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356"/>
      </w:tblGrid>
      <w:tr w:rsidR="00B556B9" w:rsidRPr="00CC003D" w:rsidTr="00DF780F">
        <w:trPr>
          <w:trHeight w:val="8512"/>
        </w:trPr>
        <w:tc>
          <w:tcPr>
            <w:tcW w:w="9356" w:type="dxa"/>
          </w:tcPr>
          <w:p w:rsidR="00254C25" w:rsidRDefault="00254C25" w:rsidP="00254C25">
            <w:pPr>
              <w:pStyle w:val="ListeParagraf"/>
              <w:tabs>
                <w:tab w:val="left" w:pos="462"/>
              </w:tabs>
              <w:ind w:left="37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1.SORUMLULAR</w:t>
            </w:r>
          </w:p>
          <w:p w:rsidR="00254C25" w:rsidRDefault="00CC003D" w:rsidP="00254C25">
            <w:pPr>
              <w:pStyle w:val="ListeParagraf"/>
              <w:tabs>
                <w:tab w:val="left" w:pos="462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254C25">
              <w:rPr>
                <w:sz w:val="24"/>
                <w:szCs w:val="24"/>
              </w:rPr>
              <w:t>Bu talimatın uygulanmasından tüm personel, özel güvenlik elemanları, çalışan hakları ve güvenliği çalışanları,</w:t>
            </w:r>
          </w:p>
          <w:p w:rsidR="00CC003D" w:rsidRDefault="00CC003D" w:rsidP="00254C25">
            <w:pPr>
              <w:pStyle w:val="ListeParagraf"/>
              <w:tabs>
                <w:tab w:val="left" w:pos="462"/>
              </w:tabs>
              <w:ind w:left="37" w:firstLine="0"/>
              <w:jc w:val="both"/>
              <w:rPr>
                <w:sz w:val="24"/>
                <w:szCs w:val="24"/>
              </w:rPr>
            </w:pPr>
            <w:r w:rsidRPr="00CC003D">
              <w:rPr>
                <w:sz w:val="24"/>
                <w:szCs w:val="24"/>
              </w:rPr>
              <w:t>Denetlemesinden Güvenlik Şefi, Fakülte Sekreteri, Kalite Yönetim Sistem Sorumlusu</w:t>
            </w:r>
            <w:r w:rsidRPr="00CC003D">
              <w:rPr>
                <w:b/>
                <w:sz w:val="24"/>
                <w:szCs w:val="24"/>
              </w:rPr>
              <w:t xml:space="preserve">, </w:t>
            </w:r>
            <w:r w:rsidRPr="00CC003D">
              <w:rPr>
                <w:sz w:val="24"/>
                <w:szCs w:val="24"/>
              </w:rPr>
              <w:t>Ana Bilim Dalı Başkanlıkları sorumludur.</w:t>
            </w:r>
          </w:p>
          <w:p w:rsidR="00D559B5" w:rsidRDefault="00254C25" w:rsidP="00D559B5">
            <w:pPr>
              <w:spacing w:after="0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DB1C1A">
              <w:rPr>
                <w:b/>
                <w:sz w:val="24"/>
                <w:szCs w:val="24"/>
              </w:rPr>
              <w:t>UYGULAMA</w:t>
            </w:r>
          </w:p>
          <w:p w:rsidR="00CC003D" w:rsidRPr="00D559B5" w:rsidRDefault="00CC003D" w:rsidP="00D559B5">
            <w:pPr>
              <w:pStyle w:val="ListeParagraf"/>
              <w:numPr>
                <w:ilvl w:val="0"/>
                <w:numId w:val="15"/>
              </w:numPr>
              <w:spacing w:after="0"/>
              <w:ind w:left="179" w:hanging="142"/>
              <w:jc w:val="both"/>
              <w:rPr>
                <w:sz w:val="24"/>
                <w:szCs w:val="24"/>
              </w:rPr>
            </w:pPr>
            <w:r w:rsidRPr="00D559B5">
              <w:rPr>
                <w:sz w:val="24"/>
                <w:szCs w:val="24"/>
              </w:rPr>
              <w:t xml:space="preserve">Fakülte içerisinde veya bahçesinde oluşabilecek olası bir fiziksel veya sözel saldırı, şiddet olayında </w:t>
            </w:r>
            <w:r w:rsidRPr="00D559B5">
              <w:rPr>
                <w:b/>
                <w:sz w:val="24"/>
                <w:szCs w:val="24"/>
              </w:rPr>
              <w:t>1111</w:t>
            </w:r>
            <w:r w:rsidRPr="00D559B5">
              <w:rPr>
                <w:sz w:val="24"/>
                <w:szCs w:val="24"/>
              </w:rPr>
              <w:t xml:space="preserve"> aranır.</w:t>
            </w:r>
          </w:p>
          <w:p w:rsidR="00CC003D" w:rsidRPr="00254C25" w:rsidRDefault="00CC003D" w:rsidP="00254C25">
            <w:pPr>
              <w:pStyle w:val="ListeParagraf"/>
              <w:numPr>
                <w:ilvl w:val="0"/>
                <w:numId w:val="15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254C25">
              <w:rPr>
                <w:sz w:val="24"/>
                <w:szCs w:val="24"/>
              </w:rPr>
              <w:t xml:space="preserve">Sorumlu güvenlik personelinin </w:t>
            </w:r>
            <w:proofErr w:type="spellStart"/>
            <w:r w:rsidRPr="00254C25">
              <w:rPr>
                <w:sz w:val="24"/>
                <w:szCs w:val="24"/>
              </w:rPr>
              <w:t>pager</w:t>
            </w:r>
            <w:proofErr w:type="spellEnd"/>
            <w:r w:rsidRPr="00254C25">
              <w:rPr>
                <w:sz w:val="24"/>
                <w:szCs w:val="24"/>
              </w:rPr>
              <w:t xml:space="preserve"> cihazından yapılan bildirim ile olay yerine en yakın güvenlik görevlisi veya görevlileri yönlendirilir.</w:t>
            </w:r>
          </w:p>
          <w:p w:rsidR="00CC003D" w:rsidRPr="00254C25" w:rsidRDefault="00CC003D" w:rsidP="00254C25">
            <w:pPr>
              <w:pStyle w:val="ListeParagraf"/>
              <w:numPr>
                <w:ilvl w:val="0"/>
                <w:numId w:val="15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254C25">
              <w:rPr>
                <w:sz w:val="24"/>
                <w:szCs w:val="24"/>
              </w:rPr>
              <w:t>Güvenlik personeli gerekli ise bölgeyi güvenlik şeridi ile çembere alır ve oradaki güvenliği artırarak en iyi şekilde koruma sağlar.</w:t>
            </w:r>
          </w:p>
          <w:p w:rsidR="00CC003D" w:rsidRPr="00254C25" w:rsidRDefault="00CC003D" w:rsidP="00254C25">
            <w:pPr>
              <w:pStyle w:val="ListeParagraf"/>
              <w:numPr>
                <w:ilvl w:val="0"/>
                <w:numId w:val="15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254C25">
              <w:rPr>
                <w:sz w:val="24"/>
                <w:szCs w:val="24"/>
              </w:rPr>
              <w:t>Yaşanan olumsuzluğun durumuna göre mavi kod çağrısı da yapılabilir. Bu durumlarda hangi kod uygulanacaksa o kodun talimatı uygulanır.</w:t>
            </w:r>
          </w:p>
          <w:p w:rsidR="00CC003D" w:rsidRPr="00254C25" w:rsidRDefault="00CC003D" w:rsidP="00254C25">
            <w:pPr>
              <w:pStyle w:val="ListeParagraf"/>
              <w:numPr>
                <w:ilvl w:val="0"/>
                <w:numId w:val="15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254C25">
              <w:rPr>
                <w:sz w:val="24"/>
                <w:szCs w:val="24"/>
              </w:rPr>
              <w:t>Fakülteye ait tüm çıkışlar güvenlik personeli tarafından kontrol edilir. Beklenmedik durumda yetkililerin talimatı ile çıkışlar kapatılır.</w:t>
            </w:r>
          </w:p>
          <w:p w:rsidR="00CC003D" w:rsidRPr="00254C25" w:rsidRDefault="00CC003D" w:rsidP="00254C25">
            <w:pPr>
              <w:pStyle w:val="ListeParagraf"/>
              <w:numPr>
                <w:ilvl w:val="0"/>
                <w:numId w:val="15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254C25">
              <w:rPr>
                <w:sz w:val="24"/>
                <w:szCs w:val="24"/>
              </w:rPr>
              <w:t xml:space="preserve">Ekipler olay yerine geldiğinde tekrar </w:t>
            </w:r>
            <w:r w:rsidRPr="00254C25">
              <w:rPr>
                <w:b/>
                <w:sz w:val="24"/>
                <w:szCs w:val="24"/>
              </w:rPr>
              <w:t>1111</w:t>
            </w:r>
            <w:r w:rsidRPr="00254C25">
              <w:rPr>
                <w:sz w:val="24"/>
                <w:szCs w:val="24"/>
              </w:rPr>
              <w:t>’i aranır ve beyaz kod uygulaması sona erdirilir.</w:t>
            </w:r>
          </w:p>
          <w:p w:rsidR="00CC003D" w:rsidRPr="00254C25" w:rsidRDefault="00CC003D" w:rsidP="00254C25">
            <w:pPr>
              <w:pStyle w:val="ListeParagraf"/>
              <w:numPr>
                <w:ilvl w:val="0"/>
                <w:numId w:val="15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254C25">
              <w:rPr>
                <w:sz w:val="24"/>
                <w:szCs w:val="24"/>
              </w:rPr>
              <w:t>Beyaz kod bildirim formu doldurulur.</w:t>
            </w:r>
          </w:p>
          <w:p w:rsidR="00CC003D" w:rsidRPr="00254C25" w:rsidRDefault="00CC003D" w:rsidP="00254C25">
            <w:pPr>
              <w:pStyle w:val="ListeParagraf"/>
              <w:numPr>
                <w:ilvl w:val="0"/>
                <w:numId w:val="15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254C25">
              <w:rPr>
                <w:sz w:val="24"/>
                <w:szCs w:val="24"/>
              </w:rPr>
              <w:t>Bu formun fotokopisi Kalite Yönetim birimine teslim edilir.</w:t>
            </w:r>
          </w:p>
          <w:p w:rsidR="00023F55" w:rsidRDefault="00023F55" w:rsidP="00CC003D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1B5CD9" w:rsidRDefault="001B5CD9" w:rsidP="00CC003D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1B5CD9" w:rsidRDefault="001B5CD9" w:rsidP="00CC003D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1B5CD9" w:rsidRDefault="001B5CD9" w:rsidP="00CC003D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1B5CD9" w:rsidRDefault="001B5CD9" w:rsidP="00CC003D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1B5CD9" w:rsidRDefault="001B5CD9" w:rsidP="00CC003D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text" w:horzAnchor="page" w:tblpXSpec="center" w:tblpY="203"/>
              <w:tblOverlap w:val="never"/>
              <w:tblW w:w="6941" w:type="dxa"/>
              <w:tblLook w:val="04A0" w:firstRow="1" w:lastRow="0" w:firstColumn="1" w:lastColumn="0" w:noHBand="0" w:noVBand="1"/>
            </w:tblPr>
            <w:tblGrid>
              <w:gridCol w:w="1687"/>
              <w:gridCol w:w="936"/>
              <w:gridCol w:w="4318"/>
            </w:tblGrid>
            <w:tr w:rsidR="001B5CD9" w:rsidRPr="00D55433" w:rsidTr="006D57A7">
              <w:trPr>
                <w:trHeight w:val="274"/>
              </w:trPr>
              <w:tc>
                <w:tcPr>
                  <w:tcW w:w="6941" w:type="dxa"/>
                  <w:gridSpan w:val="3"/>
                </w:tcPr>
                <w:p w:rsidR="001B5CD9" w:rsidRPr="0047499E" w:rsidRDefault="001B5CD9" w:rsidP="001B5CD9">
                  <w:pPr>
                    <w:spacing w:after="0"/>
                    <w:jc w:val="both"/>
                    <w:rPr>
                      <w:b/>
                      <w:sz w:val="16"/>
                      <w:szCs w:val="16"/>
                    </w:rPr>
                  </w:pPr>
                  <w:r w:rsidRPr="0047499E">
                    <w:rPr>
                      <w:b/>
                      <w:sz w:val="16"/>
                      <w:szCs w:val="16"/>
                    </w:rPr>
                    <w:t>Revizyon Takip Tablosu</w:t>
                  </w:r>
                </w:p>
              </w:tc>
            </w:tr>
            <w:tr w:rsidR="001B5CD9" w:rsidRPr="00D55433" w:rsidTr="006D57A7">
              <w:trPr>
                <w:trHeight w:val="266"/>
              </w:trPr>
              <w:tc>
                <w:tcPr>
                  <w:tcW w:w="1687" w:type="dxa"/>
                </w:tcPr>
                <w:p w:rsidR="001B5CD9" w:rsidRPr="0047499E" w:rsidRDefault="001B5CD9" w:rsidP="001B5CD9">
                  <w:pPr>
                    <w:spacing w:after="0"/>
                    <w:jc w:val="both"/>
                    <w:rPr>
                      <w:b/>
                      <w:sz w:val="16"/>
                      <w:szCs w:val="16"/>
                    </w:rPr>
                  </w:pPr>
                  <w:r w:rsidRPr="0047499E">
                    <w:rPr>
                      <w:b/>
                      <w:sz w:val="16"/>
                      <w:szCs w:val="16"/>
                    </w:rPr>
                    <w:t>Revizyon. No</w:t>
                  </w:r>
                </w:p>
              </w:tc>
              <w:tc>
                <w:tcPr>
                  <w:tcW w:w="936" w:type="dxa"/>
                </w:tcPr>
                <w:p w:rsidR="001B5CD9" w:rsidRPr="0047499E" w:rsidRDefault="001B5CD9" w:rsidP="001B5CD9">
                  <w:pPr>
                    <w:spacing w:after="0"/>
                    <w:jc w:val="both"/>
                    <w:rPr>
                      <w:b/>
                      <w:sz w:val="16"/>
                      <w:szCs w:val="16"/>
                    </w:rPr>
                  </w:pPr>
                  <w:r w:rsidRPr="0047499E">
                    <w:rPr>
                      <w:b/>
                      <w:sz w:val="16"/>
                      <w:szCs w:val="16"/>
                    </w:rPr>
                    <w:t xml:space="preserve">  Tarih</w:t>
                  </w:r>
                </w:p>
              </w:tc>
              <w:tc>
                <w:tcPr>
                  <w:tcW w:w="4318" w:type="dxa"/>
                </w:tcPr>
                <w:p w:rsidR="001B5CD9" w:rsidRPr="0047499E" w:rsidRDefault="001B5CD9" w:rsidP="001B5CD9">
                  <w:pPr>
                    <w:spacing w:after="0"/>
                    <w:jc w:val="both"/>
                    <w:rPr>
                      <w:b/>
                      <w:sz w:val="16"/>
                      <w:szCs w:val="16"/>
                    </w:rPr>
                  </w:pPr>
                  <w:r w:rsidRPr="0047499E">
                    <w:rPr>
                      <w:b/>
                      <w:sz w:val="16"/>
                      <w:szCs w:val="16"/>
                    </w:rPr>
                    <w:t xml:space="preserve">Açıklama </w:t>
                  </w:r>
                </w:p>
              </w:tc>
            </w:tr>
            <w:tr w:rsidR="001B5CD9" w:rsidRPr="00D55433" w:rsidTr="006D57A7">
              <w:trPr>
                <w:trHeight w:val="266"/>
              </w:trPr>
              <w:tc>
                <w:tcPr>
                  <w:tcW w:w="1687" w:type="dxa"/>
                </w:tcPr>
                <w:p w:rsidR="001B5CD9" w:rsidRPr="0047499E" w:rsidRDefault="003820CE" w:rsidP="001B5CD9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0003</w:t>
                  </w:r>
                </w:p>
              </w:tc>
              <w:tc>
                <w:tcPr>
                  <w:tcW w:w="936" w:type="dxa"/>
                </w:tcPr>
                <w:p w:rsidR="001B5CD9" w:rsidRPr="0047499E" w:rsidRDefault="001B5CD9" w:rsidP="001B5CD9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  <w:r w:rsidRPr="0047499E">
                    <w:rPr>
                      <w:sz w:val="16"/>
                      <w:szCs w:val="16"/>
                    </w:rPr>
                    <w:t>26.06.2024</w:t>
                  </w:r>
                </w:p>
              </w:tc>
              <w:tc>
                <w:tcPr>
                  <w:tcW w:w="4318" w:type="dxa"/>
                </w:tcPr>
                <w:p w:rsidR="001B5CD9" w:rsidRPr="0047499E" w:rsidRDefault="001B5CD9" w:rsidP="001B5CD9">
                  <w:pPr>
                    <w:spacing w:after="0"/>
                    <w:jc w:val="both"/>
                    <w:rPr>
                      <w:sz w:val="16"/>
                      <w:szCs w:val="16"/>
                    </w:rPr>
                  </w:pPr>
                  <w:r w:rsidRPr="0047499E">
                    <w:rPr>
                      <w:sz w:val="16"/>
                      <w:szCs w:val="16"/>
                    </w:rPr>
                    <w:t>Doküman Hazırlama ve Kontrolü Prosedürüne göre güncellendi.</w:t>
                  </w:r>
                </w:p>
              </w:tc>
            </w:tr>
          </w:tbl>
          <w:p w:rsidR="00B556B9" w:rsidRPr="00023F55" w:rsidRDefault="00B556B9" w:rsidP="00023F55">
            <w:pPr>
              <w:tabs>
                <w:tab w:val="left" w:pos="1464"/>
              </w:tabs>
              <w:ind w:left="0" w:firstLine="0"/>
              <w:rPr>
                <w:sz w:val="24"/>
                <w:szCs w:val="24"/>
              </w:rPr>
            </w:pPr>
          </w:p>
        </w:tc>
      </w:tr>
    </w:tbl>
    <w:p w:rsidR="009F6827" w:rsidRPr="00B15502" w:rsidRDefault="009F6827" w:rsidP="00023F55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sectPr w:rsidR="009F6827" w:rsidRPr="00B15502" w:rsidSect="00254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6" w:right="585" w:bottom="714" w:left="566" w:header="1417" w:footer="141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2A" w:rsidRDefault="00B6392A" w:rsidP="00AE6196">
      <w:pPr>
        <w:spacing w:after="0" w:line="240" w:lineRule="auto"/>
      </w:pPr>
      <w:r>
        <w:separator/>
      </w:r>
    </w:p>
  </w:endnote>
  <w:endnote w:type="continuationSeparator" w:id="0">
    <w:p w:rsidR="00B6392A" w:rsidRDefault="00B6392A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C7" w:rsidRDefault="00384F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334" w:type="dxa"/>
      <w:tblInd w:w="726" w:type="dxa"/>
      <w:tblLook w:val="04A0" w:firstRow="1" w:lastRow="0" w:firstColumn="1" w:lastColumn="0" w:noHBand="0" w:noVBand="1"/>
    </w:tblPr>
    <w:tblGrid>
      <w:gridCol w:w="4514"/>
      <w:gridCol w:w="4820"/>
    </w:tblGrid>
    <w:tr w:rsidR="00384FC7" w:rsidRPr="000B7AE6" w:rsidTr="006C56B0">
      <w:tc>
        <w:tcPr>
          <w:tcW w:w="4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84FC7" w:rsidRPr="00DC6893" w:rsidRDefault="00384FC7" w:rsidP="00384FC7">
          <w:pPr>
            <w:tabs>
              <w:tab w:val="left" w:pos="806"/>
              <w:tab w:val="center" w:pos="2174"/>
            </w:tabs>
            <w:spacing w:after="0"/>
            <w:jc w:val="center"/>
            <w:rPr>
              <w:rFonts w:eastAsia="Calibri"/>
              <w:b/>
            </w:rPr>
          </w:pPr>
          <w:bookmarkStart w:id="0" w:name="_GoBack" w:colFirst="0" w:colLast="1"/>
          <w:r w:rsidRPr="00DC6893">
            <w:rPr>
              <w:rFonts w:eastAsia="Calibri"/>
              <w:b/>
            </w:rPr>
            <w:t>HAZIRLAYAN</w:t>
          </w:r>
        </w:p>
        <w:p w:rsidR="00384FC7" w:rsidRPr="00DC6893" w:rsidRDefault="00384FC7" w:rsidP="00384FC7">
          <w:pPr>
            <w:tabs>
              <w:tab w:val="left" w:pos="570"/>
              <w:tab w:val="center" w:pos="2160"/>
              <w:tab w:val="center" w:pos="2373"/>
            </w:tabs>
            <w:spacing w:after="0"/>
            <w:jc w:val="center"/>
            <w:rPr>
              <w:rFonts w:eastAsia="Calibri"/>
              <w:b/>
              <w:lang w:val="en-AU"/>
            </w:rPr>
          </w:pPr>
          <w:r w:rsidRPr="00DC6893">
            <w:rPr>
              <w:rFonts w:eastAsia="Calibri"/>
              <w:b/>
            </w:rPr>
            <w:t>...../....../.........</w:t>
          </w:r>
        </w:p>
        <w:p w:rsidR="00384FC7" w:rsidRDefault="00384FC7" w:rsidP="00384FC7">
          <w:pPr>
            <w:spacing w:after="0"/>
            <w:jc w:val="center"/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</w:t>
          </w:r>
        </w:p>
        <w:p w:rsidR="00384FC7" w:rsidRDefault="00384FC7" w:rsidP="00384FC7">
          <w:pPr>
            <w:pStyle w:val="GvdeMetni"/>
            <w:spacing w:before="9"/>
            <w:jc w:val="center"/>
            <w:rPr>
              <w:rFonts w:eastAsia="Calibri"/>
              <w:b/>
              <w:color w:val="000000"/>
            </w:rPr>
          </w:pPr>
          <w:proofErr w:type="spellStart"/>
          <w:r w:rsidRPr="00DC6893">
            <w:rPr>
              <w:rFonts w:eastAsia="Calibri"/>
              <w:b/>
              <w:color w:val="000000"/>
            </w:rPr>
            <w:t>İmza</w:t>
          </w:r>
          <w:proofErr w:type="spellEnd"/>
        </w:p>
        <w:p w:rsidR="00384FC7" w:rsidRPr="006320D6" w:rsidRDefault="00384FC7" w:rsidP="00384FC7">
          <w:pPr>
            <w:pStyle w:val="GvdeMetni"/>
            <w:spacing w:before="9"/>
            <w:jc w:val="center"/>
            <w:rPr>
              <w:b/>
            </w:rPr>
          </w:pPr>
        </w:p>
      </w:tc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84FC7" w:rsidRPr="00DC6893" w:rsidRDefault="00384FC7" w:rsidP="00384FC7">
          <w:pPr>
            <w:spacing w:after="0"/>
            <w:jc w:val="center"/>
            <w:rPr>
              <w:rFonts w:eastAsia="Calibri"/>
              <w:b/>
            </w:rPr>
          </w:pPr>
          <w:r w:rsidRPr="00DC6893">
            <w:rPr>
              <w:rFonts w:eastAsia="Calibri"/>
              <w:b/>
            </w:rPr>
            <w:t>ONAYLAYAN</w:t>
          </w:r>
        </w:p>
        <w:p w:rsidR="00384FC7" w:rsidRPr="00DC6893" w:rsidRDefault="00384FC7" w:rsidP="00384FC7">
          <w:pPr>
            <w:spacing w:after="0"/>
            <w:jc w:val="center"/>
            <w:rPr>
              <w:rFonts w:eastAsia="Calibri"/>
              <w:b/>
            </w:rPr>
          </w:pPr>
          <w:r w:rsidRPr="00DC6893">
            <w:rPr>
              <w:rFonts w:eastAsia="Calibri"/>
              <w:b/>
            </w:rPr>
            <w:t>...../....../.........</w:t>
          </w:r>
        </w:p>
        <w:p w:rsidR="00384FC7" w:rsidRDefault="00384FC7" w:rsidP="00384FC7">
          <w:pPr>
            <w:spacing w:after="0"/>
            <w:jc w:val="center"/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</w:t>
          </w:r>
        </w:p>
        <w:p w:rsidR="00384FC7" w:rsidRPr="006320D6" w:rsidRDefault="00384FC7" w:rsidP="00384FC7">
          <w:pPr>
            <w:pStyle w:val="GvdeMetni"/>
            <w:spacing w:before="9"/>
            <w:jc w:val="center"/>
            <w:rPr>
              <w:b/>
            </w:rPr>
          </w:pPr>
          <w:proofErr w:type="spellStart"/>
          <w:r w:rsidRPr="00DC6893">
            <w:rPr>
              <w:rFonts w:eastAsia="Calibri"/>
              <w:b/>
            </w:rPr>
            <w:t>İmza</w:t>
          </w:r>
          <w:proofErr w:type="spellEnd"/>
          <w:r w:rsidRPr="006320D6">
            <w:rPr>
              <w:b/>
            </w:rPr>
            <w:t xml:space="preserve"> </w:t>
          </w:r>
        </w:p>
      </w:tc>
    </w:tr>
    <w:bookmarkEnd w:id="0"/>
  </w:tbl>
  <w:p w:rsidR="00AE6196" w:rsidRDefault="00AE6196">
    <w:pPr>
      <w:pStyle w:val="AltBilgi"/>
    </w:pPr>
  </w:p>
  <w:p w:rsidR="00AE6196" w:rsidRDefault="00AE61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C7" w:rsidRDefault="00384F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2A" w:rsidRDefault="00B6392A" w:rsidP="00AE6196">
      <w:pPr>
        <w:spacing w:after="0" w:line="240" w:lineRule="auto"/>
      </w:pPr>
      <w:r>
        <w:separator/>
      </w:r>
    </w:p>
  </w:footnote>
  <w:footnote w:type="continuationSeparator" w:id="0">
    <w:p w:rsidR="00B6392A" w:rsidRDefault="00B6392A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C7" w:rsidRDefault="00384F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704" w:type="dxa"/>
      <w:tblLayout w:type="fixed"/>
      <w:tblLook w:val="04A0" w:firstRow="1" w:lastRow="0" w:firstColumn="1" w:lastColumn="0" w:noHBand="0" w:noVBand="1"/>
    </w:tblPr>
    <w:tblGrid>
      <w:gridCol w:w="2126"/>
      <w:gridCol w:w="3402"/>
      <w:gridCol w:w="1985"/>
      <w:gridCol w:w="1843"/>
    </w:tblGrid>
    <w:tr w:rsidR="009F6827" w:rsidTr="00DF780F">
      <w:trPr>
        <w:trHeight w:val="224"/>
      </w:trPr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F6827" w:rsidRDefault="009F6827" w:rsidP="009F682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6FD68A58" wp14:editId="148651CD">
                <wp:extent cx="581025" cy="5810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904" cy="589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F6827" w:rsidRPr="000B7AE6" w:rsidRDefault="009F6827" w:rsidP="009F6827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r w:rsidRPr="000B7AE6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F6827" w:rsidRDefault="009F6827" w:rsidP="00D52B93">
          <w:pPr>
            <w:spacing w:after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Beyaz Kod </w:t>
          </w:r>
          <w:r w:rsidR="00072A44">
            <w:rPr>
              <w:b/>
              <w:sz w:val="28"/>
              <w:szCs w:val="28"/>
            </w:rPr>
            <w:t>Uygulama Talimatı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6827" w:rsidRPr="00861747" w:rsidRDefault="009F6827" w:rsidP="009F6827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861747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6827" w:rsidRPr="009E41CB" w:rsidRDefault="009E41CB" w:rsidP="009F6827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9E41CB">
            <w:rPr>
              <w:b/>
              <w:sz w:val="24"/>
              <w:szCs w:val="24"/>
            </w:rPr>
            <w:t>K.</w:t>
          </w:r>
          <w:proofErr w:type="gramStart"/>
          <w:r w:rsidRPr="009E41CB">
            <w:rPr>
              <w:b/>
              <w:sz w:val="24"/>
              <w:szCs w:val="24"/>
            </w:rPr>
            <w:t>AD.TL</w:t>
          </w:r>
          <w:proofErr w:type="gramEnd"/>
          <w:r w:rsidRPr="009E41CB">
            <w:rPr>
              <w:b/>
              <w:sz w:val="24"/>
              <w:szCs w:val="24"/>
            </w:rPr>
            <w:t>.0044</w:t>
          </w:r>
        </w:p>
      </w:tc>
    </w:tr>
    <w:tr w:rsidR="009F6827" w:rsidTr="00DF780F">
      <w:trPr>
        <w:trHeight w:val="260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6827" w:rsidRDefault="009F6827" w:rsidP="009F6827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6827" w:rsidRDefault="009F6827" w:rsidP="00D52B93">
          <w:pPr>
            <w:spacing w:after="0"/>
            <w:jc w:val="center"/>
            <w:rPr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6827" w:rsidRPr="00861747" w:rsidRDefault="009F6827" w:rsidP="009F6827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861747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6827" w:rsidRPr="009E41CB" w:rsidRDefault="00CC003D" w:rsidP="009F6827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9E41CB">
            <w:rPr>
              <w:b/>
              <w:sz w:val="24"/>
              <w:szCs w:val="24"/>
            </w:rPr>
            <w:t>07.02.2024</w:t>
          </w:r>
        </w:p>
      </w:tc>
    </w:tr>
    <w:tr w:rsidR="009F6827" w:rsidTr="00DF780F">
      <w:trPr>
        <w:trHeight w:val="265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6827" w:rsidRDefault="009F6827" w:rsidP="009F6827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4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6827" w:rsidRDefault="009F6827" w:rsidP="00D52B93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6827" w:rsidRPr="00861747" w:rsidRDefault="009F6827" w:rsidP="009F6827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861747">
            <w:rPr>
              <w:b/>
              <w:sz w:val="24"/>
              <w:szCs w:val="24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6827" w:rsidRPr="009E41CB" w:rsidRDefault="001B5CD9" w:rsidP="009F6827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26.06.2024</w:t>
          </w:r>
        </w:p>
      </w:tc>
    </w:tr>
    <w:tr w:rsidR="009F6827" w:rsidTr="00DF780F">
      <w:trPr>
        <w:trHeight w:val="79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6827" w:rsidRDefault="009F6827" w:rsidP="009F6827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6827" w:rsidRDefault="009F6827" w:rsidP="009F6827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6827" w:rsidRPr="00861747" w:rsidRDefault="009F6827" w:rsidP="009F6827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861747">
            <w:rPr>
              <w:b/>
              <w:sz w:val="24"/>
              <w:szCs w:val="24"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6827" w:rsidRPr="009E41CB" w:rsidRDefault="001B5CD9" w:rsidP="009F6827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0003</w:t>
          </w:r>
        </w:p>
      </w:tc>
    </w:tr>
    <w:tr w:rsidR="009F6827" w:rsidTr="00DF780F">
      <w:trPr>
        <w:trHeight w:val="93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6827" w:rsidRDefault="009F6827" w:rsidP="009F6827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4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F6827" w:rsidRDefault="009F6827" w:rsidP="009F6827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F6827" w:rsidRPr="00861747" w:rsidRDefault="009F6827" w:rsidP="009F6827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861747">
            <w:rPr>
              <w:b/>
              <w:sz w:val="24"/>
              <w:szCs w:val="24"/>
            </w:rPr>
            <w:t>Sayfa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6827" w:rsidRPr="009E41CB" w:rsidRDefault="009F6827" w:rsidP="009F6827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9E41CB">
            <w:rPr>
              <w:b/>
              <w:bCs/>
              <w:sz w:val="24"/>
              <w:szCs w:val="24"/>
            </w:rPr>
            <w:fldChar w:fldCharType="begin"/>
          </w:r>
          <w:r w:rsidRPr="009E41CB">
            <w:rPr>
              <w:b/>
              <w:bCs/>
              <w:sz w:val="24"/>
              <w:szCs w:val="24"/>
            </w:rPr>
            <w:instrText>PAGE  \* Arabic  \* MERGEFORMAT</w:instrText>
          </w:r>
          <w:r w:rsidRPr="009E41CB">
            <w:rPr>
              <w:b/>
              <w:bCs/>
              <w:sz w:val="24"/>
              <w:szCs w:val="24"/>
            </w:rPr>
            <w:fldChar w:fldCharType="separate"/>
          </w:r>
          <w:r w:rsidR="00384FC7">
            <w:rPr>
              <w:b/>
              <w:bCs/>
              <w:noProof/>
              <w:sz w:val="24"/>
              <w:szCs w:val="24"/>
            </w:rPr>
            <w:t>1</w:t>
          </w:r>
          <w:r w:rsidRPr="009E41CB">
            <w:rPr>
              <w:b/>
              <w:bCs/>
              <w:sz w:val="24"/>
              <w:szCs w:val="24"/>
            </w:rPr>
            <w:fldChar w:fldCharType="end"/>
          </w:r>
          <w:r w:rsidRPr="009E41CB">
            <w:rPr>
              <w:b/>
              <w:sz w:val="24"/>
              <w:szCs w:val="24"/>
            </w:rPr>
            <w:t xml:space="preserve"> / </w:t>
          </w:r>
          <w:r w:rsidRPr="009E41CB">
            <w:rPr>
              <w:b/>
              <w:bCs/>
              <w:sz w:val="24"/>
              <w:szCs w:val="24"/>
            </w:rPr>
            <w:fldChar w:fldCharType="begin"/>
          </w:r>
          <w:r w:rsidRPr="009E41CB">
            <w:rPr>
              <w:b/>
              <w:bCs/>
              <w:sz w:val="24"/>
              <w:szCs w:val="24"/>
            </w:rPr>
            <w:instrText>NUMPAGES  \* Arabic  \* MERGEFORMAT</w:instrText>
          </w:r>
          <w:r w:rsidRPr="009E41CB">
            <w:rPr>
              <w:b/>
              <w:bCs/>
              <w:sz w:val="24"/>
              <w:szCs w:val="24"/>
            </w:rPr>
            <w:fldChar w:fldCharType="separate"/>
          </w:r>
          <w:r w:rsidR="00384FC7">
            <w:rPr>
              <w:b/>
              <w:bCs/>
              <w:noProof/>
              <w:sz w:val="24"/>
              <w:szCs w:val="24"/>
            </w:rPr>
            <w:t>1</w:t>
          </w:r>
          <w:r w:rsidRPr="009E41CB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9F6827" w:rsidRDefault="009F68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C7" w:rsidRDefault="00384F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598C"/>
    <w:multiLevelType w:val="hybridMultilevel"/>
    <w:tmpl w:val="5D6E97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44487"/>
    <w:multiLevelType w:val="hybridMultilevel"/>
    <w:tmpl w:val="A2B6D3AE"/>
    <w:lvl w:ilvl="0" w:tplc="18CA6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EA0A74"/>
    <w:multiLevelType w:val="multilevel"/>
    <w:tmpl w:val="50621776"/>
    <w:lvl w:ilvl="0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11" w15:restartNumberingAfterBreak="0">
    <w:nsid w:val="6A267E09"/>
    <w:multiLevelType w:val="hybridMultilevel"/>
    <w:tmpl w:val="23328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8326BBF"/>
    <w:multiLevelType w:val="multilevel"/>
    <w:tmpl w:val="54E66F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4"/>
  </w:num>
  <w:num w:numId="8">
    <w:abstractNumId w:val="7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23F55"/>
    <w:rsid w:val="0003036C"/>
    <w:rsid w:val="00047CF3"/>
    <w:rsid w:val="00072A44"/>
    <w:rsid w:val="00074734"/>
    <w:rsid w:val="000E74BD"/>
    <w:rsid w:val="00106AAE"/>
    <w:rsid w:val="001B4C9E"/>
    <w:rsid w:val="001B5CD9"/>
    <w:rsid w:val="001D6B72"/>
    <w:rsid w:val="002026F3"/>
    <w:rsid w:val="00221F05"/>
    <w:rsid w:val="00254C25"/>
    <w:rsid w:val="0026434C"/>
    <w:rsid w:val="00295628"/>
    <w:rsid w:val="002E388F"/>
    <w:rsid w:val="002F28E7"/>
    <w:rsid w:val="003039C4"/>
    <w:rsid w:val="00306AD8"/>
    <w:rsid w:val="00354B83"/>
    <w:rsid w:val="00356774"/>
    <w:rsid w:val="0035769B"/>
    <w:rsid w:val="003820CE"/>
    <w:rsid w:val="00384FC7"/>
    <w:rsid w:val="003D25BD"/>
    <w:rsid w:val="00471985"/>
    <w:rsid w:val="004758B5"/>
    <w:rsid w:val="00480984"/>
    <w:rsid w:val="00494CF7"/>
    <w:rsid w:val="004C2977"/>
    <w:rsid w:val="004D5D09"/>
    <w:rsid w:val="005155CB"/>
    <w:rsid w:val="0053274A"/>
    <w:rsid w:val="005404FB"/>
    <w:rsid w:val="005723A4"/>
    <w:rsid w:val="005976D2"/>
    <w:rsid w:val="005D13A4"/>
    <w:rsid w:val="005D6A1F"/>
    <w:rsid w:val="006149C1"/>
    <w:rsid w:val="00616305"/>
    <w:rsid w:val="006342E5"/>
    <w:rsid w:val="00650986"/>
    <w:rsid w:val="0065325D"/>
    <w:rsid w:val="00666F1D"/>
    <w:rsid w:val="006806A7"/>
    <w:rsid w:val="00691C7C"/>
    <w:rsid w:val="006A5FA8"/>
    <w:rsid w:val="006C20A9"/>
    <w:rsid w:val="006C56B0"/>
    <w:rsid w:val="006D3646"/>
    <w:rsid w:val="007169C7"/>
    <w:rsid w:val="0073468B"/>
    <w:rsid w:val="00757F68"/>
    <w:rsid w:val="00860567"/>
    <w:rsid w:val="00861E1D"/>
    <w:rsid w:val="00873E4C"/>
    <w:rsid w:val="009116C6"/>
    <w:rsid w:val="00914552"/>
    <w:rsid w:val="00931357"/>
    <w:rsid w:val="00936332"/>
    <w:rsid w:val="00976B5B"/>
    <w:rsid w:val="009819D0"/>
    <w:rsid w:val="00993451"/>
    <w:rsid w:val="009A4A2A"/>
    <w:rsid w:val="009E1088"/>
    <w:rsid w:val="009E41CB"/>
    <w:rsid w:val="009F6827"/>
    <w:rsid w:val="00A43B19"/>
    <w:rsid w:val="00AE20DC"/>
    <w:rsid w:val="00AE42E8"/>
    <w:rsid w:val="00AE6196"/>
    <w:rsid w:val="00B15502"/>
    <w:rsid w:val="00B537B1"/>
    <w:rsid w:val="00B556B9"/>
    <w:rsid w:val="00B6392A"/>
    <w:rsid w:val="00B967F5"/>
    <w:rsid w:val="00BB4381"/>
    <w:rsid w:val="00BD1284"/>
    <w:rsid w:val="00C07E97"/>
    <w:rsid w:val="00C21F8D"/>
    <w:rsid w:val="00C504E0"/>
    <w:rsid w:val="00C84A0C"/>
    <w:rsid w:val="00CC003D"/>
    <w:rsid w:val="00CC4A05"/>
    <w:rsid w:val="00D05A77"/>
    <w:rsid w:val="00D35B54"/>
    <w:rsid w:val="00D41FF4"/>
    <w:rsid w:val="00D52B93"/>
    <w:rsid w:val="00D559B5"/>
    <w:rsid w:val="00D82581"/>
    <w:rsid w:val="00DB1C1A"/>
    <w:rsid w:val="00DC36B2"/>
    <w:rsid w:val="00DD452F"/>
    <w:rsid w:val="00DF780F"/>
    <w:rsid w:val="00E05C12"/>
    <w:rsid w:val="00E95F1B"/>
    <w:rsid w:val="00F6211A"/>
    <w:rsid w:val="00FC1120"/>
    <w:rsid w:val="00F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customStyle="1" w:styleId="a">
    <w:basedOn w:val="Normal"/>
    <w:next w:val="stBilgi"/>
    <w:rsid w:val="003039C4"/>
    <w:pPr>
      <w:tabs>
        <w:tab w:val="center" w:pos="4536"/>
        <w:tab w:val="right" w:pos="9072"/>
      </w:tabs>
      <w:spacing w:after="0" w:line="240" w:lineRule="auto"/>
      <w:ind w:left="0" w:firstLine="0"/>
    </w:pPr>
    <w:rPr>
      <w:color w:val="auto"/>
      <w:sz w:val="20"/>
      <w:szCs w:val="20"/>
      <w:lang w:val="en-AU"/>
    </w:rPr>
  </w:style>
  <w:style w:type="character" w:styleId="Kpr">
    <w:name w:val="Hyperlink"/>
    <w:rsid w:val="003039C4"/>
    <w:rPr>
      <w:color w:val="0000FF"/>
      <w:u w:val="single"/>
    </w:rPr>
  </w:style>
  <w:style w:type="character" w:customStyle="1" w:styleId="apple-converted-space">
    <w:name w:val="apple-converted-space"/>
    <w:rsid w:val="003039C4"/>
  </w:style>
  <w:style w:type="paragraph" w:styleId="BalonMetni">
    <w:name w:val="Balloon Text"/>
    <w:basedOn w:val="Normal"/>
    <w:link w:val="BalonMetniChar"/>
    <w:uiPriority w:val="99"/>
    <w:semiHidden/>
    <w:unhideWhenUsed/>
    <w:rsid w:val="00AE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2E8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1B4C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556B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384FC7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4FC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D66E-5EA2-48B3-BFEF-9D226080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20</cp:revision>
  <cp:lastPrinted>2024-06-26T06:52:00Z</cp:lastPrinted>
  <dcterms:created xsi:type="dcterms:W3CDTF">2024-03-05T07:35:00Z</dcterms:created>
  <dcterms:modified xsi:type="dcterms:W3CDTF">2024-07-18T06:39:00Z</dcterms:modified>
</cp:coreProperties>
</file>