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57318" w:rsidRPr="003F1815" w:rsidTr="00257318">
        <w:trPr>
          <w:trHeight w:val="8415"/>
        </w:trPr>
        <w:tc>
          <w:tcPr>
            <w:tcW w:w="9639" w:type="dxa"/>
          </w:tcPr>
          <w:p w:rsidR="00257318" w:rsidRPr="003F1815" w:rsidRDefault="003F1815" w:rsidP="003F1815">
            <w:pPr>
              <w:numPr>
                <w:ilvl w:val="0"/>
                <w:numId w:val="10"/>
              </w:numPr>
              <w:spacing w:after="188" w:line="240" w:lineRule="auto"/>
              <w:ind w:left="596"/>
              <w:contextualSpacing/>
              <w:jc w:val="both"/>
              <w:rPr>
                <w:b/>
                <w:sz w:val="24"/>
                <w:szCs w:val="24"/>
              </w:rPr>
            </w:pPr>
            <w:r w:rsidRPr="003F1815">
              <w:rPr>
                <w:b/>
                <w:sz w:val="24"/>
                <w:szCs w:val="24"/>
              </w:rPr>
              <w:t>AMAÇ</w:t>
            </w:r>
          </w:p>
          <w:p w:rsidR="00257318" w:rsidRPr="003F1815" w:rsidRDefault="00257318" w:rsidP="003F1815">
            <w:pPr>
              <w:spacing w:after="188" w:line="240" w:lineRule="auto"/>
              <w:ind w:left="596" w:firstLine="0"/>
              <w:contextualSpacing/>
              <w:jc w:val="both"/>
              <w:rPr>
                <w:sz w:val="24"/>
                <w:szCs w:val="24"/>
              </w:rPr>
            </w:pPr>
            <w:r w:rsidRPr="003F1815">
              <w:rPr>
                <w:sz w:val="24"/>
                <w:szCs w:val="24"/>
              </w:rPr>
              <w:t xml:space="preserve">Bu </w:t>
            </w:r>
            <w:proofErr w:type="gramStart"/>
            <w:r w:rsidRPr="003F1815">
              <w:rPr>
                <w:sz w:val="24"/>
                <w:szCs w:val="24"/>
              </w:rPr>
              <w:t>prosedür</w:t>
            </w:r>
            <w:proofErr w:type="gramEnd"/>
            <w:r w:rsidRPr="003F1815">
              <w:rPr>
                <w:sz w:val="24"/>
                <w:szCs w:val="24"/>
              </w:rPr>
              <w:t xml:space="preserve"> Merkezi Sterilizasyon Ünitesi steril alanda çalışma standartlarını açıklamayı amaçlar.</w:t>
            </w:r>
          </w:p>
          <w:p w:rsidR="00257318" w:rsidRPr="003F1815" w:rsidRDefault="00257318" w:rsidP="003F1815">
            <w:pPr>
              <w:spacing w:after="188" w:line="240" w:lineRule="auto"/>
              <w:ind w:left="596" w:firstLine="0"/>
              <w:contextualSpacing/>
              <w:jc w:val="both"/>
              <w:rPr>
                <w:sz w:val="24"/>
                <w:szCs w:val="24"/>
              </w:rPr>
            </w:pPr>
            <w:r w:rsidRPr="003F1815">
              <w:rPr>
                <w:sz w:val="24"/>
                <w:szCs w:val="24"/>
              </w:rPr>
              <w:t xml:space="preserve"> </w:t>
            </w:r>
          </w:p>
          <w:p w:rsidR="00257318" w:rsidRPr="003F1815" w:rsidRDefault="00257318" w:rsidP="003F1815">
            <w:pPr>
              <w:numPr>
                <w:ilvl w:val="0"/>
                <w:numId w:val="10"/>
              </w:numPr>
              <w:spacing w:after="188" w:line="240" w:lineRule="auto"/>
              <w:ind w:left="596"/>
              <w:contextualSpacing/>
              <w:jc w:val="both"/>
              <w:rPr>
                <w:b/>
                <w:sz w:val="24"/>
                <w:szCs w:val="24"/>
              </w:rPr>
            </w:pPr>
            <w:r w:rsidRPr="003F1815">
              <w:rPr>
                <w:b/>
                <w:sz w:val="24"/>
                <w:szCs w:val="24"/>
              </w:rPr>
              <w:t>KAPSAM</w:t>
            </w:r>
          </w:p>
          <w:p w:rsidR="00257318" w:rsidRPr="003F1815" w:rsidRDefault="00257318" w:rsidP="003F1815">
            <w:pPr>
              <w:spacing w:after="188" w:line="240" w:lineRule="auto"/>
              <w:ind w:left="596" w:firstLine="0"/>
              <w:contextualSpacing/>
              <w:jc w:val="both"/>
              <w:rPr>
                <w:sz w:val="24"/>
                <w:szCs w:val="24"/>
              </w:rPr>
            </w:pPr>
            <w:r w:rsidRPr="003F1815">
              <w:rPr>
                <w:sz w:val="24"/>
                <w:szCs w:val="24"/>
              </w:rPr>
              <w:t xml:space="preserve">Merkezi Sterilizasyon Ünitesinde bulunan </w:t>
            </w:r>
            <w:proofErr w:type="gramStart"/>
            <w:r w:rsidRPr="003F1815">
              <w:rPr>
                <w:sz w:val="24"/>
                <w:szCs w:val="24"/>
              </w:rPr>
              <w:t>steril</w:t>
            </w:r>
            <w:proofErr w:type="gramEnd"/>
            <w:r w:rsidRPr="003F1815">
              <w:rPr>
                <w:sz w:val="24"/>
                <w:szCs w:val="24"/>
              </w:rPr>
              <w:t xml:space="preserve"> alanda yapılan iş ve işlemleri kapsar.</w:t>
            </w:r>
          </w:p>
          <w:p w:rsidR="00257318" w:rsidRPr="003F1815" w:rsidRDefault="00257318" w:rsidP="003F1815">
            <w:pPr>
              <w:spacing w:after="188" w:line="240" w:lineRule="auto"/>
              <w:ind w:left="596" w:firstLine="0"/>
              <w:contextualSpacing/>
              <w:jc w:val="both"/>
              <w:rPr>
                <w:sz w:val="24"/>
                <w:szCs w:val="24"/>
              </w:rPr>
            </w:pPr>
          </w:p>
          <w:p w:rsidR="00257318" w:rsidRPr="003F1815" w:rsidRDefault="003F1815" w:rsidP="003F1815">
            <w:pPr>
              <w:numPr>
                <w:ilvl w:val="0"/>
                <w:numId w:val="10"/>
              </w:numPr>
              <w:spacing w:after="188" w:line="240" w:lineRule="auto"/>
              <w:ind w:left="596"/>
              <w:contextualSpacing/>
              <w:jc w:val="both"/>
              <w:rPr>
                <w:b/>
                <w:sz w:val="24"/>
                <w:szCs w:val="24"/>
              </w:rPr>
            </w:pPr>
            <w:r w:rsidRPr="003F1815">
              <w:rPr>
                <w:b/>
                <w:sz w:val="24"/>
                <w:szCs w:val="24"/>
              </w:rPr>
              <w:t>TANIMLAR</w:t>
            </w:r>
            <w:r w:rsidR="00257318" w:rsidRPr="003F1815">
              <w:rPr>
                <w:b/>
                <w:sz w:val="24"/>
                <w:szCs w:val="24"/>
              </w:rPr>
              <w:t xml:space="preserve"> </w:t>
            </w:r>
          </w:p>
          <w:p w:rsidR="00257318" w:rsidRPr="003F1815" w:rsidRDefault="00257318" w:rsidP="003F1815">
            <w:pPr>
              <w:spacing w:after="188" w:line="240" w:lineRule="auto"/>
              <w:ind w:left="236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3F1815">
              <w:rPr>
                <w:b/>
                <w:sz w:val="24"/>
                <w:szCs w:val="24"/>
              </w:rPr>
              <w:t>Steril Alan:</w:t>
            </w:r>
            <w:r w:rsidRPr="003F1815">
              <w:rPr>
                <w:sz w:val="24"/>
                <w:szCs w:val="24"/>
              </w:rPr>
              <w:t xml:space="preserve"> Merkezi Sterilizasyon Ünitesinde, malzemelerin otoklavdan çıktıktan sonra </w:t>
            </w:r>
            <w:proofErr w:type="gramStart"/>
            <w:r w:rsidRPr="003F1815">
              <w:rPr>
                <w:sz w:val="24"/>
                <w:szCs w:val="24"/>
              </w:rPr>
              <w:t>steril</w:t>
            </w:r>
            <w:proofErr w:type="gramEnd"/>
            <w:r w:rsidRPr="003F1815">
              <w:rPr>
                <w:sz w:val="24"/>
                <w:szCs w:val="24"/>
              </w:rPr>
              <w:t xml:space="preserve"> olarak depolandığı, personel giriş çıkışının sınırlandığı alandır. </w:t>
            </w:r>
          </w:p>
          <w:p w:rsidR="00257318" w:rsidRPr="003F1815" w:rsidRDefault="00257318" w:rsidP="003F1815">
            <w:pPr>
              <w:spacing w:after="188" w:line="240" w:lineRule="auto"/>
              <w:ind w:left="596" w:firstLine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257318" w:rsidRPr="003F1815" w:rsidRDefault="003F1815" w:rsidP="003F1815">
            <w:pPr>
              <w:spacing w:after="188" w:line="240" w:lineRule="auto"/>
              <w:ind w:left="236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3F1815">
              <w:rPr>
                <w:b/>
                <w:sz w:val="24"/>
                <w:szCs w:val="24"/>
              </w:rPr>
              <w:t>4.</w:t>
            </w:r>
            <w:r w:rsidR="00915162">
              <w:rPr>
                <w:b/>
                <w:sz w:val="24"/>
                <w:szCs w:val="24"/>
              </w:rPr>
              <w:t xml:space="preserve"> </w:t>
            </w:r>
            <w:r w:rsidRPr="003F1815">
              <w:rPr>
                <w:b/>
                <w:sz w:val="24"/>
                <w:szCs w:val="24"/>
              </w:rPr>
              <w:t xml:space="preserve"> SORUMLULAR</w:t>
            </w:r>
          </w:p>
          <w:p w:rsidR="00257318" w:rsidRPr="003F1815" w:rsidRDefault="00257318" w:rsidP="003F1815">
            <w:pPr>
              <w:tabs>
                <w:tab w:val="left" w:pos="7791"/>
              </w:tabs>
              <w:spacing w:after="188" w:line="240" w:lineRule="auto"/>
              <w:ind w:left="236" w:firstLine="0"/>
              <w:contextualSpacing/>
              <w:jc w:val="both"/>
              <w:rPr>
                <w:sz w:val="24"/>
                <w:szCs w:val="24"/>
              </w:rPr>
            </w:pPr>
            <w:r w:rsidRPr="003F1815">
              <w:rPr>
                <w:sz w:val="24"/>
                <w:szCs w:val="24"/>
              </w:rPr>
              <w:t>Merkezi Sterilizasyon Ünitesi Sorumlu Sağlık Teknikeri</w:t>
            </w:r>
            <w:r w:rsidRPr="003F1815">
              <w:rPr>
                <w:sz w:val="24"/>
                <w:szCs w:val="24"/>
              </w:rPr>
              <w:tab/>
            </w:r>
          </w:p>
          <w:p w:rsidR="00257318" w:rsidRPr="003F1815" w:rsidRDefault="00257318" w:rsidP="003F1815">
            <w:pPr>
              <w:spacing w:after="188" w:line="240" w:lineRule="auto"/>
              <w:ind w:left="236" w:firstLine="0"/>
              <w:contextualSpacing/>
              <w:jc w:val="both"/>
              <w:rPr>
                <w:sz w:val="24"/>
                <w:szCs w:val="24"/>
              </w:rPr>
            </w:pPr>
            <w:r w:rsidRPr="003F1815">
              <w:rPr>
                <w:sz w:val="24"/>
                <w:szCs w:val="24"/>
              </w:rPr>
              <w:t>Merkezi Sterilizasyon Ünitesinde görevli Sterilizasyon Personeli</w:t>
            </w:r>
          </w:p>
          <w:p w:rsidR="00257318" w:rsidRPr="003F1815" w:rsidRDefault="00257318" w:rsidP="003F1815">
            <w:pPr>
              <w:spacing w:after="188" w:line="240" w:lineRule="auto"/>
              <w:ind w:left="236" w:firstLine="0"/>
              <w:contextualSpacing/>
              <w:jc w:val="both"/>
              <w:rPr>
                <w:sz w:val="24"/>
                <w:szCs w:val="24"/>
              </w:rPr>
            </w:pPr>
          </w:p>
          <w:p w:rsidR="00257318" w:rsidRPr="003F1815" w:rsidRDefault="003F1815" w:rsidP="003F1815">
            <w:pPr>
              <w:spacing w:after="188" w:line="240" w:lineRule="auto"/>
              <w:ind w:left="236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3F1815">
              <w:rPr>
                <w:b/>
                <w:sz w:val="24"/>
                <w:szCs w:val="24"/>
              </w:rPr>
              <w:t>5.</w:t>
            </w:r>
            <w:r w:rsidR="00915162">
              <w:rPr>
                <w:b/>
                <w:sz w:val="24"/>
                <w:szCs w:val="24"/>
              </w:rPr>
              <w:t xml:space="preserve"> </w:t>
            </w:r>
            <w:r w:rsidRPr="003F1815">
              <w:rPr>
                <w:b/>
                <w:sz w:val="24"/>
                <w:szCs w:val="24"/>
              </w:rPr>
              <w:t xml:space="preserve"> UYGULAMA</w:t>
            </w:r>
          </w:p>
          <w:p w:rsidR="00257318" w:rsidRPr="003F1815" w:rsidRDefault="00257318" w:rsidP="003F1815">
            <w:pPr>
              <w:spacing w:after="0" w:line="240" w:lineRule="auto"/>
              <w:ind w:left="236" w:firstLine="0"/>
              <w:contextualSpacing/>
              <w:jc w:val="both"/>
              <w:rPr>
                <w:sz w:val="24"/>
                <w:szCs w:val="24"/>
              </w:rPr>
            </w:pPr>
            <w:r w:rsidRPr="003F1815">
              <w:rPr>
                <w:b/>
                <w:sz w:val="24"/>
                <w:szCs w:val="24"/>
              </w:rPr>
              <w:t xml:space="preserve">5.1. </w:t>
            </w:r>
            <w:r w:rsidRPr="003F1815">
              <w:rPr>
                <w:sz w:val="24"/>
                <w:szCs w:val="24"/>
              </w:rPr>
              <w:t xml:space="preserve">Sterilizasyon ünitesi çalışanları </w:t>
            </w:r>
            <w:proofErr w:type="gramStart"/>
            <w:r w:rsidRPr="003F1815">
              <w:rPr>
                <w:sz w:val="24"/>
                <w:szCs w:val="24"/>
              </w:rPr>
              <w:t>steril</w:t>
            </w:r>
            <w:proofErr w:type="gramEnd"/>
            <w:r w:rsidRPr="003F1815">
              <w:rPr>
                <w:sz w:val="24"/>
                <w:szCs w:val="24"/>
              </w:rPr>
              <w:t xml:space="preserve"> alanda işe başlamadan önce kişisel koruyucu ekipmanlarını donanır.</w:t>
            </w:r>
          </w:p>
          <w:p w:rsidR="00257318" w:rsidRPr="003F1815" w:rsidRDefault="00257318" w:rsidP="003F1815">
            <w:pPr>
              <w:spacing w:after="188" w:line="240" w:lineRule="auto"/>
              <w:ind w:left="236" w:firstLine="0"/>
              <w:contextualSpacing/>
              <w:jc w:val="both"/>
              <w:rPr>
                <w:sz w:val="24"/>
                <w:szCs w:val="24"/>
              </w:rPr>
            </w:pPr>
            <w:r w:rsidRPr="003F1815">
              <w:rPr>
                <w:b/>
                <w:sz w:val="24"/>
                <w:szCs w:val="24"/>
              </w:rPr>
              <w:t>5.2.</w:t>
            </w:r>
            <w:r w:rsidRPr="003F1815">
              <w:rPr>
                <w:sz w:val="24"/>
                <w:szCs w:val="24"/>
              </w:rPr>
              <w:t xml:space="preserve"> Otoklav boşaltma işlemini otoklav yükleme ve boşaltma talimatına uygun olarak yapar. </w:t>
            </w:r>
          </w:p>
          <w:p w:rsidR="00257318" w:rsidRPr="003F1815" w:rsidRDefault="00257318" w:rsidP="003F1815">
            <w:pPr>
              <w:spacing w:after="188" w:line="240" w:lineRule="auto"/>
              <w:ind w:left="236" w:firstLine="0"/>
              <w:contextualSpacing/>
              <w:jc w:val="both"/>
              <w:rPr>
                <w:sz w:val="24"/>
                <w:szCs w:val="24"/>
              </w:rPr>
            </w:pPr>
            <w:r w:rsidRPr="003F1815">
              <w:rPr>
                <w:b/>
                <w:sz w:val="24"/>
                <w:szCs w:val="24"/>
              </w:rPr>
              <w:t>5.3.</w:t>
            </w:r>
            <w:r w:rsidRPr="003F1815">
              <w:rPr>
                <w:sz w:val="24"/>
                <w:szCs w:val="24"/>
              </w:rPr>
              <w:t xml:space="preserve"> Steril olan malzemelerin </w:t>
            </w:r>
            <w:proofErr w:type="gramStart"/>
            <w:r w:rsidRPr="003F1815">
              <w:rPr>
                <w:sz w:val="24"/>
                <w:szCs w:val="24"/>
              </w:rPr>
              <w:t>indikatör</w:t>
            </w:r>
            <w:proofErr w:type="gramEnd"/>
            <w:r w:rsidRPr="003F1815">
              <w:rPr>
                <w:sz w:val="24"/>
                <w:szCs w:val="24"/>
              </w:rPr>
              <w:t xml:space="preserve">, paket ve nemlilik kontrollerini yapar.  </w:t>
            </w:r>
          </w:p>
          <w:p w:rsidR="00257318" w:rsidRPr="003F1815" w:rsidRDefault="00257318" w:rsidP="003F1815">
            <w:pPr>
              <w:spacing w:after="188" w:line="240" w:lineRule="auto"/>
              <w:ind w:left="236" w:firstLine="0"/>
              <w:contextualSpacing/>
              <w:jc w:val="both"/>
              <w:rPr>
                <w:sz w:val="24"/>
                <w:szCs w:val="24"/>
              </w:rPr>
            </w:pPr>
            <w:r w:rsidRPr="003F1815">
              <w:rPr>
                <w:b/>
                <w:sz w:val="24"/>
                <w:szCs w:val="24"/>
              </w:rPr>
              <w:t xml:space="preserve">5.4. </w:t>
            </w:r>
            <w:r w:rsidRPr="003F1815">
              <w:rPr>
                <w:sz w:val="24"/>
                <w:szCs w:val="24"/>
              </w:rPr>
              <w:t xml:space="preserve">Steril olan malzemeler temiz malzeme transfer kurularına yerleştirir.   </w:t>
            </w:r>
          </w:p>
          <w:p w:rsidR="00257318" w:rsidRPr="003F1815" w:rsidRDefault="00257318" w:rsidP="003F1815">
            <w:pPr>
              <w:spacing w:after="188" w:line="240" w:lineRule="auto"/>
              <w:ind w:left="236" w:firstLine="0"/>
              <w:contextualSpacing/>
              <w:jc w:val="both"/>
              <w:rPr>
                <w:sz w:val="24"/>
                <w:szCs w:val="24"/>
              </w:rPr>
            </w:pPr>
            <w:r w:rsidRPr="003F1815">
              <w:rPr>
                <w:b/>
                <w:sz w:val="24"/>
                <w:szCs w:val="24"/>
              </w:rPr>
              <w:t>5.5.</w:t>
            </w:r>
            <w:r w:rsidRPr="003F1815">
              <w:rPr>
                <w:sz w:val="24"/>
                <w:szCs w:val="24"/>
              </w:rPr>
              <w:t xml:space="preserve"> Malzemeler transfer saatine kadar </w:t>
            </w:r>
            <w:proofErr w:type="gramStart"/>
            <w:r w:rsidRPr="003F1815">
              <w:rPr>
                <w:sz w:val="24"/>
                <w:szCs w:val="24"/>
              </w:rPr>
              <w:t>steril</w:t>
            </w:r>
            <w:proofErr w:type="gramEnd"/>
            <w:r w:rsidRPr="003F1815">
              <w:rPr>
                <w:sz w:val="24"/>
                <w:szCs w:val="24"/>
              </w:rPr>
              <w:t xml:space="preserve"> alanda depolanır.  </w:t>
            </w:r>
          </w:p>
          <w:p w:rsidR="00257318" w:rsidRPr="003F1815" w:rsidRDefault="00257318" w:rsidP="003F1815">
            <w:pPr>
              <w:spacing w:after="188" w:line="240" w:lineRule="auto"/>
              <w:ind w:left="236" w:firstLine="0"/>
              <w:contextualSpacing/>
              <w:jc w:val="both"/>
              <w:rPr>
                <w:sz w:val="24"/>
                <w:szCs w:val="24"/>
              </w:rPr>
            </w:pPr>
          </w:p>
          <w:p w:rsidR="00257318" w:rsidRPr="003F1815" w:rsidRDefault="003F1815" w:rsidP="003F1815">
            <w:pPr>
              <w:spacing w:after="0" w:line="240" w:lineRule="auto"/>
              <w:ind w:left="236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3F1815">
              <w:rPr>
                <w:b/>
                <w:sz w:val="24"/>
                <w:szCs w:val="24"/>
              </w:rPr>
              <w:t xml:space="preserve">6. </w:t>
            </w:r>
            <w:r w:rsidR="00177C1F">
              <w:rPr>
                <w:b/>
                <w:sz w:val="24"/>
                <w:szCs w:val="24"/>
              </w:rPr>
              <w:t xml:space="preserve"> </w:t>
            </w:r>
            <w:r w:rsidRPr="003F1815">
              <w:rPr>
                <w:b/>
                <w:sz w:val="24"/>
                <w:szCs w:val="24"/>
              </w:rPr>
              <w:t>İLGİLİ DOKÜMANLAR</w:t>
            </w:r>
          </w:p>
          <w:p w:rsidR="00257318" w:rsidRPr="003F1815" w:rsidRDefault="00257318" w:rsidP="003F1815">
            <w:pPr>
              <w:pStyle w:val="ListeParagraf"/>
              <w:spacing w:after="0" w:line="240" w:lineRule="auto"/>
              <w:ind w:left="596" w:firstLine="0"/>
              <w:jc w:val="both"/>
              <w:rPr>
                <w:sz w:val="24"/>
                <w:szCs w:val="24"/>
              </w:rPr>
            </w:pPr>
            <w:r w:rsidRPr="003F1815">
              <w:rPr>
                <w:sz w:val="24"/>
                <w:szCs w:val="24"/>
              </w:rPr>
              <w:t>S.</w:t>
            </w:r>
            <w:proofErr w:type="gramStart"/>
            <w:r w:rsidRPr="003F1815">
              <w:rPr>
                <w:sz w:val="24"/>
                <w:szCs w:val="24"/>
              </w:rPr>
              <w:t>SH.FR</w:t>
            </w:r>
            <w:proofErr w:type="gramEnd"/>
            <w:r w:rsidRPr="003F1815">
              <w:rPr>
                <w:sz w:val="24"/>
                <w:szCs w:val="24"/>
              </w:rPr>
              <w:t>.0</w:t>
            </w:r>
            <w:r w:rsidR="00F71C4A">
              <w:rPr>
                <w:sz w:val="24"/>
                <w:szCs w:val="24"/>
              </w:rPr>
              <w:t>00</w:t>
            </w:r>
            <w:r w:rsidRPr="003F1815">
              <w:rPr>
                <w:sz w:val="24"/>
                <w:szCs w:val="24"/>
              </w:rPr>
              <w:t xml:space="preserve">5 Otoklav döngü kayıt formu  </w:t>
            </w:r>
          </w:p>
          <w:p w:rsidR="00F435B8" w:rsidRPr="003F1815" w:rsidRDefault="00257318" w:rsidP="003F1815">
            <w:pPr>
              <w:spacing w:after="188" w:line="240" w:lineRule="auto"/>
              <w:ind w:left="596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3F1815">
              <w:rPr>
                <w:sz w:val="24"/>
                <w:szCs w:val="24"/>
              </w:rPr>
              <w:t>S.SH.TL.</w:t>
            </w:r>
            <w:r w:rsidR="00F71C4A">
              <w:rPr>
                <w:sz w:val="24"/>
                <w:szCs w:val="24"/>
              </w:rPr>
              <w:t>00</w:t>
            </w:r>
            <w:r w:rsidRPr="003F1815">
              <w:rPr>
                <w:sz w:val="24"/>
                <w:szCs w:val="24"/>
              </w:rPr>
              <w:t>1</w:t>
            </w:r>
            <w:r w:rsidR="008F5AFB">
              <w:rPr>
                <w:sz w:val="24"/>
                <w:szCs w:val="24"/>
              </w:rPr>
              <w:t>2</w:t>
            </w:r>
            <w:r w:rsidRPr="003F1815">
              <w:rPr>
                <w:sz w:val="24"/>
                <w:szCs w:val="24"/>
              </w:rPr>
              <w:t xml:space="preserve"> Otoklav </w:t>
            </w:r>
            <w:r w:rsidR="008F5AFB">
              <w:rPr>
                <w:sz w:val="24"/>
                <w:szCs w:val="24"/>
              </w:rPr>
              <w:t xml:space="preserve">yük </w:t>
            </w:r>
            <w:r w:rsidRPr="003F1815">
              <w:rPr>
                <w:sz w:val="24"/>
                <w:szCs w:val="24"/>
              </w:rPr>
              <w:t xml:space="preserve">yükleme ve boşaltma talimatı </w:t>
            </w:r>
          </w:p>
          <w:tbl>
            <w:tblPr>
              <w:tblStyle w:val="TabloKlavuzu"/>
              <w:tblpPr w:leftFromText="141" w:rightFromText="141" w:vertAnchor="text" w:horzAnchor="page" w:tblpXSpec="center" w:tblpY="203"/>
              <w:tblOverlap w:val="never"/>
              <w:tblW w:w="8217" w:type="dxa"/>
              <w:tblInd w:w="0" w:type="dxa"/>
              <w:tblLook w:val="04A0" w:firstRow="1" w:lastRow="0" w:firstColumn="1" w:lastColumn="0" w:noHBand="0" w:noVBand="1"/>
            </w:tblPr>
            <w:tblGrid>
              <w:gridCol w:w="1696"/>
              <w:gridCol w:w="1276"/>
              <w:gridCol w:w="5245"/>
            </w:tblGrid>
            <w:tr w:rsidR="00890F17" w:rsidTr="00890F17">
              <w:trPr>
                <w:trHeight w:val="266"/>
              </w:trPr>
              <w:tc>
                <w:tcPr>
                  <w:tcW w:w="8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17" w:rsidRDefault="00890F17" w:rsidP="00890F17">
                  <w:pPr>
                    <w:spacing w:after="0"/>
                    <w:jc w:val="both"/>
                    <w:rPr>
                      <w:b/>
                      <w:color w:val="auto"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Revizyon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Takip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Tablosu</w:t>
                  </w:r>
                  <w:proofErr w:type="spellEnd"/>
                </w:p>
              </w:tc>
            </w:tr>
            <w:tr w:rsidR="00890F17" w:rsidTr="00890F17">
              <w:trPr>
                <w:trHeight w:val="266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17" w:rsidRDefault="00890F17" w:rsidP="00890F17">
                  <w:pPr>
                    <w:spacing w:after="0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Revizyon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>. No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17" w:rsidRDefault="00890F17" w:rsidP="00890F17">
                  <w:pPr>
                    <w:spacing w:after="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Tarih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17" w:rsidRDefault="00890F17" w:rsidP="00890F17">
                  <w:pPr>
                    <w:spacing w:after="0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Açıklama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90F17" w:rsidTr="00890F17">
              <w:trPr>
                <w:trHeight w:val="266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17" w:rsidRDefault="00890F17" w:rsidP="00890F17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17" w:rsidRDefault="00890F17" w:rsidP="00890F17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26.06.2024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17" w:rsidRDefault="00890F17" w:rsidP="00890F17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Doküman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Hazırlama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ve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Kontrolü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Prosedürüne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göre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güncellendi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5754DA" w:rsidRPr="003F1815" w:rsidRDefault="005754DA" w:rsidP="005754DA">
            <w:pPr>
              <w:spacing w:after="188" w:line="240" w:lineRule="auto"/>
              <w:ind w:left="0" w:firstLine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435B8" w:rsidRPr="003F1815" w:rsidRDefault="00F435B8" w:rsidP="003F1815">
            <w:pPr>
              <w:spacing w:after="188" w:line="240" w:lineRule="auto"/>
              <w:ind w:left="596" w:firstLine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435B8" w:rsidRPr="003F1815" w:rsidRDefault="00F435B8" w:rsidP="00890F17">
            <w:pPr>
              <w:spacing w:after="188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B5856" w:rsidRPr="003F1815" w:rsidRDefault="000B5856" w:rsidP="00890F17">
      <w:pPr>
        <w:spacing w:after="160" w:line="240" w:lineRule="auto"/>
        <w:ind w:left="0" w:firstLine="0"/>
        <w:jc w:val="both"/>
        <w:rPr>
          <w:sz w:val="24"/>
          <w:szCs w:val="24"/>
        </w:rPr>
      </w:pPr>
    </w:p>
    <w:sectPr w:rsidR="000B5856" w:rsidRPr="003F1815" w:rsidSect="00603C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585" w:bottom="714" w:left="566" w:header="1417" w:footer="1417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DF0" w:rsidRDefault="00AF2DF0" w:rsidP="00AE6196">
      <w:pPr>
        <w:spacing w:after="0" w:line="240" w:lineRule="auto"/>
      </w:pPr>
      <w:r>
        <w:separator/>
      </w:r>
    </w:p>
  </w:endnote>
  <w:endnote w:type="continuationSeparator" w:id="0">
    <w:p w:rsidR="00AF2DF0" w:rsidRDefault="00AF2DF0" w:rsidP="00A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1A1" w:rsidRDefault="00AC41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639" w:type="dxa"/>
      <w:tblInd w:w="704" w:type="dxa"/>
      <w:tblLook w:val="04A0" w:firstRow="1" w:lastRow="0" w:firstColumn="1" w:lastColumn="0" w:noHBand="0" w:noVBand="1"/>
    </w:tblPr>
    <w:tblGrid>
      <w:gridCol w:w="4787"/>
      <w:gridCol w:w="4852"/>
    </w:tblGrid>
    <w:tr w:rsidR="00AC41A1" w:rsidTr="00F435B8">
      <w:tc>
        <w:tcPr>
          <w:tcW w:w="47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C41A1" w:rsidRPr="00DC6893" w:rsidRDefault="00AC41A1" w:rsidP="00AC41A1">
          <w:pPr>
            <w:tabs>
              <w:tab w:val="left" w:pos="806"/>
              <w:tab w:val="center" w:pos="2174"/>
            </w:tabs>
            <w:spacing w:after="0"/>
            <w:jc w:val="center"/>
            <w:rPr>
              <w:rFonts w:eastAsia="Calibri"/>
              <w:b/>
            </w:rPr>
          </w:pPr>
          <w:bookmarkStart w:id="0" w:name="_GoBack" w:colFirst="0" w:colLast="1"/>
          <w:r w:rsidRPr="00DC6893">
            <w:rPr>
              <w:rFonts w:eastAsia="Calibri"/>
              <w:b/>
            </w:rPr>
            <w:t>HAZIRLAYAN</w:t>
          </w:r>
        </w:p>
        <w:p w:rsidR="00AC41A1" w:rsidRPr="00DC6893" w:rsidRDefault="00AC41A1" w:rsidP="00AC41A1">
          <w:pPr>
            <w:tabs>
              <w:tab w:val="left" w:pos="570"/>
              <w:tab w:val="center" w:pos="2160"/>
              <w:tab w:val="center" w:pos="2373"/>
            </w:tabs>
            <w:spacing w:after="0"/>
            <w:jc w:val="center"/>
            <w:rPr>
              <w:rFonts w:eastAsia="Calibri"/>
              <w:b/>
              <w:lang w:val="en-AU"/>
            </w:rPr>
          </w:pPr>
          <w:r w:rsidRPr="00DC6893">
            <w:rPr>
              <w:rFonts w:eastAsia="Calibri"/>
              <w:b/>
            </w:rPr>
            <w:t>...../....../.........</w:t>
          </w:r>
        </w:p>
        <w:p w:rsidR="00AC41A1" w:rsidRDefault="00AC41A1" w:rsidP="00AC41A1">
          <w:pPr>
            <w:spacing w:after="0"/>
            <w:jc w:val="center"/>
          </w:pPr>
          <w:proofErr w:type="spellStart"/>
          <w:r>
            <w:t>Adı</w:t>
          </w:r>
          <w:proofErr w:type="spellEnd"/>
          <w:r>
            <w:t xml:space="preserve"> </w:t>
          </w:r>
          <w:proofErr w:type="spellStart"/>
          <w:r>
            <w:t>Soyadı</w:t>
          </w:r>
          <w:proofErr w:type="spellEnd"/>
          <w:r>
            <w:t>/</w:t>
          </w:r>
          <w:proofErr w:type="spellStart"/>
          <w:r>
            <w:t>Unvanı</w:t>
          </w:r>
          <w:proofErr w:type="spellEnd"/>
          <w:r>
            <w:t xml:space="preserve">          </w:t>
          </w:r>
        </w:p>
        <w:p w:rsidR="00AC41A1" w:rsidRDefault="00AC41A1" w:rsidP="00AC41A1">
          <w:pPr>
            <w:pStyle w:val="GvdeMetni"/>
            <w:spacing w:before="9"/>
            <w:jc w:val="center"/>
            <w:rPr>
              <w:rFonts w:eastAsia="Calibri"/>
              <w:b/>
              <w:color w:val="000000"/>
            </w:rPr>
          </w:pPr>
          <w:proofErr w:type="spellStart"/>
          <w:r w:rsidRPr="00DC6893">
            <w:rPr>
              <w:rFonts w:eastAsia="Calibri"/>
              <w:b/>
              <w:color w:val="000000"/>
            </w:rPr>
            <w:t>İmza</w:t>
          </w:r>
          <w:proofErr w:type="spellEnd"/>
        </w:p>
        <w:p w:rsidR="00AC41A1" w:rsidRPr="006320D6" w:rsidRDefault="00AC41A1" w:rsidP="00AC41A1">
          <w:pPr>
            <w:pStyle w:val="GvdeMetni"/>
            <w:spacing w:before="9"/>
            <w:jc w:val="center"/>
            <w:rPr>
              <w:b/>
            </w:rPr>
          </w:pPr>
        </w:p>
      </w:tc>
      <w:tc>
        <w:tcPr>
          <w:tcW w:w="4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C41A1" w:rsidRPr="00DC6893" w:rsidRDefault="00AC41A1" w:rsidP="00AC41A1">
          <w:pPr>
            <w:spacing w:after="0"/>
            <w:jc w:val="center"/>
            <w:rPr>
              <w:rFonts w:eastAsia="Calibri"/>
              <w:b/>
            </w:rPr>
          </w:pPr>
          <w:r w:rsidRPr="00DC6893">
            <w:rPr>
              <w:rFonts w:eastAsia="Calibri"/>
              <w:b/>
            </w:rPr>
            <w:t>ONAYLAYAN</w:t>
          </w:r>
        </w:p>
        <w:p w:rsidR="00AC41A1" w:rsidRPr="00DC6893" w:rsidRDefault="00AC41A1" w:rsidP="00AC41A1">
          <w:pPr>
            <w:spacing w:after="0"/>
            <w:jc w:val="center"/>
            <w:rPr>
              <w:rFonts w:eastAsia="Calibri"/>
              <w:b/>
            </w:rPr>
          </w:pPr>
          <w:r w:rsidRPr="00DC6893">
            <w:rPr>
              <w:rFonts w:eastAsia="Calibri"/>
              <w:b/>
            </w:rPr>
            <w:t>...../....../.........</w:t>
          </w:r>
        </w:p>
        <w:p w:rsidR="00AC41A1" w:rsidRDefault="00AC41A1" w:rsidP="00AC41A1">
          <w:pPr>
            <w:spacing w:after="0"/>
            <w:jc w:val="center"/>
          </w:pPr>
          <w:proofErr w:type="spellStart"/>
          <w:r>
            <w:t>Adı</w:t>
          </w:r>
          <w:proofErr w:type="spellEnd"/>
          <w:r>
            <w:t xml:space="preserve"> </w:t>
          </w:r>
          <w:proofErr w:type="spellStart"/>
          <w:r>
            <w:t>Soyadı</w:t>
          </w:r>
          <w:proofErr w:type="spellEnd"/>
          <w:r>
            <w:t>/</w:t>
          </w:r>
          <w:proofErr w:type="spellStart"/>
          <w:r>
            <w:t>Unvanı</w:t>
          </w:r>
          <w:proofErr w:type="spellEnd"/>
          <w:r>
            <w:t xml:space="preserve">           </w:t>
          </w:r>
        </w:p>
        <w:p w:rsidR="00AC41A1" w:rsidRPr="006320D6" w:rsidRDefault="00AC41A1" w:rsidP="00AC41A1">
          <w:pPr>
            <w:pStyle w:val="GvdeMetni"/>
            <w:spacing w:before="9"/>
            <w:jc w:val="center"/>
            <w:rPr>
              <w:b/>
            </w:rPr>
          </w:pPr>
          <w:proofErr w:type="spellStart"/>
          <w:r w:rsidRPr="00DC6893">
            <w:rPr>
              <w:rFonts w:eastAsia="Calibri"/>
              <w:b/>
            </w:rPr>
            <w:t>İmza</w:t>
          </w:r>
          <w:proofErr w:type="spellEnd"/>
          <w:r w:rsidRPr="006320D6">
            <w:rPr>
              <w:b/>
            </w:rPr>
            <w:t xml:space="preserve"> </w:t>
          </w:r>
        </w:p>
      </w:tc>
    </w:tr>
    <w:bookmarkEnd w:id="0"/>
  </w:tbl>
  <w:p w:rsidR="00AE6196" w:rsidRDefault="00AE619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1A1" w:rsidRDefault="00AC41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DF0" w:rsidRDefault="00AF2DF0" w:rsidP="00AE6196">
      <w:pPr>
        <w:spacing w:after="0" w:line="240" w:lineRule="auto"/>
      </w:pPr>
      <w:r>
        <w:separator/>
      </w:r>
    </w:p>
  </w:footnote>
  <w:footnote w:type="continuationSeparator" w:id="0">
    <w:p w:rsidR="00AF2DF0" w:rsidRDefault="00AF2DF0" w:rsidP="00A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1A1" w:rsidRDefault="00AC41A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97" w:type="dxa"/>
      <w:tblInd w:w="704" w:type="dxa"/>
      <w:tblLook w:val="04A0" w:firstRow="1" w:lastRow="0" w:firstColumn="1" w:lastColumn="0" w:noHBand="0" w:noVBand="1"/>
    </w:tblPr>
    <w:tblGrid>
      <w:gridCol w:w="1939"/>
      <w:gridCol w:w="3923"/>
      <w:gridCol w:w="1985"/>
      <w:gridCol w:w="1650"/>
    </w:tblGrid>
    <w:tr w:rsidR="00C67CCD" w:rsidTr="00603C2F">
      <w:trPr>
        <w:trHeight w:val="224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67CCD" w:rsidRDefault="00C67CCD" w:rsidP="005D5B0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755C7E56" wp14:editId="7867919D">
                <wp:extent cx="655093" cy="655093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09" cy="669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67CCD" w:rsidRPr="000B7AE6" w:rsidRDefault="00C67CCD" w:rsidP="005D5B0F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4"/>
              <w:szCs w:val="24"/>
            </w:rPr>
          </w:pPr>
          <w:proofErr w:type="spellStart"/>
          <w:r w:rsidRPr="000B7AE6">
            <w:rPr>
              <w:b/>
              <w:sz w:val="24"/>
              <w:szCs w:val="24"/>
            </w:rPr>
            <w:t>Diş</w:t>
          </w:r>
          <w:proofErr w:type="spellEnd"/>
          <w:r w:rsidRPr="000B7AE6">
            <w:rPr>
              <w:b/>
              <w:sz w:val="24"/>
              <w:szCs w:val="24"/>
            </w:rPr>
            <w:t xml:space="preserve"> </w:t>
          </w:r>
          <w:proofErr w:type="spellStart"/>
          <w:r w:rsidRPr="000B7AE6">
            <w:rPr>
              <w:b/>
              <w:sz w:val="24"/>
              <w:szCs w:val="24"/>
            </w:rPr>
            <w:t>Hekimliği</w:t>
          </w:r>
          <w:proofErr w:type="spellEnd"/>
          <w:r w:rsidRPr="000B7AE6">
            <w:rPr>
              <w:b/>
              <w:sz w:val="24"/>
              <w:szCs w:val="24"/>
            </w:rPr>
            <w:t xml:space="preserve"> </w:t>
          </w:r>
          <w:proofErr w:type="spellStart"/>
          <w:r>
            <w:rPr>
              <w:b/>
              <w:sz w:val="24"/>
              <w:szCs w:val="24"/>
            </w:rPr>
            <w:t>F</w:t>
          </w:r>
          <w:r w:rsidRPr="000B7AE6">
            <w:rPr>
              <w:b/>
              <w:sz w:val="24"/>
              <w:szCs w:val="24"/>
            </w:rPr>
            <w:t>akültesi</w:t>
          </w:r>
          <w:proofErr w:type="spellEnd"/>
        </w:p>
      </w:tc>
      <w:tc>
        <w:tcPr>
          <w:tcW w:w="40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67CCD" w:rsidRDefault="00C67CCD" w:rsidP="005D5B0F">
          <w:pPr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proofErr w:type="spellStart"/>
          <w:r w:rsidRPr="00DE5422">
            <w:rPr>
              <w:b/>
              <w:sz w:val="28"/>
              <w:szCs w:val="28"/>
            </w:rPr>
            <w:t>Merkezi</w:t>
          </w:r>
          <w:proofErr w:type="spellEnd"/>
          <w:r w:rsidRPr="00DE5422">
            <w:rPr>
              <w:b/>
              <w:sz w:val="28"/>
              <w:szCs w:val="28"/>
            </w:rPr>
            <w:t xml:space="preserve"> </w:t>
          </w:r>
          <w:proofErr w:type="spellStart"/>
          <w:r w:rsidRPr="00DE5422">
            <w:rPr>
              <w:b/>
              <w:sz w:val="28"/>
              <w:szCs w:val="28"/>
            </w:rPr>
            <w:t>Sterilizasyon</w:t>
          </w:r>
          <w:proofErr w:type="spellEnd"/>
          <w:r w:rsidRPr="00DE5422">
            <w:rPr>
              <w:b/>
              <w:sz w:val="28"/>
              <w:szCs w:val="28"/>
            </w:rPr>
            <w:t xml:space="preserve"> </w:t>
          </w:r>
          <w:proofErr w:type="spellStart"/>
          <w:r w:rsidRPr="00DE5422">
            <w:rPr>
              <w:b/>
              <w:sz w:val="28"/>
              <w:szCs w:val="28"/>
            </w:rPr>
            <w:t>Ünitesi</w:t>
          </w:r>
          <w:proofErr w:type="spellEnd"/>
          <w:r w:rsidRPr="00DE5422"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Steril</w:t>
          </w:r>
          <w:proofErr w:type="spellEnd"/>
          <w:r>
            <w:rPr>
              <w:b/>
              <w:sz w:val="28"/>
              <w:szCs w:val="28"/>
            </w:rPr>
            <w:t xml:space="preserve"> Alan </w:t>
          </w:r>
          <w:proofErr w:type="spellStart"/>
          <w:r>
            <w:rPr>
              <w:b/>
              <w:sz w:val="28"/>
              <w:szCs w:val="28"/>
            </w:rPr>
            <w:t>İşleyiş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Pro</w:t>
          </w:r>
          <w:r w:rsidRPr="00DE5422">
            <w:rPr>
              <w:b/>
              <w:sz w:val="28"/>
              <w:szCs w:val="28"/>
            </w:rPr>
            <w:t>sedürü</w:t>
          </w:r>
          <w:proofErr w:type="spellEnd"/>
        </w:p>
      </w:tc>
      <w:tc>
        <w:tcPr>
          <w:tcW w:w="2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7CCD" w:rsidRPr="005D5B0F" w:rsidRDefault="00C67CCD" w:rsidP="005D5B0F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5D5B0F">
            <w:rPr>
              <w:b/>
              <w:sz w:val="24"/>
              <w:szCs w:val="24"/>
            </w:rPr>
            <w:t>Doküman</w:t>
          </w:r>
          <w:proofErr w:type="spellEnd"/>
          <w:r w:rsidRPr="005D5B0F">
            <w:rPr>
              <w:b/>
              <w:sz w:val="24"/>
              <w:szCs w:val="24"/>
            </w:rPr>
            <w:t xml:space="preserve"> Kodu </w:t>
          </w:r>
        </w:p>
      </w:tc>
      <w:tc>
        <w:tcPr>
          <w:tcW w:w="1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7CCD" w:rsidRPr="00890F17" w:rsidRDefault="005D5B0F" w:rsidP="005D5B0F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890F17">
            <w:rPr>
              <w:b/>
              <w:sz w:val="24"/>
              <w:szCs w:val="24"/>
            </w:rPr>
            <w:t>S.SH.PR.0004</w:t>
          </w:r>
        </w:p>
      </w:tc>
    </w:tr>
    <w:tr w:rsidR="00C67CCD" w:rsidTr="00603C2F">
      <w:trPr>
        <w:trHeight w:val="260"/>
      </w:trPr>
      <w:tc>
        <w:tcPr>
          <w:tcW w:w="1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7CCD" w:rsidRDefault="00C67CCD" w:rsidP="005D5B0F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40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7CCD" w:rsidRDefault="00C67CCD" w:rsidP="005D5B0F">
          <w:pPr>
            <w:spacing w:after="0"/>
            <w:jc w:val="center"/>
            <w:rPr>
              <w:b/>
              <w:sz w:val="28"/>
              <w:szCs w:val="28"/>
            </w:rPr>
          </w:pPr>
        </w:p>
      </w:tc>
      <w:tc>
        <w:tcPr>
          <w:tcW w:w="2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7CCD" w:rsidRPr="005D5B0F" w:rsidRDefault="00C67CCD" w:rsidP="005D5B0F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5D5B0F">
            <w:rPr>
              <w:b/>
              <w:sz w:val="24"/>
              <w:szCs w:val="24"/>
            </w:rPr>
            <w:t>Yayın</w:t>
          </w:r>
          <w:proofErr w:type="spellEnd"/>
          <w:r w:rsidRPr="005D5B0F">
            <w:rPr>
              <w:b/>
              <w:sz w:val="24"/>
              <w:szCs w:val="24"/>
            </w:rPr>
            <w:t xml:space="preserve"> </w:t>
          </w:r>
          <w:proofErr w:type="spellStart"/>
          <w:r w:rsidRPr="005D5B0F">
            <w:rPr>
              <w:b/>
              <w:sz w:val="24"/>
              <w:szCs w:val="24"/>
            </w:rPr>
            <w:t>Tarihi</w:t>
          </w:r>
          <w:proofErr w:type="spellEnd"/>
          <w:r w:rsidRPr="005D5B0F">
            <w:rPr>
              <w:b/>
              <w:sz w:val="24"/>
              <w:szCs w:val="24"/>
            </w:rPr>
            <w:t xml:space="preserve"> </w:t>
          </w:r>
        </w:p>
      </w:tc>
      <w:tc>
        <w:tcPr>
          <w:tcW w:w="1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7CCD" w:rsidRPr="00890F17" w:rsidRDefault="00FF1DA8" w:rsidP="005D5B0F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890F17">
            <w:rPr>
              <w:b/>
              <w:sz w:val="24"/>
              <w:szCs w:val="24"/>
            </w:rPr>
            <w:t>28</w:t>
          </w:r>
          <w:r w:rsidR="00C67CCD" w:rsidRPr="00890F17">
            <w:rPr>
              <w:b/>
              <w:sz w:val="24"/>
              <w:szCs w:val="24"/>
            </w:rPr>
            <w:t>.11.2023</w:t>
          </w:r>
        </w:p>
      </w:tc>
    </w:tr>
    <w:tr w:rsidR="00C67CCD" w:rsidTr="00603C2F">
      <w:trPr>
        <w:trHeight w:val="265"/>
      </w:trPr>
      <w:tc>
        <w:tcPr>
          <w:tcW w:w="1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7CCD" w:rsidRDefault="00C67CCD" w:rsidP="005D5B0F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40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7CCD" w:rsidRDefault="00C67CCD" w:rsidP="00DE79EF">
          <w:pPr>
            <w:tabs>
              <w:tab w:val="center" w:pos="4536"/>
              <w:tab w:val="right" w:pos="9072"/>
            </w:tabs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SKS </w:t>
          </w:r>
          <w:proofErr w:type="spellStart"/>
          <w:r>
            <w:rPr>
              <w:b/>
              <w:sz w:val="28"/>
              <w:szCs w:val="28"/>
            </w:rPr>
            <w:t>Kalite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Yönetim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Birimi</w:t>
          </w:r>
          <w:proofErr w:type="spellEnd"/>
        </w:p>
        <w:p w:rsidR="00C67CCD" w:rsidRDefault="00C67CCD" w:rsidP="005D5B0F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2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7CCD" w:rsidRPr="005D5B0F" w:rsidRDefault="00C67CCD" w:rsidP="005D5B0F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5D5B0F">
            <w:rPr>
              <w:b/>
              <w:sz w:val="24"/>
              <w:szCs w:val="24"/>
            </w:rPr>
            <w:t>Revizyon</w:t>
          </w:r>
          <w:proofErr w:type="spellEnd"/>
          <w:r w:rsidRPr="005D5B0F">
            <w:rPr>
              <w:b/>
              <w:sz w:val="24"/>
              <w:szCs w:val="24"/>
            </w:rPr>
            <w:t xml:space="preserve"> </w:t>
          </w:r>
          <w:proofErr w:type="spellStart"/>
          <w:r w:rsidRPr="005D5B0F">
            <w:rPr>
              <w:b/>
              <w:sz w:val="24"/>
              <w:szCs w:val="24"/>
            </w:rPr>
            <w:t>Tarihi</w:t>
          </w:r>
          <w:proofErr w:type="spellEnd"/>
        </w:p>
      </w:tc>
      <w:tc>
        <w:tcPr>
          <w:tcW w:w="1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7CCD" w:rsidRPr="00890F17" w:rsidRDefault="00890F17" w:rsidP="005D5B0F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  <w:szCs w:val="24"/>
            </w:rPr>
          </w:pPr>
          <w:r w:rsidRPr="00890F17">
            <w:rPr>
              <w:b/>
              <w:sz w:val="24"/>
              <w:szCs w:val="24"/>
            </w:rPr>
            <w:t>26.06.2024</w:t>
          </w:r>
        </w:p>
      </w:tc>
    </w:tr>
    <w:tr w:rsidR="00C67CCD" w:rsidTr="00603C2F">
      <w:trPr>
        <w:trHeight w:val="260"/>
      </w:trPr>
      <w:tc>
        <w:tcPr>
          <w:tcW w:w="1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7CCD" w:rsidRDefault="00C67CCD" w:rsidP="005D5B0F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40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7CCD" w:rsidRDefault="00C67CCD" w:rsidP="005D5B0F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2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7CCD" w:rsidRPr="005D5B0F" w:rsidRDefault="00C67CCD" w:rsidP="005D5B0F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5D5B0F">
            <w:rPr>
              <w:b/>
              <w:sz w:val="24"/>
              <w:szCs w:val="24"/>
            </w:rPr>
            <w:t>Revizyon</w:t>
          </w:r>
          <w:proofErr w:type="spellEnd"/>
          <w:r w:rsidRPr="005D5B0F">
            <w:rPr>
              <w:b/>
              <w:sz w:val="24"/>
              <w:szCs w:val="24"/>
            </w:rPr>
            <w:t xml:space="preserve"> No</w:t>
          </w:r>
        </w:p>
      </w:tc>
      <w:tc>
        <w:tcPr>
          <w:tcW w:w="1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7CCD" w:rsidRPr="00890F17" w:rsidRDefault="00890F17" w:rsidP="005D5B0F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  <w:szCs w:val="24"/>
            </w:rPr>
          </w:pPr>
          <w:r w:rsidRPr="00890F17">
            <w:rPr>
              <w:b/>
              <w:sz w:val="24"/>
              <w:szCs w:val="24"/>
            </w:rPr>
            <w:t>0011</w:t>
          </w:r>
        </w:p>
      </w:tc>
    </w:tr>
    <w:tr w:rsidR="00C67CCD" w:rsidTr="00603C2F">
      <w:trPr>
        <w:trHeight w:val="93"/>
      </w:trPr>
      <w:tc>
        <w:tcPr>
          <w:tcW w:w="1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7CCD" w:rsidRDefault="00C67CCD" w:rsidP="005D5B0F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40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7CCD" w:rsidRDefault="00C67CCD" w:rsidP="005D5B0F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2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67CCD" w:rsidRPr="005D5B0F" w:rsidRDefault="00C67CCD" w:rsidP="005D5B0F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5D5B0F">
            <w:rPr>
              <w:b/>
              <w:sz w:val="24"/>
              <w:szCs w:val="24"/>
            </w:rPr>
            <w:t>Sayfa</w:t>
          </w:r>
          <w:proofErr w:type="spellEnd"/>
          <w:r w:rsidRPr="005D5B0F">
            <w:rPr>
              <w:b/>
              <w:sz w:val="24"/>
              <w:szCs w:val="24"/>
            </w:rPr>
            <w:t xml:space="preserve"> No</w:t>
          </w:r>
        </w:p>
      </w:tc>
      <w:tc>
        <w:tcPr>
          <w:tcW w:w="1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7CCD" w:rsidRPr="00890F17" w:rsidRDefault="00C67CCD" w:rsidP="005D5B0F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890F17">
            <w:rPr>
              <w:b/>
              <w:bCs/>
              <w:sz w:val="24"/>
              <w:szCs w:val="24"/>
            </w:rPr>
            <w:fldChar w:fldCharType="begin"/>
          </w:r>
          <w:r w:rsidRPr="00890F17">
            <w:rPr>
              <w:b/>
              <w:bCs/>
              <w:sz w:val="24"/>
              <w:szCs w:val="24"/>
            </w:rPr>
            <w:instrText>PAGE  \* Arabic  \* MERGEFORMAT</w:instrText>
          </w:r>
          <w:r w:rsidRPr="00890F17">
            <w:rPr>
              <w:b/>
              <w:bCs/>
              <w:sz w:val="24"/>
              <w:szCs w:val="24"/>
            </w:rPr>
            <w:fldChar w:fldCharType="separate"/>
          </w:r>
          <w:r w:rsidR="00AC41A1">
            <w:rPr>
              <w:b/>
              <w:bCs/>
              <w:noProof/>
              <w:sz w:val="24"/>
              <w:szCs w:val="24"/>
            </w:rPr>
            <w:t>1</w:t>
          </w:r>
          <w:r w:rsidRPr="00890F17">
            <w:rPr>
              <w:b/>
              <w:bCs/>
              <w:sz w:val="24"/>
              <w:szCs w:val="24"/>
            </w:rPr>
            <w:fldChar w:fldCharType="end"/>
          </w:r>
          <w:r w:rsidRPr="00890F17">
            <w:rPr>
              <w:b/>
              <w:sz w:val="24"/>
              <w:szCs w:val="24"/>
            </w:rPr>
            <w:t xml:space="preserve"> / </w:t>
          </w:r>
          <w:r w:rsidRPr="00890F17">
            <w:rPr>
              <w:b/>
              <w:bCs/>
              <w:sz w:val="24"/>
              <w:szCs w:val="24"/>
            </w:rPr>
            <w:fldChar w:fldCharType="begin"/>
          </w:r>
          <w:r w:rsidRPr="00890F17">
            <w:rPr>
              <w:b/>
              <w:bCs/>
              <w:sz w:val="24"/>
              <w:szCs w:val="24"/>
            </w:rPr>
            <w:instrText>NUMPAGES  \* Arabic  \* MERGEFORMAT</w:instrText>
          </w:r>
          <w:r w:rsidRPr="00890F17">
            <w:rPr>
              <w:b/>
              <w:bCs/>
              <w:sz w:val="24"/>
              <w:szCs w:val="24"/>
            </w:rPr>
            <w:fldChar w:fldCharType="separate"/>
          </w:r>
          <w:r w:rsidR="00AC41A1">
            <w:rPr>
              <w:b/>
              <w:bCs/>
              <w:noProof/>
              <w:sz w:val="24"/>
              <w:szCs w:val="24"/>
            </w:rPr>
            <w:t>1</w:t>
          </w:r>
          <w:r w:rsidRPr="00890F17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B23A85" w:rsidRDefault="00B23A85" w:rsidP="00B23A85">
    <w:pPr>
      <w:pStyle w:val="stBilgi"/>
      <w:ind w:left="0" w:firstLine="0"/>
    </w:pPr>
  </w:p>
  <w:p w:rsidR="004A45DE" w:rsidRDefault="00B23A85" w:rsidP="00B23A85">
    <w:pPr>
      <w:pStyle w:val="stBilgi"/>
      <w:ind w:left="0" w:firstLine="0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1A1" w:rsidRDefault="00AC41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A22"/>
    <w:multiLevelType w:val="hybridMultilevel"/>
    <w:tmpl w:val="86864E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12"/>
    <w:multiLevelType w:val="hybridMultilevel"/>
    <w:tmpl w:val="30CA4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4ACB"/>
    <w:multiLevelType w:val="hybridMultilevel"/>
    <w:tmpl w:val="154AF804"/>
    <w:lvl w:ilvl="0" w:tplc="EFC02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60B25"/>
    <w:multiLevelType w:val="hybridMultilevel"/>
    <w:tmpl w:val="75D031F8"/>
    <w:lvl w:ilvl="0" w:tplc="9782F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B0AA9"/>
    <w:multiLevelType w:val="hybridMultilevel"/>
    <w:tmpl w:val="A5B80C24"/>
    <w:lvl w:ilvl="0" w:tplc="A5287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C4627E"/>
    <w:multiLevelType w:val="multilevel"/>
    <w:tmpl w:val="D4ECE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21227B3"/>
    <w:multiLevelType w:val="hybridMultilevel"/>
    <w:tmpl w:val="177E92E6"/>
    <w:lvl w:ilvl="0" w:tplc="2684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4508E8"/>
    <w:multiLevelType w:val="multilevel"/>
    <w:tmpl w:val="B448D9F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8" w15:restartNumberingAfterBreak="0">
    <w:nsid w:val="375B639D"/>
    <w:multiLevelType w:val="multilevel"/>
    <w:tmpl w:val="4454A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56733EC"/>
    <w:multiLevelType w:val="hybridMultilevel"/>
    <w:tmpl w:val="3D44BF4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B84984"/>
    <w:multiLevelType w:val="hybridMultilevel"/>
    <w:tmpl w:val="0B063204"/>
    <w:lvl w:ilvl="0" w:tplc="378671B2">
      <w:start w:val="3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069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4A5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4205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A2C8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EEC8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86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184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C0D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593AC1"/>
    <w:multiLevelType w:val="hybridMultilevel"/>
    <w:tmpl w:val="8892B2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9436214"/>
    <w:multiLevelType w:val="hybridMultilevel"/>
    <w:tmpl w:val="D64E08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4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7"/>
    <w:rsid w:val="00000A63"/>
    <w:rsid w:val="000067C2"/>
    <w:rsid w:val="0003036C"/>
    <w:rsid w:val="00047CF3"/>
    <w:rsid w:val="00074736"/>
    <w:rsid w:val="0008013A"/>
    <w:rsid w:val="00084308"/>
    <w:rsid w:val="00091E8F"/>
    <w:rsid w:val="000B5856"/>
    <w:rsid w:val="000E3B2E"/>
    <w:rsid w:val="000E4E5B"/>
    <w:rsid w:val="000E74BD"/>
    <w:rsid w:val="00106AAE"/>
    <w:rsid w:val="0015530B"/>
    <w:rsid w:val="00177C1F"/>
    <w:rsid w:val="001D6B72"/>
    <w:rsid w:val="00257318"/>
    <w:rsid w:val="0026434C"/>
    <w:rsid w:val="00295628"/>
    <w:rsid w:val="002E388F"/>
    <w:rsid w:val="002F28E7"/>
    <w:rsid w:val="00315C60"/>
    <w:rsid w:val="00344D1C"/>
    <w:rsid w:val="00356774"/>
    <w:rsid w:val="00360CEA"/>
    <w:rsid w:val="00370094"/>
    <w:rsid w:val="003F1815"/>
    <w:rsid w:val="004160CD"/>
    <w:rsid w:val="0041666C"/>
    <w:rsid w:val="004A45DE"/>
    <w:rsid w:val="004E79BD"/>
    <w:rsid w:val="005723A4"/>
    <w:rsid w:val="005754DA"/>
    <w:rsid w:val="0058323C"/>
    <w:rsid w:val="00587C25"/>
    <w:rsid w:val="005B04C4"/>
    <w:rsid w:val="005C77E0"/>
    <w:rsid w:val="005D13A4"/>
    <w:rsid w:val="005D5B0F"/>
    <w:rsid w:val="005D6A1F"/>
    <w:rsid w:val="00603C2F"/>
    <w:rsid w:val="006505FD"/>
    <w:rsid w:val="00650986"/>
    <w:rsid w:val="00662DDA"/>
    <w:rsid w:val="006806A7"/>
    <w:rsid w:val="00691C7C"/>
    <w:rsid w:val="006A5FA8"/>
    <w:rsid w:val="006B751B"/>
    <w:rsid w:val="00710FB8"/>
    <w:rsid w:val="0073468B"/>
    <w:rsid w:val="0074584C"/>
    <w:rsid w:val="007676B0"/>
    <w:rsid w:val="00791C66"/>
    <w:rsid w:val="007C6F74"/>
    <w:rsid w:val="00836930"/>
    <w:rsid w:val="008540F8"/>
    <w:rsid w:val="00860567"/>
    <w:rsid w:val="00871125"/>
    <w:rsid w:val="00873E4C"/>
    <w:rsid w:val="00875FDE"/>
    <w:rsid w:val="00877F64"/>
    <w:rsid w:val="00890F17"/>
    <w:rsid w:val="008D47A6"/>
    <w:rsid w:val="008F5AFB"/>
    <w:rsid w:val="009116C6"/>
    <w:rsid w:val="00915162"/>
    <w:rsid w:val="00921C67"/>
    <w:rsid w:val="009231AA"/>
    <w:rsid w:val="00931357"/>
    <w:rsid w:val="00936332"/>
    <w:rsid w:val="00976B5B"/>
    <w:rsid w:val="00991B62"/>
    <w:rsid w:val="009A4A2A"/>
    <w:rsid w:val="009E1088"/>
    <w:rsid w:val="009F2E2A"/>
    <w:rsid w:val="00AC41A1"/>
    <w:rsid w:val="00AC78BF"/>
    <w:rsid w:val="00AE12FB"/>
    <w:rsid w:val="00AE20DC"/>
    <w:rsid w:val="00AE6196"/>
    <w:rsid w:val="00AF2DF0"/>
    <w:rsid w:val="00B23A85"/>
    <w:rsid w:val="00B537B1"/>
    <w:rsid w:val="00B60056"/>
    <w:rsid w:val="00B71711"/>
    <w:rsid w:val="00BA15C4"/>
    <w:rsid w:val="00BA53C0"/>
    <w:rsid w:val="00BB4381"/>
    <w:rsid w:val="00BD1284"/>
    <w:rsid w:val="00C07E97"/>
    <w:rsid w:val="00C1171D"/>
    <w:rsid w:val="00C16D05"/>
    <w:rsid w:val="00C30553"/>
    <w:rsid w:val="00C51469"/>
    <w:rsid w:val="00C659B6"/>
    <w:rsid w:val="00C67CCD"/>
    <w:rsid w:val="00CC4A05"/>
    <w:rsid w:val="00CE5117"/>
    <w:rsid w:val="00D71E21"/>
    <w:rsid w:val="00D75D79"/>
    <w:rsid w:val="00D82581"/>
    <w:rsid w:val="00DA77CA"/>
    <w:rsid w:val="00DC1733"/>
    <w:rsid w:val="00DE79EF"/>
    <w:rsid w:val="00DF3230"/>
    <w:rsid w:val="00E00490"/>
    <w:rsid w:val="00E02A0C"/>
    <w:rsid w:val="00E43458"/>
    <w:rsid w:val="00E64A5B"/>
    <w:rsid w:val="00EA3DC3"/>
    <w:rsid w:val="00EC0EE2"/>
    <w:rsid w:val="00F16FC9"/>
    <w:rsid w:val="00F3162A"/>
    <w:rsid w:val="00F435B8"/>
    <w:rsid w:val="00F4634C"/>
    <w:rsid w:val="00F6211A"/>
    <w:rsid w:val="00F71C4A"/>
    <w:rsid w:val="00FC1120"/>
    <w:rsid w:val="00FE37E1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F30EEBE-A6AD-456D-87AB-3D49E38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183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ralkYok">
    <w:name w:val="No Spacing"/>
    <w:uiPriority w:val="1"/>
    <w:qFormat/>
    <w:rsid w:val="000E74B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table" w:styleId="TabloKlavuzu">
    <w:name w:val="Table Grid"/>
    <w:basedOn w:val="NormalTablo"/>
    <w:uiPriority w:val="59"/>
    <w:rsid w:val="004A45D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5FD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1">
    <w:name w:val="TableGrid1"/>
    <w:rsid w:val="00B23A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">
    <w:name w:val="Tablo Kılavuzu11"/>
    <w:basedOn w:val="NormalTablo"/>
    <w:uiPriority w:val="39"/>
    <w:rsid w:val="00F435B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AC41A1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C41A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DELL</cp:lastModifiedBy>
  <cp:revision>55</cp:revision>
  <cp:lastPrinted>2024-06-26T07:50:00Z</cp:lastPrinted>
  <dcterms:created xsi:type="dcterms:W3CDTF">2022-09-06T13:10:00Z</dcterms:created>
  <dcterms:modified xsi:type="dcterms:W3CDTF">2024-07-18T06:44:00Z</dcterms:modified>
</cp:coreProperties>
</file>