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748" w:type="dxa"/>
        <w:tblInd w:w="-284" w:type="dxa"/>
        <w:tblLook w:val="04A0" w:firstRow="1" w:lastRow="0" w:firstColumn="1" w:lastColumn="0" w:noHBand="0" w:noVBand="1"/>
      </w:tblPr>
      <w:tblGrid>
        <w:gridCol w:w="9748"/>
      </w:tblGrid>
      <w:tr w:rsidR="00FA53F5" w:rsidRPr="009B735D" w14:paraId="659F265B" w14:textId="77777777" w:rsidTr="00D77E09">
        <w:trPr>
          <w:trHeight w:val="11104"/>
        </w:trPr>
        <w:tc>
          <w:tcPr>
            <w:tcW w:w="9748" w:type="dxa"/>
          </w:tcPr>
          <w:p w14:paraId="44A2961E" w14:textId="77777777" w:rsidR="00FA53F5" w:rsidRPr="009B735D" w:rsidRDefault="00FA53F5" w:rsidP="00FA53F5">
            <w:pPr>
              <w:jc w:val="both"/>
              <w:rPr>
                <w:rFonts w:ascii="Times New Roman" w:hAnsi="Times New Roman" w:cs="Times New Roman"/>
                <w:bCs/>
                <w:sz w:val="24"/>
                <w:szCs w:val="24"/>
              </w:rPr>
            </w:pPr>
            <w:r w:rsidRPr="009B735D">
              <w:rPr>
                <w:rFonts w:ascii="Times New Roman" w:hAnsi="Times New Roman" w:cs="Times New Roman"/>
                <w:b/>
                <w:sz w:val="24"/>
                <w:szCs w:val="24"/>
              </w:rPr>
              <w:t xml:space="preserve">İşlemin </w:t>
            </w:r>
            <w:r w:rsidR="009B735D" w:rsidRPr="009B735D">
              <w:rPr>
                <w:rFonts w:ascii="Times New Roman" w:hAnsi="Times New Roman" w:cs="Times New Roman"/>
                <w:b/>
                <w:sz w:val="24"/>
                <w:szCs w:val="24"/>
              </w:rPr>
              <w:t>Kim Tarafından Yapılacağı</w:t>
            </w:r>
            <w:r w:rsidRPr="009B735D">
              <w:rPr>
                <w:rFonts w:ascii="Times New Roman" w:hAnsi="Times New Roman" w:cs="Times New Roman"/>
                <w:b/>
                <w:sz w:val="24"/>
                <w:szCs w:val="24"/>
              </w:rPr>
              <w:t xml:space="preserve">: </w:t>
            </w:r>
            <w:r w:rsidRPr="009B735D">
              <w:rPr>
                <w:rFonts w:ascii="Times New Roman" w:hAnsi="Times New Roman" w:cs="Times New Roman"/>
                <w:bCs/>
                <w:sz w:val="24"/>
                <w:szCs w:val="24"/>
              </w:rPr>
              <w:t>Bu operasyonlar, Öğretim Üyeleri, Araştırma Görevlileri ve Doktora Öğrencileri tarafından yapılmaktadır.</w:t>
            </w:r>
            <w:r w:rsidR="009B735D">
              <w:rPr>
                <w:rFonts w:ascii="Times New Roman" w:hAnsi="Times New Roman" w:cs="Times New Roman"/>
                <w:bCs/>
                <w:sz w:val="24"/>
                <w:szCs w:val="24"/>
              </w:rPr>
              <w:t xml:space="preserve"> </w:t>
            </w:r>
            <w:r w:rsidRPr="009B735D">
              <w:rPr>
                <w:rFonts w:ascii="Times New Roman" w:hAnsi="Times New Roman" w:cs="Times New Roman"/>
                <w:bCs/>
                <w:sz w:val="24"/>
                <w:szCs w:val="24"/>
              </w:rPr>
              <w:t>Greftleme kelime anlamıyla eksik olan dokuyu telafi etmek/tamamlamaktır. Bu amaçla kemik kaybı görülen bölgelere hastanın kendi kemik dokusundan, insan veya hayvansal kaynaklı veya biyosentetik toz veya partikül şeklinde olan kemik greft materyalleri kullanılabilmektedir. İstenmeyen dokuların oluşmasını engellemek için üzerine bariyer (örtü) görevi gören bir zar olan membranla kapatılmaktadır.</w:t>
            </w:r>
          </w:p>
          <w:p w14:paraId="2C65E4FA" w14:textId="77777777" w:rsidR="00FA53F5" w:rsidRPr="009B735D" w:rsidRDefault="00FA53F5" w:rsidP="00FA53F5">
            <w:pPr>
              <w:jc w:val="both"/>
              <w:rPr>
                <w:rFonts w:ascii="Times New Roman" w:hAnsi="Times New Roman" w:cs="Times New Roman"/>
                <w:bCs/>
                <w:sz w:val="24"/>
                <w:szCs w:val="24"/>
              </w:rPr>
            </w:pPr>
          </w:p>
          <w:p w14:paraId="5C0E09C2" w14:textId="77777777" w:rsidR="00FA53F5" w:rsidRPr="009B735D" w:rsidRDefault="00FA53F5" w:rsidP="00FA53F5">
            <w:pPr>
              <w:jc w:val="both"/>
              <w:rPr>
                <w:rFonts w:ascii="Times New Roman" w:hAnsi="Times New Roman" w:cs="Times New Roman"/>
                <w:bCs/>
                <w:sz w:val="24"/>
                <w:szCs w:val="24"/>
              </w:rPr>
            </w:pPr>
            <w:r w:rsidRPr="009B735D">
              <w:rPr>
                <w:rFonts w:ascii="Times New Roman" w:hAnsi="Times New Roman" w:cs="Times New Roman"/>
                <w:b/>
                <w:sz w:val="24"/>
                <w:szCs w:val="24"/>
              </w:rPr>
              <w:t xml:space="preserve">İşlemden </w:t>
            </w:r>
            <w:r w:rsidR="009B735D" w:rsidRPr="009B735D">
              <w:rPr>
                <w:rFonts w:ascii="Times New Roman" w:hAnsi="Times New Roman" w:cs="Times New Roman"/>
                <w:b/>
                <w:sz w:val="24"/>
                <w:szCs w:val="24"/>
              </w:rPr>
              <w:t>Beklenen Faydalar</w:t>
            </w:r>
            <w:r w:rsidRPr="009B735D">
              <w:rPr>
                <w:rFonts w:ascii="Times New Roman" w:hAnsi="Times New Roman" w:cs="Times New Roman"/>
                <w:b/>
                <w:sz w:val="24"/>
                <w:szCs w:val="24"/>
              </w:rPr>
              <w:t xml:space="preserve">: </w:t>
            </w:r>
            <w:r w:rsidRPr="009B735D">
              <w:rPr>
                <w:rFonts w:ascii="Times New Roman" w:hAnsi="Times New Roman" w:cs="Times New Roman"/>
                <w:bCs/>
                <w:sz w:val="24"/>
                <w:szCs w:val="24"/>
              </w:rPr>
              <w:t>Yaşa bağlı oluşan kemik erimesi, dişeti hastalığı ya da travma</w:t>
            </w:r>
            <w:r w:rsidRPr="009B735D">
              <w:rPr>
                <w:rFonts w:ascii="Times New Roman" w:hAnsi="Times New Roman" w:cs="Times New Roman"/>
                <w:b/>
                <w:sz w:val="24"/>
                <w:szCs w:val="24"/>
              </w:rPr>
              <w:t xml:space="preserve"> </w:t>
            </w:r>
            <w:r w:rsidRPr="009B735D">
              <w:rPr>
                <w:rFonts w:ascii="Times New Roman" w:hAnsi="Times New Roman" w:cs="Times New Roman"/>
                <w:bCs/>
                <w:sz w:val="24"/>
                <w:szCs w:val="24"/>
              </w:rPr>
              <w:t>gibi başka sebeplerle çene kemiklerinin kaybı durumunda, bu bölgenin olması gereken anatomik yapıya tekrar kavuşması, dişlerin kemik desteklerinin sağlanması ve ileriki tedavilerde protez yapılabilmesi ya da implant uygulanabilmesi için bu işlemler yapılmaktadır.</w:t>
            </w:r>
          </w:p>
          <w:p w14:paraId="2199477F" w14:textId="77777777" w:rsidR="00FA53F5" w:rsidRPr="009B735D" w:rsidRDefault="00FA53F5" w:rsidP="00FA53F5">
            <w:pPr>
              <w:jc w:val="both"/>
              <w:rPr>
                <w:rFonts w:ascii="Times New Roman" w:hAnsi="Times New Roman" w:cs="Times New Roman"/>
                <w:b/>
                <w:sz w:val="24"/>
                <w:szCs w:val="24"/>
              </w:rPr>
            </w:pPr>
            <w:r w:rsidRPr="009B735D">
              <w:rPr>
                <w:rFonts w:ascii="Times New Roman" w:hAnsi="Times New Roman" w:cs="Times New Roman"/>
                <w:b/>
                <w:sz w:val="24"/>
                <w:szCs w:val="24"/>
              </w:rPr>
              <w:t xml:space="preserve"> </w:t>
            </w:r>
          </w:p>
          <w:p w14:paraId="10589BD2" w14:textId="77777777" w:rsidR="00FA53F5" w:rsidRPr="009B735D" w:rsidRDefault="00FA53F5" w:rsidP="00FA53F5">
            <w:pPr>
              <w:jc w:val="both"/>
              <w:rPr>
                <w:rFonts w:ascii="Times New Roman" w:hAnsi="Times New Roman" w:cs="Times New Roman"/>
                <w:bCs/>
                <w:sz w:val="24"/>
                <w:szCs w:val="24"/>
              </w:rPr>
            </w:pPr>
            <w:r w:rsidRPr="009B735D">
              <w:rPr>
                <w:rFonts w:ascii="Times New Roman" w:hAnsi="Times New Roman" w:cs="Times New Roman"/>
                <w:b/>
                <w:sz w:val="24"/>
                <w:szCs w:val="24"/>
              </w:rPr>
              <w:t xml:space="preserve">İşlemin </w:t>
            </w:r>
            <w:r w:rsidR="009B735D" w:rsidRPr="009B735D">
              <w:rPr>
                <w:rFonts w:ascii="Times New Roman" w:hAnsi="Times New Roman" w:cs="Times New Roman"/>
                <w:b/>
                <w:sz w:val="24"/>
                <w:szCs w:val="24"/>
              </w:rPr>
              <w:t>Uygulanmaması Durumunda Karşılaşabilecek Sonuçlar</w:t>
            </w:r>
            <w:r w:rsidRPr="009B735D">
              <w:rPr>
                <w:rFonts w:ascii="Times New Roman" w:hAnsi="Times New Roman" w:cs="Times New Roman"/>
                <w:b/>
                <w:sz w:val="24"/>
                <w:szCs w:val="24"/>
              </w:rPr>
              <w:t xml:space="preserve">: </w:t>
            </w:r>
            <w:r w:rsidRPr="009B735D">
              <w:rPr>
                <w:rFonts w:ascii="Times New Roman" w:hAnsi="Times New Roman" w:cs="Times New Roman"/>
                <w:bCs/>
                <w:sz w:val="24"/>
                <w:szCs w:val="24"/>
              </w:rPr>
              <w:t>Dişler etrafında oluşan kemik kaybı devam ederek diş kayıplarına neden olabilir. Kemik olması gerek alanlarda bu işlem gerçekleşmeyince planlanan implant/protez tedavileri yapılamayabilir.</w:t>
            </w:r>
          </w:p>
          <w:p w14:paraId="325E821C" w14:textId="77777777" w:rsidR="00FA53F5" w:rsidRPr="009B735D" w:rsidRDefault="00FA53F5" w:rsidP="00FA53F5">
            <w:pPr>
              <w:jc w:val="both"/>
              <w:rPr>
                <w:rFonts w:ascii="Times New Roman" w:hAnsi="Times New Roman" w:cs="Times New Roman"/>
                <w:b/>
                <w:sz w:val="24"/>
                <w:szCs w:val="24"/>
              </w:rPr>
            </w:pPr>
          </w:p>
          <w:p w14:paraId="6EB23633" w14:textId="77777777" w:rsidR="00FA53F5" w:rsidRPr="009B735D" w:rsidRDefault="00FA53F5" w:rsidP="00FA53F5">
            <w:pPr>
              <w:jc w:val="both"/>
              <w:rPr>
                <w:rFonts w:ascii="Times New Roman" w:hAnsi="Times New Roman" w:cs="Times New Roman"/>
                <w:bCs/>
                <w:sz w:val="24"/>
                <w:szCs w:val="24"/>
              </w:rPr>
            </w:pPr>
            <w:r w:rsidRPr="009B735D">
              <w:rPr>
                <w:rFonts w:ascii="Times New Roman" w:hAnsi="Times New Roman" w:cs="Times New Roman"/>
                <w:b/>
                <w:sz w:val="24"/>
                <w:szCs w:val="24"/>
              </w:rPr>
              <w:t xml:space="preserve">Varsa </w:t>
            </w:r>
            <w:r w:rsidR="009B735D" w:rsidRPr="009B735D">
              <w:rPr>
                <w:rFonts w:ascii="Times New Roman" w:hAnsi="Times New Roman" w:cs="Times New Roman"/>
                <w:b/>
                <w:sz w:val="24"/>
                <w:szCs w:val="24"/>
              </w:rPr>
              <w:t>İşlemin Alternatifleri</w:t>
            </w:r>
            <w:r w:rsidRPr="009B735D">
              <w:rPr>
                <w:rFonts w:ascii="Times New Roman" w:hAnsi="Times New Roman" w:cs="Times New Roman"/>
                <w:b/>
                <w:sz w:val="24"/>
                <w:szCs w:val="24"/>
              </w:rPr>
              <w:t>:</w:t>
            </w:r>
            <w:r w:rsidRPr="009B735D">
              <w:rPr>
                <w:rFonts w:ascii="Times New Roman" w:hAnsi="Times New Roman" w:cs="Times New Roman"/>
                <w:bCs/>
                <w:sz w:val="24"/>
                <w:szCs w:val="24"/>
              </w:rPr>
              <w:t xml:space="preserve"> Bu işlemin yerini tutabilecek herhangi bir tedavi yoktur. Kemik oluşumu ancak bu yöntemlerle sağlanabilir.</w:t>
            </w:r>
          </w:p>
          <w:p w14:paraId="45D62E0D" w14:textId="77777777" w:rsidR="00FA53F5" w:rsidRPr="009B735D" w:rsidRDefault="00FA53F5" w:rsidP="00FA53F5">
            <w:pPr>
              <w:jc w:val="both"/>
              <w:rPr>
                <w:rFonts w:ascii="Times New Roman" w:hAnsi="Times New Roman" w:cs="Times New Roman"/>
                <w:b/>
                <w:sz w:val="24"/>
                <w:szCs w:val="24"/>
              </w:rPr>
            </w:pPr>
          </w:p>
          <w:p w14:paraId="44B17560" w14:textId="77777777" w:rsidR="00FA53F5" w:rsidRPr="009B735D" w:rsidRDefault="00FA53F5" w:rsidP="00FA53F5">
            <w:pPr>
              <w:jc w:val="both"/>
              <w:rPr>
                <w:rFonts w:ascii="Times New Roman" w:hAnsi="Times New Roman" w:cs="Times New Roman"/>
                <w:b/>
                <w:sz w:val="24"/>
                <w:szCs w:val="24"/>
              </w:rPr>
            </w:pPr>
            <w:r w:rsidRPr="009B735D">
              <w:rPr>
                <w:rFonts w:ascii="Times New Roman" w:hAnsi="Times New Roman" w:cs="Times New Roman"/>
                <w:b/>
                <w:sz w:val="24"/>
                <w:szCs w:val="24"/>
              </w:rPr>
              <w:t xml:space="preserve">İşlemin </w:t>
            </w:r>
            <w:r w:rsidR="009B735D" w:rsidRPr="009B735D">
              <w:rPr>
                <w:rFonts w:ascii="Times New Roman" w:hAnsi="Times New Roman" w:cs="Times New Roman"/>
                <w:b/>
                <w:sz w:val="24"/>
                <w:szCs w:val="24"/>
              </w:rPr>
              <w:t>Riskleri Ve Komplikasyonları</w:t>
            </w:r>
            <w:r w:rsidRPr="009B735D">
              <w:rPr>
                <w:rFonts w:ascii="Times New Roman" w:hAnsi="Times New Roman" w:cs="Times New Roman"/>
                <w:b/>
                <w:sz w:val="24"/>
                <w:szCs w:val="24"/>
              </w:rPr>
              <w:t xml:space="preserve">: </w:t>
            </w:r>
            <w:r w:rsidRPr="009B735D">
              <w:rPr>
                <w:rFonts w:ascii="Times New Roman" w:hAnsi="Times New Roman" w:cs="Times New Roman"/>
                <w:bCs/>
                <w:sz w:val="24"/>
                <w:szCs w:val="24"/>
              </w:rPr>
              <w:t xml:space="preserve">Planlanan tedavi ve işlemler sırasında </w:t>
            </w:r>
            <w:r w:rsidRPr="009B735D">
              <w:rPr>
                <w:rFonts w:ascii="Times New Roman" w:hAnsi="Times New Roman" w:cs="Times New Roman"/>
                <w:b/>
                <w:sz w:val="24"/>
                <w:szCs w:val="24"/>
              </w:rPr>
              <w:t>lokal anesteziye*</w:t>
            </w:r>
            <w:r w:rsidRPr="009B735D">
              <w:rPr>
                <w:rFonts w:ascii="Times New Roman" w:hAnsi="Times New Roman" w:cs="Times New Roman"/>
                <w:bCs/>
                <w:sz w:val="24"/>
                <w:szCs w:val="24"/>
              </w:rPr>
              <w:t xml:space="preserve"> bağlı ya da rutin cerrahi komplikasyonlar gelişebilir. Planlanan tedavi ve işlemler sırasında birtakım riskler ve komplikasyonlar meydana gelebilir. Bu riskler; tedavi süresince ağrı ve rahatsızlık hissi, şişlik, enfeksiyon, kanama, yandaki dişte ve yumuşak dokuda yaralanma, temporomandibuler eklem bozukluğu, geçici veya kalıcı hissizlik ve alerjik reaksiyonlar, ateş yükselmesi, halsizlik, sinir yaralanmasına bağlı dokuda geri dönüşlü veya kalıcı olan hissizlik veya felç, mevcut protezlerin çıkarılması ve tedavi sonrasında değiştirilme gereksinimi, membran kullanılmışsa membranın açığa çıkması ve gerekli ise erken dönem alınması, dişlerde hassasiyet, dişeti çekilmesi ve sallanma sayılabilir.</w:t>
            </w:r>
          </w:p>
          <w:p w14:paraId="66F0B6BE" w14:textId="77777777" w:rsidR="00FA53F5" w:rsidRPr="009B735D" w:rsidRDefault="00FA53F5" w:rsidP="00FA53F5">
            <w:pPr>
              <w:jc w:val="both"/>
              <w:rPr>
                <w:rFonts w:ascii="Times New Roman" w:hAnsi="Times New Roman" w:cs="Times New Roman"/>
                <w:sz w:val="24"/>
                <w:szCs w:val="24"/>
              </w:rPr>
            </w:pPr>
            <w:r w:rsidRPr="009B735D">
              <w:rPr>
                <w:rFonts w:ascii="Times New Roman" w:hAnsi="Times New Roman" w:cs="Times New Roman"/>
                <w:sz w:val="24"/>
                <w:szCs w:val="24"/>
              </w:rPr>
              <w:t>* Lokal anesteziye duyarlılık, önceden geçirilmiş bir alerji hikayesi, mevcut sistemik hastalıklar (kalp, kan hastalıkları, yüksek tansiyon gibi diğer genel sağlıkla ilgili rahatsızlıklar), ya da sürekli kullanılan bir ilaç var ise mutlaka hekiminizi bilgilendirmeniz gerekmektedir. Herhangi bir konuyu saklamış olmanız veya beyan etmemenizden kaynaklanacak komplikasyonlardan hekiminiz sorumlu değildir.</w:t>
            </w:r>
          </w:p>
          <w:p w14:paraId="3B9F932E" w14:textId="77777777" w:rsidR="00F51CC9" w:rsidRDefault="00FA53F5" w:rsidP="00FA53F5">
            <w:pPr>
              <w:jc w:val="both"/>
              <w:rPr>
                <w:rFonts w:ascii="Times New Roman" w:hAnsi="Times New Roman" w:cs="Times New Roman"/>
                <w:sz w:val="24"/>
                <w:szCs w:val="24"/>
              </w:rPr>
            </w:pPr>
            <w:r w:rsidRPr="009B735D">
              <w:rPr>
                <w:rFonts w:ascii="Times New Roman" w:hAnsi="Times New Roman" w:cs="Times New Roman"/>
                <w:sz w:val="24"/>
                <w:szCs w:val="24"/>
              </w:rPr>
              <w:t>Lokal anestezi uygulaması sırasında ve sonrasında ağrı, şişlik, yanma, enfeksiyon, kanama, geçici ya da kalıcı sinir harabiyeti ve beklenmeyen alerjik reaksiyonlar gelişebilir. Alerjik reaksiyonlar; kaşıntı, döküntü, bulantı, kusma, solunum zorluğu, kalp atışında artış (taşikardi) veya azalma (bradikardi) çok düşük bir ihtimalle ölüm şeklinde olabilir.  Açlık var ise bazen bayılmalara neden olabilir.</w:t>
            </w:r>
          </w:p>
          <w:p w14:paraId="73DE24B9" w14:textId="77777777" w:rsidR="00FA53F5" w:rsidRPr="009B735D" w:rsidRDefault="00FA53F5" w:rsidP="00FA53F5">
            <w:pPr>
              <w:jc w:val="both"/>
              <w:rPr>
                <w:rFonts w:ascii="Times New Roman" w:hAnsi="Times New Roman" w:cs="Times New Roman"/>
                <w:sz w:val="24"/>
                <w:szCs w:val="24"/>
              </w:rPr>
            </w:pPr>
            <w:r w:rsidRPr="009B735D">
              <w:rPr>
                <w:rFonts w:ascii="Times New Roman" w:hAnsi="Times New Roman" w:cs="Times New Roman"/>
                <w:sz w:val="24"/>
                <w:szCs w:val="24"/>
              </w:rPr>
              <w:t>Eğer lokal anestezi uygulaması yapıldıysa; uygulanan bölgede yaklaşık 2-4 saat boyunca hissizlik devam edebilir. Bu nedenle ısırmaya bağlı yanak içi ve dudakta yara oluşmaması için hissizlik geçene kadar yeme içme önerilmez. 2-4 saat sonrasında anestezinin etkisi ortadan kalkar.</w:t>
            </w:r>
          </w:p>
          <w:p w14:paraId="2C33C552" w14:textId="77777777" w:rsidR="00F51CC9" w:rsidRDefault="00F51CC9" w:rsidP="00FA53F5">
            <w:pPr>
              <w:jc w:val="both"/>
              <w:rPr>
                <w:rFonts w:ascii="Times New Roman" w:hAnsi="Times New Roman" w:cs="Times New Roman"/>
                <w:b/>
                <w:sz w:val="24"/>
                <w:szCs w:val="24"/>
              </w:rPr>
            </w:pPr>
          </w:p>
          <w:p w14:paraId="592594DB" w14:textId="77777777" w:rsidR="00FA53F5" w:rsidRPr="009B735D" w:rsidRDefault="00FA53F5" w:rsidP="00FA53F5">
            <w:pPr>
              <w:jc w:val="both"/>
              <w:rPr>
                <w:rFonts w:ascii="Times New Roman" w:hAnsi="Times New Roman" w:cs="Times New Roman"/>
                <w:bCs/>
                <w:sz w:val="24"/>
                <w:szCs w:val="24"/>
              </w:rPr>
            </w:pPr>
            <w:r w:rsidRPr="009B735D">
              <w:rPr>
                <w:rFonts w:ascii="Times New Roman" w:hAnsi="Times New Roman" w:cs="Times New Roman"/>
                <w:b/>
                <w:sz w:val="24"/>
                <w:szCs w:val="24"/>
              </w:rPr>
              <w:lastRenderedPageBreak/>
              <w:t xml:space="preserve">İşlemin </w:t>
            </w:r>
            <w:r w:rsidR="009B735D" w:rsidRPr="009B735D">
              <w:rPr>
                <w:rFonts w:ascii="Times New Roman" w:hAnsi="Times New Roman" w:cs="Times New Roman"/>
                <w:b/>
                <w:sz w:val="24"/>
                <w:szCs w:val="24"/>
              </w:rPr>
              <w:t>Tahmini Süresi</w:t>
            </w:r>
            <w:r w:rsidRPr="009B735D">
              <w:rPr>
                <w:rFonts w:ascii="Times New Roman" w:hAnsi="Times New Roman" w:cs="Times New Roman"/>
                <w:b/>
                <w:sz w:val="24"/>
                <w:szCs w:val="24"/>
              </w:rPr>
              <w:t xml:space="preserve">: </w:t>
            </w:r>
            <w:r w:rsidRPr="009B735D">
              <w:rPr>
                <w:rFonts w:ascii="Times New Roman" w:hAnsi="Times New Roman" w:cs="Times New Roman"/>
                <w:bCs/>
                <w:sz w:val="24"/>
                <w:szCs w:val="24"/>
              </w:rPr>
              <w:t>İşlem süresi yapılacak operasyonun genişliği, karmaşıklığı ve işlem esnasındaki komplikasyonlara bağlı değişkenlik göstermekle birlikte ortalama 45 dakika ile 2 saat arası sürebilmektedir.</w:t>
            </w:r>
          </w:p>
          <w:p w14:paraId="11CC8CFF" w14:textId="77777777" w:rsidR="00FA53F5" w:rsidRPr="009B735D" w:rsidRDefault="00FA53F5" w:rsidP="00FA53F5">
            <w:pPr>
              <w:jc w:val="both"/>
              <w:rPr>
                <w:rFonts w:ascii="Times New Roman" w:hAnsi="Times New Roman" w:cs="Times New Roman"/>
                <w:b/>
                <w:sz w:val="24"/>
                <w:szCs w:val="24"/>
              </w:rPr>
            </w:pPr>
          </w:p>
          <w:p w14:paraId="6F49DAA4" w14:textId="5C0AE6AD" w:rsidR="00FA53F5" w:rsidRPr="009B735D" w:rsidRDefault="00FA53F5" w:rsidP="00FA53F5">
            <w:pPr>
              <w:jc w:val="both"/>
              <w:rPr>
                <w:rFonts w:ascii="Times New Roman" w:hAnsi="Times New Roman" w:cs="Times New Roman"/>
                <w:bCs/>
                <w:sz w:val="24"/>
                <w:szCs w:val="24"/>
              </w:rPr>
            </w:pPr>
            <w:r w:rsidRPr="009B735D">
              <w:rPr>
                <w:rFonts w:ascii="Times New Roman" w:hAnsi="Times New Roman" w:cs="Times New Roman"/>
                <w:b/>
                <w:sz w:val="24"/>
                <w:szCs w:val="24"/>
              </w:rPr>
              <w:t xml:space="preserve">Kullanılacak </w:t>
            </w:r>
            <w:r w:rsidR="009B735D" w:rsidRPr="009B735D">
              <w:rPr>
                <w:rFonts w:ascii="Times New Roman" w:hAnsi="Times New Roman" w:cs="Times New Roman"/>
                <w:b/>
                <w:sz w:val="24"/>
                <w:szCs w:val="24"/>
              </w:rPr>
              <w:t>İlaçların Önemli Özellikleri</w:t>
            </w:r>
            <w:r w:rsidRPr="009B735D">
              <w:rPr>
                <w:rFonts w:ascii="Times New Roman" w:hAnsi="Times New Roman" w:cs="Times New Roman"/>
                <w:b/>
                <w:sz w:val="24"/>
                <w:szCs w:val="24"/>
              </w:rPr>
              <w:t xml:space="preserve">: </w:t>
            </w:r>
            <w:r w:rsidRPr="009B735D">
              <w:rPr>
                <w:rFonts w:ascii="Times New Roman" w:hAnsi="Times New Roman" w:cs="Times New Roman"/>
                <w:bCs/>
                <w:sz w:val="24"/>
                <w:szCs w:val="24"/>
              </w:rPr>
              <w:t>Ameliyat öncesi veya sonrası antibiyotik, kanama durdurucu ajanlar, antienflamatuar ajanlar, ağız gargaraları reçete edilebilir. Bunları önerilen süre ve şekilde kullanmak gerekmektedir. Önerilen ilaçların prospektüsünde belirtilmiş olan yan etkiler görülebilir.</w:t>
            </w:r>
          </w:p>
          <w:p w14:paraId="7F55B4C5" w14:textId="77777777" w:rsidR="00FA53F5" w:rsidRPr="009B735D" w:rsidRDefault="00FA53F5" w:rsidP="00FA53F5">
            <w:pPr>
              <w:jc w:val="both"/>
              <w:rPr>
                <w:rFonts w:ascii="Times New Roman" w:hAnsi="Times New Roman" w:cs="Times New Roman"/>
                <w:b/>
                <w:sz w:val="24"/>
                <w:szCs w:val="24"/>
              </w:rPr>
            </w:pPr>
          </w:p>
          <w:p w14:paraId="1604D8B0" w14:textId="77777777" w:rsidR="00FA53F5" w:rsidRPr="009B735D" w:rsidRDefault="00FA53F5" w:rsidP="00FA53F5">
            <w:pPr>
              <w:jc w:val="both"/>
              <w:rPr>
                <w:rFonts w:ascii="Times New Roman" w:hAnsi="Times New Roman" w:cs="Times New Roman"/>
                <w:bCs/>
                <w:sz w:val="24"/>
                <w:szCs w:val="24"/>
              </w:rPr>
            </w:pPr>
            <w:r w:rsidRPr="009B735D">
              <w:rPr>
                <w:rFonts w:ascii="Times New Roman" w:hAnsi="Times New Roman" w:cs="Times New Roman"/>
                <w:b/>
                <w:sz w:val="24"/>
                <w:szCs w:val="24"/>
              </w:rPr>
              <w:t xml:space="preserve">Hastanın </w:t>
            </w:r>
            <w:r w:rsidR="009B735D" w:rsidRPr="009B735D">
              <w:rPr>
                <w:rFonts w:ascii="Times New Roman" w:hAnsi="Times New Roman" w:cs="Times New Roman"/>
                <w:b/>
                <w:sz w:val="24"/>
                <w:szCs w:val="24"/>
              </w:rPr>
              <w:t>Sağlığı İçin Kritik Olan Yaşam Tarzı Önerileri</w:t>
            </w:r>
            <w:r w:rsidRPr="009B735D">
              <w:rPr>
                <w:rFonts w:ascii="Times New Roman" w:hAnsi="Times New Roman" w:cs="Times New Roman"/>
                <w:b/>
                <w:sz w:val="24"/>
                <w:szCs w:val="24"/>
              </w:rPr>
              <w:t xml:space="preserve">: </w:t>
            </w:r>
            <w:r w:rsidRPr="009B735D">
              <w:rPr>
                <w:rFonts w:ascii="Times New Roman" w:hAnsi="Times New Roman" w:cs="Times New Roman"/>
                <w:bCs/>
                <w:sz w:val="24"/>
                <w:szCs w:val="24"/>
              </w:rPr>
              <w:t>Operasyon sonrası çok sıcak veya soğuk, sert gıdalardan uzak durulmalıdır. Bu süre boyunca sigara içilmemelidir. Atılan dikişler operasyondan 10-15 gün sonra alınır. Bir haftalık süreçte verilen ilaç ve gargaralar düzenli kullanılmalıdır. Hekimin önerileri dikkate alınmalıdır Diş fırçalama, ara yüz temizliği (dişipi/arayüz fırçası) operasyon bölgesine özel olarak önerilen talimatlara ve ağzın diğer bölgelerinde uygulanan rutin hijyen kurallarına uyulmalı ve ihmal edilmemelidir.</w:t>
            </w:r>
          </w:p>
          <w:p w14:paraId="52F999CC" w14:textId="77777777" w:rsidR="00FA53F5" w:rsidRPr="009B735D" w:rsidRDefault="00FA53F5" w:rsidP="00FA53F5">
            <w:pPr>
              <w:jc w:val="both"/>
              <w:rPr>
                <w:rFonts w:ascii="Times New Roman" w:hAnsi="Times New Roman" w:cs="Times New Roman"/>
                <w:b/>
                <w:sz w:val="24"/>
                <w:szCs w:val="24"/>
              </w:rPr>
            </w:pPr>
          </w:p>
          <w:p w14:paraId="4C8E1A59" w14:textId="77777777" w:rsidR="00FA53F5" w:rsidRPr="009B735D" w:rsidRDefault="00FA53F5" w:rsidP="00FA53F5">
            <w:pPr>
              <w:jc w:val="both"/>
              <w:rPr>
                <w:rFonts w:ascii="Times New Roman" w:hAnsi="Times New Roman" w:cs="Times New Roman"/>
                <w:b/>
                <w:sz w:val="24"/>
                <w:szCs w:val="24"/>
              </w:rPr>
            </w:pPr>
            <w:r w:rsidRPr="009B735D">
              <w:rPr>
                <w:rFonts w:ascii="Times New Roman" w:hAnsi="Times New Roman" w:cs="Times New Roman"/>
                <w:b/>
                <w:sz w:val="24"/>
                <w:szCs w:val="24"/>
              </w:rPr>
              <w:t xml:space="preserve">Gerektiğinde </w:t>
            </w:r>
            <w:r w:rsidR="009B735D" w:rsidRPr="009B735D">
              <w:rPr>
                <w:rFonts w:ascii="Times New Roman" w:hAnsi="Times New Roman" w:cs="Times New Roman"/>
                <w:b/>
                <w:sz w:val="24"/>
                <w:szCs w:val="24"/>
              </w:rPr>
              <w:t>Aynı Konuda Tıbbi Yardıma Nasıl Ulaşabileceği</w:t>
            </w:r>
            <w:r w:rsidRPr="009B735D">
              <w:rPr>
                <w:rFonts w:ascii="Times New Roman" w:hAnsi="Times New Roman" w:cs="Times New Roman"/>
                <w:b/>
                <w:sz w:val="24"/>
                <w:szCs w:val="24"/>
              </w:rPr>
              <w:t xml:space="preserve">: </w:t>
            </w:r>
            <w:r w:rsidRPr="009B735D">
              <w:rPr>
                <w:rFonts w:ascii="Times New Roman" w:hAnsi="Times New Roman" w:cs="Times New Roman"/>
                <w:bCs/>
                <w:sz w:val="24"/>
                <w:szCs w:val="24"/>
              </w:rPr>
              <w:t>Mesai saatleri içerisinde Gazi Üniversitesi Diş Hekimliği Fakültesine, Mesai dışı saatlerde açık olan Ağız, Diş Sağlığı Merkezleri (ADSM)’lere başvurulabilir.</w:t>
            </w:r>
          </w:p>
          <w:p w14:paraId="2670596B" w14:textId="77777777" w:rsidR="00A712E7" w:rsidRDefault="00A712E7" w:rsidP="00FA53F5">
            <w:pPr>
              <w:jc w:val="both"/>
              <w:rPr>
                <w:rFonts w:ascii="Times New Roman" w:hAnsi="Times New Roman" w:cs="Times New Roman"/>
                <w:bCs/>
                <w:sz w:val="24"/>
                <w:szCs w:val="24"/>
              </w:rPr>
            </w:pPr>
          </w:p>
          <w:p w14:paraId="42A4AF3E" w14:textId="36694D7E" w:rsidR="00A712E7" w:rsidRDefault="00A712E7" w:rsidP="00FA53F5">
            <w:pPr>
              <w:jc w:val="both"/>
              <w:rPr>
                <w:rFonts w:ascii="Times New Roman" w:hAnsi="Times New Roman" w:cs="Times New Roman"/>
                <w:bCs/>
                <w:sz w:val="24"/>
                <w:szCs w:val="24"/>
              </w:rPr>
            </w:pPr>
            <w:r w:rsidRPr="00BA0E5A">
              <w:rPr>
                <w:rFonts w:ascii="Times New Roman" w:hAnsi="Times New Roman" w:cs="Times New Roman"/>
                <w:b/>
                <w:sz w:val="24"/>
                <w:szCs w:val="24"/>
              </w:rPr>
              <w:t>Periodontal Cerrahi Girişim Kliniği Düzen</w:t>
            </w:r>
            <w:r>
              <w:rPr>
                <w:rFonts w:ascii="Times New Roman" w:hAnsi="Times New Roman" w:cs="Times New Roman"/>
                <w:b/>
                <w:sz w:val="24"/>
                <w:szCs w:val="24"/>
              </w:rPr>
              <w:t xml:space="preserve"> ve</w:t>
            </w:r>
            <w:r w:rsidRPr="00BA0E5A">
              <w:rPr>
                <w:rFonts w:ascii="Times New Roman" w:hAnsi="Times New Roman" w:cs="Times New Roman"/>
                <w:b/>
                <w:sz w:val="24"/>
                <w:szCs w:val="24"/>
              </w:rPr>
              <w:t xml:space="preserve"> Kuralları:</w:t>
            </w:r>
            <w:r>
              <w:rPr>
                <w:rFonts w:ascii="Times New Roman" w:hAnsi="Times New Roman" w:cs="Times New Roman"/>
                <w:b/>
                <w:sz w:val="24"/>
                <w:szCs w:val="24"/>
              </w:rPr>
              <w:t xml:space="preserve"> </w:t>
            </w:r>
            <w:r>
              <w:rPr>
                <w:rFonts w:ascii="Times New Roman" w:hAnsi="Times New Roman" w:cs="Times New Roman"/>
                <w:bCs/>
                <w:sz w:val="24"/>
                <w:szCs w:val="24"/>
              </w:rPr>
              <w:t>İşlemin uygulanması esnasında başvurulması gerekebilecek acil bir müdahaleye engel olmaması ve sterilizasyon ilkelerine uygun olmak amacıyla işlem öncesine görevliler tarafından hastaya takması için galoş ve bone verilecektir. İşlem öncesine başı ve boynu kapatan kıyafetler çıkartılarak müdahaleye uygun hale getirilmelidir. Hastanın kişisel eşyalarını refakatçisine bırakması uygun olacaktır. Kişisel eşyaların kliniğe sokulması durumunda bu eşyaların sorumluluğu sağlık personeline ait değildir.</w:t>
            </w:r>
          </w:p>
          <w:p w14:paraId="09B2B115" w14:textId="77777777" w:rsidR="00A712E7" w:rsidRDefault="00A712E7" w:rsidP="00FA53F5">
            <w:pPr>
              <w:jc w:val="both"/>
              <w:rPr>
                <w:rFonts w:ascii="Times New Roman" w:hAnsi="Times New Roman" w:cs="Times New Roman"/>
                <w:bCs/>
                <w:sz w:val="24"/>
                <w:szCs w:val="24"/>
              </w:rPr>
            </w:pPr>
          </w:p>
          <w:p w14:paraId="0295B01D" w14:textId="3F23273A" w:rsidR="00F51CC9" w:rsidRPr="009B735D" w:rsidRDefault="00FA53F5" w:rsidP="00FA53F5">
            <w:pPr>
              <w:jc w:val="both"/>
              <w:rPr>
                <w:rFonts w:ascii="Times New Roman" w:hAnsi="Times New Roman" w:cs="Times New Roman"/>
                <w:bCs/>
                <w:sz w:val="24"/>
                <w:szCs w:val="24"/>
              </w:rPr>
            </w:pPr>
            <w:r w:rsidRPr="009B735D">
              <w:rPr>
                <w:rFonts w:ascii="Times New Roman" w:hAnsi="Times New Roman" w:cs="Times New Roman"/>
                <w:bCs/>
                <w:sz w:val="24"/>
                <w:szCs w:val="24"/>
              </w:rPr>
              <w:t>Öğretim Üyeleri, Araştırma Görevlileri ve Doktora Öğrencileri tarafından yapılmasına onay veriyorum. Kimlik bilgilerimin gizli tutularak anamnez bilgilerimin, fotoğraflarımın, tetkik sonuçlarımın (radyografiler, laboratuvar sonuçları vb.) teşhis, bilimsel, eğitim veya araştırma amaçlı kullanılabileceğini kabul ediyorum. Yukarıda yazılanları okuduğumu, tedavinin neden gerektiğini, tedaviden beklenen faydaları, içerdiği riskleri ve oluşabilecek problemleri, başarı olasılığı ve iyileşme sürecinde yaşanabilecek olaylar hakkında sözlü ve yazılı aydınlatıldığımı, bunları göz önünde bulundurarak tedaviyi durdurma veya reddetme hakkım olduğunu bilerek doktorum tarafından yapılacak muayene ve tedavileri kabul ediyor ve onaylıyorum.</w:t>
            </w:r>
          </w:p>
          <w:p w14:paraId="4C715E2D" w14:textId="77777777" w:rsidR="00A712E7" w:rsidRDefault="00A712E7" w:rsidP="00FA53F5">
            <w:pPr>
              <w:jc w:val="both"/>
              <w:rPr>
                <w:rFonts w:ascii="Times New Roman" w:hAnsi="Times New Roman" w:cs="Times New Roman"/>
                <w:bCs/>
                <w:sz w:val="24"/>
                <w:szCs w:val="24"/>
              </w:rPr>
            </w:pPr>
            <w:r w:rsidRPr="009B735D">
              <w:rPr>
                <w:rFonts w:ascii="Times New Roman" w:hAnsi="Times New Roman" w:cs="Times New Roman"/>
                <w:bCs/>
                <w:sz w:val="24"/>
                <w:szCs w:val="24"/>
              </w:rPr>
              <w:t xml:space="preserve"> </w:t>
            </w:r>
          </w:p>
          <w:p w14:paraId="1B9C8FF8" w14:textId="77777777" w:rsidR="00A712E7" w:rsidRDefault="00A712E7" w:rsidP="00FA53F5">
            <w:pPr>
              <w:jc w:val="both"/>
              <w:rPr>
                <w:rFonts w:ascii="Times New Roman" w:hAnsi="Times New Roman" w:cs="Times New Roman"/>
                <w:bCs/>
                <w:sz w:val="24"/>
                <w:szCs w:val="24"/>
              </w:rPr>
            </w:pPr>
          </w:p>
          <w:p w14:paraId="58C9747C" w14:textId="77777777" w:rsidR="00A712E7" w:rsidRDefault="00A712E7" w:rsidP="00FA53F5">
            <w:pPr>
              <w:jc w:val="both"/>
              <w:rPr>
                <w:rFonts w:ascii="Times New Roman" w:hAnsi="Times New Roman" w:cs="Times New Roman"/>
                <w:bCs/>
                <w:sz w:val="24"/>
                <w:szCs w:val="24"/>
              </w:rPr>
            </w:pPr>
          </w:p>
          <w:p w14:paraId="1DBAD4C2" w14:textId="77777777" w:rsidR="00A712E7" w:rsidRDefault="00A712E7" w:rsidP="00FA53F5">
            <w:pPr>
              <w:jc w:val="both"/>
              <w:rPr>
                <w:rFonts w:ascii="Times New Roman" w:hAnsi="Times New Roman" w:cs="Times New Roman"/>
                <w:bCs/>
                <w:sz w:val="24"/>
                <w:szCs w:val="24"/>
              </w:rPr>
            </w:pPr>
          </w:p>
          <w:p w14:paraId="1A0E4026" w14:textId="1D22DCB5" w:rsidR="00A712E7" w:rsidRDefault="00A712E7" w:rsidP="00FA53F5">
            <w:pPr>
              <w:jc w:val="both"/>
              <w:rPr>
                <w:rFonts w:ascii="Times New Roman" w:hAnsi="Times New Roman" w:cs="Times New Roman"/>
                <w:bCs/>
                <w:sz w:val="24"/>
                <w:szCs w:val="24"/>
              </w:rPr>
            </w:pPr>
          </w:p>
          <w:p w14:paraId="6ED4BB3E" w14:textId="31A10FF4" w:rsidR="00A712E7" w:rsidRDefault="00A712E7" w:rsidP="00FA53F5">
            <w:pPr>
              <w:jc w:val="both"/>
              <w:rPr>
                <w:rFonts w:ascii="Times New Roman" w:hAnsi="Times New Roman" w:cs="Times New Roman"/>
                <w:bCs/>
                <w:sz w:val="24"/>
                <w:szCs w:val="24"/>
              </w:rPr>
            </w:pPr>
          </w:p>
          <w:p w14:paraId="50084D16" w14:textId="5EB5D805" w:rsidR="00FA53F5" w:rsidRDefault="00FA53F5" w:rsidP="00FA53F5">
            <w:pPr>
              <w:jc w:val="both"/>
              <w:rPr>
                <w:rFonts w:ascii="Times New Roman" w:hAnsi="Times New Roman" w:cs="Times New Roman"/>
                <w:bCs/>
                <w:sz w:val="24"/>
                <w:szCs w:val="24"/>
              </w:rPr>
            </w:pPr>
            <w:r w:rsidRPr="009B735D">
              <w:rPr>
                <w:rFonts w:ascii="Times New Roman" w:hAnsi="Times New Roman" w:cs="Times New Roman"/>
                <w:bCs/>
                <w:sz w:val="24"/>
                <w:szCs w:val="24"/>
              </w:rPr>
              <w:lastRenderedPageBreak/>
              <w:t>(L</w:t>
            </w:r>
            <w:r w:rsidR="00A712E7">
              <w:rPr>
                <w:rFonts w:ascii="Times New Roman" w:hAnsi="Times New Roman" w:cs="Times New Roman"/>
                <w:bCs/>
                <w:sz w:val="24"/>
                <w:szCs w:val="24"/>
              </w:rPr>
              <w:t>Ü</w:t>
            </w:r>
            <w:r w:rsidRPr="009B735D">
              <w:rPr>
                <w:rFonts w:ascii="Times New Roman" w:hAnsi="Times New Roman" w:cs="Times New Roman"/>
                <w:bCs/>
                <w:sz w:val="24"/>
                <w:szCs w:val="24"/>
              </w:rPr>
              <w:t>TFEN AŞAĞIDAKİ BOŞLUĞA ‘</w:t>
            </w:r>
            <w:r w:rsidR="00A712E7">
              <w:rPr>
                <w:rFonts w:ascii="Times New Roman" w:hAnsi="Times New Roman" w:cs="Times New Roman"/>
                <w:bCs/>
                <w:sz w:val="24"/>
                <w:szCs w:val="24"/>
              </w:rPr>
              <w:t>Üç sayfadan oluşan b</w:t>
            </w:r>
            <w:r w:rsidR="00A712E7" w:rsidRPr="00FA5FB0">
              <w:rPr>
                <w:rFonts w:ascii="Times New Roman" w:hAnsi="Times New Roman" w:cs="Times New Roman"/>
                <w:bCs/>
                <w:sz w:val="24"/>
                <w:szCs w:val="24"/>
              </w:rPr>
              <w:t xml:space="preserve">u </w:t>
            </w:r>
            <w:r w:rsidR="00A712E7">
              <w:rPr>
                <w:rFonts w:ascii="Times New Roman" w:hAnsi="Times New Roman" w:cs="Times New Roman"/>
                <w:bCs/>
                <w:sz w:val="24"/>
                <w:szCs w:val="24"/>
              </w:rPr>
              <w:t>o</w:t>
            </w:r>
            <w:r w:rsidR="00A712E7" w:rsidRPr="00FA5FB0">
              <w:rPr>
                <w:rFonts w:ascii="Times New Roman" w:hAnsi="Times New Roman" w:cs="Times New Roman"/>
                <w:bCs/>
                <w:sz w:val="24"/>
                <w:szCs w:val="24"/>
              </w:rPr>
              <w:t xml:space="preserve">nam </w:t>
            </w:r>
            <w:r w:rsidR="00A712E7">
              <w:rPr>
                <w:rFonts w:ascii="Times New Roman" w:hAnsi="Times New Roman" w:cs="Times New Roman"/>
                <w:bCs/>
                <w:sz w:val="24"/>
                <w:szCs w:val="24"/>
              </w:rPr>
              <w:t>f</w:t>
            </w:r>
            <w:r w:rsidR="00A712E7" w:rsidRPr="00FA5FB0">
              <w:rPr>
                <w:rFonts w:ascii="Times New Roman" w:hAnsi="Times New Roman" w:cs="Times New Roman"/>
                <w:bCs/>
                <w:sz w:val="24"/>
                <w:szCs w:val="24"/>
              </w:rPr>
              <w:t xml:space="preserve">ormunu, </w:t>
            </w:r>
            <w:r w:rsidR="00A712E7">
              <w:rPr>
                <w:rFonts w:ascii="Times New Roman" w:hAnsi="Times New Roman" w:cs="Times New Roman"/>
                <w:bCs/>
                <w:sz w:val="24"/>
                <w:szCs w:val="24"/>
              </w:rPr>
              <w:t>o</w:t>
            </w:r>
            <w:r w:rsidR="00A712E7" w:rsidRPr="00FA5FB0">
              <w:rPr>
                <w:rFonts w:ascii="Times New Roman" w:hAnsi="Times New Roman" w:cs="Times New Roman"/>
                <w:bCs/>
                <w:sz w:val="24"/>
                <w:szCs w:val="24"/>
              </w:rPr>
              <w:t xml:space="preserve">kudum ve </w:t>
            </w:r>
            <w:r w:rsidR="00A712E7">
              <w:rPr>
                <w:rFonts w:ascii="Times New Roman" w:hAnsi="Times New Roman" w:cs="Times New Roman"/>
                <w:bCs/>
                <w:sz w:val="24"/>
                <w:szCs w:val="24"/>
              </w:rPr>
              <w:t>a</w:t>
            </w:r>
            <w:r w:rsidR="00A712E7" w:rsidRPr="00FA5FB0">
              <w:rPr>
                <w:rFonts w:ascii="Times New Roman" w:hAnsi="Times New Roman" w:cs="Times New Roman"/>
                <w:bCs/>
                <w:sz w:val="24"/>
                <w:szCs w:val="24"/>
              </w:rPr>
              <w:t>nladım</w:t>
            </w:r>
            <w:r w:rsidRPr="009B735D">
              <w:rPr>
                <w:rFonts w:ascii="Times New Roman" w:hAnsi="Times New Roman" w:cs="Times New Roman"/>
                <w:bCs/>
                <w:sz w:val="24"/>
                <w:szCs w:val="24"/>
              </w:rPr>
              <w:t>’ YAZARAK</w:t>
            </w:r>
            <w:r w:rsidR="00A712E7">
              <w:rPr>
                <w:rFonts w:ascii="Times New Roman" w:hAnsi="Times New Roman" w:cs="Times New Roman"/>
                <w:bCs/>
                <w:sz w:val="24"/>
                <w:szCs w:val="24"/>
              </w:rPr>
              <w:t xml:space="preserve"> </w:t>
            </w:r>
            <w:r w:rsidRPr="009B735D">
              <w:rPr>
                <w:rFonts w:ascii="Times New Roman" w:hAnsi="Times New Roman" w:cs="Times New Roman"/>
                <w:bCs/>
                <w:sz w:val="24"/>
                <w:szCs w:val="24"/>
              </w:rPr>
              <w:t>İMZALAYINIZ)</w:t>
            </w:r>
          </w:p>
          <w:p w14:paraId="659DAC1A" w14:textId="77777777" w:rsidR="00FA53F5" w:rsidRDefault="00FA53F5" w:rsidP="00F1673D">
            <w:pPr>
              <w:spacing w:line="480" w:lineRule="auto"/>
              <w:jc w:val="both"/>
              <w:rPr>
                <w:rFonts w:ascii="Times New Roman" w:hAnsi="Times New Roman" w:cs="Times New Roman"/>
                <w:b/>
                <w:sz w:val="24"/>
                <w:szCs w:val="24"/>
              </w:rPr>
            </w:pPr>
          </w:p>
          <w:p w14:paraId="3DC55542" w14:textId="77777777" w:rsidR="00A712E7" w:rsidRDefault="00A712E7" w:rsidP="00F1673D">
            <w:pPr>
              <w:spacing w:line="480" w:lineRule="auto"/>
              <w:jc w:val="both"/>
              <w:rPr>
                <w:rFonts w:ascii="Times New Roman" w:hAnsi="Times New Roman" w:cs="Times New Roman"/>
                <w:b/>
                <w:sz w:val="24"/>
                <w:szCs w:val="24"/>
              </w:rPr>
            </w:pPr>
          </w:p>
          <w:p w14:paraId="17F3D581" w14:textId="77777777" w:rsidR="00A712E7" w:rsidRDefault="00A712E7" w:rsidP="00F1673D">
            <w:pPr>
              <w:spacing w:line="480" w:lineRule="auto"/>
              <w:jc w:val="both"/>
              <w:rPr>
                <w:rFonts w:ascii="Times New Roman" w:hAnsi="Times New Roman" w:cs="Times New Roman"/>
                <w:b/>
                <w:sz w:val="24"/>
                <w:szCs w:val="24"/>
              </w:rPr>
            </w:pPr>
          </w:p>
          <w:tbl>
            <w:tblPr>
              <w:tblpPr w:leftFromText="141" w:rightFromText="141" w:vertAnchor="page" w:horzAnchor="margin" w:tblpY="2341"/>
              <w:tblOverlap w:val="never"/>
              <w:tblW w:w="932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888"/>
              <w:gridCol w:w="1985"/>
              <w:gridCol w:w="1507"/>
              <w:gridCol w:w="1940"/>
            </w:tblGrid>
            <w:tr w:rsidR="00A712E7" w:rsidRPr="009B735D" w14:paraId="72F74501" w14:textId="77777777" w:rsidTr="00A712E7">
              <w:trPr>
                <w:trHeight w:val="281"/>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center"/>
                </w:tcPr>
                <w:p w14:paraId="71B49A98" w14:textId="77777777" w:rsidR="00A712E7" w:rsidRPr="00F51CC9" w:rsidRDefault="00A712E7" w:rsidP="00A712E7">
                  <w:pPr>
                    <w:spacing w:after="0" w:line="480" w:lineRule="auto"/>
                    <w:jc w:val="both"/>
                    <w:rPr>
                      <w:rFonts w:ascii="Times New Roman" w:hAnsi="Times New Roman" w:cs="Times New Roman"/>
                      <w:b/>
                      <w:sz w:val="24"/>
                      <w:szCs w:val="24"/>
                    </w:rPr>
                  </w:pP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9BB992" w14:textId="77777777" w:rsidR="00A712E7" w:rsidRPr="009B735D" w:rsidRDefault="00A712E7" w:rsidP="00A712E7">
                  <w:pPr>
                    <w:spacing w:after="0" w:line="480" w:lineRule="auto"/>
                    <w:jc w:val="both"/>
                    <w:rPr>
                      <w:rFonts w:ascii="Times New Roman" w:hAnsi="Times New Roman" w:cs="Times New Roman"/>
                      <w:sz w:val="24"/>
                      <w:szCs w:val="24"/>
                    </w:rPr>
                  </w:pPr>
                  <w:r w:rsidRPr="009B735D">
                    <w:rPr>
                      <w:rFonts w:ascii="Times New Roman" w:hAnsi="Times New Roman" w:cs="Times New Roman"/>
                      <w:sz w:val="24"/>
                      <w:szCs w:val="24"/>
                    </w:rPr>
                    <w:t> Adı Soyadı</w:t>
                  </w:r>
                </w:p>
              </w:tc>
              <w:tc>
                <w:tcPr>
                  <w:tcW w:w="15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2AF5B9" w14:textId="77777777" w:rsidR="00A712E7" w:rsidRPr="009B735D" w:rsidRDefault="00A712E7" w:rsidP="00A712E7">
                  <w:pPr>
                    <w:spacing w:after="0" w:line="480" w:lineRule="auto"/>
                    <w:jc w:val="both"/>
                    <w:rPr>
                      <w:rFonts w:ascii="Times New Roman" w:hAnsi="Times New Roman" w:cs="Times New Roman"/>
                      <w:sz w:val="24"/>
                      <w:szCs w:val="24"/>
                    </w:rPr>
                  </w:pPr>
                  <w:r w:rsidRPr="009B735D">
                    <w:rPr>
                      <w:rFonts w:ascii="Times New Roman" w:hAnsi="Times New Roman" w:cs="Times New Roman"/>
                      <w:sz w:val="24"/>
                      <w:szCs w:val="24"/>
                    </w:rPr>
                    <w:t> İmza</w:t>
                  </w:r>
                </w:p>
              </w:tc>
              <w:tc>
                <w:tcPr>
                  <w:tcW w:w="19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219253" w14:textId="77777777" w:rsidR="00A712E7" w:rsidRPr="009B735D" w:rsidRDefault="00A712E7" w:rsidP="00A712E7">
                  <w:pPr>
                    <w:spacing w:after="0" w:line="480" w:lineRule="auto"/>
                    <w:jc w:val="both"/>
                    <w:rPr>
                      <w:rFonts w:ascii="Times New Roman" w:hAnsi="Times New Roman" w:cs="Times New Roman"/>
                      <w:sz w:val="24"/>
                      <w:szCs w:val="24"/>
                    </w:rPr>
                  </w:pPr>
                  <w:r w:rsidRPr="009B735D">
                    <w:rPr>
                      <w:rFonts w:ascii="Times New Roman" w:hAnsi="Times New Roman" w:cs="Times New Roman"/>
                      <w:sz w:val="24"/>
                      <w:szCs w:val="24"/>
                    </w:rPr>
                    <w:t> Tarih ve Saat</w:t>
                  </w:r>
                </w:p>
              </w:tc>
            </w:tr>
            <w:tr w:rsidR="00A712E7" w:rsidRPr="009B735D" w14:paraId="795B9A44" w14:textId="77777777" w:rsidTr="00A712E7">
              <w:trPr>
                <w:trHeight w:val="569"/>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center"/>
                </w:tcPr>
                <w:p w14:paraId="131F22D0" w14:textId="77777777" w:rsidR="00A712E7" w:rsidRPr="009B735D" w:rsidRDefault="00A712E7" w:rsidP="00A712E7">
                  <w:pPr>
                    <w:spacing w:after="0" w:line="240" w:lineRule="auto"/>
                    <w:jc w:val="both"/>
                    <w:rPr>
                      <w:rFonts w:ascii="Times New Roman" w:hAnsi="Times New Roman" w:cs="Times New Roman"/>
                      <w:sz w:val="24"/>
                      <w:szCs w:val="24"/>
                    </w:rPr>
                  </w:pPr>
                  <w:r w:rsidRPr="009B735D">
                    <w:rPr>
                      <w:rFonts w:ascii="Times New Roman" w:hAnsi="Times New Roman" w:cs="Times New Roman"/>
                      <w:sz w:val="24"/>
                      <w:szCs w:val="24"/>
                    </w:rPr>
                    <w:t> Hasta / Hastanın Yasal Temsilcisi (*)</w:t>
                  </w:r>
                  <w:r w:rsidRPr="009B735D">
                    <w:rPr>
                      <w:rFonts w:ascii="Times New Roman" w:hAnsi="Times New Roman" w:cs="Times New Roman"/>
                      <w:sz w:val="24"/>
                      <w:szCs w:val="24"/>
                    </w:rPr>
                    <w:br/>
                    <w:t> -yakınlık derecesi</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874B52" w14:textId="77777777" w:rsidR="00A712E7" w:rsidRPr="009B735D" w:rsidRDefault="00A712E7" w:rsidP="00A712E7">
                  <w:pPr>
                    <w:spacing w:after="0" w:line="240" w:lineRule="auto"/>
                    <w:jc w:val="both"/>
                    <w:rPr>
                      <w:rFonts w:ascii="Times New Roman" w:hAnsi="Times New Roman" w:cs="Times New Roman"/>
                      <w:sz w:val="24"/>
                      <w:szCs w:val="24"/>
                    </w:rPr>
                  </w:pPr>
                  <w:r w:rsidRPr="009B735D">
                    <w:rPr>
                      <w:rFonts w:ascii="Times New Roman" w:hAnsi="Times New Roman" w:cs="Times New Roman"/>
                      <w:sz w:val="24"/>
                      <w:szCs w:val="24"/>
                    </w:rPr>
                    <w:t> </w:t>
                  </w:r>
                </w:p>
              </w:tc>
              <w:tc>
                <w:tcPr>
                  <w:tcW w:w="15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6166BF" w14:textId="77777777" w:rsidR="00A712E7" w:rsidRPr="009B735D" w:rsidRDefault="00A712E7" w:rsidP="00A712E7">
                  <w:pPr>
                    <w:spacing w:after="0" w:line="240" w:lineRule="auto"/>
                    <w:jc w:val="both"/>
                    <w:rPr>
                      <w:rFonts w:ascii="Times New Roman" w:hAnsi="Times New Roman" w:cs="Times New Roman"/>
                      <w:sz w:val="24"/>
                      <w:szCs w:val="24"/>
                    </w:rPr>
                  </w:pPr>
                  <w:r w:rsidRPr="009B735D">
                    <w:rPr>
                      <w:rFonts w:ascii="Times New Roman" w:hAnsi="Times New Roman" w:cs="Times New Roman"/>
                      <w:sz w:val="24"/>
                      <w:szCs w:val="24"/>
                    </w:rPr>
                    <w:t> </w:t>
                  </w:r>
                </w:p>
              </w:tc>
              <w:tc>
                <w:tcPr>
                  <w:tcW w:w="19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AFA50B" w14:textId="77777777" w:rsidR="00A712E7" w:rsidRPr="009B735D" w:rsidRDefault="00A712E7" w:rsidP="00A712E7">
                  <w:pPr>
                    <w:spacing w:after="0" w:line="240" w:lineRule="auto"/>
                    <w:jc w:val="both"/>
                    <w:rPr>
                      <w:rFonts w:ascii="Times New Roman" w:hAnsi="Times New Roman" w:cs="Times New Roman"/>
                      <w:sz w:val="24"/>
                      <w:szCs w:val="24"/>
                    </w:rPr>
                  </w:pPr>
                  <w:r w:rsidRPr="009B735D">
                    <w:rPr>
                      <w:rFonts w:ascii="Times New Roman" w:hAnsi="Times New Roman" w:cs="Times New Roman"/>
                      <w:sz w:val="24"/>
                      <w:szCs w:val="24"/>
                    </w:rPr>
                    <w:t xml:space="preserve"> …../…../20…. </w:t>
                  </w:r>
                  <w:r>
                    <w:rPr>
                      <w:rFonts w:ascii="Times New Roman" w:hAnsi="Times New Roman" w:cs="Times New Roman"/>
                      <w:sz w:val="24"/>
                      <w:szCs w:val="24"/>
                    </w:rPr>
                    <w:t xml:space="preserve">    </w:t>
                  </w:r>
                  <w:r w:rsidRPr="009B735D">
                    <w:rPr>
                      <w:rFonts w:ascii="Times New Roman" w:hAnsi="Times New Roman" w:cs="Times New Roman"/>
                      <w:sz w:val="24"/>
                      <w:szCs w:val="24"/>
                    </w:rPr>
                    <w:t>…. : …..</w:t>
                  </w:r>
                </w:p>
              </w:tc>
            </w:tr>
            <w:tr w:rsidR="00A712E7" w:rsidRPr="009B735D" w14:paraId="5F10D9ED" w14:textId="77777777" w:rsidTr="00A712E7">
              <w:trPr>
                <w:trHeight w:val="562"/>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center"/>
                </w:tcPr>
                <w:p w14:paraId="4A3A2BE6" w14:textId="77777777" w:rsidR="00A712E7" w:rsidRPr="009B735D" w:rsidRDefault="00A712E7" w:rsidP="00A712E7">
                  <w:pPr>
                    <w:spacing w:after="0" w:line="240" w:lineRule="auto"/>
                    <w:jc w:val="both"/>
                    <w:rPr>
                      <w:rFonts w:ascii="Times New Roman" w:hAnsi="Times New Roman" w:cs="Times New Roman"/>
                      <w:sz w:val="24"/>
                      <w:szCs w:val="24"/>
                    </w:rPr>
                  </w:pPr>
                  <w:r w:rsidRPr="009B735D">
                    <w:rPr>
                      <w:rFonts w:ascii="Times New Roman" w:hAnsi="Times New Roman" w:cs="Times New Roman"/>
                      <w:sz w:val="24"/>
                      <w:szCs w:val="24"/>
                    </w:rPr>
                    <w:t> Bilgilendirmeyi yapan Hekim</w:t>
                  </w:r>
                </w:p>
                <w:p w14:paraId="34B2E083" w14:textId="77777777" w:rsidR="00A712E7" w:rsidRPr="009B735D" w:rsidRDefault="00A712E7" w:rsidP="00A712E7">
                  <w:pPr>
                    <w:spacing w:after="0" w:line="240" w:lineRule="auto"/>
                    <w:jc w:val="both"/>
                    <w:rPr>
                      <w:rFonts w:ascii="Times New Roman" w:hAnsi="Times New Roman" w:cs="Times New Roman"/>
                      <w:sz w:val="24"/>
                      <w:szCs w:val="24"/>
                    </w:rPr>
                  </w:pP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5BBFC8" w14:textId="77777777" w:rsidR="00A712E7" w:rsidRPr="009B735D" w:rsidRDefault="00A712E7" w:rsidP="00A712E7">
                  <w:pPr>
                    <w:spacing w:after="0" w:line="240" w:lineRule="auto"/>
                    <w:jc w:val="both"/>
                    <w:rPr>
                      <w:rFonts w:ascii="Times New Roman" w:hAnsi="Times New Roman" w:cs="Times New Roman"/>
                      <w:sz w:val="24"/>
                      <w:szCs w:val="24"/>
                    </w:rPr>
                  </w:pPr>
                  <w:r w:rsidRPr="009B735D">
                    <w:rPr>
                      <w:rFonts w:ascii="Times New Roman" w:hAnsi="Times New Roman" w:cs="Times New Roman"/>
                      <w:sz w:val="24"/>
                      <w:szCs w:val="24"/>
                    </w:rPr>
                    <w:t> </w:t>
                  </w:r>
                </w:p>
              </w:tc>
              <w:tc>
                <w:tcPr>
                  <w:tcW w:w="150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D92C5A" w14:textId="77777777" w:rsidR="00A712E7" w:rsidRPr="009B735D" w:rsidRDefault="00A712E7" w:rsidP="00A712E7">
                  <w:pPr>
                    <w:spacing w:after="0" w:line="240" w:lineRule="auto"/>
                    <w:jc w:val="both"/>
                    <w:rPr>
                      <w:rFonts w:ascii="Times New Roman" w:hAnsi="Times New Roman" w:cs="Times New Roman"/>
                      <w:sz w:val="24"/>
                      <w:szCs w:val="24"/>
                    </w:rPr>
                  </w:pPr>
                  <w:r w:rsidRPr="009B735D">
                    <w:rPr>
                      <w:rFonts w:ascii="Times New Roman" w:hAnsi="Times New Roman" w:cs="Times New Roman"/>
                      <w:sz w:val="24"/>
                      <w:szCs w:val="24"/>
                    </w:rPr>
                    <w:t> </w:t>
                  </w:r>
                </w:p>
              </w:tc>
              <w:tc>
                <w:tcPr>
                  <w:tcW w:w="194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876A96" w14:textId="77777777" w:rsidR="00A712E7" w:rsidRPr="009B735D" w:rsidRDefault="00A712E7" w:rsidP="00A712E7">
                  <w:pPr>
                    <w:spacing w:after="0" w:line="240" w:lineRule="auto"/>
                    <w:jc w:val="both"/>
                    <w:rPr>
                      <w:rFonts w:ascii="Times New Roman" w:hAnsi="Times New Roman" w:cs="Times New Roman"/>
                      <w:sz w:val="24"/>
                      <w:szCs w:val="24"/>
                    </w:rPr>
                  </w:pPr>
                  <w:r w:rsidRPr="009B735D">
                    <w:rPr>
                      <w:rFonts w:ascii="Times New Roman" w:hAnsi="Times New Roman" w:cs="Times New Roman"/>
                      <w:sz w:val="24"/>
                      <w:szCs w:val="24"/>
                    </w:rPr>
                    <w:t xml:space="preserve"> …../…../20…. </w:t>
                  </w:r>
                  <w:r>
                    <w:rPr>
                      <w:rFonts w:ascii="Times New Roman" w:hAnsi="Times New Roman" w:cs="Times New Roman"/>
                      <w:sz w:val="24"/>
                      <w:szCs w:val="24"/>
                    </w:rPr>
                    <w:t xml:space="preserve">   </w:t>
                  </w:r>
                  <w:r w:rsidRPr="009B735D">
                    <w:rPr>
                      <w:rFonts w:ascii="Times New Roman" w:hAnsi="Times New Roman" w:cs="Times New Roman"/>
                      <w:sz w:val="24"/>
                      <w:szCs w:val="24"/>
                    </w:rPr>
                    <w:t>…. : …..</w:t>
                  </w:r>
                </w:p>
              </w:tc>
            </w:tr>
            <w:tr w:rsidR="00A712E7" w:rsidRPr="009B735D" w14:paraId="4CAA0DF6" w14:textId="77777777" w:rsidTr="00A712E7">
              <w:trPr>
                <w:trHeight w:val="618"/>
                <w:tblCellSpacing w:w="0" w:type="dxa"/>
              </w:trPr>
              <w:tc>
                <w:tcPr>
                  <w:tcW w:w="3888" w:type="dxa"/>
                  <w:tcBorders>
                    <w:top w:val="outset" w:sz="6" w:space="0" w:color="auto"/>
                    <w:left w:val="outset" w:sz="6" w:space="0" w:color="auto"/>
                    <w:bottom w:val="outset" w:sz="6" w:space="0" w:color="auto"/>
                    <w:right w:val="outset" w:sz="6" w:space="0" w:color="auto"/>
                  </w:tcBorders>
                  <w:shd w:val="clear" w:color="auto" w:fill="FFFFFF"/>
                  <w:vAlign w:val="center"/>
                </w:tcPr>
                <w:p w14:paraId="24854658" w14:textId="77777777" w:rsidR="00A712E7" w:rsidRPr="009B735D" w:rsidRDefault="00A712E7" w:rsidP="00A712E7">
                  <w:pPr>
                    <w:spacing w:after="0" w:line="240" w:lineRule="auto"/>
                    <w:jc w:val="both"/>
                    <w:rPr>
                      <w:rFonts w:ascii="Times New Roman" w:hAnsi="Times New Roman" w:cs="Times New Roman"/>
                      <w:sz w:val="24"/>
                      <w:szCs w:val="24"/>
                    </w:rPr>
                  </w:pPr>
                  <w:r w:rsidRPr="009B735D">
                    <w:rPr>
                      <w:rFonts w:ascii="Times New Roman" w:hAnsi="Times New Roman" w:cs="Times New Roman"/>
                      <w:sz w:val="24"/>
                      <w:szCs w:val="24"/>
                    </w:rPr>
                    <w:t>Tercüman (kullanılması halinde)</w:t>
                  </w:r>
                </w:p>
                <w:p w14:paraId="27E8715E" w14:textId="77777777" w:rsidR="00A712E7" w:rsidRPr="009B735D" w:rsidRDefault="00A712E7" w:rsidP="00A712E7">
                  <w:pPr>
                    <w:spacing w:after="0" w:line="240" w:lineRule="auto"/>
                    <w:jc w:val="both"/>
                    <w:rPr>
                      <w:rFonts w:ascii="Times New Roman" w:hAnsi="Times New Roman" w:cs="Times New Roman"/>
                      <w:sz w:val="24"/>
                      <w:szCs w:val="24"/>
                    </w:rPr>
                  </w:pP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tcPr>
                <w:p w14:paraId="1B51DCFF" w14:textId="77777777" w:rsidR="00A712E7" w:rsidRPr="009B735D" w:rsidRDefault="00A712E7" w:rsidP="00A712E7">
                  <w:pPr>
                    <w:spacing w:after="0" w:line="240" w:lineRule="auto"/>
                    <w:jc w:val="both"/>
                    <w:rPr>
                      <w:rFonts w:ascii="Times New Roman" w:hAnsi="Times New Roman" w:cs="Times New Roman"/>
                      <w:sz w:val="24"/>
                      <w:szCs w:val="24"/>
                    </w:rPr>
                  </w:pPr>
                </w:p>
              </w:tc>
              <w:tc>
                <w:tcPr>
                  <w:tcW w:w="1507" w:type="dxa"/>
                  <w:tcBorders>
                    <w:top w:val="outset" w:sz="6" w:space="0" w:color="auto"/>
                    <w:left w:val="outset" w:sz="6" w:space="0" w:color="auto"/>
                    <w:bottom w:val="outset" w:sz="6" w:space="0" w:color="auto"/>
                    <w:right w:val="outset" w:sz="6" w:space="0" w:color="auto"/>
                  </w:tcBorders>
                  <w:shd w:val="clear" w:color="auto" w:fill="FFFFFF"/>
                  <w:vAlign w:val="center"/>
                </w:tcPr>
                <w:p w14:paraId="2E97DECE" w14:textId="77777777" w:rsidR="00A712E7" w:rsidRPr="009B735D" w:rsidRDefault="00A712E7" w:rsidP="00A712E7">
                  <w:pPr>
                    <w:spacing w:after="0" w:line="240" w:lineRule="auto"/>
                    <w:jc w:val="both"/>
                    <w:rPr>
                      <w:rFonts w:ascii="Times New Roman" w:hAnsi="Times New Roman" w:cs="Times New Roman"/>
                      <w:sz w:val="24"/>
                      <w:szCs w:val="24"/>
                    </w:rPr>
                  </w:pPr>
                </w:p>
              </w:tc>
              <w:tc>
                <w:tcPr>
                  <w:tcW w:w="1940" w:type="dxa"/>
                  <w:tcBorders>
                    <w:top w:val="outset" w:sz="6" w:space="0" w:color="auto"/>
                    <w:left w:val="outset" w:sz="6" w:space="0" w:color="auto"/>
                    <w:bottom w:val="outset" w:sz="6" w:space="0" w:color="auto"/>
                    <w:right w:val="outset" w:sz="6" w:space="0" w:color="auto"/>
                  </w:tcBorders>
                  <w:shd w:val="clear" w:color="auto" w:fill="FFFFFF"/>
                  <w:vAlign w:val="center"/>
                </w:tcPr>
                <w:p w14:paraId="134B5935" w14:textId="77777777" w:rsidR="00A712E7" w:rsidRPr="009B735D" w:rsidRDefault="00A712E7" w:rsidP="00A712E7">
                  <w:pPr>
                    <w:spacing w:after="0" w:line="240" w:lineRule="auto"/>
                    <w:jc w:val="both"/>
                    <w:rPr>
                      <w:rFonts w:ascii="Times New Roman" w:hAnsi="Times New Roman" w:cs="Times New Roman"/>
                      <w:sz w:val="24"/>
                      <w:szCs w:val="24"/>
                    </w:rPr>
                  </w:pPr>
                  <w:r w:rsidRPr="009B735D">
                    <w:rPr>
                      <w:rFonts w:ascii="Times New Roman" w:hAnsi="Times New Roman" w:cs="Times New Roman"/>
                      <w:sz w:val="24"/>
                      <w:szCs w:val="24"/>
                    </w:rPr>
                    <w:t>…../…../20….</w:t>
                  </w:r>
                  <w:r>
                    <w:rPr>
                      <w:rFonts w:ascii="Times New Roman" w:hAnsi="Times New Roman" w:cs="Times New Roman"/>
                      <w:sz w:val="24"/>
                      <w:szCs w:val="24"/>
                    </w:rPr>
                    <w:t xml:space="preserve">    </w:t>
                  </w:r>
                  <w:r w:rsidRPr="009B735D">
                    <w:rPr>
                      <w:rFonts w:ascii="Times New Roman" w:hAnsi="Times New Roman" w:cs="Times New Roman"/>
                      <w:sz w:val="24"/>
                      <w:szCs w:val="24"/>
                    </w:rPr>
                    <w:t xml:space="preserve"> …. : …..</w:t>
                  </w:r>
                </w:p>
              </w:tc>
            </w:tr>
          </w:tbl>
          <w:p w14:paraId="7E384D96" w14:textId="77777777" w:rsidR="00A712E7" w:rsidRDefault="00A712E7" w:rsidP="00F1673D">
            <w:pPr>
              <w:spacing w:line="480" w:lineRule="auto"/>
              <w:jc w:val="both"/>
              <w:rPr>
                <w:rFonts w:ascii="Times New Roman" w:hAnsi="Times New Roman" w:cs="Times New Roman"/>
                <w:b/>
                <w:sz w:val="24"/>
                <w:szCs w:val="24"/>
              </w:rPr>
            </w:pPr>
          </w:p>
          <w:p w14:paraId="673B7D47" w14:textId="77777777" w:rsidR="00A712E7" w:rsidRDefault="00A712E7" w:rsidP="00F1673D">
            <w:pPr>
              <w:spacing w:line="480" w:lineRule="auto"/>
              <w:jc w:val="both"/>
              <w:rPr>
                <w:rFonts w:ascii="Times New Roman" w:hAnsi="Times New Roman" w:cs="Times New Roman"/>
                <w:b/>
                <w:sz w:val="24"/>
                <w:szCs w:val="24"/>
              </w:rPr>
            </w:pPr>
          </w:p>
          <w:p w14:paraId="2D840C24" w14:textId="47047A88" w:rsidR="00A712E7" w:rsidRDefault="00A712E7" w:rsidP="00F1673D">
            <w:pPr>
              <w:spacing w:line="480" w:lineRule="auto"/>
              <w:jc w:val="both"/>
              <w:rPr>
                <w:rFonts w:ascii="Times New Roman" w:hAnsi="Times New Roman" w:cs="Times New Roman"/>
                <w:b/>
                <w:sz w:val="24"/>
                <w:szCs w:val="24"/>
              </w:rPr>
            </w:pPr>
          </w:p>
          <w:p w14:paraId="11DD9BDC" w14:textId="3E8CE86C" w:rsidR="00557F9F" w:rsidRDefault="00557F9F" w:rsidP="00F1673D">
            <w:pPr>
              <w:spacing w:line="480" w:lineRule="auto"/>
              <w:jc w:val="both"/>
              <w:rPr>
                <w:rFonts w:ascii="Times New Roman" w:hAnsi="Times New Roman" w:cs="Times New Roman"/>
                <w:b/>
                <w:sz w:val="24"/>
                <w:szCs w:val="24"/>
              </w:rPr>
            </w:pPr>
          </w:p>
          <w:p w14:paraId="3EBD4071" w14:textId="2ABBAFA1" w:rsidR="00557F9F" w:rsidRDefault="00557F9F" w:rsidP="00F1673D">
            <w:pPr>
              <w:spacing w:line="480" w:lineRule="auto"/>
              <w:jc w:val="both"/>
              <w:rPr>
                <w:rFonts w:ascii="Times New Roman" w:hAnsi="Times New Roman" w:cs="Times New Roman"/>
                <w:b/>
                <w:sz w:val="24"/>
                <w:szCs w:val="24"/>
              </w:rPr>
            </w:pPr>
          </w:p>
          <w:p w14:paraId="7D4D8FB9" w14:textId="7998EF62" w:rsidR="00557F9F" w:rsidRDefault="00557F9F" w:rsidP="00F1673D">
            <w:pPr>
              <w:spacing w:line="480" w:lineRule="auto"/>
              <w:jc w:val="both"/>
              <w:rPr>
                <w:rFonts w:ascii="Times New Roman" w:hAnsi="Times New Roman" w:cs="Times New Roman"/>
                <w:b/>
                <w:sz w:val="24"/>
                <w:szCs w:val="24"/>
              </w:rPr>
            </w:pPr>
          </w:p>
          <w:p w14:paraId="7B246FEB" w14:textId="176277E7" w:rsidR="00BC09EA" w:rsidRDefault="00BC09EA" w:rsidP="00F1673D">
            <w:pPr>
              <w:spacing w:line="480" w:lineRule="auto"/>
              <w:jc w:val="both"/>
              <w:rPr>
                <w:rFonts w:ascii="Times New Roman" w:hAnsi="Times New Roman" w:cs="Times New Roman"/>
                <w:b/>
                <w:sz w:val="24"/>
                <w:szCs w:val="24"/>
              </w:rPr>
            </w:pPr>
          </w:p>
          <w:p w14:paraId="379E867A" w14:textId="77777777" w:rsidR="00BC09EA" w:rsidRDefault="00BC09EA" w:rsidP="00F1673D">
            <w:pPr>
              <w:spacing w:line="480" w:lineRule="auto"/>
              <w:jc w:val="both"/>
              <w:rPr>
                <w:rFonts w:ascii="Times New Roman" w:hAnsi="Times New Roman" w:cs="Times New Roman"/>
                <w:b/>
                <w:sz w:val="24"/>
                <w:szCs w:val="24"/>
              </w:rPr>
            </w:pPr>
          </w:p>
          <w:tbl>
            <w:tblPr>
              <w:tblStyle w:val="TabloKlavuzu"/>
              <w:tblpPr w:leftFromText="141" w:rightFromText="141" w:vertAnchor="text" w:horzAnchor="margin" w:tblpXSpec="center" w:tblpY="241"/>
              <w:tblOverlap w:val="never"/>
              <w:tblW w:w="6941" w:type="dxa"/>
              <w:tblLook w:val="04A0" w:firstRow="1" w:lastRow="0" w:firstColumn="1" w:lastColumn="0" w:noHBand="0" w:noVBand="1"/>
            </w:tblPr>
            <w:tblGrid>
              <w:gridCol w:w="1685"/>
              <w:gridCol w:w="946"/>
              <w:gridCol w:w="4310"/>
            </w:tblGrid>
            <w:tr w:rsidR="00557F9F" w:rsidRPr="00D55433" w14:paraId="3E5F539E" w14:textId="77777777" w:rsidTr="00557F9F">
              <w:trPr>
                <w:trHeight w:val="274"/>
              </w:trPr>
              <w:tc>
                <w:tcPr>
                  <w:tcW w:w="6941" w:type="dxa"/>
                  <w:gridSpan w:val="3"/>
                </w:tcPr>
                <w:p w14:paraId="2165183B" w14:textId="77777777" w:rsidR="00557F9F" w:rsidRPr="0047499E" w:rsidRDefault="00557F9F" w:rsidP="00557F9F">
                  <w:pPr>
                    <w:jc w:val="both"/>
                    <w:rPr>
                      <w:b/>
                      <w:sz w:val="16"/>
                      <w:szCs w:val="16"/>
                    </w:rPr>
                  </w:pPr>
                  <w:r w:rsidRPr="0047499E">
                    <w:rPr>
                      <w:b/>
                      <w:sz w:val="16"/>
                      <w:szCs w:val="16"/>
                    </w:rPr>
                    <w:t>Revizyon Takip Tablosu</w:t>
                  </w:r>
                </w:p>
              </w:tc>
            </w:tr>
            <w:tr w:rsidR="00557F9F" w:rsidRPr="00D55433" w14:paraId="4FC14935" w14:textId="77777777" w:rsidTr="00557F9F">
              <w:trPr>
                <w:trHeight w:val="266"/>
              </w:trPr>
              <w:tc>
                <w:tcPr>
                  <w:tcW w:w="1685" w:type="dxa"/>
                </w:tcPr>
                <w:p w14:paraId="6A17B979" w14:textId="77777777" w:rsidR="00557F9F" w:rsidRPr="0047499E" w:rsidRDefault="00557F9F" w:rsidP="00557F9F">
                  <w:pPr>
                    <w:jc w:val="both"/>
                    <w:rPr>
                      <w:b/>
                      <w:sz w:val="16"/>
                      <w:szCs w:val="16"/>
                    </w:rPr>
                  </w:pPr>
                  <w:r w:rsidRPr="0047499E">
                    <w:rPr>
                      <w:b/>
                      <w:sz w:val="16"/>
                      <w:szCs w:val="16"/>
                    </w:rPr>
                    <w:t>Revizyon. No</w:t>
                  </w:r>
                </w:p>
              </w:tc>
              <w:tc>
                <w:tcPr>
                  <w:tcW w:w="946" w:type="dxa"/>
                </w:tcPr>
                <w:p w14:paraId="2B33586F" w14:textId="77777777" w:rsidR="00557F9F" w:rsidRPr="0047499E" w:rsidRDefault="00557F9F" w:rsidP="00557F9F">
                  <w:pPr>
                    <w:jc w:val="both"/>
                    <w:rPr>
                      <w:b/>
                      <w:sz w:val="16"/>
                      <w:szCs w:val="16"/>
                    </w:rPr>
                  </w:pPr>
                  <w:r w:rsidRPr="0047499E">
                    <w:rPr>
                      <w:b/>
                      <w:sz w:val="16"/>
                      <w:szCs w:val="16"/>
                    </w:rPr>
                    <w:t xml:space="preserve">  Tarih</w:t>
                  </w:r>
                </w:p>
              </w:tc>
              <w:tc>
                <w:tcPr>
                  <w:tcW w:w="4310" w:type="dxa"/>
                </w:tcPr>
                <w:p w14:paraId="6BD46F5E" w14:textId="77777777" w:rsidR="00557F9F" w:rsidRPr="0047499E" w:rsidRDefault="00557F9F" w:rsidP="00557F9F">
                  <w:pPr>
                    <w:jc w:val="both"/>
                    <w:rPr>
                      <w:b/>
                      <w:sz w:val="16"/>
                      <w:szCs w:val="16"/>
                    </w:rPr>
                  </w:pPr>
                  <w:r w:rsidRPr="0047499E">
                    <w:rPr>
                      <w:b/>
                      <w:sz w:val="16"/>
                      <w:szCs w:val="16"/>
                    </w:rPr>
                    <w:t xml:space="preserve">Açıklama </w:t>
                  </w:r>
                </w:p>
              </w:tc>
            </w:tr>
            <w:tr w:rsidR="00557F9F" w:rsidRPr="00D55433" w14:paraId="41EE3E48" w14:textId="77777777" w:rsidTr="00557F9F">
              <w:trPr>
                <w:trHeight w:val="266"/>
              </w:trPr>
              <w:tc>
                <w:tcPr>
                  <w:tcW w:w="1685" w:type="dxa"/>
                </w:tcPr>
                <w:p w14:paraId="45224AFF" w14:textId="1E28013F" w:rsidR="00557F9F" w:rsidRPr="0047499E" w:rsidRDefault="00557F9F" w:rsidP="00557F9F">
                  <w:pPr>
                    <w:jc w:val="both"/>
                    <w:rPr>
                      <w:sz w:val="16"/>
                      <w:szCs w:val="16"/>
                    </w:rPr>
                  </w:pPr>
                  <w:r>
                    <w:rPr>
                      <w:sz w:val="16"/>
                      <w:szCs w:val="16"/>
                    </w:rPr>
                    <w:t>0026</w:t>
                  </w:r>
                </w:p>
              </w:tc>
              <w:tc>
                <w:tcPr>
                  <w:tcW w:w="946" w:type="dxa"/>
                </w:tcPr>
                <w:p w14:paraId="4FA4032F" w14:textId="77777777" w:rsidR="00557F9F" w:rsidRPr="0047499E" w:rsidRDefault="00557F9F" w:rsidP="00557F9F">
                  <w:pPr>
                    <w:jc w:val="both"/>
                    <w:rPr>
                      <w:sz w:val="16"/>
                      <w:szCs w:val="16"/>
                    </w:rPr>
                  </w:pPr>
                  <w:r>
                    <w:rPr>
                      <w:sz w:val="16"/>
                      <w:szCs w:val="16"/>
                    </w:rPr>
                    <w:t>31.07</w:t>
                  </w:r>
                  <w:r w:rsidRPr="0047499E">
                    <w:rPr>
                      <w:sz w:val="16"/>
                      <w:szCs w:val="16"/>
                    </w:rPr>
                    <w:t>.2024</w:t>
                  </w:r>
                </w:p>
              </w:tc>
              <w:tc>
                <w:tcPr>
                  <w:tcW w:w="4310" w:type="dxa"/>
                </w:tcPr>
                <w:p w14:paraId="621B0727" w14:textId="77777777" w:rsidR="00557F9F" w:rsidRPr="000C4561" w:rsidRDefault="00557F9F" w:rsidP="00557F9F">
                  <w:pPr>
                    <w:jc w:val="both"/>
                    <w:rPr>
                      <w:rFonts w:ascii="Times New Roman" w:hAnsi="Times New Roman" w:cs="Times New Roman"/>
                      <w:sz w:val="16"/>
                      <w:szCs w:val="16"/>
                    </w:rPr>
                  </w:pPr>
                  <w:r w:rsidRPr="000C4561">
                    <w:rPr>
                      <w:rFonts w:ascii="Times New Roman" w:hAnsi="Times New Roman" w:cs="Times New Roman"/>
                      <w:sz w:val="16"/>
                      <w:szCs w:val="16"/>
                    </w:rPr>
                    <w:t>25.07.2024 tarihinde Ana Bilim Dalı Başkanlığından gelen Dokuman Talep Formu doğrultusunda güncellendi.</w:t>
                  </w:r>
                </w:p>
              </w:tc>
            </w:tr>
          </w:tbl>
          <w:p w14:paraId="46554D60" w14:textId="77777777" w:rsidR="00557F9F" w:rsidRDefault="00557F9F" w:rsidP="00F1673D">
            <w:pPr>
              <w:spacing w:line="480" w:lineRule="auto"/>
              <w:jc w:val="both"/>
              <w:rPr>
                <w:rFonts w:ascii="Times New Roman" w:hAnsi="Times New Roman" w:cs="Times New Roman"/>
                <w:b/>
                <w:sz w:val="24"/>
                <w:szCs w:val="24"/>
              </w:rPr>
            </w:pPr>
          </w:p>
          <w:p w14:paraId="5A147B52" w14:textId="77777777" w:rsidR="00A712E7" w:rsidRDefault="00A712E7" w:rsidP="00F1673D">
            <w:pPr>
              <w:spacing w:line="480" w:lineRule="auto"/>
              <w:jc w:val="both"/>
              <w:rPr>
                <w:rFonts w:ascii="Times New Roman" w:hAnsi="Times New Roman" w:cs="Times New Roman"/>
                <w:b/>
                <w:sz w:val="24"/>
                <w:szCs w:val="24"/>
              </w:rPr>
            </w:pPr>
          </w:p>
          <w:p w14:paraId="64171C22" w14:textId="77777777" w:rsidR="00A712E7" w:rsidRPr="009B735D" w:rsidRDefault="00A712E7" w:rsidP="00F1673D">
            <w:pPr>
              <w:spacing w:line="480" w:lineRule="auto"/>
              <w:jc w:val="both"/>
              <w:rPr>
                <w:rFonts w:ascii="Times New Roman" w:hAnsi="Times New Roman" w:cs="Times New Roman"/>
                <w:b/>
                <w:sz w:val="24"/>
                <w:szCs w:val="24"/>
              </w:rPr>
            </w:pPr>
          </w:p>
        </w:tc>
      </w:tr>
    </w:tbl>
    <w:p w14:paraId="258F6161" w14:textId="77777777" w:rsidR="00FA53F5" w:rsidRPr="009B735D" w:rsidRDefault="00FA53F5" w:rsidP="00FA53F5">
      <w:pPr>
        <w:spacing w:after="0" w:line="240" w:lineRule="auto"/>
        <w:jc w:val="both"/>
        <w:rPr>
          <w:rFonts w:ascii="Times New Roman" w:hAnsi="Times New Roman" w:cs="Times New Roman"/>
          <w:b/>
          <w:sz w:val="24"/>
          <w:szCs w:val="24"/>
        </w:rPr>
      </w:pPr>
    </w:p>
    <w:sectPr w:rsidR="00FA53F5" w:rsidRPr="009B735D" w:rsidSect="00BC09E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AD4D4" w14:textId="77777777" w:rsidR="001708B8" w:rsidRDefault="001708B8" w:rsidP="00EA225D">
      <w:pPr>
        <w:spacing w:after="0" w:line="240" w:lineRule="auto"/>
      </w:pPr>
      <w:r>
        <w:separator/>
      </w:r>
    </w:p>
  </w:endnote>
  <w:endnote w:type="continuationSeparator" w:id="0">
    <w:p w14:paraId="1D538582" w14:textId="77777777" w:rsidR="001708B8" w:rsidRDefault="001708B8" w:rsidP="00EA2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8C6B3" w14:textId="77777777" w:rsidR="00157366" w:rsidRDefault="0015736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1"/>
      <w:tblW w:w="9782" w:type="dxa"/>
      <w:tblInd w:w="-289" w:type="dxa"/>
      <w:tblLook w:val="04A0" w:firstRow="1" w:lastRow="0" w:firstColumn="1" w:lastColumn="0" w:noHBand="0" w:noVBand="1"/>
    </w:tblPr>
    <w:tblGrid>
      <w:gridCol w:w="4962"/>
      <w:gridCol w:w="4820"/>
    </w:tblGrid>
    <w:tr w:rsidR="00557F9F" w14:paraId="391143B3" w14:textId="77777777" w:rsidTr="00BC09EA">
      <w:tc>
        <w:tcPr>
          <w:tcW w:w="4962" w:type="dxa"/>
          <w:tcBorders>
            <w:top w:val="single" w:sz="4" w:space="0" w:color="auto"/>
            <w:left w:val="single" w:sz="4" w:space="0" w:color="auto"/>
            <w:bottom w:val="single" w:sz="4" w:space="0" w:color="auto"/>
            <w:right w:val="single" w:sz="4" w:space="0" w:color="auto"/>
          </w:tcBorders>
        </w:tcPr>
        <w:p w14:paraId="27BA90B1" w14:textId="77777777" w:rsidR="00143B44" w:rsidRDefault="00143B44" w:rsidP="00143B44">
          <w:pPr>
            <w:tabs>
              <w:tab w:val="left" w:pos="806"/>
              <w:tab w:val="center" w:pos="2174"/>
            </w:tabs>
            <w:ind w:left="10" w:hanging="1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HAZIRLAYAN</w:t>
          </w:r>
        </w:p>
        <w:p w14:paraId="3B4DA02E" w14:textId="77777777" w:rsidR="00143B44" w:rsidRDefault="00143B44" w:rsidP="00143B44">
          <w:pPr>
            <w:tabs>
              <w:tab w:val="left" w:pos="570"/>
              <w:tab w:val="center" w:pos="2160"/>
              <w:tab w:val="center" w:pos="2373"/>
            </w:tabs>
            <w:ind w:left="10" w:hanging="10"/>
            <w:jc w:val="center"/>
            <w:rPr>
              <w:rFonts w:ascii="Times New Roman" w:eastAsia="Calibri" w:hAnsi="Times New Roman" w:cs="Times New Roman"/>
              <w:b/>
              <w:color w:val="000000"/>
              <w:sz w:val="24"/>
              <w:szCs w:val="24"/>
              <w:lang w:val="en-AU"/>
            </w:rPr>
          </w:pPr>
          <w:r>
            <w:rPr>
              <w:rFonts w:ascii="Times New Roman" w:eastAsia="Calibri" w:hAnsi="Times New Roman" w:cs="Times New Roman"/>
              <w:b/>
              <w:color w:val="000000"/>
              <w:sz w:val="24"/>
              <w:szCs w:val="24"/>
            </w:rPr>
            <w:t>…./…./……</w:t>
          </w:r>
        </w:p>
        <w:p w14:paraId="2C06E24C" w14:textId="77777777" w:rsidR="00143B44" w:rsidRDefault="00143B44" w:rsidP="00143B44">
          <w:pPr>
            <w:ind w:left="10" w:hanging="10"/>
            <w:jc w:val="center"/>
            <w:rPr>
              <w:rFonts w:ascii="Times New Roman" w:hAnsi="Times New Roman" w:cs="Times New Roman"/>
              <w:b/>
              <w:sz w:val="24"/>
              <w:szCs w:val="24"/>
              <w:lang w:val="tr-TR"/>
            </w:rPr>
          </w:pPr>
          <w:r>
            <w:rPr>
              <w:rFonts w:ascii="Times New Roman" w:hAnsi="Times New Roman" w:cs="Times New Roman"/>
              <w:b/>
              <w:sz w:val="24"/>
              <w:szCs w:val="24"/>
            </w:rPr>
            <w:t xml:space="preserve">Adı Soyadı/Unvanı          </w:t>
          </w:r>
        </w:p>
        <w:p w14:paraId="7B374F5D" w14:textId="1F24526E" w:rsidR="00557F9F" w:rsidRPr="00C629D3" w:rsidRDefault="00143B44" w:rsidP="00143B44">
          <w:pPr>
            <w:jc w:val="center"/>
            <w:rPr>
              <w:rFonts w:ascii="Times New Roman" w:hAnsi="Times New Roman" w:cs="Times New Roman"/>
              <w:b/>
              <w:sz w:val="24"/>
              <w:szCs w:val="24"/>
            </w:rPr>
          </w:pPr>
          <w:r>
            <w:rPr>
              <w:rFonts w:ascii="Times New Roman" w:eastAsia="Calibri" w:hAnsi="Times New Roman" w:cs="Times New Roman"/>
              <w:b/>
              <w:color w:val="000000"/>
              <w:sz w:val="24"/>
              <w:szCs w:val="24"/>
            </w:rPr>
            <w:t>İmza</w:t>
          </w:r>
        </w:p>
        <w:p w14:paraId="13ECA1F1" w14:textId="77777777" w:rsidR="00557F9F" w:rsidRPr="00C629D3" w:rsidRDefault="00557F9F" w:rsidP="00557F9F">
          <w:pPr>
            <w:ind w:left="10" w:hanging="10"/>
            <w:jc w:val="center"/>
            <w:rPr>
              <w:rFonts w:ascii="Times New Roman" w:hAnsi="Times New Roman" w:cs="Times New Roman"/>
              <w:b/>
              <w:color w:val="000000"/>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5A5C789F" w14:textId="77777777" w:rsidR="00143B44" w:rsidRDefault="00143B44" w:rsidP="00143B44">
          <w:pPr>
            <w:tabs>
              <w:tab w:val="left" w:pos="806"/>
              <w:tab w:val="center" w:pos="2174"/>
            </w:tabs>
            <w:ind w:left="10" w:hanging="1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ONAYLAYAN</w:t>
          </w:r>
        </w:p>
        <w:p w14:paraId="288C465A" w14:textId="77777777" w:rsidR="00143B44" w:rsidRDefault="00143B44" w:rsidP="00143B44">
          <w:pPr>
            <w:tabs>
              <w:tab w:val="left" w:pos="570"/>
              <w:tab w:val="center" w:pos="2160"/>
              <w:tab w:val="center" w:pos="2373"/>
            </w:tabs>
            <w:ind w:left="10" w:hanging="10"/>
            <w:jc w:val="center"/>
            <w:rPr>
              <w:rFonts w:ascii="Times New Roman" w:eastAsia="Calibri" w:hAnsi="Times New Roman" w:cs="Times New Roman"/>
              <w:b/>
              <w:color w:val="000000"/>
              <w:sz w:val="24"/>
              <w:szCs w:val="24"/>
              <w:lang w:val="en-AU"/>
            </w:rPr>
          </w:pPr>
          <w:r>
            <w:rPr>
              <w:rFonts w:ascii="Times New Roman" w:eastAsia="Calibri" w:hAnsi="Times New Roman" w:cs="Times New Roman"/>
              <w:b/>
              <w:color w:val="000000"/>
              <w:sz w:val="24"/>
              <w:szCs w:val="24"/>
            </w:rPr>
            <w:t>…./…./……</w:t>
          </w:r>
        </w:p>
        <w:p w14:paraId="2873B553" w14:textId="77777777" w:rsidR="00143B44" w:rsidRDefault="00143B44" w:rsidP="00143B44">
          <w:pPr>
            <w:ind w:left="10" w:hanging="10"/>
            <w:jc w:val="center"/>
            <w:rPr>
              <w:rFonts w:ascii="Times New Roman" w:hAnsi="Times New Roman" w:cs="Times New Roman"/>
              <w:b/>
              <w:sz w:val="24"/>
              <w:szCs w:val="24"/>
              <w:lang w:val="tr-TR"/>
            </w:rPr>
          </w:pPr>
          <w:r>
            <w:rPr>
              <w:rFonts w:ascii="Times New Roman" w:hAnsi="Times New Roman" w:cs="Times New Roman"/>
              <w:b/>
              <w:sz w:val="24"/>
              <w:szCs w:val="24"/>
            </w:rPr>
            <w:t xml:space="preserve">Adı Soyadı/Unvanı          </w:t>
          </w:r>
        </w:p>
        <w:p w14:paraId="2D1FD3E8" w14:textId="7A0007B1" w:rsidR="00557F9F" w:rsidRPr="00C629D3" w:rsidRDefault="00143B44" w:rsidP="00143B44">
          <w:pPr>
            <w:spacing w:before="9"/>
            <w:jc w:val="center"/>
            <w:rPr>
              <w:rFonts w:ascii="Times New Roman" w:hAnsi="Times New Roman" w:cs="Times New Roman"/>
              <w:b/>
              <w:sz w:val="24"/>
              <w:szCs w:val="24"/>
            </w:rPr>
          </w:pPr>
          <w:r>
            <w:rPr>
              <w:rFonts w:ascii="Times New Roman" w:eastAsia="Calibri" w:hAnsi="Times New Roman" w:cs="Times New Roman"/>
              <w:b/>
              <w:color w:val="000000"/>
              <w:sz w:val="24"/>
              <w:szCs w:val="24"/>
            </w:rPr>
            <w:t>İmza</w:t>
          </w:r>
          <w:bookmarkStart w:id="0" w:name="_GoBack"/>
          <w:bookmarkEnd w:id="0"/>
        </w:p>
      </w:tc>
    </w:tr>
  </w:tbl>
  <w:p w14:paraId="25BA3266" w14:textId="77777777" w:rsidR="000C3DA0" w:rsidRDefault="000C3DA0">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ED85B" w14:textId="77777777" w:rsidR="00157366" w:rsidRDefault="0015736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CD88B" w14:textId="77777777" w:rsidR="001708B8" w:rsidRDefault="001708B8" w:rsidP="00EA225D">
      <w:pPr>
        <w:spacing w:after="0" w:line="240" w:lineRule="auto"/>
      </w:pPr>
      <w:r>
        <w:separator/>
      </w:r>
    </w:p>
  </w:footnote>
  <w:footnote w:type="continuationSeparator" w:id="0">
    <w:p w14:paraId="5E583B5B" w14:textId="77777777" w:rsidR="001708B8" w:rsidRDefault="001708B8" w:rsidP="00EA2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869C" w14:textId="77777777" w:rsidR="00157366" w:rsidRDefault="0015736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40" w:type="dxa"/>
      <w:tblInd w:w="-176" w:type="dxa"/>
      <w:tblLook w:val="04A0" w:firstRow="1" w:lastRow="0" w:firstColumn="1" w:lastColumn="0" w:noHBand="0" w:noVBand="1"/>
    </w:tblPr>
    <w:tblGrid>
      <w:gridCol w:w="1702"/>
      <w:gridCol w:w="4358"/>
      <w:gridCol w:w="1877"/>
      <w:gridCol w:w="1703"/>
    </w:tblGrid>
    <w:tr w:rsidR="00E84D1A" w:rsidRPr="00767704" w14:paraId="5BADEC89" w14:textId="77777777" w:rsidTr="000C3DA0">
      <w:trPr>
        <w:trHeight w:val="268"/>
      </w:trPr>
      <w:tc>
        <w:tcPr>
          <w:tcW w:w="1702" w:type="dxa"/>
          <w:vMerge w:val="restart"/>
        </w:tcPr>
        <w:p w14:paraId="6ECEBC2B" w14:textId="77777777" w:rsidR="00E84D1A" w:rsidRDefault="00E84D1A" w:rsidP="00E84D1A">
          <w:pPr>
            <w:tabs>
              <w:tab w:val="center" w:pos="4536"/>
              <w:tab w:val="right" w:pos="9072"/>
            </w:tabs>
            <w:jc w:val="center"/>
            <w:rPr>
              <w:rFonts w:ascii="Arial" w:hAnsi="Arial" w:cs="Arial"/>
              <w:b/>
              <w:sz w:val="18"/>
            </w:rPr>
          </w:pPr>
          <w:r w:rsidRPr="00767704">
            <w:rPr>
              <w:rFonts w:ascii="Arial" w:hAnsi="Arial" w:cs="Arial"/>
              <w:b/>
              <w:noProof/>
              <w:sz w:val="18"/>
              <w:lang w:eastAsia="tr-TR"/>
            </w:rPr>
            <w:drawing>
              <wp:inline distT="0" distB="0" distL="0" distR="0" wp14:anchorId="3EFCEE3B" wp14:editId="084C2D7F">
                <wp:extent cx="771525" cy="7715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zi_Üniversitesi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inline>
            </w:drawing>
          </w:r>
        </w:p>
        <w:p w14:paraId="0C15A447" w14:textId="77777777" w:rsidR="00E84D1A" w:rsidRPr="0024332E" w:rsidRDefault="00E84D1A" w:rsidP="000C3DA0">
          <w:pPr>
            <w:tabs>
              <w:tab w:val="center" w:pos="4536"/>
              <w:tab w:val="right" w:pos="9072"/>
            </w:tabs>
            <w:jc w:val="center"/>
            <w:rPr>
              <w:rFonts w:ascii="Times New Roman" w:hAnsi="Times New Roman" w:cs="Times New Roman"/>
              <w:b/>
              <w:sz w:val="24"/>
              <w:szCs w:val="24"/>
            </w:rPr>
          </w:pPr>
          <w:r>
            <w:rPr>
              <w:rFonts w:ascii="Times New Roman" w:hAnsi="Times New Roman" w:cs="Times New Roman"/>
              <w:b/>
              <w:sz w:val="24"/>
              <w:szCs w:val="24"/>
            </w:rPr>
            <w:t>Diş Hekimliği F</w:t>
          </w:r>
          <w:r w:rsidRPr="0024332E">
            <w:rPr>
              <w:rFonts w:ascii="Times New Roman" w:hAnsi="Times New Roman" w:cs="Times New Roman"/>
              <w:b/>
              <w:sz w:val="24"/>
              <w:szCs w:val="24"/>
            </w:rPr>
            <w:t>akültesi</w:t>
          </w:r>
        </w:p>
      </w:tc>
      <w:tc>
        <w:tcPr>
          <w:tcW w:w="4358" w:type="dxa"/>
          <w:vMerge w:val="restart"/>
        </w:tcPr>
        <w:p w14:paraId="354BE593" w14:textId="62C16AE6" w:rsidR="00E84D1A" w:rsidRPr="00557F9F" w:rsidRDefault="00675AAA" w:rsidP="00E84D1A">
          <w:pPr>
            <w:tabs>
              <w:tab w:val="center" w:pos="4536"/>
              <w:tab w:val="right" w:pos="9072"/>
            </w:tabs>
            <w:jc w:val="center"/>
            <w:rPr>
              <w:rFonts w:ascii="Times New Roman" w:hAnsi="Times New Roman" w:cs="Times New Roman"/>
              <w:b/>
              <w:sz w:val="28"/>
              <w:szCs w:val="28"/>
            </w:rPr>
          </w:pPr>
          <w:r w:rsidRPr="00675AAA">
            <w:rPr>
              <w:rFonts w:ascii="Times New Roman" w:hAnsi="Times New Roman" w:cs="Times New Roman"/>
              <w:b/>
              <w:sz w:val="28"/>
              <w:szCs w:val="28"/>
            </w:rPr>
            <w:t>Kemik Greftleme Operasyonları Onam Formu</w:t>
          </w:r>
        </w:p>
      </w:tc>
      <w:tc>
        <w:tcPr>
          <w:tcW w:w="1877" w:type="dxa"/>
        </w:tcPr>
        <w:p w14:paraId="3BB31191" w14:textId="77777777" w:rsidR="00E84D1A" w:rsidRPr="0024332E" w:rsidRDefault="00E84D1A" w:rsidP="00E84D1A">
          <w:pPr>
            <w:tabs>
              <w:tab w:val="center" w:pos="4536"/>
              <w:tab w:val="right" w:pos="9072"/>
            </w:tabs>
            <w:rPr>
              <w:rFonts w:ascii="Times New Roman" w:hAnsi="Times New Roman" w:cs="Times New Roman"/>
              <w:b/>
              <w:sz w:val="24"/>
              <w:szCs w:val="24"/>
            </w:rPr>
          </w:pPr>
          <w:r w:rsidRPr="0024332E">
            <w:rPr>
              <w:rFonts w:ascii="Times New Roman" w:hAnsi="Times New Roman" w:cs="Times New Roman"/>
              <w:b/>
              <w:sz w:val="24"/>
              <w:szCs w:val="24"/>
            </w:rPr>
            <w:t xml:space="preserve">Doküman Kodu </w:t>
          </w:r>
        </w:p>
      </w:tc>
      <w:tc>
        <w:tcPr>
          <w:tcW w:w="1703" w:type="dxa"/>
          <w:vAlign w:val="center"/>
        </w:tcPr>
        <w:p w14:paraId="5FB5C75C" w14:textId="77777777" w:rsidR="00E84D1A" w:rsidRPr="00557F9F" w:rsidRDefault="000C3DA0" w:rsidP="00E84D1A">
          <w:pPr>
            <w:tabs>
              <w:tab w:val="center" w:pos="4536"/>
              <w:tab w:val="right" w:pos="9072"/>
            </w:tabs>
            <w:rPr>
              <w:rFonts w:ascii="Times New Roman" w:hAnsi="Times New Roman" w:cs="Times New Roman"/>
              <w:b/>
              <w:sz w:val="24"/>
              <w:szCs w:val="24"/>
            </w:rPr>
          </w:pPr>
          <w:r w:rsidRPr="00557F9F">
            <w:rPr>
              <w:rFonts w:ascii="Times New Roman" w:hAnsi="Times New Roman" w:cs="Times New Roman"/>
              <w:sz w:val="24"/>
              <w:szCs w:val="24"/>
            </w:rPr>
            <w:t>H.HD.OF.0029</w:t>
          </w:r>
        </w:p>
      </w:tc>
    </w:tr>
    <w:tr w:rsidR="00E84D1A" w:rsidRPr="00767704" w14:paraId="6BB4BA2E" w14:textId="77777777" w:rsidTr="000C3DA0">
      <w:trPr>
        <w:trHeight w:val="144"/>
      </w:trPr>
      <w:tc>
        <w:tcPr>
          <w:tcW w:w="1702" w:type="dxa"/>
          <w:vMerge/>
        </w:tcPr>
        <w:p w14:paraId="3A5834FD" w14:textId="77777777" w:rsidR="00E84D1A" w:rsidRPr="00767704" w:rsidRDefault="00E84D1A" w:rsidP="00E84D1A">
          <w:pPr>
            <w:tabs>
              <w:tab w:val="center" w:pos="4536"/>
              <w:tab w:val="right" w:pos="9072"/>
            </w:tabs>
            <w:rPr>
              <w:rFonts w:ascii="Arial" w:hAnsi="Arial" w:cs="Arial"/>
              <w:b/>
              <w:sz w:val="18"/>
            </w:rPr>
          </w:pPr>
        </w:p>
      </w:tc>
      <w:tc>
        <w:tcPr>
          <w:tcW w:w="4358" w:type="dxa"/>
          <w:vMerge/>
          <w:vAlign w:val="center"/>
        </w:tcPr>
        <w:p w14:paraId="64F592FE" w14:textId="77777777" w:rsidR="00E84D1A" w:rsidRPr="007723A7" w:rsidRDefault="00E84D1A" w:rsidP="00E84D1A">
          <w:pPr>
            <w:tabs>
              <w:tab w:val="center" w:pos="4536"/>
              <w:tab w:val="right" w:pos="9072"/>
            </w:tabs>
            <w:jc w:val="center"/>
            <w:rPr>
              <w:rFonts w:ascii="Times New Roman" w:hAnsi="Times New Roman" w:cs="Times New Roman"/>
              <w:b/>
              <w:sz w:val="28"/>
              <w:szCs w:val="28"/>
            </w:rPr>
          </w:pPr>
        </w:p>
      </w:tc>
      <w:tc>
        <w:tcPr>
          <w:tcW w:w="1877" w:type="dxa"/>
        </w:tcPr>
        <w:p w14:paraId="3C15063F" w14:textId="77777777" w:rsidR="00E84D1A" w:rsidRPr="0024332E" w:rsidRDefault="00E84D1A" w:rsidP="00E84D1A">
          <w:pPr>
            <w:tabs>
              <w:tab w:val="center" w:pos="4536"/>
              <w:tab w:val="right" w:pos="9072"/>
            </w:tabs>
            <w:rPr>
              <w:rFonts w:ascii="Times New Roman" w:hAnsi="Times New Roman" w:cs="Times New Roman"/>
              <w:b/>
              <w:sz w:val="24"/>
              <w:szCs w:val="24"/>
            </w:rPr>
          </w:pPr>
          <w:r w:rsidRPr="0024332E">
            <w:rPr>
              <w:rFonts w:ascii="Times New Roman" w:hAnsi="Times New Roman" w:cs="Times New Roman"/>
              <w:b/>
              <w:sz w:val="24"/>
              <w:szCs w:val="24"/>
            </w:rPr>
            <w:t xml:space="preserve">Yayın Tarihi </w:t>
          </w:r>
        </w:p>
      </w:tc>
      <w:tc>
        <w:tcPr>
          <w:tcW w:w="1703" w:type="dxa"/>
          <w:vAlign w:val="center"/>
        </w:tcPr>
        <w:p w14:paraId="0D9D6EEA" w14:textId="77777777" w:rsidR="00E84D1A" w:rsidRPr="00557F9F" w:rsidRDefault="00287169" w:rsidP="00E84D1A">
          <w:pPr>
            <w:tabs>
              <w:tab w:val="center" w:pos="4536"/>
              <w:tab w:val="right" w:pos="9072"/>
            </w:tabs>
            <w:rPr>
              <w:rFonts w:ascii="Times New Roman" w:hAnsi="Times New Roman" w:cs="Times New Roman"/>
              <w:sz w:val="24"/>
              <w:szCs w:val="24"/>
            </w:rPr>
          </w:pPr>
          <w:r w:rsidRPr="00557F9F">
            <w:rPr>
              <w:rFonts w:ascii="Times New Roman" w:hAnsi="Times New Roman" w:cs="Times New Roman"/>
              <w:sz w:val="24"/>
              <w:szCs w:val="24"/>
            </w:rPr>
            <w:t>28</w:t>
          </w:r>
          <w:r w:rsidR="000C3DA0" w:rsidRPr="00557F9F">
            <w:rPr>
              <w:rFonts w:ascii="Times New Roman" w:hAnsi="Times New Roman" w:cs="Times New Roman"/>
              <w:sz w:val="24"/>
              <w:szCs w:val="24"/>
            </w:rPr>
            <w:t>.11.2023</w:t>
          </w:r>
        </w:p>
      </w:tc>
    </w:tr>
    <w:tr w:rsidR="00E84D1A" w:rsidRPr="00767704" w14:paraId="5B58AC79" w14:textId="77777777" w:rsidTr="000C3DA0">
      <w:trPr>
        <w:trHeight w:val="320"/>
      </w:trPr>
      <w:tc>
        <w:tcPr>
          <w:tcW w:w="1702" w:type="dxa"/>
          <w:vMerge/>
        </w:tcPr>
        <w:p w14:paraId="0F57793D" w14:textId="77777777" w:rsidR="00E84D1A" w:rsidRPr="00767704" w:rsidRDefault="00E84D1A" w:rsidP="00E84D1A">
          <w:pPr>
            <w:tabs>
              <w:tab w:val="center" w:pos="4536"/>
              <w:tab w:val="right" w:pos="9072"/>
            </w:tabs>
            <w:rPr>
              <w:rFonts w:ascii="Arial" w:hAnsi="Arial" w:cs="Arial"/>
              <w:b/>
              <w:sz w:val="18"/>
            </w:rPr>
          </w:pPr>
        </w:p>
      </w:tc>
      <w:tc>
        <w:tcPr>
          <w:tcW w:w="4358" w:type="dxa"/>
          <w:vMerge w:val="restart"/>
          <w:vAlign w:val="center"/>
        </w:tcPr>
        <w:p w14:paraId="29D2DCD2" w14:textId="77777777" w:rsidR="00E84D1A" w:rsidRDefault="00E84D1A" w:rsidP="000C3DA0">
          <w:pPr>
            <w:tabs>
              <w:tab w:val="center" w:pos="4536"/>
              <w:tab w:val="right" w:pos="9072"/>
            </w:tabs>
            <w:jc w:val="center"/>
            <w:rPr>
              <w:rFonts w:ascii="Times New Roman" w:hAnsi="Times New Roman" w:cs="Times New Roman"/>
              <w:b/>
              <w:sz w:val="28"/>
              <w:szCs w:val="28"/>
            </w:rPr>
          </w:pPr>
          <w:r>
            <w:rPr>
              <w:rFonts w:ascii="Times New Roman" w:hAnsi="Times New Roman" w:cs="Times New Roman"/>
              <w:b/>
              <w:sz w:val="28"/>
              <w:szCs w:val="28"/>
            </w:rPr>
            <w:t>Periodontoloji</w:t>
          </w:r>
          <w:r w:rsidR="000C3DA0">
            <w:rPr>
              <w:rFonts w:ascii="Times New Roman" w:hAnsi="Times New Roman" w:cs="Times New Roman"/>
              <w:b/>
              <w:sz w:val="28"/>
              <w:szCs w:val="28"/>
            </w:rPr>
            <w:t xml:space="preserve"> </w:t>
          </w:r>
          <w:r w:rsidRPr="007723A7">
            <w:rPr>
              <w:rFonts w:ascii="Times New Roman" w:hAnsi="Times New Roman" w:cs="Times New Roman"/>
              <w:b/>
              <w:sz w:val="28"/>
              <w:szCs w:val="28"/>
            </w:rPr>
            <w:t>Ana Bilim Dalı</w:t>
          </w:r>
        </w:p>
        <w:p w14:paraId="196E3EF4" w14:textId="77777777" w:rsidR="00E84D1A" w:rsidRPr="007723A7" w:rsidRDefault="00E84D1A" w:rsidP="00E84D1A">
          <w:pPr>
            <w:tabs>
              <w:tab w:val="center" w:pos="4536"/>
              <w:tab w:val="right" w:pos="9072"/>
            </w:tabs>
            <w:jc w:val="center"/>
            <w:rPr>
              <w:rFonts w:ascii="Times New Roman" w:hAnsi="Times New Roman" w:cs="Times New Roman"/>
              <w:b/>
              <w:sz w:val="28"/>
              <w:szCs w:val="28"/>
            </w:rPr>
          </w:pPr>
        </w:p>
      </w:tc>
      <w:tc>
        <w:tcPr>
          <w:tcW w:w="1877" w:type="dxa"/>
        </w:tcPr>
        <w:p w14:paraId="3571E83D" w14:textId="77777777" w:rsidR="00E84D1A" w:rsidRPr="0024332E" w:rsidRDefault="00E84D1A" w:rsidP="00E84D1A">
          <w:pPr>
            <w:tabs>
              <w:tab w:val="center" w:pos="4536"/>
              <w:tab w:val="right" w:pos="9072"/>
            </w:tabs>
            <w:rPr>
              <w:rFonts w:ascii="Times New Roman" w:hAnsi="Times New Roman" w:cs="Times New Roman"/>
              <w:b/>
              <w:sz w:val="24"/>
              <w:szCs w:val="24"/>
            </w:rPr>
          </w:pPr>
          <w:r w:rsidRPr="0024332E">
            <w:rPr>
              <w:rFonts w:ascii="Times New Roman" w:hAnsi="Times New Roman" w:cs="Times New Roman"/>
              <w:b/>
              <w:sz w:val="24"/>
              <w:szCs w:val="24"/>
            </w:rPr>
            <w:t>Revizyon Tarihi</w:t>
          </w:r>
        </w:p>
      </w:tc>
      <w:tc>
        <w:tcPr>
          <w:tcW w:w="1703" w:type="dxa"/>
          <w:vAlign w:val="center"/>
        </w:tcPr>
        <w:p w14:paraId="6DE73E94" w14:textId="2FBF53F6" w:rsidR="00E84D1A" w:rsidRPr="00557F9F" w:rsidRDefault="00557F9F" w:rsidP="00E84D1A">
          <w:pPr>
            <w:tabs>
              <w:tab w:val="center" w:pos="4536"/>
              <w:tab w:val="right" w:pos="9072"/>
            </w:tabs>
            <w:rPr>
              <w:rFonts w:ascii="Times New Roman" w:hAnsi="Times New Roman" w:cs="Times New Roman"/>
              <w:b/>
              <w:sz w:val="24"/>
              <w:szCs w:val="24"/>
            </w:rPr>
          </w:pPr>
          <w:r w:rsidRPr="00557F9F">
            <w:rPr>
              <w:rFonts w:ascii="Times New Roman" w:hAnsi="Times New Roman" w:cs="Times New Roman"/>
              <w:sz w:val="24"/>
              <w:szCs w:val="24"/>
            </w:rPr>
            <w:t>31.07.2024</w:t>
          </w:r>
        </w:p>
      </w:tc>
    </w:tr>
    <w:tr w:rsidR="00E84D1A" w:rsidRPr="00767704" w14:paraId="78703A1A" w14:textId="77777777" w:rsidTr="000C3DA0">
      <w:trPr>
        <w:trHeight w:val="281"/>
      </w:trPr>
      <w:tc>
        <w:tcPr>
          <w:tcW w:w="1702" w:type="dxa"/>
          <w:vMerge/>
        </w:tcPr>
        <w:p w14:paraId="73DD8FC5" w14:textId="77777777" w:rsidR="00E84D1A" w:rsidRPr="00767704" w:rsidRDefault="00E84D1A" w:rsidP="00E84D1A">
          <w:pPr>
            <w:tabs>
              <w:tab w:val="center" w:pos="4536"/>
              <w:tab w:val="right" w:pos="9072"/>
            </w:tabs>
            <w:rPr>
              <w:rFonts w:ascii="Arial" w:hAnsi="Arial" w:cs="Arial"/>
              <w:b/>
              <w:sz w:val="18"/>
            </w:rPr>
          </w:pPr>
        </w:p>
      </w:tc>
      <w:tc>
        <w:tcPr>
          <w:tcW w:w="4358" w:type="dxa"/>
          <w:vMerge/>
        </w:tcPr>
        <w:p w14:paraId="15E17566" w14:textId="77777777" w:rsidR="00E84D1A" w:rsidRPr="007723A7" w:rsidRDefault="00E84D1A" w:rsidP="00E84D1A">
          <w:pPr>
            <w:tabs>
              <w:tab w:val="center" w:pos="4536"/>
              <w:tab w:val="right" w:pos="9072"/>
            </w:tabs>
            <w:jc w:val="center"/>
            <w:rPr>
              <w:rFonts w:ascii="Times New Roman" w:hAnsi="Times New Roman" w:cs="Times New Roman"/>
              <w:b/>
              <w:sz w:val="28"/>
              <w:szCs w:val="28"/>
            </w:rPr>
          </w:pPr>
        </w:p>
      </w:tc>
      <w:tc>
        <w:tcPr>
          <w:tcW w:w="1877" w:type="dxa"/>
        </w:tcPr>
        <w:p w14:paraId="05619536" w14:textId="77777777" w:rsidR="00E84D1A" w:rsidRPr="0024332E" w:rsidRDefault="00E84D1A" w:rsidP="00E84D1A">
          <w:pPr>
            <w:tabs>
              <w:tab w:val="center" w:pos="4536"/>
              <w:tab w:val="right" w:pos="9072"/>
            </w:tabs>
            <w:rPr>
              <w:rFonts w:ascii="Times New Roman" w:hAnsi="Times New Roman" w:cs="Times New Roman"/>
              <w:b/>
              <w:sz w:val="24"/>
              <w:szCs w:val="24"/>
            </w:rPr>
          </w:pPr>
          <w:r w:rsidRPr="0024332E">
            <w:rPr>
              <w:rFonts w:ascii="Times New Roman" w:hAnsi="Times New Roman" w:cs="Times New Roman"/>
              <w:b/>
              <w:sz w:val="24"/>
              <w:szCs w:val="24"/>
            </w:rPr>
            <w:t>Revizyon No</w:t>
          </w:r>
        </w:p>
      </w:tc>
      <w:tc>
        <w:tcPr>
          <w:tcW w:w="1703" w:type="dxa"/>
          <w:vAlign w:val="center"/>
        </w:tcPr>
        <w:p w14:paraId="0BA5F337" w14:textId="44E9146D" w:rsidR="00E84D1A" w:rsidRPr="00557F9F" w:rsidRDefault="00557F9F" w:rsidP="00E84D1A">
          <w:pPr>
            <w:tabs>
              <w:tab w:val="center" w:pos="4536"/>
              <w:tab w:val="right" w:pos="9072"/>
            </w:tabs>
            <w:rPr>
              <w:rFonts w:ascii="Times New Roman" w:hAnsi="Times New Roman" w:cs="Times New Roman"/>
              <w:sz w:val="24"/>
              <w:szCs w:val="24"/>
            </w:rPr>
          </w:pPr>
          <w:r w:rsidRPr="00557F9F">
            <w:rPr>
              <w:rFonts w:ascii="Times New Roman" w:hAnsi="Times New Roman" w:cs="Times New Roman"/>
              <w:sz w:val="24"/>
              <w:szCs w:val="24"/>
            </w:rPr>
            <w:t>0026</w:t>
          </w:r>
        </w:p>
      </w:tc>
    </w:tr>
    <w:tr w:rsidR="00E84D1A" w:rsidRPr="00767704" w14:paraId="1405E544" w14:textId="77777777" w:rsidTr="000C3DA0">
      <w:trPr>
        <w:trHeight w:val="313"/>
      </w:trPr>
      <w:tc>
        <w:tcPr>
          <w:tcW w:w="1702" w:type="dxa"/>
          <w:vMerge/>
        </w:tcPr>
        <w:p w14:paraId="0471EF56" w14:textId="77777777" w:rsidR="00E84D1A" w:rsidRPr="00767704" w:rsidRDefault="00E84D1A" w:rsidP="00E84D1A">
          <w:pPr>
            <w:tabs>
              <w:tab w:val="center" w:pos="4536"/>
              <w:tab w:val="right" w:pos="9072"/>
            </w:tabs>
            <w:rPr>
              <w:rFonts w:ascii="Arial" w:hAnsi="Arial" w:cs="Arial"/>
              <w:b/>
              <w:sz w:val="18"/>
            </w:rPr>
          </w:pPr>
        </w:p>
      </w:tc>
      <w:tc>
        <w:tcPr>
          <w:tcW w:w="4358" w:type="dxa"/>
          <w:vMerge/>
        </w:tcPr>
        <w:p w14:paraId="21F75B55" w14:textId="77777777" w:rsidR="00E84D1A" w:rsidRPr="007723A7" w:rsidRDefault="00E84D1A" w:rsidP="00E84D1A">
          <w:pPr>
            <w:tabs>
              <w:tab w:val="center" w:pos="4536"/>
              <w:tab w:val="right" w:pos="9072"/>
            </w:tabs>
            <w:jc w:val="center"/>
            <w:rPr>
              <w:rFonts w:ascii="Times New Roman" w:hAnsi="Times New Roman" w:cs="Times New Roman"/>
              <w:b/>
              <w:sz w:val="28"/>
              <w:szCs w:val="28"/>
            </w:rPr>
          </w:pPr>
        </w:p>
      </w:tc>
      <w:tc>
        <w:tcPr>
          <w:tcW w:w="1877" w:type="dxa"/>
        </w:tcPr>
        <w:p w14:paraId="2977A259" w14:textId="77777777" w:rsidR="00E84D1A" w:rsidRPr="0024332E" w:rsidRDefault="00E84D1A" w:rsidP="00E84D1A">
          <w:pPr>
            <w:tabs>
              <w:tab w:val="center" w:pos="4536"/>
              <w:tab w:val="right" w:pos="9072"/>
            </w:tabs>
            <w:rPr>
              <w:rFonts w:ascii="Times New Roman" w:hAnsi="Times New Roman" w:cs="Times New Roman"/>
              <w:b/>
              <w:sz w:val="24"/>
              <w:szCs w:val="24"/>
            </w:rPr>
          </w:pPr>
          <w:r w:rsidRPr="0024332E">
            <w:rPr>
              <w:rFonts w:ascii="Times New Roman" w:hAnsi="Times New Roman" w:cs="Times New Roman"/>
              <w:b/>
              <w:sz w:val="24"/>
              <w:szCs w:val="24"/>
            </w:rPr>
            <w:t>Sayfa No</w:t>
          </w:r>
        </w:p>
      </w:tc>
      <w:tc>
        <w:tcPr>
          <w:tcW w:w="1703" w:type="dxa"/>
          <w:vAlign w:val="center"/>
        </w:tcPr>
        <w:p w14:paraId="6D9BFB55" w14:textId="3814E4AD" w:rsidR="00E84D1A" w:rsidRPr="00557F9F" w:rsidRDefault="00FA53F5" w:rsidP="00E84D1A">
          <w:pPr>
            <w:tabs>
              <w:tab w:val="center" w:pos="4536"/>
              <w:tab w:val="right" w:pos="9072"/>
            </w:tabs>
            <w:rPr>
              <w:rFonts w:ascii="Times New Roman" w:hAnsi="Times New Roman" w:cs="Times New Roman"/>
              <w:sz w:val="24"/>
              <w:szCs w:val="24"/>
            </w:rPr>
          </w:pPr>
          <w:r w:rsidRPr="00557F9F">
            <w:rPr>
              <w:rFonts w:ascii="Times New Roman" w:hAnsi="Times New Roman" w:cs="Times New Roman"/>
              <w:sz w:val="24"/>
              <w:szCs w:val="24"/>
            </w:rPr>
            <w:t xml:space="preserve"> </w:t>
          </w:r>
          <w:r w:rsidRPr="00557F9F">
            <w:rPr>
              <w:rFonts w:ascii="Times New Roman" w:hAnsi="Times New Roman" w:cs="Times New Roman"/>
              <w:bCs/>
              <w:sz w:val="24"/>
              <w:szCs w:val="24"/>
            </w:rPr>
            <w:fldChar w:fldCharType="begin"/>
          </w:r>
          <w:r w:rsidRPr="00557F9F">
            <w:rPr>
              <w:rFonts w:ascii="Times New Roman" w:hAnsi="Times New Roman" w:cs="Times New Roman"/>
              <w:bCs/>
              <w:sz w:val="24"/>
              <w:szCs w:val="24"/>
            </w:rPr>
            <w:instrText>PAGE  \* Arabic  \* MERGEFORMAT</w:instrText>
          </w:r>
          <w:r w:rsidRPr="00557F9F">
            <w:rPr>
              <w:rFonts w:ascii="Times New Roman" w:hAnsi="Times New Roman" w:cs="Times New Roman"/>
              <w:bCs/>
              <w:sz w:val="24"/>
              <w:szCs w:val="24"/>
            </w:rPr>
            <w:fldChar w:fldCharType="separate"/>
          </w:r>
          <w:r w:rsidR="00143B44">
            <w:rPr>
              <w:rFonts w:ascii="Times New Roman" w:hAnsi="Times New Roman" w:cs="Times New Roman"/>
              <w:bCs/>
              <w:noProof/>
              <w:sz w:val="24"/>
              <w:szCs w:val="24"/>
            </w:rPr>
            <w:t>1</w:t>
          </w:r>
          <w:r w:rsidRPr="00557F9F">
            <w:rPr>
              <w:rFonts w:ascii="Times New Roman" w:hAnsi="Times New Roman" w:cs="Times New Roman"/>
              <w:bCs/>
              <w:sz w:val="24"/>
              <w:szCs w:val="24"/>
            </w:rPr>
            <w:fldChar w:fldCharType="end"/>
          </w:r>
          <w:r w:rsidRPr="00557F9F">
            <w:rPr>
              <w:rFonts w:ascii="Times New Roman" w:hAnsi="Times New Roman" w:cs="Times New Roman"/>
              <w:sz w:val="24"/>
              <w:szCs w:val="24"/>
            </w:rPr>
            <w:t xml:space="preserve"> / </w:t>
          </w:r>
          <w:r w:rsidRPr="00557F9F">
            <w:rPr>
              <w:rFonts w:ascii="Times New Roman" w:hAnsi="Times New Roman" w:cs="Times New Roman"/>
              <w:bCs/>
              <w:sz w:val="24"/>
              <w:szCs w:val="24"/>
            </w:rPr>
            <w:fldChar w:fldCharType="begin"/>
          </w:r>
          <w:r w:rsidRPr="00557F9F">
            <w:rPr>
              <w:rFonts w:ascii="Times New Roman" w:hAnsi="Times New Roman" w:cs="Times New Roman"/>
              <w:bCs/>
              <w:sz w:val="24"/>
              <w:szCs w:val="24"/>
            </w:rPr>
            <w:instrText>NUMPAGES  \* Arabic  \* MERGEFORMAT</w:instrText>
          </w:r>
          <w:r w:rsidRPr="00557F9F">
            <w:rPr>
              <w:rFonts w:ascii="Times New Roman" w:hAnsi="Times New Roman" w:cs="Times New Roman"/>
              <w:bCs/>
              <w:sz w:val="24"/>
              <w:szCs w:val="24"/>
            </w:rPr>
            <w:fldChar w:fldCharType="separate"/>
          </w:r>
          <w:r w:rsidR="00143B44">
            <w:rPr>
              <w:rFonts w:ascii="Times New Roman" w:hAnsi="Times New Roman" w:cs="Times New Roman"/>
              <w:bCs/>
              <w:noProof/>
              <w:sz w:val="24"/>
              <w:szCs w:val="24"/>
            </w:rPr>
            <w:t>3</w:t>
          </w:r>
          <w:r w:rsidRPr="00557F9F">
            <w:rPr>
              <w:rFonts w:ascii="Times New Roman" w:hAnsi="Times New Roman" w:cs="Times New Roman"/>
              <w:bCs/>
              <w:sz w:val="24"/>
              <w:szCs w:val="24"/>
            </w:rPr>
            <w:fldChar w:fldCharType="end"/>
          </w:r>
        </w:p>
      </w:tc>
    </w:tr>
  </w:tbl>
  <w:p w14:paraId="41391F12" w14:textId="77777777" w:rsidR="00EA225D" w:rsidRDefault="00EA225D">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9EE65" w14:textId="77777777" w:rsidR="00157366" w:rsidRDefault="0015736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23D0A"/>
    <w:multiLevelType w:val="hybridMultilevel"/>
    <w:tmpl w:val="CE18F54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F60CB4"/>
    <w:multiLevelType w:val="multilevel"/>
    <w:tmpl w:val="7B0E604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4508746A"/>
    <w:multiLevelType w:val="hybridMultilevel"/>
    <w:tmpl w:val="8FBC851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FBE6F3F"/>
    <w:multiLevelType w:val="hybridMultilevel"/>
    <w:tmpl w:val="BFE44432"/>
    <w:lvl w:ilvl="0" w:tplc="2FAE8DA6">
      <w:numFmt w:val="bullet"/>
      <w:lvlText w:val=""/>
      <w:lvlJc w:val="left"/>
      <w:pPr>
        <w:ind w:left="1080" w:hanging="360"/>
      </w:pPr>
      <w:rPr>
        <w:rFonts w:ascii="Symbol" w:eastAsiaTheme="minorHAnsi" w:hAnsi="Symbol" w:cstheme="minorBidi" w:hint="default"/>
        <w:b w:val="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4FD26BC6"/>
    <w:multiLevelType w:val="hybridMultilevel"/>
    <w:tmpl w:val="217C0260"/>
    <w:lvl w:ilvl="0" w:tplc="E14831E2">
      <w:numFmt w:val="bullet"/>
      <w:lvlText w:val=""/>
      <w:lvlJc w:val="left"/>
      <w:pPr>
        <w:ind w:left="1440" w:hanging="360"/>
      </w:pPr>
      <w:rPr>
        <w:rFonts w:ascii="Symbol" w:eastAsiaTheme="minorHAnsi" w:hAnsi="Symbol" w:cstheme="minorBidi" w:hint="default"/>
        <w:b w:val="0"/>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5D281C6B"/>
    <w:multiLevelType w:val="hybridMultilevel"/>
    <w:tmpl w:val="79505042"/>
    <w:lvl w:ilvl="0" w:tplc="A9965364">
      <w:numFmt w:val="bullet"/>
      <w:lvlText w:val=""/>
      <w:lvlJc w:val="left"/>
      <w:pPr>
        <w:ind w:left="720" w:hanging="360"/>
      </w:pPr>
      <w:rPr>
        <w:rFonts w:ascii="Symbol" w:eastAsiaTheme="minorHAnsi" w:hAnsi="Symbol" w:cstheme="minorBidi"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1E97C0A"/>
    <w:multiLevelType w:val="hybridMultilevel"/>
    <w:tmpl w:val="E9AC2076"/>
    <w:lvl w:ilvl="0" w:tplc="6E6ED34E">
      <w:start w:val="1"/>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4C364B6"/>
    <w:multiLevelType w:val="hybridMultilevel"/>
    <w:tmpl w:val="24E85698"/>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8" w15:restartNumberingAfterBreak="0">
    <w:nsid w:val="6E852B4C"/>
    <w:multiLevelType w:val="hybridMultilevel"/>
    <w:tmpl w:val="541C3D06"/>
    <w:lvl w:ilvl="0" w:tplc="2ADA51AA">
      <w:numFmt w:val="bullet"/>
      <w:lvlText w:val="·"/>
      <w:lvlJc w:val="left"/>
      <w:pPr>
        <w:ind w:left="1485" w:hanging="360"/>
      </w:pPr>
      <w:rPr>
        <w:rFonts w:ascii="Calibri" w:eastAsiaTheme="minorHAnsi" w:hAnsi="Calibri" w:cs="Calibri"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7"/>
  </w:num>
  <w:num w:numId="6">
    <w:abstractNumId w:val="8"/>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AD6"/>
    <w:rsid w:val="00021A39"/>
    <w:rsid w:val="00022E92"/>
    <w:rsid w:val="0006075F"/>
    <w:rsid w:val="000C3DA0"/>
    <w:rsid w:val="000D01E9"/>
    <w:rsid w:val="001076EE"/>
    <w:rsid w:val="00124011"/>
    <w:rsid w:val="00143B44"/>
    <w:rsid w:val="001442B5"/>
    <w:rsid w:val="00157366"/>
    <w:rsid w:val="001708B8"/>
    <w:rsid w:val="00175C87"/>
    <w:rsid w:val="001D4053"/>
    <w:rsid w:val="001E2896"/>
    <w:rsid w:val="001F4A7A"/>
    <w:rsid w:val="00201EAE"/>
    <w:rsid w:val="0022250F"/>
    <w:rsid w:val="00236331"/>
    <w:rsid w:val="00255277"/>
    <w:rsid w:val="00256B37"/>
    <w:rsid w:val="0027095B"/>
    <w:rsid w:val="00287169"/>
    <w:rsid w:val="002D099E"/>
    <w:rsid w:val="002D61DD"/>
    <w:rsid w:val="002D78AA"/>
    <w:rsid w:val="002F4532"/>
    <w:rsid w:val="00334C76"/>
    <w:rsid w:val="0034079A"/>
    <w:rsid w:val="00363682"/>
    <w:rsid w:val="003738C6"/>
    <w:rsid w:val="003A141C"/>
    <w:rsid w:val="003C34C6"/>
    <w:rsid w:val="004230D7"/>
    <w:rsid w:val="00454218"/>
    <w:rsid w:val="004700E8"/>
    <w:rsid w:val="0047741D"/>
    <w:rsid w:val="00490394"/>
    <w:rsid w:val="004A2EB1"/>
    <w:rsid w:val="005012F0"/>
    <w:rsid w:val="00530399"/>
    <w:rsid w:val="00532EA6"/>
    <w:rsid w:val="005425B5"/>
    <w:rsid w:val="00552243"/>
    <w:rsid w:val="00552FBA"/>
    <w:rsid w:val="00556614"/>
    <w:rsid w:val="00557F9F"/>
    <w:rsid w:val="00564853"/>
    <w:rsid w:val="00566027"/>
    <w:rsid w:val="00577F4B"/>
    <w:rsid w:val="005A4F82"/>
    <w:rsid w:val="005A762A"/>
    <w:rsid w:val="00606674"/>
    <w:rsid w:val="006257F1"/>
    <w:rsid w:val="00652483"/>
    <w:rsid w:val="00656050"/>
    <w:rsid w:val="00667964"/>
    <w:rsid w:val="00675AAA"/>
    <w:rsid w:val="006A2073"/>
    <w:rsid w:val="006F7F64"/>
    <w:rsid w:val="007002C4"/>
    <w:rsid w:val="0074009C"/>
    <w:rsid w:val="0075127A"/>
    <w:rsid w:val="0078135C"/>
    <w:rsid w:val="007A5CFB"/>
    <w:rsid w:val="007C3712"/>
    <w:rsid w:val="007E4526"/>
    <w:rsid w:val="007E58DF"/>
    <w:rsid w:val="00846488"/>
    <w:rsid w:val="00866E6D"/>
    <w:rsid w:val="00880F0B"/>
    <w:rsid w:val="008859CF"/>
    <w:rsid w:val="0089040A"/>
    <w:rsid w:val="008D561C"/>
    <w:rsid w:val="008E2183"/>
    <w:rsid w:val="008E7142"/>
    <w:rsid w:val="00944904"/>
    <w:rsid w:val="0095441C"/>
    <w:rsid w:val="00960EAB"/>
    <w:rsid w:val="009B735D"/>
    <w:rsid w:val="009E333B"/>
    <w:rsid w:val="00A0181C"/>
    <w:rsid w:val="00A54C4D"/>
    <w:rsid w:val="00A712E7"/>
    <w:rsid w:val="00AD0465"/>
    <w:rsid w:val="00BB6109"/>
    <w:rsid w:val="00BC09EA"/>
    <w:rsid w:val="00BE5925"/>
    <w:rsid w:val="00C149E3"/>
    <w:rsid w:val="00C51061"/>
    <w:rsid w:val="00CF5C73"/>
    <w:rsid w:val="00D77E09"/>
    <w:rsid w:val="00DE7020"/>
    <w:rsid w:val="00E227B0"/>
    <w:rsid w:val="00E2737C"/>
    <w:rsid w:val="00E36AD6"/>
    <w:rsid w:val="00E45EF6"/>
    <w:rsid w:val="00E5738C"/>
    <w:rsid w:val="00E628B2"/>
    <w:rsid w:val="00E84D1A"/>
    <w:rsid w:val="00EA225D"/>
    <w:rsid w:val="00EA787D"/>
    <w:rsid w:val="00F1673D"/>
    <w:rsid w:val="00F51CC9"/>
    <w:rsid w:val="00F74FE7"/>
    <w:rsid w:val="00F76357"/>
    <w:rsid w:val="00F821E5"/>
    <w:rsid w:val="00F90104"/>
    <w:rsid w:val="00FA53F5"/>
    <w:rsid w:val="00FC71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C65C2"/>
  <w15:docId w15:val="{69EE2620-0CA7-479E-8963-D722BC048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25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A225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A225D"/>
  </w:style>
  <w:style w:type="paragraph" w:styleId="AltBilgi">
    <w:name w:val="footer"/>
    <w:basedOn w:val="Normal"/>
    <w:link w:val="AltBilgiChar"/>
    <w:uiPriority w:val="99"/>
    <w:unhideWhenUsed/>
    <w:rsid w:val="00EA225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A225D"/>
  </w:style>
  <w:style w:type="table" w:styleId="TabloKlavuzu">
    <w:name w:val="Table Grid"/>
    <w:basedOn w:val="NormalTablo"/>
    <w:uiPriority w:val="39"/>
    <w:rsid w:val="00EA2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225D"/>
    <w:pPr>
      <w:ind w:left="720"/>
      <w:contextualSpacing/>
    </w:pPr>
  </w:style>
  <w:style w:type="table" w:customStyle="1" w:styleId="TabloKlavuzu1">
    <w:name w:val="Tablo Kılavuzu1"/>
    <w:basedOn w:val="NormalTablo"/>
    <w:next w:val="TabloKlavuzu"/>
    <w:uiPriority w:val="39"/>
    <w:rsid w:val="00340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5605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56050"/>
    <w:rPr>
      <w:rFonts w:ascii="Segoe UI" w:hAnsi="Segoe UI" w:cs="Segoe UI"/>
      <w:sz w:val="18"/>
      <w:szCs w:val="18"/>
    </w:rPr>
  </w:style>
  <w:style w:type="table" w:customStyle="1" w:styleId="TabloKlavuzu11">
    <w:name w:val="Tablo Kılavuzu11"/>
    <w:basedOn w:val="NormalTablo"/>
    <w:uiPriority w:val="39"/>
    <w:rsid w:val="00552243"/>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731683">
      <w:bodyDiv w:val="1"/>
      <w:marLeft w:val="0"/>
      <w:marRight w:val="0"/>
      <w:marTop w:val="0"/>
      <w:marBottom w:val="0"/>
      <w:divBdr>
        <w:top w:val="none" w:sz="0" w:space="0" w:color="auto"/>
        <w:left w:val="none" w:sz="0" w:space="0" w:color="auto"/>
        <w:bottom w:val="none" w:sz="0" w:space="0" w:color="auto"/>
        <w:right w:val="none" w:sz="0" w:space="0" w:color="auto"/>
      </w:divBdr>
    </w:div>
    <w:div w:id="1380278432">
      <w:bodyDiv w:val="1"/>
      <w:marLeft w:val="0"/>
      <w:marRight w:val="0"/>
      <w:marTop w:val="0"/>
      <w:marBottom w:val="0"/>
      <w:divBdr>
        <w:top w:val="none" w:sz="0" w:space="0" w:color="auto"/>
        <w:left w:val="none" w:sz="0" w:space="0" w:color="auto"/>
        <w:bottom w:val="none" w:sz="0" w:space="0" w:color="auto"/>
        <w:right w:val="none" w:sz="0" w:space="0" w:color="auto"/>
      </w:divBdr>
    </w:div>
    <w:div w:id="1697920604">
      <w:bodyDiv w:val="1"/>
      <w:marLeft w:val="0"/>
      <w:marRight w:val="0"/>
      <w:marTop w:val="0"/>
      <w:marBottom w:val="0"/>
      <w:divBdr>
        <w:top w:val="none" w:sz="0" w:space="0" w:color="auto"/>
        <w:left w:val="none" w:sz="0" w:space="0" w:color="auto"/>
        <w:bottom w:val="none" w:sz="0" w:space="0" w:color="auto"/>
        <w:right w:val="none" w:sz="0" w:space="0" w:color="auto"/>
      </w:divBdr>
    </w:div>
    <w:div w:id="186505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938</Words>
  <Characters>5353</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Gazi Depo</dc:creator>
  <cp:lastModifiedBy>DELL</cp:lastModifiedBy>
  <cp:revision>9</cp:revision>
  <cp:lastPrinted>2024-07-30T07:34:00Z</cp:lastPrinted>
  <dcterms:created xsi:type="dcterms:W3CDTF">2024-03-04T12:20:00Z</dcterms:created>
  <dcterms:modified xsi:type="dcterms:W3CDTF">2024-07-30T11:24:00Z</dcterms:modified>
</cp:coreProperties>
</file>