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774" w:type="dxa"/>
        <w:tblInd w:w="-866" w:type="dxa"/>
        <w:tblLook w:val="04A0" w:firstRow="1" w:lastRow="0" w:firstColumn="1" w:lastColumn="0" w:noHBand="0" w:noVBand="1"/>
      </w:tblPr>
      <w:tblGrid>
        <w:gridCol w:w="3093"/>
        <w:gridCol w:w="15"/>
        <w:gridCol w:w="30"/>
        <w:gridCol w:w="894"/>
        <w:gridCol w:w="55"/>
        <w:gridCol w:w="6"/>
        <w:gridCol w:w="326"/>
        <w:gridCol w:w="837"/>
        <w:gridCol w:w="1175"/>
        <w:gridCol w:w="69"/>
        <w:gridCol w:w="1606"/>
        <w:gridCol w:w="2668"/>
      </w:tblGrid>
      <w:tr w:rsidR="00021C0F" w:rsidTr="000929A8">
        <w:tc>
          <w:tcPr>
            <w:tcW w:w="1077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C0F" w:rsidRPr="00615DF3" w:rsidRDefault="00021C0F" w:rsidP="00021C0F">
            <w:pPr>
              <w:jc w:val="center"/>
              <w:rPr>
                <w:b/>
              </w:rPr>
            </w:pPr>
            <w:r w:rsidRPr="00615DF3">
              <w:rPr>
                <w:b/>
              </w:rPr>
              <w:t>TIBBİ DEĞERLENDİRME</w:t>
            </w:r>
          </w:p>
          <w:p w:rsidR="00021C0F" w:rsidRPr="00615DF3" w:rsidRDefault="00021C0F" w:rsidP="00021C0F">
            <w:pPr>
              <w:jc w:val="center"/>
              <w:rPr>
                <w:b/>
              </w:rPr>
            </w:pPr>
            <w:r w:rsidRPr="00615DF3">
              <w:rPr>
                <w:b/>
              </w:rPr>
              <w:t>(Hekim tarafından doldurulacaktır.)</w:t>
            </w:r>
          </w:p>
        </w:tc>
      </w:tr>
      <w:tr w:rsidR="00021C0F" w:rsidTr="000929A8">
        <w:tc>
          <w:tcPr>
            <w:tcW w:w="1077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C0F" w:rsidRPr="00615DF3" w:rsidRDefault="00021C0F">
            <w:pPr>
              <w:rPr>
                <w:b/>
              </w:rPr>
            </w:pPr>
            <w:r w:rsidRPr="00615DF3">
              <w:rPr>
                <w:b/>
              </w:rPr>
              <w:t xml:space="preserve">EL-CİLT BULGULARI [Kronik radyasyon </w:t>
            </w:r>
            <w:proofErr w:type="spellStart"/>
            <w:r w:rsidRPr="00615DF3">
              <w:rPr>
                <w:b/>
              </w:rPr>
              <w:t>maruziyetine</w:t>
            </w:r>
            <w:proofErr w:type="spellEnd"/>
            <w:r w:rsidRPr="00615DF3">
              <w:rPr>
                <w:b/>
              </w:rPr>
              <w:t xml:space="preserve"> bağlı olarak gelişebilecek] </w:t>
            </w:r>
          </w:p>
        </w:tc>
      </w:tr>
      <w:tr w:rsidR="009139F8" w:rsidTr="000929A8">
        <w:tc>
          <w:tcPr>
            <w:tcW w:w="32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39F8" w:rsidRPr="00324098" w:rsidRDefault="009139F8"/>
        </w:tc>
        <w:tc>
          <w:tcPr>
            <w:tcW w:w="95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F8" w:rsidRPr="009139F8" w:rsidRDefault="009139F8" w:rsidP="009139F8">
            <w:pPr>
              <w:rPr>
                <w:b/>
              </w:rPr>
            </w:pPr>
            <w:r w:rsidRPr="009139F8">
              <w:rPr>
                <w:b/>
              </w:rPr>
              <w:t>HAYIR</w:t>
            </w:r>
          </w:p>
        </w:tc>
        <w:tc>
          <w:tcPr>
            <w:tcW w:w="660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9F8" w:rsidRPr="009139F8" w:rsidRDefault="009139F8" w:rsidP="009139F8">
            <w:pPr>
              <w:ind w:left="1659"/>
              <w:rPr>
                <w:b/>
              </w:rPr>
            </w:pPr>
            <w:proofErr w:type="gramStart"/>
            <w:r w:rsidRPr="009139F8">
              <w:rPr>
                <w:b/>
              </w:rPr>
              <w:t>EVET</w:t>
            </w:r>
            <w:proofErr w:type="gramEnd"/>
            <w:r w:rsidRPr="009139F8">
              <w:rPr>
                <w:b/>
              </w:rPr>
              <w:t xml:space="preserve"> (Varsa açıklama)</w:t>
            </w:r>
          </w:p>
        </w:tc>
      </w:tr>
      <w:tr w:rsidR="009139F8" w:rsidTr="000929A8">
        <w:tc>
          <w:tcPr>
            <w:tcW w:w="321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139F8" w:rsidRDefault="009139F8">
            <w:proofErr w:type="spellStart"/>
            <w:r>
              <w:t>Telenjiektazi</w:t>
            </w:r>
            <w:proofErr w:type="spellEnd"/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F8" w:rsidRDefault="009139F8" w:rsidP="009139F8"/>
        </w:tc>
        <w:tc>
          <w:tcPr>
            <w:tcW w:w="6601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139F8" w:rsidRDefault="009139F8" w:rsidP="009139F8"/>
        </w:tc>
      </w:tr>
      <w:tr w:rsidR="009139F8" w:rsidTr="000929A8">
        <w:tc>
          <w:tcPr>
            <w:tcW w:w="3216" w:type="dxa"/>
            <w:tcBorders>
              <w:left w:val="single" w:sz="12" w:space="0" w:color="auto"/>
              <w:right w:val="single" w:sz="4" w:space="0" w:color="auto"/>
            </w:tcBorders>
          </w:tcPr>
          <w:p w:rsidR="009139F8" w:rsidRDefault="009139F8">
            <w:proofErr w:type="spellStart"/>
            <w:r>
              <w:t>Hiperkeratoz</w:t>
            </w:r>
            <w:proofErr w:type="spellEnd"/>
          </w:p>
        </w:tc>
        <w:tc>
          <w:tcPr>
            <w:tcW w:w="9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39F8" w:rsidRDefault="009139F8" w:rsidP="009139F8"/>
        </w:tc>
        <w:tc>
          <w:tcPr>
            <w:tcW w:w="6601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9139F8" w:rsidRDefault="009139F8" w:rsidP="009139F8"/>
        </w:tc>
      </w:tr>
      <w:tr w:rsidR="009139F8" w:rsidTr="000929A8">
        <w:tc>
          <w:tcPr>
            <w:tcW w:w="3216" w:type="dxa"/>
            <w:tcBorders>
              <w:left w:val="single" w:sz="12" w:space="0" w:color="auto"/>
              <w:right w:val="single" w:sz="4" w:space="0" w:color="auto"/>
            </w:tcBorders>
          </w:tcPr>
          <w:p w:rsidR="009139F8" w:rsidRDefault="009139F8">
            <w:proofErr w:type="spellStart"/>
            <w:r>
              <w:t>Atrofi</w:t>
            </w:r>
            <w:proofErr w:type="spellEnd"/>
          </w:p>
        </w:tc>
        <w:tc>
          <w:tcPr>
            <w:tcW w:w="9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39F8" w:rsidRDefault="009139F8" w:rsidP="009139F8"/>
        </w:tc>
        <w:tc>
          <w:tcPr>
            <w:tcW w:w="6601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9139F8" w:rsidRDefault="009139F8" w:rsidP="009139F8"/>
        </w:tc>
      </w:tr>
      <w:tr w:rsidR="009139F8" w:rsidTr="000929A8">
        <w:tc>
          <w:tcPr>
            <w:tcW w:w="3216" w:type="dxa"/>
            <w:tcBorders>
              <w:left w:val="single" w:sz="12" w:space="0" w:color="auto"/>
              <w:right w:val="single" w:sz="4" w:space="0" w:color="auto"/>
            </w:tcBorders>
          </w:tcPr>
          <w:p w:rsidR="009139F8" w:rsidRDefault="009139F8">
            <w:r>
              <w:t>Kıl Dökülmesi</w:t>
            </w:r>
          </w:p>
        </w:tc>
        <w:tc>
          <w:tcPr>
            <w:tcW w:w="95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139F8" w:rsidRDefault="009139F8" w:rsidP="009139F8"/>
        </w:tc>
        <w:tc>
          <w:tcPr>
            <w:tcW w:w="6601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9139F8" w:rsidRDefault="009139F8" w:rsidP="009139F8"/>
        </w:tc>
      </w:tr>
      <w:tr w:rsidR="009139F8" w:rsidTr="000929A8">
        <w:tc>
          <w:tcPr>
            <w:tcW w:w="32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39F8" w:rsidRDefault="009139F8">
            <w:r>
              <w:t>Tırnak Bozukluğu</w:t>
            </w:r>
          </w:p>
        </w:tc>
        <w:tc>
          <w:tcPr>
            <w:tcW w:w="95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39F8" w:rsidRPr="009139F8" w:rsidRDefault="009139F8" w:rsidP="009139F8">
            <w:pPr>
              <w:rPr>
                <w:b/>
              </w:rPr>
            </w:pPr>
          </w:p>
        </w:tc>
        <w:tc>
          <w:tcPr>
            <w:tcW w:w="6601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39F8" w:rsidRDefault="009139F8" w:rsidP="009139F8"/>
        </w:tc>
      </w:tr>
      <w:tr w:rsidR="00021C0F" w:rsidTr="000929A8">
        <w:tc>
          <w:tcPr>
            <w:tcW w:w="1077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1C0F" w:rsidRPr="009139F8" w:rsidRDefault="00021C0F">
            <w:pPr>
              <w:rPr>
                <w:b/>
              </w:rPr>
            </w:pPr>
            <w:r w:rsidRPr="009139F8">
              <w:rPr>
                <w:b/>
              </w:rPr>
              <w:t xml:space="preserve">KAN VE LENFATİK SİSTEM MALİGNİTE BULGUSU[Radyasyona bağlı olarak geç dönemde gelişebilen </w:t>
            </w:r>
            <w:proofErr w:type="spellStart"/>
            <w:r w:rsidRPr="009139F8">
              <w:rPr>
                <w:b/>
              </w:rPr>
              <w:t>maligniteler</w:t>
            </w:r>
            <w:proofErr w:type="spellEnd"/>
            <w:r w:rsidRPr="009139F8">
              <w:rPr>
                <w:b/>
              </w:rPr>
              <w:t>]</w:t>
            </w:r>
          </w:p>
        </w:tc>
      </w:tr>
      <w:tr w:rsidR="009139F8" w:rsidTr="000929A8">
        <w:tc>
          <w:tcPr>
            <w:tcW w:w="3231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39F8" w:rsidRDefault="009139F8">
            <w:proofErr w:type="spellStart"/>
            <w:r>
              <w:t>Periferik</w:t>
            </w:r>
            <w:proofErr w:type="spellEnd"/>
            <w:r>
              <w:t xml:space="preserve"> </w:t>
            </w:r>
            <w:proofErr w:type="spellStart"/>
            <w:r>
              <w:t>lenfadenopati</w:t>
            </w:r>
            <w:proofErr w:type="spellEnd"/>
          </w:p>
        </w:tc>
        <w:tc>
          <w:tcPr>
            <w:tcW w:w="10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F8" w:rsidRDefault="009139F8" w:rsidP="009139F8"/>
        </w:tc>
        <w:tc>
          <w:tcPr>
            <w:tcW w:w="6538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9F8" w:rsidRDefault="009139F8" w:rsidP="009139F8"/>
        </w:tc>
      </w:tr>
      <w:tr w:rsidR="009139F8" w:rsidTr="000929A8">
        <w:tc>
          <w:tcPr>
            <w:tcW w:w="323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39F8" w:rsidRDefault="009139F8">
            <w:proofErr w:type="spellStart"/>
            <w:r>
              <w:t>Hepatosplenomegali</w:t>
            </w:r>
            <w:proofErr w:type="spellEnd"/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39F8" w:rsidRDefault="009139F8" w:rsidP="009139F8"/>
        </w:tc>
        <w:tc>
          <w:tcPr>
            <w:tcW w:w="653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39F8" w:rsidRDefault="009139F8" w:rsidP="009139F8"/>
        </w:tc>
      </w:tr>
      <w:tr w:rsidR="009139F8" w:rsidTr="000929A8">
        <w:tc>
          <w:tcPr>
            <w:tcW w:w="423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39F8" w:rsidRPr="009139F8" w:rsidRDefault="009139F8" w:rsidP="00021C0F">
            <w:pPr>
              <w:rPr>
                <w:b/>
              </w:rPr>
            </w:pPr>
            <w:r w:rsidRPr="009139F8">
              <w:rPr>
                <w:b/>
              </w:rPr>
              <w:t xml:space="preserve">            TAM KAN SAYIMI</w:t>
            </w:r>
          </w:p>
        </w:tc>
        <w:tc>
          <w:tcPr>
            <w:tcW w:w="654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9F8" w:rsidRDefault="009139F8" w:rsidP="009139F8">
            <w:pPr>
              <w:ind w:left="180"/>
            </w:pPr>
            <w:r>
              <w:t>Lökosit Dağılımı</w:t>
            </w:r>
          </w:p>
        </w:tc>
      </w:tr>
      <w:tr w:rsidR="009139F8" w:rsidTr="000929A8">
        <w:tc>
          <w:tcPr>
            <w:tcW w:w="326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139F8" w:rsidRDefault="009139F8">
            <w:r>
              <w:t>Beyaz Küre Sayısı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F8" w:rsidRDefault="009139F8" w:rsidP="009139F8"/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F8" w:rsidRDefault="009139F8" w:rsidP="009139F8">
            <w:pPr>
              <w:ind w:left="165"/>
            </w:pPr>
            <w:r>
              <w:t>Lenfosit %</w:t>
            </w: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139F8" w:rsidRDefault="009139F8" w:rsidP="009139F8"/>
        </w:tc>
      </w:tr>
      <w:tr w:rsidR="009139F8" w:rsidTr="000929A8">
        <w:tc>
          <w:tcPr>
            <w:tcW w:w="326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139F8" w:rsidRDefault="009139F8">
            <w:proofErr w:type="spellStart"/>
            <w:r>
              <w:t>Trombosit</w:t>
            </w:r>
            <w:proofErr w:type="spellEnd"/>
            <w:r>
              <w:t xml:space="preserve"> Sayısı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F8" w:rsidRDefault="009139F8" w:rsidP="009139F8"/>
        </w:tc>
        <w:tc>
          <w:tcPr>
            <w:tcW w:w="19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F8" w:rsidRDefault="009139F8" w:rsidP="009139F8">
            <w:pPr>
              <w:ind w:left="195"/>
            </w:pPr>
            <w:proofErr w:type="spellStart"/>
            <w:r>
              <w:t>Nötrofil</w:t>
            </w:r>
            <w:proofErr w:type="spellEnd"/>
            <w:r>
              <w:t xml:space="preserve"> %</w:t>
            </w:r>
          </w:p>
        </w:tc>
        <w:tc>
          <w:tcPr>
            <w:tcW w:w="460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39F8" w:rsidRDefault="009139F8" w:rsidP="009139F8"/>
        </w:tc>
      </w:tr>
      <w:tr w:rsidR="009139F8" w:rsidTr="000929A8">
        <w:tc>
          <w:tcPr>
            <w:tcW w:w="3261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139F8" w:rsidRDefault="009139F8">
            <w:r>
              <w:t>Hemoglobin Düzeyi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F8" w:rsidRDefault="009139F8" w:rsidP="009139F8"/>
        </w:tc>
        <w:tc>
          <w:tcPr>
            <w:tcW w:w="193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F8" w:rsidRDefault="009139F8" w:rsidP="009139F8">
            <w:pPr>
              <w:ind w:left="180"/>
            </w:pPr>
            <w:proofErr w:type="spellStart"/>
            <w:r>
              <w:t>Monosit</w:t>
            </w:r>
            <w:proofErr w:type="spellEnd"/>
            <w:r>
              <w:t xml:space="preserve"> %</w:t>
            </w:r>
          </w:p>
        </w:tc>
        <w:tc>
          <w:tcPr>
            <w:tcW w:w="460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139F8" w:rsidRDefault="009139F8" w:rsidP="009139F8"/>
        </w:tc>
      </w:tr>
      <w:tr w:rsidR="009139F8" w:rsidTr="000929A8">
        <w:tc>
          <w:tcPr>
            <w:tcW w:w="3261" w:type="dxa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:rsidR="009139F8" w:rsidRDefault="009139F8">
            <w:r>
              <w:t>Kırmızı Küre Sayısı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39F8" w:rsidRDefault="009139F8" w:rsidP="009139F8"/>
        </w:tc>
        <w:tc>
          <w:tcPr>
            <w:tcW w:w="193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139F8" w:rsidRDefault="009139F8" w:rsidP="009139F8">
            <w:pPr>
              <w:ind w:left="150"/>
            </w:pPr>
            <w:proofErr w:type="spellStart"/>
            <w:r>
              <w:t>Eozinofil</w:t>
            </w:r>
            <w:proofErr w:type="spellEnd"/>
            <w:r>
              <w:t xml:space="preserve"> %</w:t>
            </w:r>
          </w:p>
        </w:tc>
        <w:tc>
          <w:tcPr>
            <w:tcW w:w="46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9139F8" w:rsidRDefault="009139F8" w:rsidP="009139F8"/>
        </w:tc>
      </w:tr>
      <w:tr w:rsidR="009139F8" w:rsidTr="000929A8">
        <w:tc>
          <w:tcPr>
            <w:tcW w:w="3261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39F8" w:rsidRDefault="009139F8" w:rsidP="00615DF3">
            <w:r>
              <w:t>Normal</w:t>
            </w:r>
            <w:r w:rsidR="00DD132D">
              <w:t>-</w:t>
            </w:r>
            <w:r>
              <w:t xml:space="preserve"> Dışı Hücreler</w:t>
            </w:r>
          </w:p>
        </w:tc>
        <w:tc>
          <w:tcPr>
            <w:tcW w:w="96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39F8" w:rsidRDefault="009139F8" w:rsidP="009139F8"/>
        </w:tc>
        <w:tc>
          <w:tcPr>
            <w:tcW w:w="1935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139F8" w:rsidRDefault="009139F8" w:rsidP="009139F8">
            <w:pPr>
              <w:ind w:left="150"/>
            </w:pPr>
            <w:r>
              <w:t>Bazofil %</w:t>
            </w:r>
          </w:p>
        </w:tc>
        <w:tc>
          <w:tcPr>
            <w:tcW w:w="4609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39F8" w:rsidRDefault="009139F8" w:rsidP="009139F8"/>
        </w:tc>
      </w:tr>
      <w:tr w:rsidR="00021C0F" w:rsidTr="000929A8">
        <w:tc>
          <w:tcPr>
            <w:tcW w:w="1077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21C0F" w:rsidRPr="009139F8" w:rsidRDefault="00021C0F">
            <w:pPr>
              <w:rPr>
                <w:b/>
              </w:rPr>
            </w:pPr>
            <w:r w:rsidRPr="009139F8">
              <w:rPr>
                <w:b/>
              </w:rPr>
              <w:t>KATARAKT BULGUSU (</w:t>
            </w:r>
            <w:r w:rsidR="005B4B8D" w:rsidRPr="009139F8">
              <w:rPr>
                <w:b/>
              </w:rPr>
              <w:t xml:space="preserve">Lensin radyasyona </w:t>
            </w:r>
            <w:proofErr w:type="spellStart"/>
            <w:r w:rsidR="005B4B8D" w:rsidRPr="009139F8">
              <w:rPr>
                <w:b/>
              </w:rPr>
              <w:t>maruziyetinden</w:t>
            </w:r>
            <w:proofErr w:type="spellEnd"/>
            <w:r w:rsidR="005B4B8D" w:rsidRPr="009139F8">
              <w:rPr>
                <w:b/>
              </w:rPr>
              <w:t xml:space="preserve"> sonra 1 yıl içinde gelişmesi beklenir)</w:t>
            </w:r>
          </w:p>
        </w:tc>
      </w:tr>
      <w:tr w:rsidR="009139F8" w:rsidTr="000929A8">
        <w:trPr>
          <w:trHeight w:val="483"/>
        </w:trPr>
        <w:tc>
          <w:tcPr>
            <w:tcW w:w="4592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:rsidR="009139F8" w:rsidRDefault="009139F8">
            <w:r>
              <w:t xml:space="preserve">Bazal </w:t>
            </w:r>
            <w:proofErr w:type="spellStart"/>
            <w:r>
              <w:t>Oftalmoskopik</w:t>
            </w:r>
            <w:proofErr w:type="spellEnd"/>
            <w:r>
              <w:t xml:space="preserve"> Muayenesi Var mı?</w:t>
            </w:r>
          </w:p>
          <w:p w:rsidR="009139F8" w:rsidRDefault="009139F8" w:rsidP="009139F8">
            <w:r>
              <w:t xml:space="preserve">                                                                                     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9139F8" w:rsidRDefault="009139F8" w:rsidP="009139F8">
            <w:r>
              <w:t>HAYIR</w:t>
            </w:r>
          </w:p>
          <w:p w:rsidR="009139F8" w:rsidRDefault="009139F8"/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139F8" w:rsidRDefault="009139F8" w:rsidP="009139F8">
            <w:pPr>
              <w:ind w:left="959"/>
            </w:pPr>
          </w:p>
          <w:p w:rsidR="009139F8" w:rsidRDefault="009139F8"/>
        </w:tc>
        <w:tc>
          <w:tcPr>
            <w:tcW w:w="467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139F8" w:rsidRDefault="009139F8" w:rsidP="009139F8">
            <w:proofErr w:type="spellStart"/>
            <w:r>
              <w:t>Oftalmoskopik</w:t>
            </w:r>
            <w:proofErr w:type="spellEnd"/>
            <w:r>
              <w:t xml:space="preserve"> Muayene İçin Göz Hastalıkları Uzmanına Sevk Ediniz.</w:t>
            </w:r>
          </w:p>
          <w:p w:rsidR="009139F8" w:rsidRDefault="009139F8"/>
        </w:tc>
      </w:tr>
      <w:tr w:rsidR="009139F8" w:rsidTr="000929A8">
        <w:trPr>
          <w:trHeight w:val="588"/>
        </w:trPr>
        <w:tc>
          <w:tcPr>
            <w:tcW w:w="4592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139F8" w:rsidRDefault="009139F8"/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9139F8" w:rsidRDefault="009139F8" w:rsidP="009139F8">
            <w:r>
              <w:t>EVET</w:t>
            </w:r>
          </w:p>
          <w:p w:rsidR="009139F8" w:rsidRDefault="009139F8" w:rsidP="009139F8"/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</w:tcPr>
          <w:p w:rsidR="009139F8" w:rsidRDefault="009139F8" w:rsidP="009139F8"/>
        </w:tc>
        <w:tc>
          <w:tcPr>
            <w:tcW w:w="467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9139F8" w:rsidRDefault="00E03DD7" w:rsidP="00E03DD7">
            <w:r>
              <w:t>Son 1 Yıl</w:t>
            </w:r>
            <w:r w:rsidR="009139F8">
              <w:t xml:space="preserve"> İçinde Yeni Gelişen Görme Bulanıklığı Var</w:t>
            </w:r>
            <w:r>
              <w:t xml:space="preserve"> İ</w:t>
            </w:r>
            <w:r w:rsidR="009139F8">
              <w:t>se Göz Hastalıkları Uzmanına Sevk Ediniz.</w:t>
            </w:r>
          </w:p>
        </w:tc>
      </w:tr>
      <w:tr w:rsidR="00021C0F" w:rsidTr="000929A8">
        <w:tc>
          <w:tcPr>
            <w:tcW w:w="10774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021C0F" w:rsidRDefault="005B4B8D">
            <w:r>
              <w:t>Son 1 yıl içinde ek görme bulanıklığı yok ise yıllık rutin takibine devam ediniz.</w:t>
            </w:r>
          </w:p>
        </w:tc>
      </w:tr>
      <w:tr w:rsidR="00021C0F" w:rsidTr="000929A8">
        <w:tc>
          <w:tcPr>
            <w:tcW w:w="10774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C0F" w:rsidRDefault="005B4B8D">
            <w:r>
              <w:t>Göz Hastalıkları Uzmanı Değerlendirmesi:</w:t>
            </w:r>
          </w:p>
          <w:p w:rsidR="005B4B8D" w:rsidRDefault="005B4B8D"/>
          <w:p w:rsidR="005B4B8D" w:rsidRPr="0074515A" w:rsidRDefault="00615DF3">
            <w:pPr>
              <w:rPr>
                <w:b/>
              </w:rPr>
            </w:pPr>
            <w:r w:rsidRPr="0074515A">
              <w:rPr>
                <w:b/>
              </w:rPr>
              <w:t xml:space="preserve">                                                                                                                              </w:t>
            </w:r>
            <w:r w:rsidR="00097607">
              <w:rPr>
                <w:b/>
              </w:rPr>
              <w:t xml:space="preserve">    </w:t>
            </w:r>
            <w:r w:rsidRPr="0074515A">
              <w:rPr>
                <w:b/>
              </w:rPr>
              <w:t xml:space="preserve">  Dr. Kaşe/İmza/Tarih</w:t>
            </w:r>
          </w:p>
          <w:p w:rsidR="00615DF3" w:rsidRDefault="00615DF3"/>
        </w:tc>
      </w:tr>
      <w:tr w:rsidR="00021C0F" w:rsidTr="000929A8">
        <w:tc>
          <w:tcPr>
            <w:tcW w:w="1077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1C0F" w:rsidRDefault="00615DF3">
            <w:r>
              <w:t>Bu formda adı geçen çalışanın tarafımdan sağlık değerlendirilmesi yapılmıştır:</w:t>
            </w:r>
          </w:p>
          <w:p w:rsidR="00615DF3" w:rsidRDefault="00615DF3"/>
        </w:tc>
      </w:tr>
      <w:tr w:rsidR="009139F8" w:rsidTr="000929A8">
        <w:tc>
          <w:tcPr>
            <w:tcW w:w="78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39F8" w:rsidRDefault="009139F8">
            <w:r>
              <w:t>Radyasyon kaynakları ile çalışmasında sakınca bulunmamaktadır</w:t>
            </w:r>
            <w:r w:rsidR="00D83629">
              <w:t>.</w:t>
            </w:r>
            <w:r w:rsidR="00DD132D">
              <w:t xml:space="preserve">                    </w:t>
            </w:r>
            <w:r>
              <w:t>:</w:t>
            </w:r>
          </w:p>
          <w:p w:rsidR="009139F8" w:rsidRDefault="009139F8"/>
        </w:tc>
        <w:tc>
          <w:tcPr>
            <w:tcW w:w="28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39F8" w:rsidRDefault="009139F8"/>
          <w:p w:rsidR="009139F8" w:rsidRDefault="009139F8"/>
        </w:tc>
      </w:tr>
      <w:tr w:rsidR="009139F8" w:rsidTr="000929A8">
        <w:tc>
          <w:tcPr>
            <w:tcW w:w="789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139F8" w:rsidRDefault="009139F8" w:rsidP="00615DF3">
            <w:r>
              <w:t>Radyasyon kaynakları ile çalışmasında sakınca bulunmamaktadır(Açıklayınız)</w:t>
            </w:r>
            <w:r w:rsidR="00DD132D">
              <w:t xml:space="preserve"> </w:t>
            </w:r>
            <w:r>
              <w:t>:</w:t>
            </w:r>
          </w:p>
          <w:p w:rsidR="009139F8" w:rsidRDefault="009139F8"/>
        </w:tc>
        <w:tc>
          <w:tcPr>
            <w:tcW w:w="28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139F8" w:rsidRDefault="009139F8"/>
          <w:p w:rsidR="009139F8" w:rsidRDefault="009139F8"/>
        </w:tc>
      </w:tr>
      <w:tr w:rsidR="00615DF3" w:rsidTr="000929A8">
        <w:tc>
          <w:tcPr>
            <w:tcW w:w="10774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5DF3" w:rsidRDefault="00615DF3">
            <w:r>
              <w:t>İstirahat ve diğer hususlar:</w:t>
            </w:r>
          </w:p>
          <w:p w:rsidR="00615DF3" w:rsidRDefault="00615DF3"/>
          <w:p w:rsidR="00615DF3" w:rsidRDefault="00615DF3"/>
          <w:p w:rsidR="00615DF3" w:rsidRPr="0074515A" w:rsidRDefault="00615DF3" w:rsidP="00615DF3">
            <w:pPr>
              <w:rPr>
                <w:b/>
              </w:rPr>
            </w:pPr>
            <w:r w:rsidRPr="0074515A">
              <w:rPr>
                <w:b/>
              </w:rPr>
              <w:t xml:space="preserve">                                                                                                                              </w:t>
            </w:r>
            <w:r w:rsidR="00097607">
              <w:rPr>
                <w:b/>
              </w:rPr>
              <w:t xml:space="preserve">       </w:t>
            </w:r>
            <w:r w:rsidRPr="0074515A">
              <w:rPr>
                <w:b/>
              </w:rPr>
              <w:t xml:space="preserve">    Dr. Kaşe/İmza/Tarih</w:t>
            </w:r>
          </w:p>
          <w:p w:rsidR="00615DF3" w:rsidRDefault="00615DF3"/>
        </w:tc>
      </w:tr>
    </w:tbl>
    <w:p w:rsidR="009F6604" w:rsidRDefault="009F6604"/>
    <w:sectPr w:rsidR="009F66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C69" w:rsidRDefault="008C1C69" w:rsidP="00324098">
      <w:pPr>
        <w:spacing w:after="0" w:line="240" w:lineRule="auto"/>
      </w:pPr>
      <w:r>
        <w:separator/>
      </w:r>
    </w:p>
  </w:endnote>
  <w:endnote w:type="continuationSeparator" w:id="0">
    <w:p w:rsidR="008C1C69" w:rsidRDefault="008C1C69" w:rsidP="00324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47" w:rsidRDefault="008E62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945" w:type="pct"/>
      <w:tblInd w:w="-856" w:type="dxa"/>
      <w:tblLook w:val="04A0" w:firstRow="1" w:lastRow="0" w:firstColumn="1" w:lastColumn="0" w:noHBand="0" w:noVBand="1"/>
    </w:tblPr>
    <w:tblGrid>
      <w:gridCol w:w="5178"/>
      <w:gridCol w:w="5597"/>
    </w:tblGrid>
    <w:tr w:rsidR="00324098" w:rsidRPr="00D55433" w:rsidTr="000929A8">
      <w:trPr>
        <w:trHeight w:val="1100"/>
      </w:trPr>
      <w:tc>
        <w:tcPr>
          <w:tcW w:w="2403" w:type="pct"/>
        </w:tcPr>
        <w:p w:rsidR="005F555D" w:rsidRDefault="005F555D" w:rsidP="005F555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  <w:p w:rsidR="005F555D" w:rsidRDefault="005F555D" w:rsidP="005F555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.....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>/....../.........</w:t>
          </w:r>
        </w:p>
        <w:p w:rsidR="005F555D" w:rsidRDefault="005F555D" w:rsidP="005F555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Adı Soyadı/Unvanı</w:t>
          </w:r>
        </w:p>
        <w:p w:rsidR="00324098" w:rsidRPr="00680110" w:rsidRDefault="005F555D" w:rsidP="005F555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İmza</w:t>
          </w:r>
        </w:p>
        <w:p w:rsidR="00324098" w:rsidRPr="00680110" w:rsidRDefault="00324098" w:rsidP="00324098">
          <w:pPr>
            <w:tabs>
              <w:tab w:val="left" w:pos="1380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597" w:type="pct"/>
        </w:tcPr>
        <w:p w:rsidR="005F555D" w:rsidRDefault="005F555D" w:rsidP="005F555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ONAYLAYAN</w:t>
          </w:r>
          <w:bookmarkStart w:id="0" w:name="_GoBack"/>
          <w:bookmarkEnd w:id="0"/>
        </w:p>
        <w:p w:rsidR="005F555D" w:rsidRDefault="005F555D" w:rsidP="005F555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proofErr w:type="gramStart"/>
          <w:r>
            <w:rPr>
              <w:rFonts w:ascii="Times New Roman" w:hAnsi="Times New Roman" w:cs="Times New Roman"/>
              <w:b/>
              <w:sz w:val="24"/>
              <w:szCs w:val="24"/>
            </w:rPr>
            <w:t>.....</w:t>
          </w:r>
          <w:proofErr w:type="gramEnd"/>
          <w:r>
            <w:rPr>
              <w:rFonts w:ascii="Times New Roman" w:hAnsi="Times New Roman" w:cs="Times New Roman"/>
              <w:b/>
              <w:sz w:val="24"/>
              <w:szCs w:val="24"/>
            </w:rPr>
            <w:t>/....../.........</w:t>
          </w:r>
        </w:p>
        <w:p w:rsidR="005F555D" w:rsidRDefault="005F555D" w:rsidP="005F555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Adı Soyadı/Unvanı</w:t>
          </w:r>
        </w:p>
        <w:p w:rsidR="00324098" w:rsidRPr="00680110" w:rsidRDefault="005F555D" w:rsidP="005F555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İmza</w:t>
          </w:r>
        </w:p>
      </w:tc>
    </w:tr>
  </w:tbl>
  <w:p w:rsidR="00324098" w:rsidRDefault="0032409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47" w:rsidRDefault="008E62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C69" w:rsidRDefault="008C1C69" w:rsidP="00324098">
      <w:pPr>
        <w:spacing w:after="0" w:line="240" w:lineRule="auto"/>
      </w:pPr>
      <w:r>
        <w:separator/>
      </w:r>
    </w:p>
  </w:footnote>
  <w:footnote w:type="continuationSeparator" w:id="0">
    <w:p w:rsidR="008C1C69" w:rsidRDefault="008C1C69" w:rsidP="00324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47" w:rsidRDefault="008E62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774" w:type="dxa"/>
      <w:tblInd w:w="-856" w:type="dxa"/>
      <w:tblLook w:val="04A0" w:firstRow="1" w:lastRow="0" w:firstColumn="1" w:lastColumn="0" w:noHBand="0" w:noVBand="1"/>
    </w:tblPr>
    <w:tblGrid>
      <w:gridCol w:w="2660"/>
      <w:gridCol w:w="3861"/>
      <w:gridCol w:w="1985"/>
      <w:gridCol w:w="2268"/>
    </w:tblGrid>
    <w:tr w:rsidR="00324098" w:rsidTr="008E6247">
      <w:trPr>
        <w:trHeight w:val="184"/>
      </w:trPr>
      <w:tc>
        <w:tcPr>
          <w:tcW w:w="26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24098" w:rsidRDefault="00324098" w:rsidP="00324098">
          <w:pPr>
            <w:tabs>
              <w:tab w:val="center" w:pos="4536"/>
              <w:tab w:val="right" w:pos="9072"/>
            </w:tabs>
            <w:ind w:left="-11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736F7C5B" wp14:editId="1702A2AD">
                <wp:extent cx="619125" cy="619125"/>
                <wp:effectExtent l="0" t="0" r="0" b="0"/>
                <wp:docPr id="15" name="Resi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587" cy="6285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24098" w:rsidRPr="000A00BA" w:rsidRDefault="00324098" w:rsidP="0032409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38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324098" w:rsidRPr="00324098" w:rsidRDefault="00324098" w:rsidP="00324098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324098">
            <w:rPr>
              <w:rFonts w:ascii="Times New Roman" w:hAnsi="Times New Roman" w:cs="Times New Roman"/>
              <w:b/>
              <w:sz w:val="28"/>
              <w:szCs w:val="28"/>
            </w:rPr>
            <w:t>Tıbbi Değerlendirme Formu</w:t>
          </w:r>
        </w:p>
        <w:p w:rsidR="00324098" w:rsidRPr="008346ED" w:rsidRDefault="00324098" w:rsidP="00324098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4098" w:rsidRPr="000A00BA" w:rsidRDefault="00324098" w:rsidP="0032409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4098" w:rsidRPr="000A00BA" w:rsidRDefault="008A67E4" w:rsidP="0032409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S.RG.FR.0085</w:t>
          </w:r>
        </w:p>
      </w:tc>
    </w:tr>
    <w:tr w:rsidR="00324098" w:rsidTr="008E6247">
      <w:trPr>
        <w:trHeight w:val="213"/>
      </w:trPr>
      <w:tc>
        <w:tcPr>
          <w:tcW w:w="26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4098" w:rsidRDefault="00324098" w:rsidP="00324098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8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4098" w:rsidRPr="000A00BA" w:rsidRDefault="00324098" w:rsidP="00324098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4098" w:rsidRPr="000A00BA" w:rsidRDefault="00324098" w:rsidP="0032409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4098" w:rsidRPr="00C93658" w:rsidRDefault="00324098" w:rsidP="0032409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93658">
            <w:rPr>
              <w:rFonts w:ascii="Times New Roman" w:hAnsi="Times New Roman" w:cs="Times New Roman"/>
              <w:b/>
              <w:sz w:val="24"/>
              <w:szCs w:val="24"/>
            </w:rPr>
            <w:t>07.02.2024</w:t>
          </w:r>
        </w:p>
      </w:tc>
    </w:tr>
    <w:tr w:rsidR="00324098" w:rsidTr="008E6247">
      <w:trPr>
        <w:trHeight w:val="199"/>
      </w:trPr>
      <w:tc>
        <w:tcPr>
          <w:tcW w:w="26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4098" w:rsidRDefault="00324098" w:rsidP="00324098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8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4098" w:rsidRPr="000A00BA" w:rsidRDefault="00324098" w:rsidP="00324098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0A00BA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4098" w:rsidRPr="000A00BA" w:rsidRDefault="00324098" w:rsidP="0032409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4098" w:rsidRPr="000A00BA" w:rsidRDefault="00324098" w:rsidP="0032409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324098" w:rsidTr="008E6247">
      <w:trPr>
        <w:trHeight w:val="65"/>
      </w:trPr>
      <w:tc>
        <w:tcPr>
          <w:tcW w:w="26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4098" w:rsidRDefault="00324098" w:rsidP="00324098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8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4098" w:rsidRPr="000A00BA" w:rsidRDefault="00324098" w:rsidP="00324098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4098" w:rsidRPr="000A00BA" w:rsidRDefault="00324098" w:rsidP="0032409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4098" w:rsidRPr="000A00BA" w:rsidRDefault="00324098" w:rsidP="0032409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324098" w:rsidTr="008E6247">
      <w:trPr>
        <w:trHeight w:val="76"/>
      </w:trPr>
      <w:tc>
        <w:tcPr>
          <w:tcW w:w="26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4098" w:rsidRDefault="00324098" w:rsidP="00324098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38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24098" w:rsidRPr="000A00BA" w:rsidRDefault="00324098" w:rsidP="00324098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19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24098" w:rsidRPr="000A00BA" w:rsidRDefault="00324098" w:rsidP="0032409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324098" w:rsidRPr="000A00BA" w:rsidRDefault="00324098" w:rsidP="00324098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5F555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0A00BA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5F555D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0A00BA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:rsidR="00324098" w:rsidRDefault="0032409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247" w:rsidRDefault="008E62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79"/>
    <w:rsid w:val="00021C0F"/>
    <w:rsid w:val="000929A8"/>
    <w:rsid w:val="00097607"/>
    <w:rsid w:val="00261679"/>
    <w:rsid w:val="00324098"/>
    <w:rsid w:val="005B4B8D"/>
    <w:rsid w:val="005F555D"/>
    <w:rsid w:val="00615DF3"/>
    <w:rsid w:val="0062757A"/>
    <w:rsid w:val="006E42DC"/>
    <w:rsid w:val="0074515A"/>
    <w:rsid w:val="008A67E4"/>
    <w:rsid w:val="008C1C69"/>
    <w:rsid w:val="008E6247"/>
    <w:rsid w:val="009139F8"/>
    <w:rsid w:val="009F6604"/>
    <w:rsid w:val="00C8152F"/>
    <w:rsid w:val="00D83629"/>
    <w:rsid w:val="00DD132D"/>
    <w:rsid w:val="00E0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887DB"/>
  <w15:chartTrackingRefBased/>
  <w15:docId w15:val="{02620326-DB3A-44DA-8769-C475CD0D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1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2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4098"/>
  </w:style>
  <w:style w:type="paragraph" w:styleId="AltBilgi">
    <w:name w:val="footer"/>
    <w:basedOn w:val="Normal"/>
    <w:link w:val="AltBilgiChar"/>
    <w:uiPriority w:val="99"/>
    <w:unhideWhenUsed/>
    <w:rsid w:val="00324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2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941E2-E193-4DD0-BF12-8186D530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İmi Pc</dc:creator>
  <cp:keywords/>
  <dc:description/>
  <cp:lastModifiedBy>DELL</cp:lastModifiedBy>
  <cp:revision>16</cp:revision>
  <dcterms:created xsi:type="dcterms:W3CDTF">2024-05-31T08:33:00Z</dcterms:created>
  <dcterms:modified xsi:type="dcterms:W3CDTF">2024-08-01T11:12:00Z</dcterms:modified>
</cp:coreProperties>
</file>