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EC05D" w14:textId="77777777" w:rsidR="00EC2086" w:rsidRDefault="00EC2086" w:rsidP="00EC2086">
      <w:pPr>
        <w:spacing w:before="107"/>
        <w:ind w:left="3970" w:right="2209"/>
        <w:rPr>
          <w:color w:val="1F497D"/>
          <w:sz w:val="48"/>
          <w:szCs w:val="48"/>
        </w:rPr>
      </w:pPr>
      <w:r>
        <w:rPr>
          <w:color w:val="1F497D"/>
          <w:sz w:val="48"/>
          <w:szCs w:val="48"/>
        </w:rPr>
        <w:t xml:space="preserve">     </w:t>
      </w:r>
    </w:p>
    <w:p w14:paraId="32369983" w14:textId="77777777" w:rsidR="00EC2086" w:rsidRPr="00D4420D" w:rsidRDefault="00EC2086" w:rsidP="00D4420D">
      <w:pPr>
        <w:spacing w:before="107"/>
        <w:ind w:left="3970" w:right="-31"/>
        <w:rPr>
          <w:color w:val="1F497D"/>
          <w:sz w:val="72"/>
          <w:szCs w:val="72"/>
        </w:rPr>
      </w:pPr>
    </w:p>
    <w:p w14:paraId="73ABF560" w14:textId="56775950" w:rsidR="00003571" w:rsidRPr="00D4420D" w:rsidRDefault="000F02B7" w:rsidP="00D4420D">
      <w:pPr>
        <w:spacing w:before="107"/>
        <w:ind w:left="3970" w:right="-31"/>
        <w:rPr>
          <w:sz w:val="72"/>
          <w:szCs w:val="72"/>
        </w:rPr>
      </w:pPr>
      <w:r w:rsidRPr="00D4420D">
        <w:rPr>
          <w:color w:val="1F497D"/>
          <w:sz w:val="72"/>
          <w:szCs w:val="72"/>
        </w:rPr>
        <w:t xml:space="preserve"> </w:t>
      </w:r>
      <w:r w:rsidR="005B0444" w:rsidRPr="00D4420D">
        <w:rPr>
          <w:color w:val="1F497D"/>
          <w:sz w:val="72"/>
          <w:szCs w:val="72"/>
        </w:rPr>
        <w:t xml:space="preserve">  </w:t>
      </w:r>
      <w:r w:rsidRPr="00D4420D">
        <w:rPr>
          <w:color w:val="1F497D"/>
          <w:sz w:val="72"/>
          <w:szCs w:val="72"/>
        </w:rPr>
        <w:t xml:space="preserve"> </w:t>
      </w:r>
      <w:r w:rsidR="00D26C91" w:rsidRPr="00D4420D">
        <w:rPr>
          <w:color w:val="1F497D"/>
          <w:sz w:val="72"/>
          <w:szCs w:val="72"/>
        </w:rPr>
        <w:t>T.C.</w:t>
      </w:r>
    </w:p>
    <w:p w14:paraId="26F16C52" w14:textId="79D64D1D" w:rsidR="00D26C91" w:rsidRPr="00D4420D" w:rsidRDefault="000F02B7" w:rsidP="00D4420D">
      <w:pPr>
        <w:ind w:right="-31"/>
        <w:jc w:val="center"/>
        <w:rPr>
          <w:color w:val="1F497D"/>
          <w:spacing w:val="1"/>
          <w:sz w:val="72"/>
          <w:szCs w:val="72"/>
        </w:rPr>
      </w:pPr>
      <w:r w:rsidRPr="00D4420D">
        <w:rPr>
          <w:color w:val="1F497D"/>
          <w:sz w:val="72"/>
          <w:szCs w:val="72"/>
        </w:rPr>
        <w:t xml:space="preserve">     </w:t>
      </w:r>
      <w:r w:rsidR="00EC2086" w:rsidRPr="00D4420D">
        <w:rPr>
          <w:color w:val="1F497D"/>
          <w:sz w:val="72"/>
          <w:szCs w:val="72"/>
        </w:rPr>
        <w:t xml:space="preserve">GAZİ </w:t>
      </w:r>
      <w:r w:rsidR="00D26C91" w:rsidRPr="00D4420D">
        <w:rPr>
          <w:color w:val="1F497D"/>
          <w:sz w:val="72"/>
          <w:szCs w:val="72"/>
        </w:rPr>
        <w:t>ÜNİVERSİTESİ</w:t>
      </w:r>
    </w:p>
    <w:p w14:paraId="16D556CA" w14:textId="77777777" w:rsidR="00003571" w:rsidRPr="00D26C91" w:rsidRDefault="00003571" w:rsidP="000F02B7">
      <w:pPr>
        <w:ind w:left="2127" w:right="45" w:firstLine="1134"/>
        <w:jc w:val="center"/>
        <w:rPr>
          <w:color w:val="1F497D"/>
          <w:sz w:val="28"/>
        </w:rPr>
      </w:pPr>
    </w:p>
    <w:p w14:paraId="116F446C" w14:textId="77777777" w:rsidR="00003571" w:rsidRDefault="00003571" w:rsidP="000F02B7">
      <w:pPr>
        <w:pStyle w:val="GvdeMetni"/>
        <w:jc w:val="center"/>
        <w:rPr>
          <w:sz w:val="30"/>
        </w:rPr>
      </w:pPr>
    </w:p>
    <w:p w14:paraId="74A0B02F" w14:textId="77777777" w:rsidR="00003571" w:rsidRDefault="00003571" w:rsidP="000F02B7">
      <w:pPr>
        <w:pStyle w:val="GvdeMetni"/>
        <w:jc w:val="center"/>
        <w:rPr>
          <w:sz w:val="30"/>
        </w:rPr>
      </w:pPr>
    </w:p>
    <w:p w14:paraId="5393E9D1" w14:textId="77777777" w:rsidR="00003571" w:rsidRDefault="00003571" w:rsidP="000F02B7">
      <w:pPr>
        <w:pStyle w:val="GvdeMetni"/>
        <w:jc w:val="center"/>
        <w:rPr>
          <w:sz w:val="30"/>
        </w:rPr>
      </w:pPr>
    </w:p>
    <w:p w14:paraId="6C7DE2BF" w14:textId="77777777" w:rsidR="001162F1" w:rsidRPr="00B3668F" w:rsidRDefault="000F02B7" w:rsidP="000F02B7">
      <w:pPr>
        <w:jc w:val="center"/>
        <w:rPr>
          <w:color w:val="1F497D"/>
          <w:sz w:val="52"/>
          <w:szCs w:val="52"/>
        </w:rPr>
      </w:pPr>
      <w:r>
        <w:rPr>
          <w:color w:val="1F497D"/>
          <w:sz w:val="52"/>
          <w:szCs w:val="52"/>
        </w:rPr>
        <w:t xml:space="preserve">      </w:t>
      </w:r>
      <w:r w:rsidR="005B0444">
        <w:rPr>
          <w:color w:val="1F497D"/>
          <w:sz w:val="52"/>
          <w:szCs w:val="52"/>
        </w:rPr>
        <w:t xml:space="preserve">  </w:t>
      </w:r>
      <w:r>
        <w:rPr>
          <w:color w:val="1F497D"/>
          <w:sz w:val="52"/>
          <w:szCs w:val="52"/>
        </w:rPr>
        <w:t xml:space="preserve"> </w:t>
      </w:r>
      <w:r w:rsidR="00EC2086" w:rsidRPr="00B3668F">
        <w:rPr>
          <w:color w:val="1F497D"/>
          <w:sz w:val="52"/>
          <w:szCs w:val="52"/>
        </w:rPr>
        <w:t>EĞİTİM POLİTİKALARI</w:t>
      </w:r>
    </w:p>
    <w:p w14:paraId="3470A1D6" w14:textId="77777777" w:rsidR="007E24CE" w:rsidRDefault="000F02B7" w:rsidP="000F02B7">
      <w:pPr>
        <w:ind w:right="-947"/>
        <w:rPr>
          <w:color w:val="1F497D"/>
          <w:sz w:val="52"/>
          <w:szCs w:val="52"/>
        </w:rPr>
      </w:pPr>
      <w:r>
        <w:rPr>
          <w:color w:val="1F497D"/>
          <w:sz w:val="52"/>
          <w:szCs w:val="52"/>
        </w:rPr>
        <w:t xml:space="preserve">    </w:t>
      </w:r>
      <w:r w:rsidR="00BD0AC6" w:rsidRPr="00B3668F">
        <w:rPr>
          <w:color w:val="1F497D"/>
          <w:sz w:val="52"/>
          <w:szCs w:val="52"/>
        </w:rPr>
        <w:t xml:space="preserve">UYGULAMA VE </w:t>
      </w:r>
      <w:r w:rsidR="007E24CE">
        <w:rPr>
          <w:color w:val="1F497D"/>
          <w:sz w:val="52"/>
          <w:szCs w:val="52"/>
        </w:rPr>
        <w:t xml:space="preserve">ARAŞTIRMA </w:t>
      </w:r>
      <w:r w:rsidR="00EC2086" w:rsidRPr="00B3668F">
        <w:rPr>
          <w:color w:val="1F497D"/>
          <w:sz w:val="52"/>
          <w:szCs w:val="52"/>
        </w:rPr>
        <w:t>MERKEZİ</w:t>
      </w:r>
    </w:p>
    <w:p w14:paraId="5FFD70AC" w14:textId="72170E25" w:rsidR="00711234" w:rsidRDefault="00D425F5" w:rsidP="00D425F5">
      <w:pPr>
        <w:spacing w:before="252"/>
        <w:ind w:right="-1230"/>
        <w:rPr>
          <w:rFonts w:ascii="Book Antiqua" w:hAnsi="Book Antiqua"/>
          <w:color w:val="1F497D"/>
          <w:sz w:val="96"/>
          <w:szCs w:val="96"/>
        </w:rPr>
      </w:pPr>
      <w:r>
        <w:rPr>
          <w:rFonts w:ascii="Book Antiqua" w:hAnsi="Book Antiqua"/>
          <w:color w:val="1F497D"/>
          <w:sz w:val="96"/>
          <w:szCs w:val="96"/>
        </w:rPr>
        <w:t xml:space="preserve">                 </w:t>
      </w:r>
      <w:r w:rsidR="005B0444" w:rsidRPr="0048379B">
        <w:rPr>
          <w:rFonts w:ascii="Book Antiqua" w:hAnsi="Book Antiqua"/>
          <w:color w:val="1F497D"/>
          <w:sz w:val="96"/>
          <w:szCs w:val="96"/>
        </w:rPr>
        <w:t>EPAR</w:t>
      </w:r>
    </w:p>
    <w:p w14:paraId="798693B4" w14:textId="77777777" w:rsidR="009E3B15" w:rsidRPr="0048379B" w:rsidRDefault="009E3B15" w:rsidP="00D425F5">
      <w:pPr>
        <w:spacing w:before="252"/>
        <w:ind w:right="-1230"/>
        <w:rPr>
          <w:rFonts w:ascii="Book Antiqua" w:hAnsi="Book Antiqua"/>
          <w:color w:val="1F497D"/>
          <w:sz w:val="96"/>
          <w:szCs w:val="96"/>
        </w:rPr>
      </w:pPr>
    </w:p>
    <w:p w14:paraId="18D85FD6" w14:textId="77777777" w:rsidR="00003571" w:rsidRPr="00B3668F" w:rsidRDefault="00711234" w:rsidP="000F02B7">
      <w:pPr>
        <w:spacing w:before="252"/>
        <w:ind w:right="-1230"/>
        <w:rPr>
          <w:color w:val="1F497D"/>
          <w:sz w:val="52"/>
          <w:szCs w:val="52"/>
        </w:rPr>
      </w:pPr>
      <w:r>
        <w:rPr>
          <w:color w:val="1F497D"/>
          <w:sz w:val="52"/>
          <w:szCs w:val="52"/>
        </w:rPr>
        <w:t xml:space="preserve">       </w:t>
      </w:r>
      <w:r w:rsidR="000F02B7">
        <w:rPr>
          <w:color w:val="1F497D"/>
          <w:sz w:val="52"/>
          <w:szCs w:val="52"/>
        </w:rPr>
        <w:t xml:space="preserve"> </w:t>
      </w:r>
      <w:r w:rsidR="00D26C91" w:rsidRPr="00B3668F">
        <w:rPr>
          <w:color w:val="1F497D"/>
          <w:sz w:val="52"/>
          <w:szCs w:val="52"/>
        </w:rPr>
        <w:t>BİRİM</w:t>
      </w:r>
      <w:r w:rsidR="00D26C91" w:rsidRPr="00B3668F">
        <w:rPr>
          <w:color w:val="1F497D"/>
          <w:spacing w:val="-7"/>
          <w:sz w:val="52"/>
          <w:szCs w:val="52"/>
        </w:rPr>
        <w:t xml:space="preserve"> </w:t>
      </w:r>
      <w:r w:rsidR="00D26C91" w:rsidRPr="00B3668F">
        <w:rPr>
          <w:color w:val="1F497D"/>
          <w:sz w:val="52"/>
          <w:szCs w:val="52"/>
        </w:rPr>
        <w:t>İÇ</w:t>
      </w:r>
      <w:r w:rsidR="00D26C91" w:rsidRPr="00B3668F">
        <w:rPr>
          <w:color w:val="1F497D"/>
          <w:spacing w:val="-6"/>
          <w:sz w:val="52"/>
          <w:szCs w:val="52"/>
        </w:rPr>
        <w:t xml:space="preserve"> </w:t>
      </w:r>
      <w:r w:rsidR="00D26C91" w:rsidRPr="00B3668F">
        <w:rPr>
          <w:color w:val="1F497D"/>
          <w:sz w:val="52"/>
          <w:szCs w:val="52"/>
        </w:rPr>
        <w:t>DEĞERLENDİRME</w:t>
      </w:r>
      <w:r w:rsidR="001162F1" w:rsidRPr="00B3668F">
        <w:rPr>
          <w:sz w:val="52"/>
          <w:szCs w:val="52"/>
        </w:rPr>
        <w:t xml:space="preserve"> </w:t>
      </w:r>
      <w:r w:rsidR="00D26C91" w:rsidRPr="00B3668F">
        <w:rPr>
          <w:color w:val="1F497D"/>
          <w:sz w:val="52"/>
          <w:szCs w:val="52"/>
        </w:rPr>
        <w:t>RAPORU</w:t>
      </w:r>
    </w:p>
    <w:p w14:paraId="3FE1570E" w14:textId="77777777" w:rsidR="00711234" w:rsidRDefault="00711234" w:rsidP="000F02B7">
      <w:pPr>
        <w:spacing w:line="273" w:lineRule="exact"/>
        <w:ind w:left="3073" w:right="1313"/>
        <w:jc w:val="center"/>
        <w:rPr>
          <w:color w:val="1F497D"/>
          <w:sz w:val="24"/>
        </w:rPr>
      </w:pPr>
    </w:p>
    <w:p w14:paraId="42D58469" w14:textId="77777777" w:rsidR="00711234" w:rsidRDefault="00711234" w:rsidP="000F02B7">
      <w:pPr>
        <w:spacing w:line="273" w:lineRule="exact"/>
        <w:ind w:left="3073" w:right="1313"/>
        <w:jc w:val="center"/>
        <w:rPr>
          <w:color w:val="1F497D"/>
          <w:sz w:val="24"/>
        </w:rPr>
      </w:pPr>
    </w:p>
    <w:p w14:paraId="492D6CD7" w14:textId="77777777" w:rsidR="00003571" w:rsidRDefault="00003571" w:rsidP="000F02B7">
      <w:pPr>
        <w:pStyle w:val="GvdeMetni"/>
        <w:jc w:val="center"/>
        <w:rPr>
          <w:sz w:val="26"/>
        </w:rPr>
      </w:pPr>
    </w:p>
    <w:p w14:paraId="6EB55F7A" w14:textId="77777777" w:rsidR="00003571" w:rsidRDefault="00003571">
      <w:pPr>
        <w:pStyle w:val="GvdeMetni"/>
        <w:rPr>
          <w:sz w:val="26"/>
        </w:rPr>
      </w:pPr>
    </w:p>
    <w:p w14:paraId="3F1CB053" w14:textId="77777777" w:rsidR="00003571" w:rsidRDefault="00003571">
      <w:pPr>
        <w:pStyle w:val="GvdeMetni"/>
        <w:rPr>
          <w:sz w:val="26"/>
        </w:rPr>
      </w:pPr>
    </w:p>
    <w:p w14:paraId="39315044" w14:textId="5D598BE0" w:rsidR="00003571" w:rsidRDefault="00003571">
      <w:pPr>
        <w:pStyle w:val="GvdeMetni"/>
        <w:rPr>
          <w:sz w:val="26"/>
        </w:rPr>
      </w:pPr>
    </w:p>
    <w:p w14:paraId="33E10650" w14:textId="77777777" w:rsidR="00003571" w:rsidRDefault="00003571">
      <w:pPr>
        <w:pStyle w:val="GvdeMetni"/>
        <w:rPr>
          <w:sz w:val="26"/>
        </w:rPr>
      </w:pPr>
    </w:p>
    <w:p w14:paraId="5ABBFB16" w14:textId="77777777" w:rsidR="00003571" w:rsidRDefault="00003571">
      <w:pPr>
        <w:pStyle w:val="GvdeMetni"/>
        <w:rPr>
          <w:sz w:val="26"/>
        </w:rPr>
      </w:pPr>
    </w:p>
    <w:p w14:paraId="789C5487" w14:textId="77777777" w:rsidR="00003571" w:rsidRDefault="00003571">
      <w:pPr>
        <w:pStyle w:val="GvdeMetni"/>
        <w:rPr>
          <w:sz w:val="26"/>
        </w:rPr>
      </w:pPr>
    </w:p>
    <w:p w14:paraId="2063C192" w14:textId="77777777" w:rsidR="00003571" w:rsidRDefault="00003571">
      <w:pPr>
        <w:pStyle w:val="GvdeMetni"/>
        <w:rPr>
          <w:sz w:val="26"/>
        </w:rPr>
      </w:pPr>
    </w:p>
    <w:p w14:paraId="2E05C1B3" w14:textId="77777777" w:rsidR="00003571" w:rsidRDefault="00003571">
      <w:pPr>
        <w:pStyle w:val="GvdeMetni"/>
        <w:rPr>
          <w:sz w:val="26"/>
        </w:rPr>
      </w:pPr>
    </w:p>
    <w:p w14:paraId="2DE4CAB1" w14:textId="77777777" w:rsidR="00003571" w:rsidRDefault="00003571">
      <w:pPr>
        <w:pStyle w:val="GvdeMetni"/>
        <w:rPr>
          <w:sz w:val="26"/>
        </w:rPr>
      </w:pPr>
    </w:p>
    <w:p w14:paraId="3D40B9E6" w14:textId="77777777" w:rsidR="00003571" w:rsidRDefault="00003571">
      <w:pPr>
        <w:pStyle w:val="GvdeMetni"/>
        <w:rPr>
          <w:sz w:val="26"/>
        </w:rPr>
      </w:pPr>
    </w:p>
    <w:p w14:paraId="68FEB012" w14:textId="77777777" w:rsidR="00003571" w:rsidRDefault="00003571">
      <w:pPr>
        <w:pStyle w:val="GvdeMetni"/>
        <w:spacing w:before="4"/>
        <w:rPr>
          <w:sz w:val="37"/>
        </w:rPr>
      </w:pPr>
    </w:p>
    <w:p w14:paraId="0DB59F5F" w14:textId="4B6AC889" w:rsidR="00003571" w:rsidRDefault="005933BC" w:rsidP="005933BC">
      <w:pPr>
        <w:ind w:right="2209"/>
        <w:jc w:val="center"/>
        <w:rPr>
          <w:sz w:val="28"/>
        </w:rPr>
      </w:pPr>
      <w:r>
        <w:rPr>
          <w:color w:val="1F497D"/>
          <w:sz w:val="28"/>
        </w:rPr>
        <w:t xml:space="preserve">                                         </w:t>
      </w:r>
      <w:r w:rsidR="00D26C91">
        <w:rPr>
          <w:color w:val="1F497D"/>
          <w:sz w:val="28"/>
        </w:rPr>
        <w:t>Ankara,</w:t>
      </w:r>
      <w:r w:rsidR="00D26C91">
        <w:rPr>
          <w:color w:val="1F497D"/>
          <w:spacing w:val="-4"/>
          <w:sz w:val="28"/>
        </w:rPr>
        <w:t xml:space="preserve"> </w:t>
      </w:r>
      <w:r w:rsidR="00D26C91">
        <w:rPr>
          <w:color w:val="1F497D"/>
          <w:sz w:val="28"/>
        </w:rPr>
        <w:t>Ocak</w:t>
      </w:r>
      <w:r w:rsidR="00D26C91">
        <w:rPr>
          <w:color w:val="1F497D"/>
          <w:spacing w:val="-4"/>
          <w:sz w:val="28"/>
        </w:rPr>
        <w:t xml:space="preserve"> </w:t>
      </w:r>
      <w:r w:rsidR="00D26C91">
        <w:rPr>
          <w:color w:val="1F497D"/>
          <w:sz w:val="28"/>
        </w:rPr>
        <w:t>202</w:t>
      </w:r>
      <w:r w:rsidR="0075170B">
        <w:rPr>
          <w:color w:val="1F497D"/>
          <w:sz w:val="28"/>
        </w:rPr>
        <w:t>4</w:t>
      </w:r>
    </w:p>
    <w:p w14:paraId="0BAFCA85" w14:textId="77777777" w:rsidR="00003571" w:rsidRPr="001E749F" w:rsidRDefault="00003571" w:rsidP="001E749F">
      <w:pPr>
        <w:pStyle w:val="GvdeMetni"/>
        <w:spacing w:before="5"/>
        <w:rPr>
          <w:sz w:val="34"/>
        </w:rPr>
        <w:sectPr w:rsidR="00003571" w:rsidRPr="001E749F" w:rsidSect="000F02B7">
          <w:headerReference w:type="default" r:id="rId8"/>
          <w:pgSz w:w="11910" w:h="16840"/>
          <w:pgMar w:top="1520" w:right="1420" w:bottom="300" w:left="740" w:header="186" w:footer="103" w:gutter="0"/>
          <w:cols w:space="2516"/>
        </w:sectPr>
      </w:pPr>
    </w:p>
    <w:sdt>
      <w:sdtPr>
        <w:rPr>
          <w:rFonts w:ascii="Times New Roman" w:eastAsia="Times New Roman" w:hAnsi="Times New Roman" w:cs="Times New Roman"/>
          <w:color w:val="auto"/>
          <w:sz w:val="22"/>
          <w:szCs w:val="22"/>
        </w:rPr>
        <w:id w:val="70161111"/>
        <w:docPartObj>
          <w:docPartGallery w:val="Table of Contents"/>
          <w:docPartUnique/>
        </w:docPartObj>
      </w:sdtPr>
      <w:sdtEndPr>
        <w:rPr>
          <w:b/>
          <w:bCs/>
        </w:rPr>
      </w:sdtEndPr>
      <w:sdtContent>
        <w:p w14:paraId="0CA4E1DA" w14:textId="77777777" w:rsidR="00A21DE2" w:rsidRPr="00A42B25" w:rsidRDefault="00A21DE2" w:rsidP="00A21DE2">
          <w:pPr>
            <w:pStyle w:val="TBal"/>
            <w:rPr>
              <w:rFonts w:ascii="Times New Roman" w:hAnsi="Times New Roman" w:cs="Times New Roman"/>
              <w:b/>
              <w:bCs/>
              <w:sz w:val="28"/>
              <w:szCs w:val="28"/>
            </w:rPr>
          </w:pPr>
          <w:r w:rsidRPr="00A42B25">
            <w:rPr>
              <w:rFonts w:ascii="Times New Roman" w:hAnsi="Times New Roman" w:cs="Times New Roman"/>
              <w:b/>
              <w:bCs/>
              <w:sz w:val="28"/>
              <w:szCs w:val="28"/>
            </w:rPr>
            <w:t>İÇİNDEKİLER</w:t>
          </w:r>
        </w:p>
        <w:p w14:paraId="2C791A66" w14:textId="7A57F5CB" w:rsidR="00A21DE2" w:rsidRDefault="00EE5B69" w:rsidP="00A21DE2">
          <w:pPr>
            <w:pStyle w:val="T1"/>
            <w:rPr>
              <w:rFonts w:cstheme="minorBidi"/>
              <w:noProof/>
            </w:rPr>
          </w:pPr>
          <w:r w:rsidRPr="00EE5B69">
            <w:rPr>
              <w:rFonts w:eastAsiaTheme="minorEastAsia"/>
              <w:bCs w:val="0"/>
              <w:lang w:eastAsia="tr-TR"/>
            </w:rPr>
            <w:t>EPAR</w:t>
          </w:r>
          <w:r>
            <w:rPr>
              <w:rFonts w:eastAsiaTheme="minorEastAsia"/>
              <w:b w:val="0"/>
              <w:bCs w:val="0"/>
              <w:lang w:eastAsia="tr-TR"/>
            </w:rPr>
            <w:t xml:space="preserve"> </w:t>
          </w:r>
          <w:r w:rsidR="00A21DE2" w:rsidRPr="00D94428">
            <w:rPr>
              <w:rFonts w:eastAsiaTheme="minorEastAsia"/>
              <w:b w:val="0"/>
              <w:bCs w:val="0"/>
              <w:lang w:eastAsia="tr-TR"/>
            </w:rPr>
            <w:fldChar w:fldCharType="begin"/>
          </w:r>
          <w:r w:rsidR="00A21DE2" w:rsidRPr="00D94428">
            <w:instrText xml:space="preserve"> TOC \o "1-3" \h \z \u </w:instrText>
          </w:r>
          <w:r w:rsidR="00A21DE2" w:rsidRPr="00D94428">
            <w:rPr>
              <w:rFonts w:eastAsiaTheme="minorEastAsia"/>
              <w:b w:val="0"/>
              <w:bCs w:val="0"/>
              <w:lang w:eastAsia="tr-TR"/>
            </w:rPr>
            <w:fldChar w:fldCharType="separate"/>
          </w:r>
          <w:hyperlink w:anchor="_Toc157286712" w:history="1">
            <w:r w:rsidR="00A21DE2" w:rsidRPr="00E34286">
              <w:rPr>
                <w:rStyle w:val="Kpr"/>
                <w:noProof/>
              </w:rPr>
              <w:t>BİRİM İÇ DEĞERLENDİRME RAPORU</w:t>
            </w:r>
            <w:r w:rsidR="00CB4447">
              <w:rPr>
                <w:noProof/>
                <w:webHidden/>
              </w:rPr>
              <w:t>…………………………………………..</w:t>
            </w:r>
            <w:r>
              <w:rPr>
                <w:noProof/>
                <w:webHidden/>
              </w:rPr>
              <w:t>2</w:t>
            </w:r>
          </w:hyperlink>
        </w:p>
        <w:p w14:paraId="3CF6895B" w14:textId="016FAA05" w:rsidR="00A21DE2" w:rsidRDefault="00EE5B69" w:rsidP="00A21DE2">
          <w:pPr>
            <w:pStyle w:val="T1"/>
            <w:rPr>
              <w:rFonts w:cstheme="minorBidi"/>
              <w:noProof/>
            </w:rPr>
          </w:pPr>
          <w:hyperlink w:anchor="_Toc157286713" w:history="1">
            <w:r w:rsidR="00A21DE2" w:rsidRPr="00E34286">
              <w:rPr>
                <w:rStyle w:val="Kpr"/>
                <w:noProof/>
              </w:rPr>
              <w:t>ÖZET</w:t>
            </w:r>
            <w:r w:rsidR="00CB4447">
              <w:rPr>
                <w:noProof/>
                <w:webHidden/>
              </w:rPr>
              <w:t>……………………………………………………………………………………………</w:t>
            </w:r>
            <w:r>
              <w:rPr>
                <w:noProof/>
                <w:webHidden/>
              </w:rPr>
              <w:t>2</w:t>
            </w:r>
          </w:hyperlink>
        </w:p>
        <w:p w14:paraId="59003AC7" w14:textId="585F0FA0" w:rsidR="00A21DE2" w:rsidRDefault="00EE5B69" w:rsidP="00A21DE2">
          <w:pPr>
            <w:pStyle w:val="T1"/>
            <w:rPr>
              <w:rFonts w:cstheme="minorBidi"/>
              <w:noProof/>
            </w:rPr>
          </w:pPr>
          <w:hyperlink w:anchor="_Toc157286714" w:history="1">
            <w:r w:rsidR="00A21DE2" w:rsidRPr="00E34286">
              <w:rPr>
                <w:rStyle w:val="Kpr"/>
                <w:noProof/>
              </w:rPr>
              <w:t>BİRİM HAKKINDA BİLGİLER</w:t>
            </w:r>
            <w:r w:rsidR="00CB4447">
              <w:rPr>
                <w:noProof/>
                <w:webHidden/>
              </w:rPr>
              <w:t>……………………………………………………………..</w:t>
            </w:r>
            <w:r>
              <w:rPr>
                <w:noProof/>
                <w:webHidden/>
              </w:rPr>
              <w:t>2</w:t>
            </w:r>
          </w:hyperlink>
        </w:p>
        <w:p w14:paraId="78DBD282" w14:textId="00F89570" w:rsidR="00A21DE2" w:rsidRDefault="00EE5B69" w:rsidP="00A21DE2">
          <w:pPr>
            <w:pStyle w:val="T2"/>
            <w:rPr>
              <w:rFonts w:cstheme="minorBidi"/>
              <w:noProof/>
            </w:rPr>
          </w:pPr>
          <w:hyperlink w:anchor="_Toc157286715" w:history="1">
            <w:r w:rsidR="00A21DE2" w:rsidRPr="00E34286">
              <w:rPr>
                <w:rStyle w:val="Kpr"/>
                <w:noProof/>
              </w:rPr>
              <w:t>1. İletişim Bilgileri</w:t>
            </w:r>
            <w:r w:rsidR="00CB4447">
              <w:rPr>
                <w:noProof/>
                <w:webHidden/>
              </w:rPr>
              <w:t>………………………………………………………………………………</w:t>
            </w:r>
            <w:r>
              <w:rPr>
                <w:noProof/>
                <w:webHidden/>
              </w:rPr>
              <w:t>2</w:t>
            </w:r>
          </w:hyperlink>
        </w:p>
        <w:p w14:paraId="2427CCD9" w14:textId="4DFA5753" w:rsidR="00A21DE2" w:rsidRDefault="00EE5B69" w:rsidP="00A21DE2">
          <w:pPr>
            <w:pStyle w:val="T2"/>
            <w:rPr>
              <w:rFonts w:cstheme="minorBidi"/>
              <w:noProof/>
            </w:rPr>
          </w:pPr>
          <w:hyperlink w:anchor="_Toc157286716" w:history="1">
            <w:r w:rsidR="00A21DE2" w:rsidRPr="00E34286">
              <w:rPr>
                <w:rStyle w:val="Kpr"/>
                <w:noProof/>
              </w:rPr>
              <w:t>2. Tarihsel Gelişimi</w:t>
            </w:r>
            <w:r w:rsidR="00CF0FD8">
              <w:rPr>
                <w:noProof/>
                <w:webHidden/>
              </w:rPr>
              <w:t>……………………………………………………………………………..</w:t>
            </w:r>
            <w:r>
              <w:rPr>
                <w:noProof/>
                <w:webHidden/>
              </w:rPr>
              <w:t>3</w:t>
            </w:r>
          </w:hyperlink>
        </w:p>
        <w:p w14:paraId="25EA71FB" w14:textId="371DE2A6" w:rsidR="00A21DE2" w:rsidRDefault="00EE5B69" w:rsidP="00A21DE2">
          <w:pPr>
            <w:pStyle w:val="T2"/>
            <w:rPr>
              <w:rFonts w:cstheme="minorBidi"/>
              <w:noProof/>
            </w:rPr>
          </w:pPr>
          <w:hyperlink w:anchor="_Toc157286717" w:history="1">
            <w:r w:rsidR="00A21DE2" w:rsidRPr="00E34286">
              <w:rPr>
                <w:rStyle w:val="Kpr"/>
                <w:noProof/>
              </w:rPr>
              <w:t>3. Misyonu, Vizyonu, Değerleri ve Hedefleri</w:t>
            </w:r>
            <w:r w:rsidR="00CF0FD8">
              <w:rPr>
                <w:noProof/>
                <w:webHidden/>
              </w:rPr>
              <w:t>…………………………………………………..</w:t>
            </w:r>
            <w:r>
              <w:rPr>
                <w:noProof/>
                <w:webHidden/>
              </w:rPr>
              <w:t>3</w:t>
            </w:r>
          </w:hyperlink>
        </w:p>
        <w:p w14:paraId="2E237929" w14:textId="0F3FC89F" w:rsidR="00A21DE2" w:rsidRDefault="00EE5B69" w:rsidP="00A21DE2">
          <w:pPr>
            <w:pStyle w:val="T1"/>
            <w:rPr>
              <w:rFonts w:cstheme="minorBidi"/>
              <w:noProof/>
            </w:rPr>
          </w:pPr>
          <w:hyperlink w:anchor="_Toc157286718" w:history="1">
            <w:r w:rsidR="00A21DE2" w:rsidRPr="00E34286">
              <w:rPr>
                <w:rStyle w:val="Kpr"/>
                <w:noProof/>
              </w:rPr>
              <w:t>A. LİDERLİK, YÖNETİŞİM ve KALİTE</w:t>
            </w:r>
            <w:r w:rsidR="00CF0FD8">
              <w:rPr>
                <w:noProof/>
                <w:webHidden/>
              </w:rPr>
              <w:t>…………………………………………………...</w:t>
            </w:r>
            <w:r>
              <w:rPr>
                <w:noProof/>
                <w:webHidden/>
              </w:rPr>
              <w:t>5</w:t>
            </w:r>
          </w:hyperlink>
        </w:p>
        <w:p w14:paraId="21EBDE9B" w14:textId="09457F1F" w:rsidR="00A21DE2" w:rsidRDefault="00EE5B69" w:rsidP="00A21DE2">
          <w:pPr>
            <w:pStyle w:val="T2"/>
            <w:rPr>
              <w:rFonts w:cstheme="minorBidi"/>
              <w:noProof/>
            </w:rPr>
          </w:pPr>
          <w:hyperlink w:anchor="_Toc157286719" w:history="1">
            <w:r w:rsidR="00A21DE2" w:rsidRPr="00E34286">
              <w:rPr>
                <w:rStyle w:val="Kpr"/>
                <w:noProof/>
              </w:rPr>
              <w:t>A.1. Liderlik ve Kalite</w:t>
            </w:r>
            <w:r w:rsidR="00CF0FD8">
              <w:rPr>
                <w:noProof/>
                <w:webHidden/>
              </w:rPr>
              <w:t>…………………………………………………………………………..</w:t>
            </w:r>
            <w:r>
              <w:rPr>
                <w:noProof/>
                <w:webHidden/>
              </w:rPr>
              <w:t>5</w:t>
            </w:r>
          </w:hyperlink>
        </w:p>
        <w:p w14:paraId="70C7A970" w14:textId="7D459412" w:rsidR="00A21DE2" w:rsidRDefault="00EE5B69" w:rsidP="00A21DE2">
          <w:pPr>
            <w:pStyle w:val="T3"/>
            <w:tabs>
              <w:tab w:val="right" w:leader="dot" w:pos="9062"/>
            </w:tabs>
            <w:rPr>
              <w:rFonts w:cstheme="minorBidi"/>
              <w:noProof/>
            </w:rPr>
          </w:pPr>
          <w:hyperlink w:anchor="_Toc157286720" w:history="1">
            <w:r w:rsidR="00A21DE2" w:rsidRPr="00E34286">
              <w:rPr>
                <w:rStyle w:val="Kpr"/>
                <w:noProof/>
              </w:rPr>
              <w:t>A.1.1. Yönetişim Modeli ve İdari Yapı</w:t>
            </w:r>
            <w:r w:rsidR="00A21DE2">
              <w:rPr>
                <w:noProof/>
                <w:webHidden/>
              </w:rPr>
              <w:tab/>
            </w:r>
            <w:r>
              <w:rPr>
                <w:noProof/>
                <w:webHidden/>
              </w:rPr>
              <w:t>5</w:t>
            </w:r>
          </w:hyperlink>
        </w:p>
        <w:p w14:paraId="36BC1251" w14:textId="0204693A" w:rsidR="00A21DE2" w:rsidRDefault="00EE5B69" w:rsidP="00A21DE2">
          <w:pPr>
            <w:pStyle w:val="T3"/>
            <w:tabs>
              <w:tab w:val="right" w:leader="dot" w:pos="9062"/>
            </w:tabs>
            <w:rPr>
              <w:rFonts w:cstheme="minorBidi"/>
              <w:noProof/>
            </w:rPr>
          </w:pPr>
          <w:hyperlink w:anchor="_Toc157286721" w:history="1">
            <w:r w:rsidR="00A21DE2" w:rsidRPr="00E34286">
              <w:rPr>
                <w:rStyle w:val="Kpr"/>
                <w:noProof/>
              </w:rPr>
              <w:t>A.1.2. Liderlik</w:t>
            </w:r>
            <w:r w:rsidR="00A21DE2">
              <w:rPr>
                <w:noProof/>
                <w:webHidden/>
              </w:rPr>
              <w:tab/>
            </w:r>
            <w:r>
              <w:rPr>
                <w:noProof/>
                <w:webHidden/>
              </w:rPr>
              <w:t>6</w:t>
            </w:r>
          </w:hyperlink>
        </w:p>
        <w:p w14:paraId="6817852A" w14:textId="56E8736F" w:rsidR="00A21DE2" w:rsidRDefault="00EE5B69" w:rsidP="00A21DE2">
          <w:pPr>
            <w:pStyle w:val="T3"/>
            <w:tabs>
              <w:tab w:val="right" w:leader="dot" w:pos="9062"/>
            </w:tabs>
            <w:rPr>
              <w:rFonts w:cstheme="minorBidi"/>
              <w:noProof/>
            </w:rPr>
          </w:pPr>
          <w:hyperlink w:anchor="_Toc157286722" w:history="1">
            <w:r w:rsidR="00A21DE2" w:rsidRPr="00E34286">
              <w:rPr>
                <w:rStyle w:val="Kpr"/>
                <w:noProof/>
              </w:rPr>
              <w:t>A.1.3. Kurumsal Dönüşüm Kapasitesi</w:t>
            </w:r>
            <w:r w:rsidR="00A21DE2">
              <w:rPr>
                <w:noProof/>
                <w:webHidden/>
              </w:rPr>
              <w:tab/>
            </w:r>
            <w:r>
              <w:rPr>
                <w:noProof/>
                <w:webHidden/>
              </w:rPr>
              <w:t>7</w:t>
            </w:r>
          </w:hyperlink>
        </w:p>
        <w:p w14:paraId="695C90FE" w14:textId="77777777" w:rsidR="00A21DE2" w:rsidRDefault="00EE5B69" w:rsidP="00A21DE2">
          <w:pPr>
            <w:pStyle w:val="T3"/>
            <w:tabs>
              <w:tab w:val="right" w:leader="dot" w:pos="9062"/>
            </w:tabs>
            <w:rPr>
              <w:rFonts w:cstheme="minorBidi"/>
              <w:noProof/>
            </w:rPr>
          </w:pPr>
          <w:hyperlink w:anchor="_Toc157286723" w:history="1">
            <w:r w:rsidR="00A21DE2" w:rsidRPr="00E34286">
              <w:rPr>
                <w:rStyle w:val="Kpr"/>
                <w:noProof/>
              </w:rPr>
              <w:t>A.1.4. İç Kalite Güvencesi Mekanizmaları</w:t>
            </w:r>
            <w:r w:rsidR="00A21DE2">
              <w:rPr>
                <w:noProof/>
                <w:webHidden/>
              </w:rPr>
              <w:tab/>
            </w:r>
            <w:r w:rsidR="00A21DE2">
              <w:rPr>
                <w:noProof/>
                <w:webHidden/>
              </w:rPr>
              <w:fldChar w:fldCharType="begin"/>
            </w:r>
            <w:r w:rsidR="00A21DE2">
              <w:rPr>
                <w:noProof/>
                <w:webHidden/>
              </w:rPr>
              <w:instrText xml:space="preserve"> PAGEREF _Toc157286723 \h </w:instrText>
            </w:r>
            <w:r w:rsidR="00A21DE2">
              <w:rPr>
                <w:noProof/>
                <w:webHidden/>
              </w:rPr>
            </w:r>
            <w:r w:rsidR="00A21DE2">
              <w:rPr>
                <w:noProof/>
                <w:webHidden/>
              </w:rPr>
              <w:fldChar w:fldCharType="separate"/>
            </w:r>
            <w:r w:rsidR="00A21DE2">
              <w:rPr>
                <w:noProof/>
                <w:webHidden/>
              </w:rPr>
              <w:t>9</w:t>
            </w:r>
            <w:r w:rsidR="00A21DE2">
              <w:rPr>
                <w:noProof/>
                <w:webHidden/>
              </w:rPr>
              <w:fldChar w:fldCharType="end"/>
            </w:r>
          </w:hyperlink>
        </w:p>
        <w:p w14:paraId="1F336054" w14:textId="77777777" w:rsidR="00A21DE2" w:rsidRDefault="00EE5B69" w:rsidP="00A21DE2">
          <w:pPr>
            <w:pStyle w:val="T3"/>
            <w:tabs>
              <w:tab w:val="right" w:leader="dot" w:pos="9062"/>
            </w:tabs>
            <w:rPr>
              <w:rFonts w:cstheme="minorBidi"/>
              <w:noProof/>
            </w:rPr>
          </w:pPr>
          <w:hyperlink w:anchor="_Toc157286724" w:history="1">
            <w:r w:rsidR="00A21DE2" w:rsidRPr="00E34286">
              <w:rPr>
                <w:rStyle w:val="Kpr"/>
                <w:noProof/>
              </w:rPr>
              <w:t>A.1.5. Kamuoyunu Bilgilendirme ve Hesap Verebilirlik</w:t>
            </w:r>
            <w:r w:rsidR="00A21DE2">
              <w:rPr>
                <w:noProof/>
                <w:webHidden/>
              </w:rPr>
              <w:tab/>
            </w:r>
            <w:r w:rsidR="00A21DE2">
              <w:rPr>
                <w:noProof/>
                <w:webHidden/>
              </w:rPr>
              <w:fldChar w:fldCharType="begin"/>
            </w:r>
            <w:r w:rsidR="00A21DE2">
              <w:rPr>
                <w:noProof/>
                <w:webHidden/>
              </w:rPr>
              <w:instrText xml:space="preserve"> PAGEREF _Toc157286724 \h </w:instrText>
            </w:r>
            <w:r w:rsidR="00A21DE2">
              <w:rPr>
                <w:noProof/>
                <w:webHidden/>
              </w:rPr>
            </w:r>
            <w:r w:rsidR="00A21DE2">
              <w:rPr>
                <w:noProof/>
                <w:webHidden/>
              </w:rPr>
              <w:fldChar w:fldCharType="separate"/>
            </w:r>
            <w:r w:rsidR="00A21DE2">
              <w:rPr>
                <w:noProof/>
                <w:webHidden/>
              </w:rPr>
              <w:t>10</w:t>
            </w:r>
            <w:r w:rsidR="00A21DE2">
              <w:rPr>
                <w:noProof/>
                <w:webHidden/>
              </w:rPr>
              <w:fldChar w:fldCharType="end"/>
            </w:r>
          </w:hyperlink>
        </w:p>
        <w:p w14:paraId="11033A41" w14:textId="4588D7A0" w:rsidR="00A21DE2" w:rsidRDefault="00EE5B69" w:rsidP="00A21DE2">
          <w:pPr>
            <w:pStyle w:val="T2"/>
            <w:rPr>
              <w:rFonts w:cstheme="minorBidi"/>
              <w:noProof/>
            </w:rPr>
          </w:pPr>
          <w:hyperlink w:anchor="_Toc157286725" w:history="1">
            <w:r w:rsidR="00A21DE2" w:rsidRPr="00E34286">
              <w:rPr>
                <w:rStyle w:val="Kpr"/>
                <w:noProof/>
              </w:rPr>
              <w:t>A.2. Misyon ve Stratejik Amaçlar</w:t>
            </w:r>
            <w:r w:rsidR="00CF0FD8">
              <w:rPr>
                <w:noProof/>
                <w:webHidden/>
              </w:rPr>
              <w:t>……………………………………………………………..</w:t>
            </w:r>
            <w:r>
              <w:rPr>
                <w:noProof/>
                <w:webHidden/>
              </w:rPr>
              <w:t>12</w:t>
            </w:r>
          </w:hyperlink>
        </w:p>
        <w:p w14:paraId="43DE8AE2" w14:textId="49A2FEBD" w:rsidR="00A21DE2" w:rsidRDefault="00EE5B69" w:rsidP="00A21DE2">
          <w:pPr>
            <w:pStyle w:val="T3"/>
            <w:tabs>
              <w:tab w:val="right" w:leader="dot" w:pos="9062"/>
            </w:tabs>
            <w:rPr>
              <w:rFonts w:cstheme="minorBidi"/>
              <w:noProof/>
            </w:rPr>
          </w:pPr>
          <w:hyperlink w:anchor="_Toc157286726" w:history="1">
            <w:r w:rsidR="00A21DE2" w:rsidRPr="00E34286">
              <w:rPr>
                <w:rStyle w:val="Kpr"/>
                <w:noProof/>
              </w:rPr>
              <w:t>A.2.1. Misyon, Vizyon ve Politikalar</w:t>
            </w:r>
            <w:r w:rsidR="00A21DE2">
              <w:rPr>
                <w:noProof/>
                <w:webHidden/>
              </w:rPr>
              <w:tab/>
            </w:r>
            <w:r>
              <w:rPr>
                <w:noProof/>
                <w:webHidden/>
              </w:rPr>
              <w:t>12</w:t>
            </w:r>
          </w:hyperlink>
        </w:p>
        <w:p w14:paraId="4B82CD94" w14:textId="7D080D37" w:rsidR="00A21DE2" w:rsidRDefault="00EE5B69" w:rsidP="00A21DE2">
          <w:pPr>
            <w:pStyle w:val="T3"/>
            <w:tabs>
              <w:tab w:val="right" w:leader="dot" w:pos="9062"/>
            </w:tabs>
            <w:rPr>
              <w:rFonts w:cstheme="minorBidi"/>
              <w:noProof/>
            </w:rPr>
          </w:pPr>
          <w:hyperlink w:anchor="_Toc157286727" w:history="1">
            <w:r w:rsidR="00A21DE2" w:rsidRPr="00E34286">
              <w:rPr>
                <w:rStyle w:val="Kpr"/>
                <w:noProof/>
              </w:rPr>
              <w:t>A.2.2. Stratejik Amaç ve Hedefler</w:t>
            </w:r>
            <w:r w:rsidR="00A21DE2">
              <w:rPr>
                <w:noProof/>
                <w:webHidden/>
              </w:rPr>
              <w:tab/>
            </w:r>
            <w:r w:rsidR="00EF0DC2">
              <w:rPr>
                <w:noProof/>
                <w:webHidden/>
              </w:rPr>
              <w:t>12</w:t>
            </w:r>
          </w:hyperlink>
        </w:p>
        <w:p w14:paraId="7415798F" w14:textId="374768A9" w:rsidR="00A21DE2" w:rsidRDefault="00EE5B69" w:rsidP="00A21DE2">
          <w:pPr>
            <w:pStyle w:val="T3"/>
            <w:tabs>
              <w:tab w:val="right" w:leader="dot" w:pos="9062"/>
            </w:tabs>
            <w:rPr>
              <w:rFonts w:cstheme="minorBidi"/>
              <w:noProof/>
            </w:rPr>
          </w:pPr>
          <w:hyperlink w:anchor="_Toc157286728" w:history="1">
            <w:r w:rsidR="00A21DE2" w:rsidRPr="00E34286">
              <w:rPr>
                <w:rStyle w:val="Kpr"/>
                <w:noProof/>
              </w:rPr>
              <w:t>A.2.3. Performans Yönetimi</w:t>
            </w:r>
            <w:r w:rsidR="00A21DE2">
              <w:rPr>
                <w:noProof/>
                <w:webHidden/>
              </w:rPr>
              <w:tab/>
            </w:r>
            <w:r w:rsidR="00EF0DC2">
              <w:rPr>
                <w:noProof/>
                <w:webHidden/>
              </w:rPr>
              <w:t>13</w:t>
            </w:r>
          </w:hyperlink>
        </w:p>
        <w:p w14:paraId="76E55822" w14:textId="5552A116" w:rsidR="00A21DE2" w:rsidRDefault="00EE5B69" w:rsidP="00A21DE2">
          <w:pPr>
            <w:pStyle w:val="T2"/>
            <w:rPr>
              <w:rFonts w:cstheme="minorBidi"/>
              <w:noProof/>
            </w:rPr>
          </w:pPr>
          <w:hyperlink w:anchor="_Toc157286729" w:history="1">
            <w:r w:rsidR="00A21DE2" w:rsidRPr="00E34286">
              <w:rPr>
                <w:rStyle w:val="Kpr"/>
                <w:noProof/>
              </w:rPr>
              <w:t>A.3. Yönetim Sistemleri</w:t>
            </w:r>
            <w:r w:rsidR="00CF0FD8">
              <w:rPr>
                <w:noProof/>
                <w:webHidden/>
              </w:rPr>
              <w:t>………………………………………………………………………..</w:t>
            </w:r>
            <w:r w:rsidR="00EF0DC2">
              <w:rPr>
                <w:noProof/>
                <w:webHidden/>
              </w:rPr>
              <w:t>14</w:t>
            </w:r>
          </w:hyperlink>
        </w:p>
        <w:p w14:paraId="577313DA" w14:textId="220BC981" w:rsidR="00A21DE2" w:rsidRDefault="00EE5B69" w:rsidP="00A21DE2">
          <w:pPr>
            <w:pStyle w:val="T3"/>
            <w:tabs>
              <w:tab w:val="right" w:leader="dot" w:pos="9062"/>
            </w:tabs>
            <w:rPr>
              <w:rFonts w:cstheme="minorBidi"/>
              <w:noProof/>
            </w:rPr>
          </w:pPr>
          <w:hyperlink w:anchor="_Toc157286730" w:history="1">
            <w:r w:rsidR="00A21DE2" w:rsidRPr="00E34286">
              <w:rPr>
                <w:rStyle w:val="Kpr"/>
                <w:noProof/>
              </w:rPr>
              <w:t>A.3.1. Bilgi Yönetim Sistemi</w:t>
            </w:r>
            <w:r w:rsidR="00A21DE2">
              <w:rPr>
                <w:noProof/>
                <w:webHidden/>
              </w:rPr>
              <w:tab/>
            </w:r>
            <w:r w:rsidR="00EF0DC2">
              <w:rPr>
                <w:noProof/>
                <w:webHidden/>
              </w:rPr>
              <w:t>14</w:t>
            </w:r>
          </w:hyperlink>
        </w:p>
        <w:p w14:paraId="74CD63A4" w14:textId="4EE4B6E1" w:rsidR="00A21DE2" w:rsidRDefault="00EE5B69" w:rsidP="00A21DE2">
          <w:pPr>
            <w:pStyle w:val="T3"/>
            <w:tabs>
              <w:tab w:val="right" w:leader="dot" w:pos="9062"/>
            </w:tabs>
            <w:rPr>
              <w:rFonts w:cstheme="minorBidi"/>
              <w:noProof/>
            </w:rPr>
          </w:pPr>
          <w:hyperlink w:anchor="_Toc157286731" w:history="1">
            <w:r w:rsidR="00A21DE2" w:rsidRPr="00E34286">
              <w:rPr>
                <w:rStyle w:val="Kpr"/>
                <w:noProof/>
              </w:rPr>
              <w:t>A.3.2. İnsan Kaynakları Yönetimi</w:t>
            </w:r>
            <w:r w:rsidR="00A21DE2">
              <w:rPr>
                <w:noProof/>
                <w:webHidden/>
              </w:rPr>
              <w:tab/>
            </w:r>
            <w:r w:rsidR="00EF0DC2">
              <w:rPr>
                <w:noProof/>
                <w:webHidden/>
              </w:rPr>
              <w:t>16</w:t>
            </w:r>
          </w:hyperlink>
        </w:p>
        <w:p w14:paraId="0674756E" w14:textId="78233FAC" w:rsidR="00A21DE2" w:rsidRDefault="00EE5B69" w:rsidP="00A21DE2">
          <w:pPr>
            <w:pStyle w:val="T3"/>
            <w:tabs>
              <w:tab w:val="right" w:leader="dot" w:pos="9062"/>
            </w:tabs>
            <w:rPr>
              <w:rFonts w:cstheme="minorBidi"/>
              <w:noProof/>
            </w:rPr>
          </w:pPr>
          <w:hyperlink w:anchor="_Toc157286732" w:history="1">
            <w:r w:rsidR="00A21DE2" w:rsidRPr="00E34286">
              <w:rPr>
                <w:rStyle w:val="Kpr"/>
                <w:noProof/>
              </w:rPr>
              <w:t>A.3.3. Finansal Yönetim</w:t>
            </w:r>
            <w:r w:rsidR="00A21DE2">
              <w:rPr>
                <w:noProof/>
                <w:webHidden/>
              </w:rPr>
              <w:tab/>
            </w:r>
            <w:r w:rsidR="00EF0DC2">
              <w:rPr>
                <w:noProof/>
                <w:webHidden/>
              </w:rPr>
              <w:t>17</w:t>
            </w:r>
          </w:hyperlink>
        </w:p>
        <w:p w14:paraId="3CC9B156" w14:textId="44E355F3" w:rsidR="00A21DE2" w:rsidRDefault="00EE5B69" w:rsidP="00A21DE2">
          <w:pPr>
            <w:pStyle w:val="T3"/>
            <w:tabs>
              <w:tab w:val="right" w:leader="dot" w:pos="9062"/>
            </w:tabs>
            <w:rPr>
              <w:rFonts w:cstheme="minorBidi"/>
              <w:noProof/>
            </w:rPr>
          </w:pPr>
          <w:hyperlink w:anchor="_Toc157286733" w:history="1">
            <w:r w:rsidR="00A21DE2" w:rsidRPr="00E34286">
              <w:rPr>
                <w:rStyle w:val="Kpr"/>
                <w:noProof/>
              </w:rPr>
              <w:t>A.3.4. Süreç Yönetimi</w:t>
            </w:r>
            <w:r w:rsidR="00A21DE2">
              <w:rPr>
                <w:noProof/>
                <w:webHidden/>
              </w:rPr>
              <w:tab/>
            </w:r>
            <w:r w:rsidR="00EF0DC2">
              <w:rPr>
                <w:noProof/>
                <w:webHidden/>
              </w:rPr>
              <w:t>18</w:t>
            </w:r>
          </w:hyperlink>
        </w:p>
        <w:p w14:paraId="20A508CF" w14:textId="3DFE61AC" w:rsidR="00A21DE2" w:rsidRDefault="00EE5B69" w:rsidP="00A21DE2">
          <w:pPr>
            <w:pStyle w:val="T2"/>
            <w:rPr>
              <w:rFonts w:cstheme="minorBidi"/>
              <w:noProof/>
            </w:rPr>
          </w:pPr>
          <w:hyperlink w:anchor="_Toc157286734" w:history="1">
            <w:r w:rsidR="00A21DE2" w:rsidRPr="00E34286">
              <w:rPr>
                <w:rStyle w:val="Kpr"/>
                <w:noProof/>
              </w:rPr>
              <w:t>A.4. Paydaş Katılımı</w:t>
            </w:r>
            <w:r w:rsidR="00CF0FD8">
              <w:rPr>
                <w:noProof/>
                <w:webHidden/>
              </w:rPr>
              <w:t>…………………………………………………………………………...</w:t>
            </w:r>
            <w:r w:rsidR="00A25D7B">
              <w:rPr>
                <w:noProof/>
                <w:webHidden/>
              </w:rPr>
              <w:t>19</w:t>
            </w:r>
          </w:hyperlink>
        </w:p>
        <w:p w14:paraId="764FBB7F" w14:textId="1FD367BB" w:rsidR="00A21DE2" w:rsidRDefault="00EE5B69" w:rsidP="00A21DE2">
          <w:pPr>
            <w:pStyle w:val="T3"/>
            <w:tabs>
              <w:tab w:val="right" w:leader="dot" w:pos="9062"/>
            </w:tabs>
            <w:rPr>
              <w:rFonts w:cstheme="minorBidi"/>
              <w:noProof/>
            </w:rPr>
          </w:pPr>
          <w:hyperlink w:anchor="_Toc157286735" w:history="1">
            <w:r w:rsidR="00A21DE2" w:rsidRPr="00E34286">
              <w:rPr>
                <w:rStyle w:val="Kpr"/>
                <w:noProof/>
              </w:rPr>
              <w:t>A.4.1. İç ve Dış Paydaş Katılımı</w:t>
            </w:r>
            <w:r w:rsidR="00A21DE2">
              <w:rPr>
                <w:noProof/>
                <w:webHidden/>
              </w:rPr>
              <w:tab/>
            </w:r>
            <w:r w:rsidR="00A25D7B">
              <w:rPr>
                <w:noProof/>
                <w:webHidden/>
              </w:rPr>
              <w:t>19</w:t>
            </w:r>
          </w:hyperlink>
        </w:p>
        <w:p w14:paraId="6BD8F038" w14:textId="60C5A2FB" w:rsidR="00A21DE2" w:rsidRDefault="00EE5B69" w:rsidP="00A21DE2">
          <w:pPr>
            <w:pStyle w:val="T3"/>
            <w:tabs>
              <w:tab w:val="right" w:leader="dot" w:pos="9062"/>
            </w:tabs>
            <w:rPr>
              <w:rFonts w:cstheme="minorBidi"/>
              <w:noProof/>
            </w:rPr>
          </w:pPr>
          <w:hyperlink w:anchor="_Toc157286736" w:history="1">
            <w:r w:rsidR="00A21DE2" w:rsidRPr="00E34286">
              <w:rPr>
                <w:rStyle w:val="Kpr"/>
                <w:noProof/>
              </w:rPr>
              <w:t>A.4.2. Öğrenci Geri Bildirimleri</w:t>
            </w:r>
            <w:r w:rsidR="00A21DE2">
              <w:rPr>
                <w:noProof/>
                <w:webHidden/>
              </w:rPr>
              <w:tab/>
            </w:r>
            <w:r w:rsidR="00A25D7B">
              <w:rPr>
                <w:noProof/>
                <w:webHidden/>
              </w:rPr>
              <w:t>20</w:t>
            </w:r>
          </w:hyperlink>
        </w:p>
        <w:p w14:paraId="7C84828F" w14:textId="260276CC" w:rsidR="00A21DE2" w:rsidRDefault="00EE5B69" w:rsidP="00A21DE2">
          <w:pPr>
            <w:pStyle w:val="T3"/>
            <w:tabs>
              <w:tab w:val="right" w:leader="dot" w:pos="9062"/>
            </w:tabs>
            <w:rPr>
              <w:rFonts w:cstheme="minorBidi"/>
              <w:noProof/>
            </w:rPr>
          </w:pPr>
          <w:hyperlink w:anchor="_Toc157286737" w:history="1">
            <w:r w:rsidR="00A21DE2" w:rsidRPr="00E34286">
              <w:rPr>
                <w:rStyle w:val="Kpr"/>
                <w:noProof/>
              </w:rPr>
              <w:t>A.4.3. Mezun İlişkileri Yönetimi</w:t>
            </w:r>
            <w:r w:rsidR="00A21DE2">
              <w:rPr>
                <w:noProof/>
                <w:webHidden/>
              </w:rPr>
              <w:tab/>
            </w:r>
            <w:r w:rsidR="00A25D7B">
              <w:rPr>
                <w:noProof/>
                <w:webHidden/>
              </w:rPr>
              <w:t>20</w:t>
            </w:r>
          </w:hyperlink>
        </w:p>
        <w:p w14:paraId="0291AFA6" w14:textId="2A484F3A" w:rsidR="00A21DE2" w:rsidRDefault="00EE5B69" w:rsidP="00A21DE2">
          <w:pPr>
            <w:pStyle w:val="T2"/>
            <w:rPr>
              <w:rFonts w:cstheme="minorBidi"/>
              <w:noProof/>
            </w:rPr>
          </w:pPr>
          <w:hyperlink w:anchor="_Toc157286738" w:history="1">
            <w:r w:rsidR="00A21DE2" w:rsidRPr="00E34286">
              <w:rPr>
                <w:rStyle w:val="Kpr"/>
                <w:noProof/>
              </w:rPr>
              <w:t>A.5. Uluslararasılaşma</w:t>
            </w:r>
            <w:r w:rsidR="00A26171">
              <w:rPr>
                <w:noProof/>
                <w:webHidden/>
              </w:rPr>
              <w:t>………………………………………………………………………..</w:t>
            </w:r>
            <w:r w:rsidR="00A25D7B">
              <w:rPr>
                <w:noProof/>
                <w:webHidden/>
              </w:rPr>
              <w:t>21</w:t>
            </w:r>
          </w:hyperlink>
        </w:p>
        <w:p w14:paraId="2A0C24FC" w14:textId="2A77871A" w:rsidR="00A21DE2" w:rsidRDefault="00EE5B69" w:rsidP="00A21DE2">
          <w:pPr>
            <w:pStyle w:val="T3"/>
            <w:tabs>
              <w:tab w:val="right" w:leader="dot" w:pos="9062"/>
            </w:tabs>
            <w:rPr>
              <w:rFonts w:cstheme="minorBidi"/>
              <w:noProof/>
            </w:rPr>
          </w:pPr>
          <w:hyperlink w:anchor="_Toc157286739" w:history="1">
            <w:r w:rsidR="00A21DE2" w:rsidRPr="00E34286">
              <w:rPr>
                <w:rStyle w:val="Kpr"/>
                <w:noProof/>
              </w:rPr>
              <w:t>A.5.1. Uluslararasılaşma Süreçlerinin Yönetimi</w:t>
            </w:r>
            <w:r w:rsidR="00A21DE2">
              <w:rPr>
                <w:noProof/>
                <w:webHidden/>
              </w:rPr>
              <w:tab/>
            </w:r>
            <w:r w:rsidR="00A25D7B">
              <w:rPr>
                <w:noProof/>
                <w:webHidden/>
              </w:rPr>
              <w:t>21</w:t>
            </w:r>
          </w:hyperlink>
        </w:p>
        <w:p w14:paraId="2EF39B70" w14:textId="5CBAF5D9" w:rsidR="00A21DE2" w:rsidRDefault="00EE5B69" w:rsidP="00A21DE2">
          <w:pPr>
            <w:pStyle w:val="T3"/>
            <w:tabs>
              <w:tab w:val="right" w:leader="dot" w:pos="9062"/>
            </w:tabs>
            <w:rPr>
              <w:rFonts w:cstheme="minorBidi"/>
              <w:noProof/>
            </w:rPr>
          </w:pPr>
          <w:hyperlink w:anchor="_Toc157286740" w:history="1">
            <w:r w:rsidR="00A21DE2" w:rsidRPr="00E34286">
              <w:rPr>
                <w:rStyle w:val="Kpr"/>
                <w:noProof/>
              </w:rPr>
              <w:t>A.5.2. Uluslararasılaşma Kaynakları</w:t>
            </w:r>
            <w:r w:rsidR="00A21DE2">
              <w:rPr>
                <w:noProof/>
                <w:webHidden/>
              </w:rPr>
              <w:tab/>
            </w:r>
            <w:r w:rsidR="00A25D7B">
              <w:rPr>
                <w:noProof/>
                <w:webHidden/>
              </w:rPr>
              <w:t>21</w:t>
            </w:r>
          </w:hyperlink>
        </w:p>
        <w:p w14:paraId="529ED188" w14:textId="0E2C018B" w:rsidR="00A21DE2" w:rsidRDefault="00EE5B69" w:rsidP="00A21DE2">
          <w:pPr>
            <w:pStyle w:val="T3"/>
            <w:tabs>
              <w:tab w:val="right" w:leader="dot" w:pos="9062"/>
            </w:tabs>
            <w:rPr>
              <w:rFonts w:cstheme="minorBidi"/>
              <w:noProof/>
            </w:rPr>
          </w:pPr>
          <w:hyperlink w:anchor="_Toc157286741" w:history="1">
            <w:r w:rsidR="00A21DE2" w:rsidRPr="00E34286">
              <w:rPr>
                <w:rStyle w:val="Kpr"/>
                <w:noProof/>
              </w:rPr>
              <w:t>A.5.3. Uluslararasılaşma Performansı</w:t>
            </w:r>
            <w:r w:rsidR="00A21DE2">
              <w:rPr>
                <w:noProof/>
                <w:webHidden/>
              </w:rPr>
              <w:tab/>
            </w:r>
            <w:r w:rsidR="00A25D7B">
              <w:rPr>
                <w:noProof/>
                <w:webHidden/>
              </w:rPr>
              <w:t>22</w:t>
            </w:r>
          </w:hyperlink>
        </w:p>
        <w:p w14:paraId="31D930F0" w14:textId="5BBFA651" w:rsidR="00A21DE2" w:rsidRDefault="00EE5B69" w:rsidP="00A21DE2">
          <w:pPr>
            <w:pStyle w:val="T1"/>
            <w:rPr>
              <w:rFonts w:cstheme="minorBidi"/>
              <w:noProof/>
            </w:rPr>
          </w:pPr>
          <w:hyperlink w:anchor="_Toc157286742" w:history="1">
            <w:r w:rsidR="00A21DE2" w:rsidRPr="00E34286">
              <w:rPr>
                <w:rStyle w:val="Kpr"/>
                <w:noProof/>
              </w:rPr>
              <w:t>B. EĞİTİM VE ÖĞRETİM</w:t>
            </w:r>
            <w:r w:rsidR="002C6DF6">
              <w:rPr>
                <w:noProof/>
                <w:webHidden/>
              </w:rPr>
              <w:t>………………………………………………………………….</w:t>
            </w:r>
            <w:r w:rsidR="00664DFC">
              <w:rPr>
                <w:noProof/>
                <w:webHidden/>
              </w:rPr>
              <w:t>23</w:t>
            </w:r>
          </w:hyperlink>
        </w:p>
        <w:p w14:paraId="74373B8E" w14:textId="4224F869" w:rsidR="00A21DE2" w:rsidRDefault="00EE5B69" w:rsidP="00A21DE2">
          <w:pPr>
            <w:pStyle w:val="T2"/>
            <w:rPr>
              <w:rFonts w:cstheme="minorBidi"/>
              <w:noProof/>
            </w:rPr>
          </w:pPr>
          <w:hyperlink w:anchor="_Toc157286743" w:history="1">
            <w:r w:rsidR="00A21DE2" w:rsidRPr="00E34286">
              <w:rPr>
                <w:rStyle w:val="Kpr"/>
                <w:noProof/>
              </w:rPr>
              <w:t>B.1. Program Tasarımı, Değerlendirmesi ve Güncellenmesi</w:t>
            </w:r>
            <w:r w:rsidR="00031371">
              <w:rPr>
                <w:noProof/>
                <w:webHidden/>
              </w:rPr>
              <w:t>………………………………...</w:t>
            </w:r>
            <w:r w:rsidR="00664DFC">
              <w:rPr>
                <w:noProof/>
                <w:webHidden/>
              </w:rPr>
              <w:t>23</w:t>
            </w:r>
          </w:hyperlink>
        </w:p>
        <w:p w14:paraId="05F4A4A9" w14:textId="14AF9A5C" w:rsidR="00A21DE2" w:rsidRDefault="00EE5B69" w:rsidP="00A21DE2">
          <w:pPr>
            <w:pStyle w:val="T3"/>
            <w:tabs>
              <w:tab w:val="right" w:leader="dot" w:pos="9062"/>
            </w:tabs>
            <w:rPr>
              <w:rFonts w:cstheme="minorBidi"/>
              <w:noProof/>
            </w:rPr>
          </w:pPr>
          <w:hyperlink w:anchor="_Toc157286744" w:history="1">
            <w:r w:rsidR="00A21DE2" w:rsidRPr="00E34286">
              <w:rPr>
                <w:rStyle w:val="Kpr"/>
                <w:noProof/>
              </w:rPr>
              <w:t>B.1.1. Programların Tasarımı ve Onayı</w:t>
            </w:r>
            <w:r w:rsidR="00A21DE2">
              <w:rPr>
                <w:noProof/>
                <w:webHidden/>
              </w:rPr>
              <w:tab/>
            </w:r>
            <w:r w:rsidR="00664DFC">
              <w:rPr>
                <w:noProof/>
                <w:webHidden/>
              </w:rPr>
              <w:t>23</w:t>
            </w:r>
          </w:hyperlink>
        </w:p>
        <w:p w14:paraId="155D946E" w14:textId="5699C831" w:rsidR="00A21DE2" w:rsidRDefault="00EE5B69" w:rsidP="00A21DE2">
          <w:pPr>
            <w:pStyle w:val="T3"/>
            <w:tabs>
              <w:tab w:val="right" w:leader="dot" w:pos="9062"/>
            </w:tabs>
            <w:rPr>
              <w:rFonts w:cstheme="minorBidi"/>
              <w:noProof/>
            </w:rPr>
          </w:pPr>
          <w:hyperlink w:anchor="_Toc157286745" w:history="1">
            <w:r w:rsidR="00A21DE2" w:rsidRPr="00E34286">
              <w:rPr>
                <w:rStyle w:val="Kpr"/>
                <w:noProof/>
              </w:rPr>
              <w:t>B.1.2. Programın Ders Dağılım Dengesi</w:t>
            </w:r>
            <w:r w:rsidR="00A21DE2">
              <w:rPr>
                <w:noProof/>
                <w:webHidden/>
              </w:rPr>
              <w:tab/>
            </w:r>
            <w:r w:rsidR="00664DFC">
              <w:rPr>
                <w:noProof/>
                <w:webHidden/>
              </w:rPr>
              <w:t>24</w:t>
            </w:r>
          </w:hyperlink>
        </w:p>
        <w:p w14:paraId="4213F9CE" w14:textId="2FF5181A" w:rsidR="00A21DE2" w:rsidRDefault="00EE5B69" w:rsidP="00A21DE2">
          <w:pPr>
            <w:pStyle w:val="T3"/>
            <w:tabs>
              <w:tab w:val="right" w:leader="dot" w:pos="9062"/>
            </w:tabs>
            <w:rPr>
              <w:rFonts w:cstheme="minorBidi"/>
              <w:noProof/>
            </w:rPr>
          </w:pPr>
          <w:hyperlink w:anchor="_Toc157286746" w:history="1">
            <w:r w:rsidR="00A21DE2" w:rsidRPr="00E34286">
              <w:rPr>
                <w:rStyle w:val="Kpr"/>
                <w:noProof/>
              </w:rPr>
              <w:t>B.1.3. Ders Kazanımlarının Program Çıktılarıyla Uyumu</w:t>
            </w:r>
            <w:r w:rsidR="00A21DE2">
              <w:rPr>
                <w:noProof/>
                <w:webHidden/>
              </w:rPr>
              <w:tab/>
            </w:r>
            <w:r w:rsidR="00664DFC">
              <w:rPr>
                <w:noProof/>
                <w:webHidden/>
              </w:rPr>
              <w:t>25</w:t>
            </w:r>
          </w:hyperlink>
        </w:p>
        <w:p w14:paraId="1363365F" w14:textId="34F8FA44" w:rsidR="00A21DE2" w:rsidRDefault="00EE5B69" w:rsidP="00A21DE2">
          <w:pPr>
            <w:pStyle w:val="T3"/>
            <w:tabs>
              <w:tab w:val="right" w:leader="dot" w:pos="9062"/>
            </w:tabs>
            <w:rPr>
              <w:rFonts w:cstheme="minorBidi"/>
              <w:noProof/>
            </w:rPr>
          </w:pPr>
          <w:hyperlink w:anchor="_Toc157286747" w:history="1">
            <w:r w:rsidR="00A21DE2" w:rsidRPr="00E34286">
              <w:rPr>
                <w:rStyle w:val="Kpr"/>
                <w:noProof/>
              </w:rPr>
              <w:t>B.1.4. Öğrenci İş Yüküne Dayalı Ders Tasarımı</w:t>
            </w:r>
            <w:r w:rsidR="00A21DE2">
              <w:rPr>
                <w:noProof/>
                <w:webHidden/>
              </w:rPr>
              <w:tab/>
            </w:r>
            <w:r w:rsidR="00664DFC">
              <w:rPr>
                <w:noProof/>
                <w:webHidden/>
              </w:rPr>
              <w:t>25</w:t>
            </w:r>
          </w:hyperlink>
        </w:p>
        <w:p w14:paraId="60298884" w14:textId="7410EF35" w:rsidR="00A21DE2" w:rsidRDefault="00EE5B69" w:rsidP="00A21DE2">
          <w:pPr>
            <w:pStyle w:val="T3"/>
            <w:tabs>
              <w:tab w:val="right" w:leader="dot" w:pos="9062"/>
            </w:tabs>
            <w:rPr>
              <w:rFonts w:cstheme="minorBidi"/>
              <w:noProof/>
            </w:rPr>
          </w:pPr>
          <w:hyperlink w:anchor="_Toc157286748" w:history="1">
            <w:r w:rsidR="00A21DE2" w:rsidRPr="00E34286">
              <w:rPr>
                <w:rStyle w:val="Kpr"/>
                <w:noProof/>
              </w:rPr>
              <w:t>B.1.5. Programların İzlenmesi ve Güncellenmesi</w:t>
            </w:r>
            <w:r w:rsidR="00A21DE2">
              <w:rPr>
                <w:noProof/>
                <w:webHidden/>
              </w:rPr>
              <w:tab/>
            </w:r>
            <w:r w:rsidR="00664DFC">
              <w:rPr>
                <w:noProof/>
                <w:webHidden/>
              </w:rPr>
              <w:t>26</w:t>
            </w:r>
          </w:hyperlink>
        </w:p>
        <w:p w14:paraId="34671E06" w14:textId="72F9BCB3" w:rsidR="00A21DE2" w:rsidRDefault="00EE5B69" w:rsidP="00A21DE2">
          <w:pPr>
            <w:pStyle w:val="T3"/>
            <w:tabs>
              <w:tab w:val="right" w:leader="dot" w:pos="9062"/>
            </w:tabs>
            <w:rPr>
              <w:rFonts w:cstheme="minorBidi"/>
              <w:noProof/>
            </w:rPr>
          </w:pPr>
          <w:hyperlink w:anchor="_Toc157286749" w:history="1">
            <w:r w:rsidR="00A21DE2" w:rsidRPr="00E34286">
              <w:rPr>
                <w:rStyle w:val="Kpr"/>
                <w:noProof/>
              </w:rPr>
              <w:t>B.1.6. Eğitim ve Öğretim Süreçlerinin Yönetimi</w:t>
            </w:r>
            <w:r w:rsidR="00A21DE2">
              <w:rPr>
                <w:noProof/>
                <w:webHidden/>
              </w:rPr>
              <w:tab/>
            </w:r>
            <w:r w:rsidR="00664DFC">
              <w:rPr>
                <w:noProof/>
                <w:webHidden/>
              </w:rPr>
              <w:t>26</w:t>
            </w:r>
          </w:hyperlink>
        </w:p>
        <w:p w14:paraId="72F79F7F" w14:textId="490A0006" w:rsidR="00A21DE2" w:rsidRDefault="00EE5B69" w:rsidP="00A21DE2">
          <w:pPr>
            <w:pStyle w:val="T2"/>
            <w:rPr>
              <w:rFonts w:cstheme="minorBidi"/>
              <w:noProof/>
            </w:rPr>
          </w:pPr>
          <w:hyperlink w:anchor="_Toc157286750" w:history="1">
            <w:r w:rsidR="00A21DE2" w:rsidRPr="00E34286">
              <w:rPr>
                <w:rStyle w:val="Kpr"/>
                <w:noProof/>
              </w:rPr>
              <w:t>B.2. Programların Yürütülmesi (Öğrenci Merkezli Öğrenme Öğretme ve Değerlendirme)</w:t>
            </w:r>
            <w:r w:rsidR="00664DFC">
              <w:rPr>
                <w:noProof/>
                <w:webHidden/>
              </w:rPr>
              <w:t xml:space="preserve">  27</w:t>
            </w:r>
          </w:hyperlink>
        </w:p>
        <w:p w14:paraId="20AECABE" w14:textId="7812D613" w:rsidR="00A21DE2" w:rsidRDefault="00EE5B69" w:rsidP="00A21DE2">
          <w:pPr>
            <w:pStyle w:val="T3"/>
            <w:tabs>
              <w:tab w:val="right" w:leader="dot" w:pos="9062"/>
            </w:tabs>
            <w:rPr>
              <w:rFonts w:cstheme="minorBidi"/>
              <w:noProof/>
            </w:rPr>
          </w:pPr>
          <w:hyperlink w:anchor="_Toc157286751" w:history="1">
            <w:r w:rsidR="00A21DE2" w:rsidRPr="00E34286">
              <w:rPr>
                <w:rStyle w:val="Kpr"/>
                <w:noProof/>
              </w:rPr>
              <w:t>B.2.1. Öğretim Yöntem ve Teknikleri</w:t>
            </w:r>
            <w:r w:rsidR="00A21DE2">
              <w:rPr>
                <w:noProof/>
                <w:webHidden/>
              </w:rPr>
              <w:tab/>
            </w:r>
            <w:r w:rsidR="00664DFC">
              <w:rPr>
                <w:noProof/>
                <w:webHidden/>
              </w:rPr>
              <w:t>27</w:t>
            </w:r>
          </w:hyperlink>
        </w:p>
        <w:p w14:paraId="6CA49B62" w14:textId="052695E2" w:rsidR="00A21DE2" w:rsidRDefault="00EE5B69" w:rsidP="00A21DE2">
          <w:pPr>
            <w:pStyle w:val="T3"/>
            <w:tabs>
              <w:tab w:val="right" w:leader="dot" w:pos="9062"/>
            </w:tabs>
            <w:rPr>
              <w:rFonts w:cstheme="minorBidi"/>
              <w:noProof/>
            </w:rPr>
          </w:pPr>
          <w:hyperlink w:anchor="_Toc157286752" w:history="1">
            <w:r w:rsidR="00A21DE2" w:rsidRPr="00E34286">
              <w:rPr>
                <w:rStyle w:val="Kpr"/>
                <w:noProof/>
              </w:rPr>
              <w:t>B.2.2. Ölçme ve Değerlendirme</w:t>
            </w:r>
            <w:r w:rsidR="00A21DE2">
              <w:rPr>
                <w:noProof/>
                <w:webHidden/>
              </w:rPr>
              <w:tab/>
            </w:r>
            <w:r w:rsidR="00664DFC">
              <w:rPr>
                <w:noProof/>
                <w:webHidden/>
              </w:rPr>
              <w:t>28</w:t>
            </w:r>
          </w:hyperlink>
        </w:p>
        <w:p w14:paraId="01E9FFEF" w14:textId="3BBFAD40" w:rsidR="00A21DE2" w:rsidRDefault="00EE5B69" w:rsidP="00A21DE2">
          <w:pPr>
            <w:pStyle w:val="T3"/>
            <w:tabs>
              <w:tab w:val="right" w:leader="dot" w:pos="9062"/>
            </w:tabs>
            <w:rPr>
              <w:rFonts w:cstheme="minorBidi"/>
              <w:noProof/>
            </w:rPr>
          </w:pPr>
          <w:hyperlink w:anchor="_Toc157286753" w:history="1">
            <w:r w:rsidR="00A21DE2" w:rsidRPr="00E34286">
              <w:rPr>
                <w:rStyle w:val="Kpr"/>
                <w:noProof/>
              </w:rPr>
              <w:t>B.2.3. Öğrenci Kabulü, Önceki Öğrenmenin Tanınması ve Kredilendirilmesi</w:t>
            </w:r>
            <w:r w:rsidR="00A21DE2">
              <w:rPr>
                <w:noProof/>
                <w:webHidden/>
              </w:rPr>
              <w:tab/>
            </w:r>
            <w:r w:rsidR="00664DFC">
              <w:rPr>
                <w:noProof/>
                <w:webHidden/>
              </w:rPr>
              <w:t>28</w:t>
            </w:r>
          </w:hyperlink>
        </w:p>
        <w:p w14:paraId="090C14B9" w14:textId="32CB07B5" w:rsidR="00A21DE2" w:rsidRDefault="00EE5B69" w:rsidP="00A21DE2">
          <w:pPr>
            <w:pStyle w:val="T3"/>
            <w:tabs>
              <w:tab w:val="right" w:leader="dot" w:pos="9062"/>
            </w:tabs>
            <w:rPr>
              <w:rFonts w:cstheme="minorBidi"/>
              <w:noProof/>
            </w:rPr>
          </w:pPr>
          <w:hyperlink w:anchor="_Toc157286754" w:history="1">
            <w:r w:rsidR="00A21DE2" w:rsidRPr="00E34286">
              <w:rPr>
                <w:rStyle w:val="Kpr"/>
                <w:noProof/>
              </w:rPr>
              <w:t>B.2.4. Yeterliliklerin Sertifikalandırılması ve Diploma</w:t>
            </w:r>
            <w:r w:rsidR="00A21DE2">
              <w:rPr>
                <w:noProof/>
                <w:webHidden/>
              </w:rPr>
              <w:tab/>
            </w:r>
            <w:r w:rsidR="00A21DE2">
              <w:rPr>
                <w:noProof/>
                <w:webHidden/>
              </w:rPr>
              <w:fldChar w:fldCharType="begin"/>
            </w:r>
            <w:r w:rsidR="00A21DE2">
              <w:rPr>
                <w:noProof/>
                <w:webHidden/>
              </w:rPr>
              <w:instrText xml:space="preserve"> PAGEREF _Toc157286754 \h </w:instrText>
            </w:r>
            <w:r w:rsidR="00A21DE2">
              <w:rPr>
                <w:noProof/>
                <w:webHidden/>
              </w:rPr>
            </w:r>
            <w:r w:rsidR="00A21DE2">
              <w:rPr>
                <w:noProof/>
                <w:webHidden/>
              </w:rPr>
              <w:fldChar w:fldCharType="separate"/>
            </w:r>
            <w:r w:rsidR="00A21DE2">
              <w:rPr>
                <w:noProof/>
                <w:webHidden/>
              </w:rPr>
              <w:t>2</w:t>
            </w:r>
            <w:r w:rsidR="00A21DE2">
              <w:rPr>
                <w:noProof/>
                <w:webHidden/>
              </w:rPr>
              <w:fldChar w:fldCharType="end"/>
            </w:r>
          </w:hyperlink>
          <w:r w:rsidR="00664DFC">
            <w:rPr>
              <w:noProof/>
            </w:rPr>
            <w:t>9</w:t>
          </w:r>
        </w:p>
        <w:p w14:paraId="2F83A6B9" w14:textId="5EC20625" w:rsidR="00A21DE2" w:rsidRDefault="00EE5B69" w:rsidP="00A21DE2">
          <w:pPr>
            <w:pStyle w:val="T2"/>
            <w:rPr>
              <w:rFonts w:cstheme="minorBidi"/>
              <w:noProof/>
            </w:rPr>
          </w:pPr>
          <w:hyperlink w:anchor="_Toc157286755" w:history="1">
            <w:r w:rsidR="00A21DE2" w:rsidRPr="00E34286">
              <w:rPr>
                <w:rStyle w:val="Kpr"/>
                <w:noProof/>
              </w:rPr>
              <w:t>B.3. Öğrenme Kaynakları ve Akademik Destek Hizmetleri</w:t>
            </w:r>
            <w:r w:rsidR="00760296">
              <w:rPr>
                <w:noProof/>
                <w:webHidden/>
              </w:rPr>
              <w:t>………………………………….</w:t>
            </w:r>
            <w:r w:rsidR="00664DFC">
              <w:rPr>
                <w:noProof/>
                <w:webHidden/>
              </w:rPr>
              <w:t>30</w:t>
            </w:r>
          </w:hyperlink>
        </w:p>
        <w:p w14:paraId="689FC370" w14:textId="451AE5A5" w:rsidR="00A21DE2" w:rsidRDefault="00EE5B69" w:rsidP="00A21DE2">
          <w:pPr>
            <w:pStyle w:val="T3"/>
            <w:tabs>
              <w:tab w:val="right" w:leader="dot" w:pos="9062"/>
            </w:tabs>
            <w:rPr>
              <w:rFonts w:cstheme="minorBidi"/>
              <w:noProof/>
            </w:rPr>
          </w:pPr>
          <w:hyperlink w:anchor="_Toc157286756" w:history="1">
            <w:r w:rsidR="00A21DE2" w:rsidRPr="00E34286">
              <w:rPr>
                <w:rStyle w:val="Kpr"/>
                <w:noProof/>
              </w:rPr>
              <w:t>B.3.1. Öğrenme Ortam ve Kaynakları</w:t>
            </w:r>
            <w:r w:rsidR="00A21DE2">
              <w:rPr>
                <w:noProof/>
                <w:webHidden/>
              </w:rPr>
              <w:tab/>
            </w:r>
            <w:r w:rsidR="00664DFC">
              <w:rPr>
                <w:noProof/>
                <w:webHidden/>
              </w:rPr>
              <w:t>30</w:t>
            </w:r>
          </w:hyperlink>
        </w:p>
        <w:p w14:paraId="54199224" w14:textId="7A011E53" w:rsidR="00A21DE2" w:rsidRDefault="00EE5B69" w:rsidP="00A21DE2">
          <w:pPr>
            <w:pStyle w:val="T3"/>
            <w:tabs>
              <w:tab w:val="right" w:leader="dot" w:pos="9062"/>
            </w:tabs>
            <w:rPr>
              <w:rFonts w:cstheme="minorBidi"/>
              <w:noProof/>
            </w:rPr>
          </w:pPr>
          <w:hyperlink w:anchor="_Toc157286757" w:history="1">
            <w:r w:rsidR="00A21DE2" w:rsidRPr="00E34286">
              <w:rPr>
                <w:rStyle w:val="Kpr"/>
                <w:noProof/>
              </w:rPr>
              <w:t>B.3.2. Akademik Destek Hizmetleri</w:t>
            </w:r>
            <w:r w:rsidR="00A21DE2">
              <w:rPr>
                <w:noProof/>
                <w:webHidden/>
              </w:rPr>
              <w:tab/>
            </w:r>
            <w:r w:rsidR="00A21DE2">
              <w:rPr>
                <w:noProof/>
                <w:webHidden/>
              </w:rPr>
              <w:fldChar w:fldCharType="begin"/>
            </w:r>
            <w:r w:rsidR="00A21DE2">
              <w:rPr>
                <w:noProof/>
                <w:webHidden/>
              </w:rPr>
              <w:instrText xml:space="preserve"> PAGEREF _Toc157286757 \h </w:instrText>
            </w:r>
            <w:r w:rsidR="00A21DE2">
              <w:rPr>
                <w:noProof/>
                <w:webHidden/>
              </w:rPr>
            </w:r>
            <w:r w:rsidR="00A21DE2">
              <w:rPr>
                <w:noProof/>
                <w:webHidden/>
              </w:rPr>
              <w:fldChar w:fldCharType="separate"/>
            </w:r>
            <w:r w:rsidR="00A21DE2">
              <w:rPr>
                <w:noProof/>
                <w:webHidden/>
              </w:rPr>
              <w:t>3</w:t>
            </w:r>
            <w:r w:rsidR="00A21DE2">
              <w:rPr>
                <w:noProof/>
                <w:webHidden/>
              </w:rPr>
              <w:fldChar w:fldCharType="end"/>
            </w:r>
          </w:hyperlink>
          <w:r w:rsidR="00664DFC">
            <w:rPr>
              <w:noProof/>
            </w:rPr>
            <w:t>1</w:t>
          </w:r>
        </w:p>
        <w:p w14:paraId="74084731" w14:textId="5A476B3B" w:rsidR="00A21DE2" w:rsidRDefault="00EE5B69" w:rsidP="00A21DE2">
          <w:pPr>
            <w:pStyle w:val="T3"/>
            <w:tabs>
              <w:tab w:val="right" w:leader="dot" w:pos="9062"/>
            </w:tabs>
            <w:rPr>
              <w:rFonts w:cstheme="minorBidi"/>
              <w:noProof/>
            </w:rPr>
          </w:pPr>
          <w:hyperlink w:anchor="_Toc157286758" w:history="1">
            <w:r w:rsidR="00A21DE2" w:rsidRPr="00E34286">
              <w:rPr>
                <w:rStyle w:val="Kpr"/>
                <w:noProof/>
              </w:rPr>
              <w:t>B.3.3. Tesis ve Altyapılar</w:t>
            </w:r>
            <w:r w:rsidR="00A21DE2">
              <w:rPr>
                <w:noProof/>
                <w:webHidden/>
              </w:rPr>
              <w:tab/>
            </w:r>
            <w:r w:rsidR="00A21DE2">
              <w:rPr>
                <w:noProof/>
                <w:webHidden/>
              </w:rPr>
              <w:fldChar w:fldCharType="begin"/>
            </w:r>
            <w:r w:rsidR="00A21DE2">
              <w:rPr>
                <w:noProof/>
                <w:webHidden/>
              </w:rPr>
              <w:instrText xml:space="preserve"> PAGEREF _Toc157286758 \h </w:instrText>
            </w:r>
            <w:r w:rsidR="00A21DE2">
              <w:rPr>
                <w:noProof/>
                <w:webHidden/>
              </w:rPr>
            </w:r>
            <w:r w:rsidR="00A21DE2">
              <w:rPr>
                <w:noProof/>
                <w:webHidden/>
              </w:rPr>
              <w:fldChar w:fldCharType="separate"/>
            </w:r>
            <w:r w:rsidR="00A21DE2">
              <w:rPr>
                <w:noProof/>
                <w:webHidden/>
              </w:rPr>
              <w:t>3</w:t>
            </w:r>
            <w:r w:rsidR="00A21DE2">
              <w:rPr>
                <w:noProof/>
                <w:webHidden/>
              </w:rPr>
              <w:fldChar w:fldCharType="end"/>
            </w:r>
          </w:hyperlink>
          <w:r w:rsidR="00664DFC">
            <w:rPr>
              <w:noProof/>
            </w:rPr>
            <w:t>1</w:t>
          </w:r>
        </w:p>
        <w:p w14:paraId="7CA01404" w14:textId="2E4CEB48" w:rsidR="00A21DE2" w:rsidRDefault="00EE5B69" w:rsidP="00A21DE2">
          <w:pPr>
            <w:pStyle w:val="T3"/>
            <w:tabs>
              <w:tab w:val="right" w:leader="dot" w:pos="9062"/>
            </w:tabs>
            <w:rPr>
              <w:rFonts w:cstheme="minorBidi"/>
              <w:noProof/>
            </w:rPr>
          </w:pPr>
          <w:hyperlink w:anchor="_Toc157286759" w:history="1">
            <w:r w:rsidR="00A21DE2" w:rsidRPr="00E34286">
              <w:rPr>
                <w:rStyle w:val="Kpr"/>
                <w:noProof/>
              </w:rPr>
              <w:t>B.3.4. Dezavantajlı Gruplar</w:t>
            </w:r>
            <w:r w:rsidR="00A21DE2">
              <w:rPr>
                <w:noProof/>
                <w:webHidden/>
              </w:rPr>
              <w:tab/>
            </w:r>
            <w:r w:rsidR="00A21DE2">
              <w:rPr>
                <w:noProof/>
                <w:webHidden/>
              </w:rPr>
              <w:fldChar w:fldCharType="begin"/>
            </w:r>
            <w:r w:rsidR="00A21DE2">
              <w:rPr>
                <w:noProof/>
                <w:webHidden/>
              </w:rPr>
              <w:instrText xml:space="preserve"> PAGEREF _Toc157286759 \h </w:instrText>
            </w:r>
            <w:r w:rsidR="00A21DE2">
              <w:rPr>
                <w:noProof/>
                <w:webHidden/>
              </w:rPr>
            </w:r>
            <w:r w:rsidR="00A21DE2">
              <w:rPr>
                <w:noProof/>
                <w:webHidden/>
              </w:rPr>
              <w:fldChar w:fldCharType="separate"/>
            </w:r>
            <w:r w:rsidR="00A21DE2">
              <w:rPr>
                <w:noProof/>
                <w:webHidden/>
              </w:rPr>
              <w:t>3</w:t>
            </w:r>
            <w:r w:rsidR="00A21DE2">
              <w:rPr>
                <w:noProof/>
                <w:webHidden/>
              </w:rPr>
              <w:fldChar w:fldCharType="end"/>
            </w:r>
          </w:hyperlink>
          <w:r w:rsidR="00664DFC">
            <w:rPr>
              <w:noProof/>
            </w:rPr>
            <w:t>2</w:t>
          </w:r>
        </w:p>
        <w:p w14:paraId="242CC8FA" w14:textId="6B1022A3" w:rsidR="00A21DE2" w:rsidRDefault="00EE5B69" w:rsidP="00A21DE2">
          <w:pPr>
            <w:pStyle w:val="T3"/>
            <w:tabs>
              <w:tab w:val="right" w:leader="dot" w:pos="9062"/>
            </w:tabs>
            <w:rPr>
              <w:rFonts w:cstheme="minorBidi"/>
              <w:noProof/>
            </w:rPr>
          </w:pPr>
          <w:hyperlink w:anchor="_Toc157286760" w:history="1">
            <w:r w:rsidR="00A21DE2" w:rsidRPr="00E34286">
              <w:rPr>
                <w:rStyle w:val="Kpr"/>
                <w:noProof/>
              </w:rPr>
              <w:t>B.3.5. Sosyal, Kültürel, Sportif Faaliyetler</w:t>
            </w:r>
            <w:r w:rsidR="00A21DE2">
              <w:rPr>
                <w:noProof/>
                <w:webHidden/>
              </w:rPr>
              <w:tab/>
            </w:r>
            <w:r w:rsidR="00A21DE2">
              <w:rPr>
                <w:noProof/>
                <w:webHidden/>
              </w:rPr>
              <w:fldChar w:fldCharType="begin"/>
            </w:r>
            <w:r w:rsidR="00A21DE2">
              <w:rPr>
                <w:noProof/>
                <w:webHidden/>
              </w:rPr>
              <w:instrText xml:space="preserve"> PAGEREF _Toc157286760 \h </w:instrText>
            </w:r>
            <w:r w:rsidR="00A21DE2">
              <w:rPr>
                <w:noProof/>
                <w:webHidden/>
              </w:rPr>
            </w:r>
            <w:r w:rsidR="00A21DE2">
              <w:rPr>
                <w:noProof/>
                <w:webHidden/>
              </w:rPr>
              <w:fldChar w:fldCharType="separate"/>
            </w:r>
            <w:r w:rsidR="00A21DE2">
              <w:rPr>
                <w:noProof/>
                <w:webHidden/>
              </w:rPr>
              <w:t>3</w:t>
            </w:r>
            <w:r w:rsidR="00A21DE2">
              <w:rPr>
                <w:noProof/>
                <w:webHidden/>
              </w:rPr>
              <w:fldChar w:fldCharType="end"/>
            </w:r>
          </w:hyperlink>
          <w:r w:rsidR="00664DFC">
            <w:rPr>
              <w:noProof/>
            </w:rPr>
            <w:t>2</w:t>
          </w:r>
        </w:p>
        <w:p w14:paraId="6526EB78" w14:textId="7F70FB23" w:rsidR="00A21DE2" w:rsidRDefault="00EE5B69" w:rsidP="00A21DE2">
          <w:pPr>
            <w:pStyle w:val="T2"/>
            <w:rPr>
              <w:rFonts w:cstheme="minorBidi"/>
              <w:noProof/>
            </w:rPr>
          </w:pPr>
          <w:hyperlink w:anchor="_Toc157286761" w:history="1">
            <w:r w:rsidR="00A21DE2" w:rsidRPr="00E34286">
              <w:rPr>
                <w:rStyle w:val="Kpr"/>
                <w:noProof/>
              </w:rPr>
              <w:t>B.4. Öğretim Kadrosu</w:t>
            </w:r>
            <w:r w:rsidR="00BF3F25">
              <w:rPr>
                <w:noProof/>
                <w:webHidden/>
              </w:rPr>
              <w:t>…………………………………………………………………………</w:t>
            </w:r>
            <w:r w:rsidR="00A21DE2">
              <w:rPr>
                <w:noProof/>
                <w:webHidden/>
              </w:rPr>
              <w:fldChar w:fldCharType="begin"/>
            </w:r>
            <w:r w:rsidR="00A21DE2">
              <w:rPr>
                <w:noProof/>
                <w:webHidden/>
              </w:rPr>
              <w:instrText xml:space="preserve"> PAGEREF _Toc157286761 \h </w:instrText>
            </w:r>
            <w:r w:rsidR="00A21DE2">
              <w:rPr>
                <w:noProof/>
                <w:webHidden/>
              </w:rPr>
            </w:r>
            <w:r w:rsidR="00A21DE2">
              <w:rPr>
                <w:noProof/>
                <w:webHidden/>
              </w:rPr>
              <w:fldChar w:fldCharType="separate"/>
            </w:r>
            <w:r w:rsidR="00A21DE2">
              <w:rPr>
                <w:noProof/>
                <w:webHidden/>
              </w:rPr>
              <w:t>3</w:t>
            </w:r>
            <w:r w:rsidR="00A21DE2">
              <w:rPr>
                <w:noProof/>
                <w:webHidden/>
              </w:rPr>
              <w:fldChar w:fldCharType="end"/>
            </w:r>
          </w:hyperlink>
          <w:r w:rsidR="00664DFC">
            <w:rPr>
              <w:noProof/>
            </w:rPr>
            <w:t>3</w:t>
          </w:r>
        </w:p>
        <w:p w14:paraId="212453D4" w14:textId="06FAB964" w:rsidR="00A21DE2" w:rsidRDefault="00EE5B69" w:rsidP="00A21DE2">
          <w:pPr>
            <w:pStyle w:val="T3"/>
            <w:tabs>
              <w:tab w:val="right" w:leader="dot" w:pos="9062"/>
            </w:tabs>
            <w:rPr>
              <w:rFonts w:cstheme="minorBidi"/>
              <w:noProof/>
            </w:rPr>
          </w:pPr>
          <w:hyperlink w:anchor="_Toc157286762" w:history="1">
            <w:r w:rsidR="00A21DE2" w:rsidRPr="00E34286">
              <w:rPr>
                <w:rStyle w:val="Kpr"/>
                <w:noProof/>
              </w:rPr>
              <w:t>B.4.1. Atama, Yükseltme ve Görevlendirme Kriterleri</w:t>
            </w:r>
            <w:r w:rsidR="00A21DE2">
              <w:rPr>
                <w:noProof/>
                <w:webHidden/>
              </w:rPr>
              <w:tab/>
            </w:r>
            <w:r w:rsidR="00A21DE2">
              <w:rPr>
                <w:noProof/>
                <w:webHidden/>
              </w:rPr>
              <w:fldChar w:fldCharType="begin"/>
            </w:r>
            <w:r w:rsidR="00A21DE2">
              <w:rPr>
                <w:noProof/>
                <w:webHidden/>
              </w:rPr>
              <w:instrText xml:space="preserve"> PAGEREF _Toc157286762 \h </w:instrText>
            </w:r>
            <w:r w:rsidR="00A21DE2">
              <w:rPr>
                <w:noProof/>
                <w:webHidden/>
              </w:rPr>
            </w:r>
            <w:r w:rsidR="00A21DE2">
              <w:rPr>
                <w:noProof/>
                <w:webHidden/>
              </w:rPr>
              <w:fldChar w:fldCharType="separate"/>
            </w:r>
            <w:r w:rsidR="00A21DE2">
              <w:rPr>
                <w:noProof/>
                <w:webHidden/>
              </w:rPr>
              <w:t>3</w:t>
            </w:r>
            <w:r w:rsidR="00A21DE2">
              <w:rPr>
                <w:noProof/>
                <w:webHidden/>
              </w:rPr>
              <w:fldChar w:fldCharType="end"/>
            </w:r>
          </w:hyperlink>
          <w:r w:rsidR="00664DFC">
            <w:rPr>
              <w:noProof/>
            </w:rPr>
            <w:t>3</w:t>
          </w:r>
        </w:p>
        <w:p w14:paraId="09B0C1D0" w14:textId="168F56F6" w:rsidR="00A21DE2" w:rsidRDefault="00EE5B69" w:rsidP="00A21DE2">
          <w:pPr>
            <w:pStyle w:val="T3"/>
            <w:tabs>
              <w:tab w:val="right" w:leader="dot" w:pos="9062"/>
            </w:tabs>
            <w:rPr>
              <w:rFonts w:cstheme="minorBidi"/>
              <w:noProof/>
            </w:rPr>
          </w:pPr>
          <w:hyperlink w:anchor="_Toc157286763" w:history="1">
            <w:r w:rsidR="00A21DE2" w:rsidRPr="00E34286">
              <w:rPr>
                <w:rStyle w:val="Kpr"/>
                <w:noProof/>
              </w:rPr>
              <w:t>B.4.2. Öğretim Yetkinlikleri ve Gelişimi</w:t>
            </w:r>
            <w:r w:rsidR="00A21DE2">
              <w:rPr>
                <w:noProof/>
                <w:webHidden/>
              </w:rPr>
              <w:tab/>
            </w:r>
            <w:r w:rsidR="00A21DE2">
              <w:rPr>
                <w:noProof/>
                <w:webHidden/>
              </w:rPr>
              <w:fldChar w:fldCharType="begin"/>
            </w:r>
            <w:r w:rsidR="00A21DE2">
              <w:rPr>
                <w:noProof/>
                <w:webHidden/>
              </w:rPr>
              <w:instrText xml:space="preserve"> PAGEREF _Toc157286763 \h </w:instrText>
            </w:r>
            <w:r w:rsidR="00A21DE2">
              <w:rPr>
                <w:noProof/>
                <w:webHidden/>
              </w:rPr>
            </w:r>
            <w:r w:rsidR="00A21DE2">
              <w:rPr>
                <w:noProof/>
                <w:webHidden/>
              </w:rPr>
              <w:fldChar w:fldCharType="separate"/>
            </w:r>
            <w:r w:rsidR="00A21DE2">
              <w:rPr>
                <w:noProof/>
                <w:webHidden/>
              </w:rPr>
              <w:t>3</w:t>
            </w:r>
            <w:r w:rsidR="00A21DE2">
              <w:rPr>
                <w:noProof/>
                <w:webHidden/>
              </w:rPr>
              <w:fldChar w:fldCharType="end"/>
            </w:r>
          </w:hyperlink>
          <w:r w:rsidR="00664DFC">
            <w:rPr>
              <w:noProof/>
            </w:rPr>
            <w:t>4</w:t>
          </w:r>
        </w:p>
        <w:p w14:paraId="5D07FB36" w14:textId="0E14FDEC" w:rsidR="00A21DE2" w:rsidRDefault="00EE5B69" w:rsidP="00A21DE2">
          <w:pPr>
            <w:pStyle w:val="T3"/>
            <w:tabs>
              <w:tab w:val="right" w:leader="dot" w:pos="9062"/>
            </w:tabs>
            <w:rPr>
              <w:rFonts w:cstheme="minorBidi"/>
              <w:noProof/>
            </w:rPr>
          </w:pPr>
          <w:hyperlink w:anchor="_Toc157286764" w:history="1">
            <w:r w:rsidR="00A21DE2" w:rsidRPr="00E34286">
              <w:rPr>
                <w:rStyle w:val="Kpr"/>
                <w:noProof/>
              </w:rPr>
              <w:t>B.4.3. Eğitim Faaliyetlerine Yönelik Teşvik ve Ödüllendirme</w:t>
            </w:r>
            <w:r w:rsidR="00A21DE2">
              <w:rPr>
                <w:noProof/>
                <w:webHidden/>
              </w:rPr>
              <w:tab/>
            </w:r>
            <w:r w:rsidR="00A21DE2">
              <w:rPr>
                <w:noProof/>
                <w:webHidden/>
              </w:rPr>
              <w:fldChar w:fldCharType="begin"/>
            </w:r>
            <w:r w:rsidR="00A21DE2">
              <w:rPr>
                <w:noProof/>
                <w:webHidden/>
              </w:rPr>
              <w:instrText xml:space="preserve"> PAGEREF _Toc157286764 \h </w:instrText>
            </w:r>
            <w:r w:rsidR="00A21DE2">
              <w:rPr>
                <w:noProof/>
                <w:webHidden/>
              </w:rPr>
            </w:r>
            <w:r w:rsidR="00A21DE2">
              <w:rPr>
                <w:noProof/>
                <w:webHidden/>
              </w:rPr>
              <w:fldChar w:fldCharType="separate"/>
            </w:r>
            <w:r w:rsidR="00A21DE2">
              <w:rPr>
                <w:noProof/>
                <w:webHidden/>
              </w:rPr>
              <w:t>3</w:t>
            </w:r>
            <w:r w:rsidR="00A21DE2">
              <w:rPr>
                <w:noProof/>
                <w:webHidden/>
              </w:rPr>
              <w:fldChar w:fldCharType="end"/>
            </w:r>
          </w:hyperlink>
          <w:r w:rsidR="00664DFC">
            <w:rPr>
              <w:noProof/>
            </w:rPr>
            <w:t>4</w:t>
          </w:r>
        </w:p>
        <w:p w14:paraId="163D3EBB" w14:textId="150C8EEE" w:rsidR="00A21DE2" w:rsidRDefault="00EE5B69" w:rsidP="00A21DE2">
          <w:pPr>
            <w:pStyle w:val="T1"/>
            <w:rPr>
              <w:rFonts w:cstheme="minorBidi"/>
              <w:noProof/>
            </w:rPr>
          </w:pPr>
          <w:hyperlink w:anchor="_Toc157286765" w:history="1">
            <w:r w:rsidR="00A21DE2" w:rsidRPr="00E34286">
              <w:rPr>
                <w:rStyle w:val="Kpr"/>
                <w:noProof/>
              </w:rPr>
              <w:t>C. ARAŞTIRMA VE GELİŞTİRME</w:t>
            </w:r>
            <w:r w:rsidR="00BF3F25">
              <w:rPr>
                <w:noProof/>
                <w:webHidden/>
              </w:rPr>
              <w:t>………………………………………………………..</w:t>
            </w:r>
            <w:r w:rsidR="00A21DE2">
              <w:rPr>
                <w:noProof/>
                <w:webHidden/>
              </w:rPr>
              <w:fldChar w:fldCharType="begin"/>
            </w:r>
            <w:r w:rsidR="00A21DE2">
              <w:rPr>
                <w:noProof/>
                <w:webHidden/>
              </w:rPr>
              <w:instrText xml:space="preserve"> PAGEREF _Toc157286765 \h </w:instrText>
            </w:r>
            <w:r w:rsidR="00A21DE2">
              <w:rPr>
                <w:noProof/>
                <w:webHidden/>
              </w:rPr>
            </w:r>
            <w:r w:rsidR="00A21DE2">
              <w:rPr>
                <w:noProof/>
                <w:webHidden/>
              </w:rPr>
              <w:fldChar w:fldCharType="separate"/>
            </w:r>
            <w:r w:rsidR="00A21DE2">
              <w:rPr>
                <w:noProof/>
                <w:webHidden/>
              </w:rPr>
              <w:t>3</w:t>
            </w:r>
            <w:r w:rsidR="00A21DE2">
              <w:rPr>
                <w:noProof/>
                <w:webHidden/>
              </w:rPr>
              <w:fldChar w:fldCharType="end"/>
            </w:r>
          </w:hyperlink>
          <w:r w:rsidR="00664DFC">
            <w:rPr>
              <w:noProof/>
            </w:rPr>
            <w:t>5</w:t>
          </w:r>
        </w:p>
        <w:p w14:paraId="469C45EE" w14:textId="7E6EF9A4" w:rsidR="00A21DE2" w:rsidRDefault="00EE5B69" w:rsidP="00A21DE2">
          <w:pPr>
            <w:pStyle w:val="T2"/>
            <w:rPr>
              <w:rFonts w:cstheme="minorBidi"/>
              <w:noProof/>
            </w:rPr>
          </w:pPr>
          <w:hyperlink w:anchor="_Toc157286766" w:history="1">
            <w:r w:rsidR="00A21DE2" w:rsidRPr="00E34286">
              <w:rPr>
                <w:rStyle w:val="Kpr"/>
                <w:noProof/>
              </w:rPr>
              <w:t>C.1. Araştırma Süreçlerinin Yönetimi ve Araştırma Kaynakları</w:t>
            </w:r>
            <w:r w:rsidR="00BF3F25">
              <w:rPr>
                <w:noProof/>
                <w:webHidden/>
              </w:rPr>
              <w:t>…………………………….</w:t>
            </w:r>
            <w:r w:rsidR="00A21DE2">
              <w:rPr>
                <w:noProof/>
                <w:webHidden/>
              </w:rPr>
              <w:fldChar w:fldCharType="begin"/>
            </w:r>
            <w:r w:rsidR="00A21DE2">
              <w:rPr>
                <w:noProof/>
                <w:webHidden/>
              </w:rPr>
              <w:instrText xml:space="preserve"> PAGEREF _Toc157286766 \h </w:instrText>
            </w:r>
            <w:r w:rsidR="00A21DE2">
              <w:rPr>
                <w:noProof/>
                <w:webHidden/>
              </w:rPr>
            </w:r>
            <w:r w:rsidR="00A21DE2">
              <w:rPr>
                <w:noProof/>
                <w:webHidden/>
              </w:rPr>
              <w:fldChar w:fldCharType="separate"/>
            </w:r>
            <w:r w:rsidR="00A21DE2">
              <w:rPr>
                <w:noProof/>
                <w:webHidden/>
              </w:rPr>
              <w:t>3</w:t>
            </w:r>
            <w:r w:rsidR="00A21DE2">
              <w:rPr>
                <w:noProof/>
                <w:webHidden/>
              </w:rPr>
              <w:fldChar w:fldCharType="end"/>
            </w:r>
          </w:hyperlink>
          <w:r w:rsidR="00664DFC">
            <w:rPr>
              <w:noProof/>
            </w:rPr>
            <w:t>5</w:t>
          </w:r>
        </w:p>
        <w:p w14:paraId="74338590" w14:textId="348ADC9D" w:rsidR="00A21DE2" w:rsidRDefault="00EE5B69" w:rsidP="00A21DE2">
          <w:pPr>
            <w:pStyle w:val="T3"/>
            <w:tabs>
              <w:tab w:val="right" w:leader="dot" w:pos="9062"/>
            </w:tabs>
            <w:rPr>
              <w:rFonts w:cstheme="minorBidi"/>
              <w:noProof/>
            </w:rPr>
          </w:pPr>
          <w:hyperlink w:anchor="_Toc157286767" w:history="1">
            <w:r w:rsidR="00A21DE2" w:rsidRPr="00E34286">
              <w:rPr>
                <w:rStyle w:val="Kpr"/>
                <w:noProof/>
              </w:rPr>
              <w:t>C.1.1. Araştırma Süreçlerinin Yönetimi</w:t>
            </w:r>
            <w:r w:rsidR="00A21DE2">
              <w:rPr>
                <w:noProof/>
                <w:webHidden/>
              </w:rPr>
              <w:tab/>
            </w:r>
          </w:hyperlink>
          <w:r w:rsidR="00664DFC">
            <w:rPr>
              <w:noProof/>
            </w:rPr>
            <w:t>35</w:t>
          </w:r>
        </w:p>
        <w:p w14:paraId="7797D7CD" w14:textId="42C7C121" w:rsidR="00A21DE2" w:rsidRDefault="00EE5B69" w:rsidP="00A21DE2">
          <w:pPr>
            <w:pStyle w:val="T3"/>
            <w:tabs>
              <w:tab w:val="right" w:leader="dot" w:pos="9062"/>
            </w:tabs>
            <w:rPr>
              <w:rFonts w:cstheme="minorBidi"/>
              <w:noProof/>
            </w:rPr>
          </w:pPr>
          <w:hyperlink w:anchor="_Toc157286768" w:history="1">
            <w:r w:rsidR="00A21DE2" w:rsidRPr="00E34286">
              <w:rPr>
                <w:rStyle w:val="Kpr"/>
                <w:noProof/>
              </w:rPr>
              <w:t>C.1.2. İç ve Dış Kaynaklar</w:t>
            </w:r>
            <w:r w:rsidR="00A21DE2">
              <w:rPr>
                <w:noProof/>
                <w:webHidden/>
              </w:rPr>
              <w:tab/>
            </w:r>
            <w:r w:rsidR="00A21DE2">
              <w:rPr>
                <w:noProof/>
                <w:webHidden/>
              </w:rPr>
              <w:fldChar w:fldCharType="begin"/>
            </w:r>
            <w:r w:rsidR="00A21DE2">
              <w:rPr>
                <w:noProof/>
                <w:webHidden/>
              </w:rPr>
              <w:instrText xml:space="preserve"> PAGEREF _Toc157286768 \h </w:instrText>
            </w:r>
            <w:r w:rsidR="00A21DE2">
              <w:rPr>
                <w:noProof/>
                <w:webHidden/>
              </w:rPr>
            </w:r>
            <w:r w:rsidR="00A21DE2">
              <w:rPr>
                <w:noProof/>
                <w:webHidden/>
              </w:rPr>
              <w:fldChar w:fldCharType="separate"/>
            </w:r>
            <w:r w:rsidR="00A21DE2">
              <w:rPr>
                <w:noProof/>
                <w:webHidden/>
              </w:rPr>
              <w:t>4</w:t>
            </w:r>
            <w:r w:rsidR="00A21DE2">
              <w:rPr>
                <w:noProof/>
                <w:webHidden/>
              </w:rPr>
              <w:fldChar w:fldCharType="end"/>
            </w:r>
          </w:hyperlink>
          <w:r w:rsidR="00664DFC">
            <w:rPr>
              <w:noProof/>
            </w:rPr>
            <w:t>1</w:t>
          </w:r>
        </w:p>
        <w:p w14:paraId="173EC24B" w14:textId="37B9933B" w:rsidR="00A21DE2" w:rsidRDefault="00EE5B69" w:rsidP="00A21DE2">
          <w:pPr>
            <w:pStyle w:val="T3"/>
            <w:tabs>
              <w:tab w:val="right" w:leader="dot" w:pos="9062"/>
            </w:tabs>
            <w:rPr>
              <w:rFonts w:cstheme="minorBidi"/>
              <w:noProof/>
            </w:rPr>
          </w:pPr>
          <w:hyperlink w:anchor="_Toc157286769" w:history="1">
            <w:r w:rsidR="00A21DE2" w:rsidRPr="00E34286">
              <w:rPr>
                <w:rStyle w:val="Kpr"/>
                <w:noProof/>
              </w:rPr>
              <w:t>C.1.3. Doktora Programları ve Doktora Sonrası İmkanlar</w:t>
            </w:r>
            <w:r w:rsidR="00A21DE2">
              <w:rPr>
                <w:noProof/>
                <w:webHidden/>
              </w:rPr>
              <w:tab/>
            </w:r>
          </w:hyperlink>
          <w:r w:rsidR="00664DFC">
            <w:rPr>
              <w:noProof/>
            </w:rPr>
            <w:t>46</w:t>
          </w:r>
        </w:p>
        <w:p w14:paraId="5DB08399" w14:textId="67C53C50" w:rsidR="00A21DE2" w:rsidRDefault="00EE5B69" w:rsidP="00A21DE2">
          <w:pPr>
            <w:pStyle w:val="T2"/>
            <w:rPr>
              <w:rFonts w:cstheme="minorBidi"/>
              <w:noProof/>
            </w:rPr>
          </w:pPr>
          <w:hyperlink w:anchor="_Toc157286770" w:history="1">
            <w:r w:rsidR="00A21DE2" w:rsidRPr="00E34286">
              <w:rPr>
                <w:rStyle w:val="Kpr"/>
                <w:noProof/>
              </w:rPr>
              <w:t>C.2. Araştırma Yetkinliği, İş Birlikleri ve Destekler</w:t>
            </w:r>
            <w:r w:rsidR="00BF3F25">
              <w:rPr>
                <w:noProof/>
                <w:webHidden/>
              </w:rPr>
              <w:t>………………………………………….</w:t>
            </w:r>
          </w:hyperlink>
          <w:r w:rsidR="00664DFC">
            <w:rPr>
              <w:noProof/>
            </w:rPr>
            <w:t>48</w:t>
          </w:r>
        </w:p>
        <w:p w14:paraId="57B561F1" w14:textId="0CDA6564" w:rsidR="00A21DE2" w:rsidRDefault="00EE5B69" w:rsidP="00A21DE2">
          <w:pPr>
            <w:pStyle w:val="T3"/>
            <w:tabs>
              <w:tab w:val="right" w:leader="dot" w:pos="9062"/>
            </w:tabs>
            <w:rPr>
              <w:rFonts w:cstheme="minorBidi"/>
              <w:noProof/>
            </w:rPr>
          </w:pPr>
          <w:hyperlink w:anchor="_Toc157286771" w:history="1">
            <w:r w:rsidR="00A21DE2" w:rsidRPr="00E34286">
              <w:rPr>
                <w:rStyle w:val="Kpr"/>
                <w:noProof/>
              </w:rPr>
              <w:t>C.2.1. Araştırma Yetkinlikleri ve Gelişimi</w:t>
            </w:r>
            <w:r w:rsidR="00A21DE2">
              <w:rPr>
                <w:noProof/>
                <w:webHidden/>
              </w:rPr>
              <w:tab/>
            </w:r>
          </w:hyperlink>
          <w:r w:rsidR="00664DFC">
            <w:rPr>
              <w:noProof/>
            </w:rPr>
            <w:t>48</w:t>
          </w:r>
        </w:p>
        <w:p w14:paraId="647B40D3" w14:textId="7D43F479" w:rsidR="00A21DE2" w:rsidRDefault="00EE5B69" w:rsidP="00A21DE2">
          <w:pPr>
            <w:pStyle w:val="T3"/>
            <w:tabs>
              <w:tab w:val="right" w:leader="dot" w:pos="9062"/>
            </w:tabs>
            <w:rPr>
              <w:rFonts w:cstheme="minorBidi"/>
              <w:noProof/>
            </w:rPr>
          </w:pPr>
          <w:hyperlink w:anchor="_Toc157286772" w:history="1">
            <w:r w:rsidR="00A21DE2" w:rsidRPr="00E34286">
              <w:rPr>
                <w:rStyle w:val="Kpr"/>
                <w:noProof/>
              </w:rPr>
              <w:t>C.2.2. Ulusal ve Uluslararası Ortak Programlar ve Ortak Araştırma Birimleri</w:t>
            </w:r>
            <w:r w:rsidR="00A21DE2">
              <w:rPr>
                <w:noProof/>
                <w:webHidden/>
              </w:rPr>
              <w:tab/>
            </w:r>
            <w:r w:rsidR="00A21DE2">
              <w:rPr>
                <w:noProof/>
                <w:webHidden/>
              </w:rPr>
              <w:fldChar w:fldCharType="begin"/>
            </w:r>
            <w:r w:rsidR="00A21DE2">
              <w:rPr>
                <w:noProof/>
                <w:webHidden/>
              </w:rPr>
              <w:instrText xml:space="preserve"> PAGEREF _Toc157286772 \h </w:instrText>
            </w:r>
            <w:r w:rsidR="00A21DE2">
              <w:rPr>
                <w:noProof/>
                <w:webHidden/>
              </w:rPr>
            </w:r>
            <w:r w:rsidR="00A21DE2">
              <w:rPr>
                <w:noProof/>
                <w:webHidden/>
              </w:rPr>
              <w:fldChar w:fldCharType="separate"/>
            </w:r>
            <w:r w:rsidR="00A21DE2">
              <w:rPr>
                <w:noProof/>
                <w:webHidden/>
              </w:rPr>
              <w:t>5</w:t>
            </w:r>
            <w:r w:rsidR="00A21DE2">
              <w:rPr>
                <w:noProof/>
                <w:webHidden/>
              </w:rPr>
              <w:fldChar w:fldCharType="end"/>
            </w:r>
          </w:hyperlink>
          <w:r w:rsidR="00664DFC">
            <w:rPr>
              <w:noProof/>
            </w:rPr>
            <w:t>0</w:t>
          </w:r>
        </w:p>
        <w:p w14:paraId="6772DC88" w14:textId="40620E54" w:rsidR="00A21DE2" w:rsidRDefault="00EE5B69" w:rsidP="00A21DE2">
          <w:pPr>
            <w:pStyle w:val="T2"/>
            <w:rPr>
              <w:rFonts w:cstheme="minorBidi"/>
              <w:noProof/>
            </w:rPr>
          </w:pPr>
          <w:hyperlink w:anchor="_Toc157286773" w:history="1">
            <w:r w:rsidR="00A21DE2" w:rsidRPr="00E34286">
              <w:rPr>
                <w:rStyle w:val="Kpr"/>
                <w:noProof/>
              </w:rPr>
              <w:t>C.3. Araştırma Performansı</w:t>
            </w:r>
            <w:r w:rsidR="00BF3F25">
              <w:rPr>
                <w:noProof/>
                <w:webHidden/>
              </w:rPr>
              <w:t>…………………………………………………………………..</w:t>
            </w:r>
            <w:r w:rsidR="00A21DE2">
              <w:rPr>
                <w:noProof/>
                <w:webHidden/>
              </w:rPr>
              <w:fldChar w:fldCharType="begin"/>
            </w:r>
            <w:r w:rsidR="00A21DE2">
              <w:rPr>
                <w:noProof/>
                <w:webHidden/>
              </w:rPr>
              <w:instrText xml:space="preserve"> PAGEREF _Toc157286773 \h </w:instrText>
            </w:r>
            <w:r w:rsidR="00A21DE2">
              <w:rPr>
                <w:noProof/>
                <w:webHidden/>
              </w:rPr>
            </w:r>
            <w:r w:rsidR="00A21DE2">
              <w:rPr>
                <w:noProof/>
                <w:webHidden/>
              </w:rPr>
              <w:fldChar w:fldCharType="separate"/>
            </w:r>
            <w:r w:rsidR="00A21DE2">
              <w:rPr>
                <w:noProof/>
                <w:webHidden/>
              </w:rPr>
              <w:t>5</w:t>
            </w:r>
            <w:r w:rsidR="00A21DE2">
              <w:rPr>
                <w:noProof/>
                <w:webHidden/>
              </w:rPr>
              <w:fldChar w:fldCharType="end"/>
            </w:r>
          </w:hyperlink>
          <w:r w:rsidR="00664DFC">
            <w:rPr>
              <w:noProof/>
            </w:rPr>
            <w:t>2</w:t>
          </w:r>
        </w:p>
        <w:p w14:paraId="3C832D3D" w14:textId="596C5620" w:rsidR="00A21DE2" w:rsidRDefault="00EE5B69" w:rsidP="00A21DE2">
          <w:pPr>
            <w:pStyle w:val="T3"/>
            <w:tabs>
              <w:tab w:val="right" w:leader="dot" w:pos="9062"/>
            </w:tabs>
            <w:rPr>
              <w:rFonts w:cstheme="minorBidi"/>
              <w:noProof/>
            </w:rPr>
          </w:pPr>
          <w:hyperlink w:anchor="_Toc157286774" w:history="1">
            <w:r w:rsidR="00A21DE2" w:rsidRPr="00E34286">
              <w:rPr>
                <w:rStyle w:val="Kpr"/>
                <w:noProof/>
              </w:rPr>
              <w:t>C.3.1. Araştırma Performansının İzlenmesi ve Değerlendirilmesi</w:t>
            </w:r>
            <w:r w:rsidR="00A21DE2">
              <w:rPr>
                <w:noProof/>
                <w:webHidden/>
              </w:rPr>
              <w:tab/>
            </w:r>
            <w:r w:rsidR="00A21DE2">
              <w:rPr>
                <w:noProof/>
                <w:webHidden/>
              </w:rPr>
              <w:fldChar w:fldCharType="begin"/>
            </w:r>
            <w:r w:rsidR="00A21DE2">
              <w:rPr>
                <w:noProof/>
                <w:webHidden/>
              </w:rPr>
              <w:instrText xml:space="preserve"> PAGEREF _Toc157286774 \h </w:instrText>
            </w:r>
            <w:r w:rsidR="00A21DE2">
              <w:rPr>
                <w:noProof/>
                <w:webHidden/>
              </w:rPr>
            </w:r>
            <w:r w:rsidR="00A21DE2">
              <w:rPr>
                <w:noProof/>
                <w:webHidden/>
              </w:rPr>
              <w:fldChar w:fldCharType="separate"/>
            </w:r>
            <w:r w:rsidR="00A21DE2">
              <w:rPr>
                <w:noProof/>
                <w:webHidden/>
              </w:rPr>
              <w:t>5</w:t>
            </w:r>
            <w:r w:rsidR="00A21DE2">
              <w:rPr>
                <w:noProof/>
                <w:webHidden/>
              </w:rPr>
              <w:fldChar w:fldCharType="end"/>
            </w:r>
          </w:hyperlink>
          <w:r w:rsidR="00664DFC">
            <w:rPr>
              <w:noProof/>
            </w:rPr>
            <w:t>2</w:t>
          </w:r>
        </w:p>
        <w:p w14:paraId="0F6B6337" w14:textId="77E9E182" w:rsidR="00A21DE2" w:rsidRDefault="00EE5B69" w:rsidP="00A21DE2">
          <w:pPr>
            <w:pStyle w:val="T3"/>
            <w:tabs>
              <w:tab w:val="right" w:leader="dot" w:pos="9062"/>
            </w:tabs>
            <w:rPr>
              <w:rFonts w:cstheme="minorBidi"/>
              <w:noProof/>
            </w:rPr>
          </w:pPr>
          <w:hyperlink w:anchor="_Toc157286775" w:history="1">
            <w:r w:rsidR="00A21DE2" w:rsidRPr="00E34286">
              <w:rPr>
                <w:rStyle w:val="Kpr"/>
                <w:noProof/>
              </w:rPr>
              <w:t>C.3.2. Öğretim Elemanı/Araştırmacı Performansının Değerlendirilmesi</w:t>
            </w:r>
            <w:r w:rsidR="00A21DE2">
              <w:rPr>
                <w:noProof/>
                <w:webHidden/>
              </w:rPr>
              <w:tab/>
            </w:r>
          </w:hyperlink>
          <w:r w:rsidR="00664DFC">
            <w:rPr>
              <w:noProof/>
            </w:rPr>
            <w:t>57</w:t>
          </w:r>
        </w:p>
        <w:p w14:paraId="25C9F798" w14:textId="32442E0B" w:rsidR="00A21DE2" w:rsidRDefault="00EE5B69" w:rsidP="00A21DE2">
          <w:pPr>
            <w:pStyle w:val="T1"/>
            <w:rPr>
              <w:rFonts w:cstheme="minorBidi"/>
              <w:noProof/>
            </w:rPr>
          </w:pPr>
          <w:hyperlink w:anchor="_Toc157286776" w:history="1">
            <w:r w:rsidR="00A21DE2" w:rsidRPr="00E34286">
              <w:rPr>
                <w:rStyle w:val="Kpr"/>
                <w:noProof/>
              </w:rPr>
              <w:t>D. TOPLUMSAL KATKI</w:t>
            </w:r>
            <w:r w:rsidR="00BF3F25">
              <w:rPr>
                <w:rStyle w:val="Kpr"/>
                <w:noProof/>
              </w:rPr>
              <w:t>……………………………………………………………………</w:t>
            </w:r>
            <w:r w:rsidR="00A21DE2">
              <w:rPr>
                <w:noProof/>
                <w:webHidden/>
              </w:rPr>
              <w:fldChar w:fldCharType="begin"/>
            </w:r>
            <w:r w:rsidR="00A21DE2">
              <w:rPr>
                <w:noProof/>
                <w:webHidden/>
              </w:rPr>
              <w:instrText xml:space="preserve"> PAGEREF _Toc157286776 \h </w:instrText>
            </w:r>
            <w:r w:rsidR="00A21DE2">
              <w:rPr>
                <w:noProof/>
                <w:webHidden/>
              </w:rPr>
            </w:r>
            <w:r w:rsidR="00A21DE2">
              <w:rPr>
                <w:noProof/>
                <w:webHidden/>
              </w:rPr>
              <w:fldChar w:fldCharType="separate"/>
            </w:r>
            <w:r w:rsidR="00A21DE2">
              <w:rPr>
                <w:noProof/>
                <w:webHidden/>
              </w:rPr>
              <w:t>6</w:t>
            </w:r>
            <w:r w:rsidR="00A21DE2">
              <w:rPr>
                <w:noProof/>
                <w:webHidden/>
              </w:rPr>
              <w:fldChar w:fldCharType="end"/>
            </w:r>
          </w:hyperlink>
          <w:r w:rsidR="00664DFC">
            <w:rPr>
              <w:noProof/>
            </w:rPr>
            <w:t>0</w:t>
          </w:r>
        </w:p>
        <w:p w14:paraId="502C480D" w14:textId="5F22DB22" w:rsidR="00A21DE2" w:rsidRDefault="00EE5B69" w:rsidP="00A21DE2">
          <w:pPr>
            <w:pStyle w:val="T2"/>
            <w:rPr>
              <w:rFonts w:cstheme="minorBidi"/>
              <w:noProof/>
            </w:rPr>
          </w:pPr>
          <w:hyperlink w:anchor="_Toc157286777" w:history="1">
            <w:r w:rsidR="00A21DE2" w:rsidRPr="00E34286">
              <w:rPr>
                <w:rStyle w:val="Kpr"/>
                <w:noProof/>
              </w:rPr>
              <w:t>D.1. Toplumsal Katkı Süreçlerinin Yönetimi ve Toplumsal Katkı Kaynakları</w:t>
            </w:r>
            <w:r w:rsidR="00BF3F25">
              <w:rPr>
                <w:rStyle w:val="Kpr"/>
                <w:noProof/>
              </w:rPr>
              <w:t>…………….</w:t>
            </w:r>
            <w:r w:rsidR="00BF3F25">
              <w:rPr>
                <w:noProof/>
                <w:webHidden/>
              </w:rPr>
              <w:t>..</w:t>
            </w:r>
            <w:r w:rsidR="00A21DE2">
              <w:rPr>
                <w:noProof/>
                <w:webHidden/>
              </w:rPr>
              <w:fldChar w:fldCharType="begin"/>
            </w:r>
            <w:r w:rsidR="00A21DE2">
              <w:rPr>
                <w:noProof/>
                <w:webHidden/>
              </w:rPr>
              <w:instrText xml:space="preserve"> PAGEREF _Toc157286777 \h </w:instrText>
            </w:r>
            <w:r w:rsidR="00A21DE2">
              <w:rPr>
                <w:noProof/>
                <w:webHidden/>
              </w:rPr>
            </w:r>
            <w:r w:rsidR="00A21DE2">
              <w:rPr>
                <w:noProof/>
                <w:webHidden/>
              </w:rPr>
              <w:fldChar w:fldCharType="separate"/>
            </w:r>
            <w:r w:rsidR="00A21DE2">
              <w:rPr>
                <w:noProof/>
                <w:webHidden/>
              </w:rPr>
              <w:t>6</w:t>
            </w:r>
            <w:r w:rsidR="00A21DE2">
              <w:rPr>
                <w:noProof/>
                <w:webHidden/>
              </w:rPr>
              <w:fldChar w:fldCharType="end"/>
            </w:r>
          </w:hyperlink>
          <w:r w:rsidR="00664DFC">
            <w:rPr>
              <w:noProof/>
            </w:rPr>
            <w:t>0</w:t>
          </w:r>
        </w:p>
        <w:p w14:paraId="4DD4FFA7" w14:textId="45C190EA" w:rsidR="00A21DE2" w:rsidRDefault="00EE5B69" w:rsidP="00A21DE2">
          <w:pPr>
            <w:pStyle w:val="T3"/>
            <w:tabs>
              <w:tab w:val="right" w:leader="dot" w:pos="9062"/>
            </w:tabs>
            <w:rPr>
              <w:rFonts w:cstheme="minorBidi"/>
              <w:noProof/>
            </w:rPr>
          </w:pPr>
          <w:hyperlink w:anchor="_Toc157286779" w:history="1">
            <w:r w:rsidR="00A21DE2" w:rsidRPr="00E34286">
              <w:rPr>
                <w:rStyle w:val="Kpr"/>
                <w:noProof/>
              </w:rPr>
              <w:t>D.1.1. Toplumsal Katkı Süreçlerinin Yönetimi</w:t>
            </w:r>
            <w:r w:rsidR="00A21DE2">
              <w:rPr>
                <w:noProof/>
                <w:webHidden/>
              </w:rPr>
              <w:tab/>
            </w:r>
            <w:r w:rsidR="00A21DE2">
              <w:rPr>
                <w:noProof/>
                <w:webHidden/>
              </w:rPr>
              <w:fldChar w:fldCharType="begin"/>
            </w:r>
            <w:r w:rsidR="00A21DE2">
              <w:rPr>
                <w:noProof/>
                <w:webHidden/>
              </w:rPr>
              <w:instrText xml:space="preserve"> PAGEREF _Toc157286779 \h </w:instrText>
            </w:r>
            <w:r w:rsidR="00A21DE2">
              <w:rPr>
                <w:noProof/>
                <w:webHidden/>
              </w:rPr>
            </w:r>
            <w:r w:rsidR="00A21DE2">
              <w:rPr>
                <w:noProof/>
                <w:webHidden/>
              </w:rPr>
              <w:fldChar w:fldCharType="separate"/>
            </w:r>
            <w:r w:rsidR="00A21DE2">
              <w:rPr>
                <w:noProof/>
                <w:webHidden/>
              </w:rPr>
              <w:t>6</w:t>
            </w:r>
            <w:r w:rsidR="00A21DE2">
              <w:rPr>
                <w:noProof/>
                <w:webHidden/>
              </w:rPr>
              <w:fldChar w:fldCharType="end"/>
            </w:r>
          </w:hyperlink>
          <w:r w:rsidR="00664DFC">
            <w:rPr>
              <w:noProof/>
            </w:rPr>
            <w:t>0</w:t>
          </w:r>
        </w:p>
        <w:p w14:paraId="7F6076D7" w14:textId="20A74D3A" w:rsidR="00A21DE2" w:rsidRDefault="00EE5B69" w:rsidP="00A21DE2">
          <w:pPr>
            <w:pStyle w:val="T3"/>
            <w:tabs>
              <w:tab w:val="right" w:leader="dot" w:pos="9062"/>
            </w:tabs>
            <w:rPr>
              <w:rFonts w:cstheme="minorBidi"/>
              <w:noProof/>
            </w:rPr>
          </w:pPr>
          <w:hyperlink w:anchor="_Toc157286780" w:history="1">
            <w:r w:rsidR="00A21DE2" w:rsidRPr="00E34286">
              <w:rPr>
                <w:rStyle w:val="Kpr"/>
                <w:noProof/>
              </w:rPr>
              <w:t>D.1.2. Kaynaklar</w:t>
            </w:r>
            <w:r w:rsidR="00A21DE2">
              <w:rPr>
                <w:noProof/>
                <w:webHidden/>
              </w:rPr>
              <w:tab/>
            </w:r>
          </w:hyperlink>
          <w:r w:rsidR="00B9631C">
            <w:rPr>
              <w:noProof/>
            </w:rPr>
            <w:t>60</w:t>
          </w:r>
        </w:p>
        <w:p w14:paraId="32BC19C1" w14:textId="49484E16" w:rsidR="00A21DE2" w:rsidRDefault="00EE5B69" w:rsidP="00A21DE2">
          <w:pPr>
            <w:pStyle w:val="T2"/>
            <w:rPr>
              <w:rFonts w:cstheme="minorBidi"/>
              <w:noProof/>
            </w:rPr>
          </w:pPr>
          <w:hyperlink w:anchor="_Toc157286781" w:history="1">
            <w:r w:rsidR="00A21DE2" w:rsidRPr="00E34286">
              <w:rPr>
                <w:rStyle w:val="Kpr"/>
                <w:noProof/>
              </w:rPr>
              <w:t>D.2 Toplumsal Katkı Performansı</w:t>
            </w:r>
            <w:r w:rsidR="00BF3F25">
              <w:rPr>
                <w:rStyle w:val="Kpr"/>
                <w:noProof/>
              </w:rPr>
              <w:t>……………………………………………………………</w:t>
            </w:r>
          </w:hyperlink>
          <w:r w:rsidR="00B9631C">
            <w:rPr>
              <w:noProof/>
            </w:rPr>
            <w:t>61</w:t>
          </w:r>
        </w:p>
        <w:p w14:paraId="7534E07E" w14:textId="2B64648F" w:rsidR="00A21DE2" w:rsidRDefault="00EE5B69" w:rsidP="00A21DE2">
          <w:pPr>
            <w:pStyle w:val="T3"/>
            <w:tabs>
              <w:tab w:val="right" w:leader="dot" w:pos="9062"/>
            </w:tabs>
            <w:rPr>
              <w:rFonts w:cstheme="minorBidi"/>
              <w:noProof/>
            </w:rPr>
          </w:pPr>
          <w:hyperlink w:anchor="_Toc157286782" w:history="1">
            <w:r w:rsidR="00A21DE2" w:rsidRPr="00E34286">
              <w:rPr>
                <w:rStyle w:val="Kpr"/>
                <w:noProof/>
              </w:rPr>
              <w:t>D.2.1.Toplumsal Katkı Performansının İzlenmesi ve Değerlendirilmesi</w:t>
            </w:r>
            <w:r w:rsidR="00A21DE2">
              <w:rPr>
                <w:noProof/>
                <w:webHidden/>
              </w:rPr>
              <w:tab/>
            </w:r>
          </w:hyperlink>
          <w:r w:rsidR="00B9631C">
            <w:rPr>
              <w:noProof/>
            </w:rPr>
            <w:t>61</w:t>
          </w:r>
        </w:p>
        <w:p w14:paraId="08954ABF" w14:textId="446B1898" w:rsidR="00A21DE2" w:rsidRDefault="00EE5B69" w:rsidP="00A21DE2">
          <w:pPr>
            <w:pStyle w:val="T1"/>
            <w:rPr>
              <w:rFonts w:cstheme="minorBidi"/>
              <w:noProof/>
            </w:rPr>
          </w:pPr>
          <w:hyperlink w:anchor="_Toc157286783" w:history="1">
            <w:r w:rsidR="00A21DE2" w:rsidRPr="00E34286">
              <w:rPr>
                <w:rStyle w:val="Kpr"/>
                <w:noProof/>
              </w:rPr>
              <w:t>SONUÇ VE DEĞERLENDİRME</w:t>
            </w:r>
            <w:r w:rsidR="00832BCA">
              <w:rPr>
                <w:noProof/>
                <w:webHidden/>
              </w:rPr>
              <w:t>…………………………………………………………...</w:t>
            </w:r>
          </w:hyperlink>
          <w:r w:rsidR="00B9631C">
            <w:rPr>
              <w:noProof/>
            </w:rPr>
            <w:t>62</w:t>
          </w:r>
        </w:p>
        <w:p w14:paraId="6261365C" w14:textId="0CA1EFE2" w:rsidR="00A21DE2" w:rsidRDefault="00A21DE2" w:rsidP="00A21DE2">
          <w:pPr>
            <w:widowControl/>
            <w:autoSpaceDE/>
            <w:autoSpaceDN/>
            <w:rPr>
              <w:b/>
              <w:bCs/>
            </w:rPr>
          </w:pPr>
          <w:r w:rsidRPr="00D94428">
            <w:rPr>
              <w:b/>
              <w:bCs/>
            </w:rPr>
            <w:fldChar w:fldCharType="end"/>
          </w:r>
        </w:p>
      </w:sdtContent>
    </w:sdt>
    <w:p w14:paraId="7F8CD70D" w14:textId="74B23349" w:rsidR="001E749F" w:rsidRPr="00A21DE2" w:rsidRDefault="001E749F" w:rsidP="00A21DE2">
      <w:pPr>
        <w:pStyle w:val="TBal"/>
        <w:sectPr w:rsidR="001E749F" w:rsidRPr="00A21DE2" w:rsidSect="001E749F">
          <w:pgSz w:w="11910" w:h="16840"/>
          <w:pgMar w:top="1527" w:right="680" w:bottom="1527" w:left="740" w:header="708" w:footer="708" w:gutter="0"/>
          <w:cols w:space="708"/>
        </w:sectPr>
      </w:pPr>
    </w:p>
    <w:p w14:paraId="5922FA4B" w14:textId="4A1129B6" w:rsidR="00003571" w:rsidRDefault="008E74A5" w:rsidP="00A721D5">
      <w:pPr>
        <w:tabs>
          <w:tab w:val="left" w:pos="840"/>
        </w:tabs>
        <w:sectPr w:rsidR="00003571">
          <w:pgSz w:w="11910" w:h="16840"/>
          <w:pgMar w:top="1520" w:right="680" w:bottom="1527" w:left="740" w:header="186" w:footer="1292" w:gutter="0"/>
          <w:pgNumType w:start="2"/>
          <w:cols w:space="708"/>
        </w:sectPr>
      </w:pPr>
      <w:r>
        <w:rPr>
          <w:noProof/>
          <w:lang w:eastAsia="tr-TR"/>
        </w:rPr>
        <w:lastRenderedPageBreak/>
        <w:drawing>
          <wp:anchor distT="0" distB="0" distL="0" distR="0" simplePos="0" relativeHeight="251673088" behindDoc="1" locked="0" layoutInCell="1" allowOverlap="1" wp14:anchorId="5A0D6FF9" wp14:editId="7984193D">
            <wp:simplePos x="0" y="0"/>
            <wp:positionH relativeFrom="page">
              <wp:posOffset>31750</wp:posOffset>
            </wp:positionH>
            <wp:positionV relativeFrom="page">
              <wp:posOffset>107315</wp:posOffset>
            </wp:positionV>
            <wp:extent cx="7560309" cy="10471888"/>
            <wp:effectExtent l="0" t="0" r="0" b="0"/>
            <wp:wrapNone/>
            <wp:docPr id="34"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9" cstate="print"/>
                    <a:stretch>
                      <a:fillRect/>
                    </a:stretch>
                  </pic:blipFill>
                  <pic:spPr>
                    <a:xfrm>
                      <a:off x="0" y="0"/>
                      <a:ext cx="7560309" cy="10471888"/>
                    </a:xfrm>
                    <a:prstGeom prst="rect">
                      <a:avLst/>
                    </a:prstGeom>
                  </pic:spPr>
                </pic:pic>
              </a:graphicData>
            </a:graphic>
          </wp:anchor>
        </w:drawing>
      </w:r>
    </w:p>
    <w:p w14:paraId="2DE8F0BB" w14:textId="62614E99" w:rsidR="00A721D5" w:rsidRDefault="00A721D5" w:rsidP="00A721D5">
      <w:pPr>
        <w:pStyle w:val="GvdeMetni"/>
        <w:tabs>
          <w:tab w:val="left" w:pos="2700"/>
          <w:tab w:val="left" w:pos="5925"/>
        </w:tabs>
        <w:rPr>
          <w:b/>
          <w:sz w:val="20"/>
        </w:rPr>
      </w:pPr>
      <w:bookmarkStart w:id="0" w:name="_bookmark0"/>
      <w:bookmarkEnd w:id="0"/>
    </w:p>
    <w:p w14:paraId="5C67F579" w14:textId="77777777" w:rsidR="00A721D5" w:rsidRPr="004107A0" w:rsidRDefault="00A721D5" w:rsidP="00A721D5">
      <w:pPr>
        <w:pStyle w:val="GvdeMetni"/>
        <w:tabs>
          <w:tab w:val="left" w:pos="2700"/>
        </w:tabs>
        <w:jc w:val="center"/>
        <w:rPr>
          <w:b/>
          <w:sz w:val="28"/>
          <w:szCs w:val="28"/>
        </w:rPr>
      </w:pPr>
      <w:bookmarkStart w:id="1" w:name="_bookmark6"/>
      <w:bookmarkEnd w:id="1"/>
      <w:r w:rsidRPr="004107A0">
        <w:rPr>
          <w:b/>
          <w:color w:val="2E73B5"/>
          <w:sz w:val="28"/>
          <w:szCs w:val="28"/>
        </w:rPr>
        <w:t>EPAR BİRİM</w:t>
      </w:r>
      <w:r w:rsidRPr="004107A0">
        <w:rPr>
          <w:b/>
          <w:color w:val="2E73B5"/>
          <w:spacing w:val="-4"/>
          <w:sz w:val="28"/>
          <w:szCs w:val="28"/>
        </w:rPr>
        <w:t xml:space="preserve"> </w:t>
      </w:r>
      <w:r w:rsidRPr="004107A0">
        <w:rPr>
          <w:b/>
          <w:color w:val="2E73B5"/>
          <w:sz w:val="28"/>
          <w:szCs w:val="28"/>
        </w:rPr>
        <w:t>İÇ</w:t>
      </w:r>
      <w:r w:rsidRPr="004107A0">
        <w:rPr>
          <w:b/>
          <w:color w:val="2E73B5"/>
          <w:spacing w:val="-5"/>
          <w:sz w:val="28"/>
          <w:szCs w:val="28"/>
        </w:rPr>
        <w:t xml:space="preserve"> </w:t>
      </w:r>
      <w:r w:rsidRPr="004107A0">
        <w:rPr>
          <w:b/>
          <w:color w:val="2E73B5"/>
          <w:sz w:val="28"/>
          <w:szCs w:val="28"/>
        </w:rPr>
        <w:t>DEĞERLENDİRME</w:t>
      </w:r>
      <w:r w:rsidRPr="004107A0">
        <w:rPr>
          <w:b/>
          <w:color w:val="2E73B5"/>
          <w:spacing w:val="-5"/>
          <w:sz w:val="28"/>
          <w:szCs w:val="28"/>
        </w:rPr>
        <w:t xml:space="preserve"> </w:t>
      </w:r>
      <w:r w:rsidRPr="004107A0">
        <w:rPr>
          <w:b/>
          <w:color w:val="2E73B5"/>
          <w:sz w:val="28"/>
          <w:szCs w:val="28"/>
        </w:rPr>
        <w:t>RAPORU</w:t>
      </w:r>
    </w:p>
    <w:p w14:paraId="1B40FDFF" w14:textId="77777777" w:rsidR="00A721D5" w:rsidRPr="004107A0" w:rsidRDefault="00A721D5" w:rsidP="00A721D5">
      <w:pPr>
        <w:pStyle w:val="Balk3"/>
        <w:ind w:left="1312"/>
        <w:jc w:val="left"/>
        <w:rPr>
          <w:sz w:val="28"/>
          <w:szCs w:val="28"/>
        </w:rPr>
      </w:pPr>
      <w:bookmarkStart w:id="2" w:name="_bookmark7"/>
      <w:bookmarkStart w:id="3" w:name="_Toc157433318"/>
      <w:bookmarkEnd w:id="2"/>
      <w:r w:rsidRPr="004107A0">
        <w:rPr>
          <w:color w:val="2E73B5"/>
          <w:sz w:val="28"/>
          <w:szCs w:val="28"/>
        </w:rPr>
        <w:t>ÖZET</w:t>
      </w:r>
      <w:bookmarkEnd w:id="3"/>
    </w:p>
    <w:p w14:paraId="275CEDB7" w14:textId="1743996C" w:rsidR="00A721D5" w:rsidRPr="004107A0" w:rsidRDefault="00A721D5" w:rsidP="0046274C">
      <w:pPr>
        <w:pStyle w:val="GvdeMetni"/>
        <w:spacing w:before="120"/>
        <w:ind w:left="1316" w:right="38"/>
        <w:jc w:val="both"/>
        <w:rPr>
          <w:sz w:val="24"/>
          <w:szCs w:val="24"/>
        </w:rPr>
      </w:pPr>
      <w:r w:rsidRPr="004107A0">
        <w:rPr>
          <w:sz w:val="24"/>
          <w:szCs w:val="24"/>
        </w:rPr>
        <w:t xml:space="preserve">BİDR’nin amacı, Eğitim Politikaları Uygulama ve Araştırma Merkezi’nin (EPAR) güçlü ve gelişmeye açık yönlerini tanımasına ve iyileştirme süreçlerine katkı sağlayan öz değerlendirme çalışmalarını ortaya koymaktır. </w:t>
      </w:r>
      <w:r w:rsidR="00C217DC" w:rsidRPr="00C217DC">
        <w:rPr>
          <w:sz w:val="24"/>
          <w:szCs w:val="24"/>
        </w:rPr>
        <w:t>İyileştirme çalışmalarının sistematik yürütülmesi ve izlenmesinin güvence altına alınması aynı zamanda yeni dönem faaliyetlerine yönelik planlamaların gerçekleştirilmesi ve geliştirilmesi yönünde</w:t>
      </w:r>
      <w:r w:rsidR="00C217DC">
        <w:rPr>
          <w:sz w:val="24"/>
          <w:szCs w:val="24"/>
        </w:rPr>
        <w:t>n</w:t>
      </w:r>
      <w:r w:rsidR="00C217DC" w:rsidRPr="00C217DC">
        <w:rPr>
          <w:sz w:val="24"/>
          <w:szCs w:val="24"/>
        </w:rPr>
        <w:t xml:space="preserve"> de katkı sağlayacaktır. </w:t>
      </w:r>
      <w:r w:rsidRPr="004107A0">
        <w:rPr>
          <w:sz w:val="24"/>
          <w:szCs w:val="24"/>
        </w:rPr>
        <w:t>Ayrıca BİDR, paydaşlarla iletişim ve iş birliği, öz değerlendirme çalışmaları ve kalite güvencesi kültürünün yaygınlaştırılması ve içselleştirilmesi amacıyla kullanılacaktır.</w:t>
      </w:r>
    </w:p>
    <w:p w14:paraId="3318434C" w14:textId="77777777" w:rsidR="00A721D5" w:rsidRPr="004107A0" w:rsidRDefault="00A721D5" w:rsidP="0046274C">
      <w:pPr>
        <w:pStyle w:val="GvdeMetni"/>
        <w:spacing w:before="120"/>
        <w:ind w:left="1316" w:right="38"/>
        <w:rPr>
          <w:sz w:val="24"/>
          <w:szCs w:val="24"/>
        </w:rPr>
      </w:pPr>
    </w:p>
    <w:p w14:paraId="44DA8ED4" w14:textId="77777777" w:rsidR="00A721D5" w:rsidRPr="004107A0" w:rsidRDefault="00A721D5" w:rsidP="0046274C">
      <w:pPr>
        <w:pStyle w:val="Balk3"/>
        <w:spacing w:before="0"/>
        <w:ind w:left="1312" w:right="38"/>
        <w:jc w:val="left"/>
        <w:rPr>
          <w:sz w:val="24"/>
          <w:szCs w:val="24"/>
        </w:rPr>
      </w:pPr>
      <w:bookmarkStart w:id="4" w:name="_bookmark8"/>
      <w:bookmarkStart w:id="5" w:name="_Toc157433319"/>
      <w:bookmarkEnd w:id="4"/>
      <w:r w:rsidRPr="004107A0">
        <w:rPr>
          <w:color w:val="2E73B5"/>
          <w:sz w:val="24"/>
          <w:szCs w:val="24"/>
        </w:rPr>
        <w:t>BİRİM HAKKINDA</w:t>
      </w:r>
      <w:r w:rsidRPr="004107A0">
        <w:rPr>
          <w:color w:val="2E73B5"/>
          <w:spacing w:val="-1"/>
          <w:sz w:val="24"/>
          <w:szCs w:val="24"/>
        </w:rPr>
        <w:t xml:space="preserve"> </w:t>
      </w:r>
      <w:r w:rsidRPr="004107A0">
        <w:rPr>
          <w:color w:val="2E73B5"/>
          <w:sz w:val="24"/>
          <w:szCs w:val="24"/>
        </w:rPr>
        <w:t>BİLGİLER</w:t>
      </w:r>
      <w:bookmarkEnd w:id="5"/>
    </w:p>
    <w:p w14:paraId="4F12D586" w14:textId="53DE1E4B" w:rsidR="003E212A" w:rsidRPr="003E212A" w:rsidRDefault="003E212A" w:rsidP="0046274C">
      <w:pPr>
        <w:pStyle w:val="GvdeMetni"/>
        <w:spacing w:before="120"/>
        <w:ind w:left="1316" w:right="38"/>
        <w:jc w:val="both"/>
        <w:rPr>
          <w:sz w:val="24"/>
          <w:szCs w:val="24"/>
        </w:rPr>
      </w:pPr>
      <w:r w:rsidRPr="003E212A">
        <w:rPr>
          <w:sz w:val="24"/>
          <w:szCs w:val="24"/>
        </w:rPr>
        <w:t xml:space="preserve">Gazi Üniversitesi Eğitim Politikaları Uygulama ve Araştırma Merkezi (EPAR), 2021 yılının başlarında kurulmuş olup, ulusal ve uluslararası </w:t>
      </w:r>
      <w:r>
        <w:rPr>
          <w:sz w:val="24"/>
          <w:szCs w:val="24"/>
        </w:rPr>
        <w:t>düzeyde</w:t>
      </w:r>
      <w:r w:rsidRPr="003E212A">
        <w:rPr>
          <w:sz w:val="24"/>
          <w:szCs w:val="24"/>
        </w:rPr>
        <w:t xml:space="preserve"> eğitimle ilgili araştırma ve uygulamaları sürekli olarak izleyerek, bu bilgiler ışığında eğitim politikalarına yönelik stratejik öneriler geliştirme amacı gütmektedir. Üniversiteler, bilginin toplumsal ve ekonomik değere dönüşümünde kritik bir role sahipken, EPAR'ın misyonu, Gazi Üniversitesi başta olmak üzere, diğer akademik kurumlar, özel ve kamu sektörüne yönelik eğitim politikalarına katkı sağlayacak araştırmaları desteklemek ve eğitim kurumları ile toplum arasında sinerjik bir köprü kurarak yenilikçi eğitim politikaları ve projeleri geliştirmektir. Bu misyon doğrultusunda, merkezimiz, eğitim ihtiyaçlarını yüksek kalite ve etkinlikle karşılamayı hedefleyen, ulusal ve uluslararası düzeyde tanınan prestijli faaliyetler gerçekleştirerek üniversitemizin itibarını artırmayı amaçlayan bir vizyona sahiptir.</w:t>
      </w:r>
    </w:p>
    <w:p w14:paraId="6AFF368E" w14:textId="77777777" w:rsidR="003E212A" w:rsidRDefault="003E212A" w:rsidP="0046274C">
      <w:pPr>
        <w:pStyle w:val="GvdeMetni"/>
        <w:spacing w:before="120"/>
        <w:ind w:left="1316" w:right="38"/>
        <w:jc w:val="both"/>
        <w:rPr>
          <w:sz w:val="24"/>
          <w:szCs w:val="24"/>
        </w:rPr>
      </w:pPr>
      <w:r w:rsidRPr="003E212A">
        <w:rPr>
          <w:sz w:val="24"/>
          <w:szCs w:val="24"/>
        </w:rPr>
        <w:t>EPAR, eğitim politikalarını şekillendiren ulusal ve uluslararası düzeydeki kanıta dayalı verileri ve analizleri temel alarak hazırladığı raporlar ve öneriler aracılığıyla, üniversitemiz ve genel kamuoyunu bilgilendirme ve yönlendirme görevini üstlenmektedir. Bu çerçevede, merkezimiz, eğitim alanında gerçekleştirdiği derinlemesine araştırmalar ve kapsamlı analizler ile eğitim politikalarının geliştirilmesine yönelik önemli katkılarda bulunmakta, bu sayede ulusal ve uluslararası düzeyde lider bir araştırma merkezi olma yolunda emin adımlarla ilerlemektedir.</w:t>
      </w:r>
    </w:p>
    <w:p w14:paraId="7737FC5D" w14:textId="77777777" w:rsidR="00A721D5" w:rsidRDefault="00A721D5" w:rsidP="00A721D5">
      <w:pPr>
        <w:pStyle w:val="GvdeMetni"/>
        <w:spacing w:before="10"/>
        <w:rPr>
          <w:sz w:val="18"/>
        </w:rPr>
      </w:pPr>
    </w:p>
    <w:p w14:paraId="03F31D5C" w14:textId="2F48FD96" w:rsidR="00A721D5" w:rsidRPr="00583D00" w:rsidRDefault="00A721D5" w:rsidP="0073619A">
      <w:pPr>
        <w:pStyle w:val="Balk3"/>
        <w:numPr>
          <w:ilvl w:val="3"/>
          <w:numId w:val="73"/>
        </w:numPr>
        <w:tabs>
          <w:tab w:val="left" w:pos="1533"/>
        </w:tabs>
        <w:spacing w:before="0"/>
        <w:ind w:hanging="221"/>
        <w:rPr>
          <w:sz w:val="24"/>
          <w:szCs w:val="24"/>
        </w:rPr>
      </w:pPr>
      <w:bookmarkStart w:id="6" w:name="_bookmark9"/>
      <w:bookmarkStart w:id="7" w:name="_Toc157433320"/>
      <w:bookmarkEnd w:id="6"/>
      <w:r w:rsidRPr="00583D00">
        <w:rPr>
          <w:color w:val="2E73B5"/>
          <w:sz w:val="24"/>
          <w:szCs w:val="24"/>
        </w:rPr>
        <w:t>İletişim</w:t>
      </w:r>
      <w:r w:rsidRPr="00583D00">
        <w:rPr>
          <w:color w:val="2E73B5"/>
          <w:spacing w:val="-9"/>
          <w:sz w:val="24"/>
          <w:szCs w:val="24"/>
        </w:rPr>
        <w:t xml:space="preserve"> </w:t>
      </w:r>
      <w:r w:rsidRPr="00583D00">
        <w:rPr>
          <w:color w:val="2E73B5"/>
          <w:sz w:val="24"/>
          <w:szCs w:val="24"/>
        </w:rPr>
        <w:t>Bilgileri</w:t>
      </w:r>
      <w:bookmarkEnd w:id="7"/>
    </w:p>
    <w:tbl>
      <w:tblPr>
        <w:tblStyle w:val="TableNormal"/>
        <w:tblW w:w="0" w:type="auto"/>
        <w:tblInd w:w="1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48"/>
        <w:gridCol w:w="3544"/>
        <w:gridCol w:w="3109"/>
      </w:tblGrid>
      <w:tr w:rsidR="00A721D5" w:rsidRPr="00583D00" w14:paraId="1DE27ED0" w14:textId="77777777" w:rsidTr="0046274C">
        <w:trPr>
          <w:trHeight w:val="492"/>
        </w:trPr>
        <w:tc>
          <w:tcPr>
            <w:tcW w:w="9301" w:type="dxa"/>
            <w:gridSpan w:val="3"/>
          </w:tcPr>
          <w:p w14:paraId="20BA15C9" w14:textId="77777777" w:rsidR="00A721D5" w:rsidRPr="00583D00" w:rsidRDefault="00A721D5" w:rsidP="00C30C9C">
            <w:pPr>
              <w:pStyle w:val="TableParagraph"/>
              <w:spacing w:before="120"/>
              <w:ind w:right="1099"/>
              <w:jc w:val="right"/>
              <w:rPr>
                <w:b/>
              </w:rPr>
            </w:pPr>
            <w:r w:rsidRPr="00583D00">
              <w:rPr>
                <w:b/>
              </w:rPr>
              <w:t>Gazi Üniversitesi Eğitim Politikaları Uygulama ve Araştırma Merkezi (EPAR)</w:t>
            </w:r>
          </w:p>
        </w:tc>
      </w:tr>
      <w:tr w:rsidR="00A721D5" w:rsidRPr="00583D00" w14:paraId="22EBBB1A" w14:textId="77777777" w:rsidTr="0046274C">
        <w:trPr>
          <w:trHeight w:val="492"/>
        </w:trPr>
        <w:tc>
          <w:tcPr>
            <w:tcW w:w="2648" w:type="dxa"/>
          </w:tcPr>
          <w:p w14:paraId="1527AD49" w14:textId="77777777" w:rsidR="00A721D5" w:rsidRPr="00583D00" w:rsidRDefault="00A721D5" w:rsidP="00C30C9C">
            <w:pPr>
              <w:pStyle w:val="TableParagraph"/>
            </w:pPr>
          </w:p>
        </w:tc>
        <w:tc>
          <w:tcPr>
            <w:tcW w:w="3544" w:type="dxa"/>
          </w:tcPr>
          <w:p w14:paraId="2E2F7415" w14:textId="77777777" w:rsidR="00A721D5" w:rsidRPr="00583D00" w:rsidRDefault="00A721D5" w:rsidP="00C30C9C">
            <w:pPr>
              <w:pStyle w:val="TableParagraph"/>
              <w:spacing w:before="120"/>
              <w:ind w:left="108"/>
              <w:jc w:val="center"/>
            </w:pPr>
            <w:r w:rsidRPr="00583D00">
              <w:t>Unvanı,</w:t>
            </w:r>
            <w:r w:rsidRPr="00583D00">
              <w:rPr>
                <w:spacing w:val="-6"/>
              </w:rPr>
              <w:t xml:space="preserve"> </w:t>
            </w:r>
            <w:r w:rsidRPr="00583D00">
              <w:t>Adı,</w:t>
            </w:r>
            <w:r w:rsidRPr="00583D00">
              <w:rPr>
                <w:spacing w:val="-5"/>
              </w:rPr>
              <w:t xml:space="preserve"> </w:t>
            </w:r>
            <w:r w:rsidRPr="00583D00">
              <w:t>Soyadı</w:t>
            </w:r>
          </w:p>
        </w:tc>
        <w:tc>
          <w:tcPr>
            <w:tcW w:w="3109" w:type="dxa"/>
          </w:tcPr>
          <w:p w14:paraId="6D8503B2" w14:textId="77777777" w:rsidR="00A721D5" w:rsidRPr="00583D00" w:rsidRDefault="00A721D5" w:rsidP="00C30C9C">
            <w:pPr>
              <w:pStyle w:val="TableParagraph"/>
              <w:spacing w:before="120"/>
              <w:jc w:val="center"/>
            </w:pPr>
            <w:r w:rsidRPr="00583D00">
              <w:t>E-posta</w:t>
            </w:r>
          </w:p>
        </w:tc>
      </w:tr>
      <w:tr w:rsidR="00A721D5" w:rsidRPr="00583D00" w14:paraId="3873BB2D" w14:textId="77777777" w:rsidTr="0046274C">
        <w:trPr>
          <w:trHeight w:val="492"/>
        </w:trPr>
        <w:tc>
          <w:tcPr>
            <w:tcW w:w="2648" w:type="dxa"/>
            <w:vAlign w:val="center"/>
          </w:tcPr>
          <w:p w14:paraId="48759C9A" w14:textId="44D884E2" w:rsidR="00A721D5" w:rsidRPr="00583D00" w:rsidRDefault="00A721D5" w:rsidP="004107A0">
            <w:pPr>
              <w:pStyle w:val="TableParagraph"/>
              <w:ind w:left="108"/>
              <w:jc w:val="center"/>
            </w:pPr>
            <w:r w:rsidRPr="00583D00">
              <w:t>Müdür</w:t>
            </w:r>
          </w:p>
        </w:tc>
        <w:tc>
          <w:tcPr>
            <w:tcW w:w="3544" w:type="dxa"/>
            <w:vAlign w:val="center"/>
          </w:tcPr>
          <w:p w14:paraId="630596B6" w14:textId="34C41428" w:rsidR="00A721D5" w:rsidRPr="00583D00" w:rsidRDefault="004107A0" w:rsidP="004107A0">
            <w:pPr>
              <w:pStyle w:val="TableParagraph"/>
              <w:jc w:val="center"/>
            </w:pPr>
            <w:r w:rsidRPr="00583D00">
              <w:t>Prof. Dr. Bilal GÜNEŞ</w:t>
            </w:r>
          </w:p>
        </w:tc>
        <w:tc>
          <w:tcPr>
            <w:tcW w:w="3109" w:type="dxa"/>
            <w:vAlign w:val="center"/>
          </w:tcPr>
          <w:p w14:paraId="6873AAFE" w14:textId="3C916C1C" w:rsidR="00A721D5" w:rsidRPr="00583D00" w:rsidRDefault="00EE5B69" w:rsidP="004107A0">
            <w:pPr>
              <w:pStyle w:val="TableParagraph"/>
              <w:jc w:val="center"/>
              <w:rPr>
                <w:color w:val="0066FF"/>
              </w:rPr>
            </w:pPr>
            <w:hyperlink r:id="rId10" w:history="1">
              <w:r w:rsidR="000B6AE2" w:rsidRPr="00583D00">
                <w:rPr>
                  <w:rStyle w:val="Kpr"/>
                  <w:color w:val="0066FF"/>
                  <w:bdr w:val="none" w:sz="0" w:space="0" w:color="auto" w:frame="1"/>
                  <w:shd w:val="clear" w:color="auto" w:fill="FFFFFF"/>
                </w:rPr>
                <w:t>bgunes@gazi.edu.tr</w:t>
              </w:r>
            </w:hyperlink>
          </w:p>
        </w:tc>
      </w:tr>
      <w:tr w:rsidR="00EF4DE2" w:rsidRPr="00583D00" w14:paraId="43D8200C" w14:textId="77777777" w:rsidTr="0046274C">
        <w:trPr>
          <w:trHeight w:val="492"/>
        </w:trPr>
        <w:tc>
          <w:tcPr>
            <w:tcW w:w="2648" w:type="dxa"/>
            <w:vAlign w:val="center"/>
          </w:tcPr>
          <w:p w14:paraId="4AE06C36" w14:textId="18151FBC" w:rsidR="00EF4DE2" w:rsidRPr="00583D00" w:rsidRDefault="00EF4DE2" w:rsidP="004107A0">
            <w:pPr>
              <w:pStyle w:val="TableParagraph"/>
              <w:ind w:left="108"/>
              <w:jc w:val="center"/>
            </w:pPr>
            <w:r w:rsidRPr="00583D00">
              <w:t>Sorumlu</w:t>
            </w:r>
            <w:r w:rsidRPr="00583D00">
              <w:rPr>
                <w:spacing w:val="-9"/>
              </w:rPr>
              <w:t xml:space="preserve"> </w:t>
            </w:r>
            <w:r w:rsidRPr="00583D00">
              <w:t>Müdür</w:t>
            </w:r>
          </w:p>
          <w:p w14:paraId="1EA43CAB" w14:textId="77777777" w:rsidR="00EF4DE2" w:rsidRPr="00583D00" w:rsidRDefault="00EF4DE2" w:rsidP="004107A0">
            <w:pPr>
              <w:pStyle w:val="TableParagraph"/>
              <w:ind w:left="108"/>
              <w:jc w:val="center"/>
            </w:pPr>
            <w:r w:rsidRPr="00583D00">
              <w:t>Yardımcısı</w:t>
            </w:r>
          </w:p>
        </w:tc>
        <w:tc>
          <w:tcPr>
            <w:tcW w:w="3544" w:type="dxa"/>
            <w:vAlign w:val="center"/>
          </w:tcPr>
          <w:p w14:paraId="1DB838ED" w14:textId="6CDA9F1B" w:rsidR="00EF4DE2" w:rsidRPr="00583D00" w:rsidRDefault="004107A0" w:rsidP="004107A0">
            <w:pPr>
              <w:pStyle w:val="TableParagraph"/>
              <w:jc w:val="center"/>
            </w:pPr>
            <w:r w:rsidRPr="00583D00">
              <w:t>Dr. Öğr. Üyesi Volkan DAMLI</w:t>
            </w:r>
          </w:p>
        </w:tc>
        <w:tc>
          <w:tcPr>
            <w:tcW w:w="3109" w:type="dxa"/>
            <w:vAlign w:val="center"/>
          </w:tcPr>
          <w:p w14:paraId="3F6C968B" w14:textId="653AD134" w:rsidR="00EF4DE2" w:rsidRPr="00583D00" w:rsidRDefault="00EE5B69" w:rsidP="004107A0">
            <w:pPr>
              <w:pStyle w:val="TableParagraph"/>
              <w:jc w:val="center"/>
              <w:rPr>
                <w:color w:val="0066FF"/>
              </w:rPr>
            </w:pPr>
            <w:hyperlink r:id="rId11" w:tgtFrame="_blank" w:history="1">
              <w:r w:rsidR="003E212A" w:rsidRPr="00583D00">
                <w:rPr>
                  <w:rStyle w:val="Kpr"/>
                  <w:color w:val="0066FF"/>
                </w:rPr>
                <w:t>volkandamli@gazi.edu.tr</w:t>
              </w:r>
            </w:hyperlink>
          </w:p>
        </w:tc>
      </w:tr>
      <w:tr w:rsidR="00A721D5" w:rsidRPr="00583D00" w14:paraId="03FD4BF9" w14:textId="77777777" w:rsidTr="0046274C">
        <w:trPr>
          <w:trHeight w:val="745"/>
        </w:trPr>
        <w:tc>
          <w:tcPr>
            <w:tcW w:w="2648" w:type="dxa"/>
            <w:vAlign w:val="center"/>
          </w:tcPr>
          <w:p w14:paraId="50590454" w14:textId="48B779CA" w:rsidR="00A721D5" w:rsidRPr="00583D00" w:rsidRDefault="00A721D5" w:rsidP="004107A0">
            <w:pPr>
              <w:pStyle w:val="TableParagraph"/>
              <w:ind w:left="108"/>
              <w:jc w:val="center"/>
            </w:pPr>
            <w:r w:rsidRPr="00583D00">
              <w:t>Sorumlu</w:t>
            </w:r>
            <w:r w:rsidRPr="00583D00">
              <w:rPr>
                <w:spacing w:val="-9"/>
              </w:rPr>
              <w:t xml:space="preserve"> </w:t>
            </w:r>
            <w:r w:rsidR="004107A0" w:rsidRPr="00583D00">
              <w:rPr>
                <w:spacing w:val="-9"/>
              </w:rPr>
              <w:t xml:space="preserve">Kalite Ekibi </w:t>
            </w:r>
            <w:r w:rsidR="004107A0" w:rsidRPr="00583D00">
              <w:t>Üyesi</w:t>
            </w:r>
          </w:p>
        </w:tc>
        <w:tc>
          <w:tcPr>
            <w:tcW w:w="3544" w:type="dxa"/>
            <w:vAlign w:val="center"/>
          </w:tcPr>
          <w:p w14:paraId="0207E808" w14:textId="5DFE8431" w:rsidR="00A721D5" w:rsidRPr="00583D00" w:rsidRDefault="004107A0" w:rsidP="004107A0">
            <w:pPr>
              <w:pStyle w:val="TableParagraph"/>
              <w:jc w:val="center"/>
            </w:pPr>
            <w:r w:rsidRPr="00583D00">
              <w:t>Arş. Gör. Ceren ERSOY</w:t>
            </w:r>
          </w:p>
        </w:tc>
        <w:tc>
          <w:tcPr>
            <w:tcW w:w="3109" w:type="dxa"/>
            <w:vAlign w:val="center"/>
          </w:tcPr>
          <w:p w14:paraId="045D2266" w14:textId="7990FECB" w:rsidR="00A721D5" w:rsidRPr="00583D00" w:rsidRDefault="00EE5B69" w:rsidP="004107A0">
            <w:pPr>
              <w:pStyle w:val="TableParagraph"/>
              <w:jc w:val="center"/>
              <w:rPr>
                <w:color w:val="0066FF"/>
              </w:rPr>
            </w:pPr>
            <w:hyperlink r:id="rId12" w:history="1">
              <w:r w:rsidR="003E212A" w:rsidRPr="00583D00">
                <w:rPr>
                  <w:rStyle w:val="Kpr"/>
                  <w:color w:val="0066FF"/>
                </w:rPr>
                <w:t>cerenersoy@gazi.edu.tr</w:t>
              </w:r>
            </w:hyperlink>
            <w:r w:rsidR="003E212A" w:rsidRPr="00583D00">
              <w:rPr>
                <w:color w:val="0066FF"/>
              </w:rPr>
              <w:t xml:space="preserve"> </w:t>
            </w:r>
          </w:p>
        </w:tc>
      </w:tr>
      <w:tr w:rsidR="00A721D5" w:rsidRPr="00583D00" w14:paraId="227D0CFC" w14:textId="77777777" w:rsidTr="0046274C">
        <w:trPr>
          <w:trHeight w:val="492"/>
        </w:trPr>
        <w:tc>
          <w:tcPr>
            <w:tcW w:w="2648" w:type="dxa"/>
            <w:vAlign w:val="center"/>
          </w:tcPr>
          <w:p w14:paraId="27583A4F" w14:textId="77777777" w:rsidR="00A721D5" w:rsidRPr="00583D00" w:rsidRDefault="00A721D5" w:rsidP="004107A0">
            <w:pPr>
              <w:pStyle w:val="TableParagraph"/>
              <w:ind w:left="108"/>
              <w:jc w:val="center"/>
            </w:pPr>
            <w:r w:rsidRPr="00583D00">
              <w:t>Birim</w:t>
            </w:r>
            <w:r w:rsidRPr="00583D00">
              <w:rPr>
                <w:spacing w:val="-2"/>
              </w:rPr>
              <w:t xml:space="preserve"> </w:t>
            </w:r>
            <w:r w:rsidRPr="00583D00">
              <w:t>Kalite Ekibi</w:t>
            </w:r>
            <w:r w:rsidRPr="00583D00">
              <w:rPr>
                <w:spacing w:val="-1"/>
              </w:rPr>
              <w:t xml:space="preserve"> </w:t>
            </w:r>
            <w:r w:rsidRPr="00583D00">
              <w:t>Başkanı</w:t>
            </w:r>
          </w:p>
        </w:tc>
        <w:tc>
          <w:tcPr>
            <w:tcW w:w="3544" w:type="dxa"/>
            <w:vAlign w:val="center"/>
          </w:tcPr>
          <w:p w14:paraId="7EC1AF62" w14:textId="76D6BC9B" w:rsidR="00A721D5" w:rsidRPr="00583D00" w:rsidRDefault="004107A0" w:rsidP="004107A0">
            <w:pPr>
              <w:pStyle w:val="TableParagraph"/>
              <w:jc w:val="center"/>
            </w:pPr>
            <w:r w:rsidRPr="00583D00">
              <w:t>Prof. Dr. Bilal GÜNEŞ</w:t>
            </w:r>
          </w:p>
        </w:tc>
        <w:tc>
          <w:tcPr>
            <w:tcW w:w="3109" w:type="dxa"/>
            <w:vAlign w:val="center"/>
          </w:tcPr>
          <w:p w14:paraId="67722EDF" w14:textId="28D8AD77" w:rsidR="00A721D5" w:rsidRPr="00583D00" w:rsidRDefault="00EE5B69" w:rsidP="004107A0">
            <w:pPr>
              <w:pStyle w:val="TableParagraph"/>
              <w:jc w:val="center"/>
              <w:rPr>
                <w:color w:val="0066FF"/>
              </w:rPr>
            </w:pPr>
            <w:hyperlink r:id="rId13" w:history="1">
              <w:r w:rsidR="000B6AE2" w:rsidRPr="00583D00">
                <w:rPr>
                  <w:rStyle w:val="Kpr"/>
                  <w:color w:val="0066FF"/>
                  <w:bdr w:val="none" w:sz="0" w:space="0" w:color="auto" w:frame="1"/>
                  <w:shd w:val="clear" w:color="auto" w:fill="FFFFFF"/>
                </w:rPr>
                <w:t>bgunes@gazi.edu.tr</w:t>
              </w:r>
            </w:hyperlink>
          </w:p>
        </w:tc>
      </w:tr>
      <w:tr w:rsidR="00A721D5" w:rsidRPr="00583D00" w14:paraId="585E8D94" w14:textId="77777777" w:rsidTr="0046274C">
        <w:trPr>
          <w:trHeight w:val="865"/>
        </w:trPr>
        <w:tc>
          <w:tcPr>
            <w:tcW w:w="9301" w:type="dxa"/>
            <w:gridSpan w:val="3"/>
          </w:tcPr>
          <w:p w14:paraId="3267EF92" w14:textId="77777777" w:rsidR="00A721D5" w:rsidRPr="00583D00" w:rsidRDefault="00A721D5" w:rsidP="00C30C9C">
            <w:pPr>
              <w:pStyle w:val="TableParagraph"/>
              <w:spacing w:before="120"/>
              <w:ind w:left="108"/>
            </w:pPr>
            <w:r w:rsidRPr="00583D00">
              <w:t>Birim</w:t>
            </w:r>
            <w:r w:rsidRPr="00583D00">
              <w:rPr>
                <w:spacing w:val="-2"/>
              </w:rPr>
              <w:t xml:space="preserve"> </w:t>
            </w:r>
            <w:r w:rsidRPr="00583D00">
              <w:t>Adresi: Emniyet mah, Gazi Üniversitesi Rektörlüğü, Bandırma Sk. No:6/1, 06560                            Yenimahalle/Ankara</w:t>
            </w:r>
          </w:p>
        </w:tc>
      </w:tr>
    </w:tbl>
    <w:p w14:paraId="3E6A42EE" w14:textId="77777777" w:rsidR="00A721D5" w:rsidRDefault="00A721D5" w:rsidP="00A721D5">
      <w:pPr>
        <w:pStyle w:val="GvdeMetni"/>
        <w:rPr>
          <w:sz w:val="20"/>
        </w:rPr>
      </w:pPr>
    </w:p>
    <w:p w14:paraId="0D9667FA" w14:textId="77777777" w:rsidR="00A721D5" w:rsidRDefault="00A721D5" w:rsidP="00A721D5">
      <w:pPr>
        <w:pStyle w:val="GvdeMetni"/>
        <w:rPr>
          <w:sz w:val="20"/>
        </w:rPr>
      </w:pPr>
    </w:p>
    <w:p w14:paraId="5E1F882F" w14:textId="77777777" w:rsidR="00A721D5" w:rsidRDefault="00A721D5" w:rsidP="00A721D5">
      <w:pPr>
        <w:pStyle w:val="GvdeMetni"/>
        <w:tabs>
          <w:tab w:val="left" w:pos="1680"/>
        </w:tabs>
        <w:spacing w:before="4"/>
        <w:rPr>
          <w:sz w:val="27"/>
        </w:rPr>
      </w:pPr>
      <w:r>
        <w:rPr>
          <w:sz w:val="27"/>
        </w:rPr>
        <w:tab/>
      </w:r>
    </w:p>
    <w:p w14:paraId="7AB84CE9" w14:textId="77777777" w:rsidR="00A721D5" w:rsidRDefault="00A721D5" w:rsidP="00A721D5">
      <w:pPr>
        <w:pStyle w:val="GvdeMetni"/>
        <w:tabs>
          <w:tab w:val="left" w:pos="1680"/>
        </w:tabs>
        <w:spacing w:before="4"/>
        <w:rPr>
          <w:sz w:val="27"/>
        </w:rPr>
      </w:pPr>
    </w:p>
    <w:p w14:paraId="44E6C069" w14:textId="76A60729" w:rsidR="00CF5154" w:rsidRDefault="00A721D5" w:rsidP="00583D00">
      <w:pPr>
        <w:pStyle w:val="GvdeMetni"/>
        <w:tabs>
          <w:tab w:val="left" w:pos="4440"/>
        </w:tabs>
        <w:spacing w:before="4"/>
        <w:rPr>
          <w:sz w:val="27"/>
        </w:rPr>
      </w:pPr>
      <w:r>
        <w:rPr>
          <w:sz w:val="27"/>
        </w:rPr>
        <w:tab/>
      </w:r>
    </w:p>
    <w:p w14:paraId="6370481F" w14:textId="77777777" w:rsidR="00A721D5" w:rsidRPr="003256FD" w:rsidRDefault="00A721D5" w:rsidP="0073619A">
      <w:pPr>
        <w:pStyle w:val="Balk3"/>
        <w:numPr>
          <w:ilvl w:val="3"/>
          <w:numId w:val="73"/>
        </w:numPr>
        <w:tabs>
          <w:tab w:val="left" w:pos="1533"/>
        </w:tabs>
        <w:spacing w:before="91"/>
        <w:ind w:hanging="221"/>
        <w:rPr>
          <w:sz w:val="24"/>
          <w:szCs w:val="24"/>
        </w:rPr>
      </w:pPr>
      <w:bookmarkStart w:id="8" w:name="_bookmark10"/>
      <w:bookmarkStart w:id="9" w:name="_Toc157433321"/>
      <w:bookmarkEnd w:id="8"/>
      <w:r w:rsidRPr="003256FD">
        <w:rPr>
          <w:color w:val="2E73B5"/>
          <w:sz w:val="24"/>
          <w:szCs w:val="24"/>
        </w:rPr>
        <w:t>Tarihsel</w:t>
      </w:r>
      <w:r w:rsidRPr="003256FD">
        <w:rPr>
          <w:color w:val="2E73B5"/>
          <w:spacing w:val="-1"/>
          <w:sz w:val="24"/>
          <w:szCs w:val="24"/>
        </w:rPr>
        <w:t xml:space="preserve"> </w:t>
      </w:r>
      <w:r w:rsidRPr="003256FD">
        <w:rPr>
          <w:color w:val="2E73B5"/>
          <w:sz w:val="24"/>
          <w:szCs w:val="24"/>
        </w:rPr>
        <w:t>Gelişimi</w:t>
      </w:r>
      <w:bookmarkEnd w:id="9"/>
    </w:p>
    <w:p w14:paraId="658BAE24" w14:textId="0954C7C5" w:rsidR="00A721D5" w:rsidRPr="003256FD" w:rsidRDefault="00A721D5" w:rsidP="0046274C">
      <w:pPr>
        <w:pStyle w:val="GvdeMetni"/>
        <w:spacing w:before="120"/>
        <w:ind w:left="1316"/>
        <w:jc w:val="both"/>
        <w:rPr>
          <w:sz w:val="24"/>
          <w:szCs w:val="24"/>
        </w:rPr>
      </w:pPr>
      <w:r w:rsidRPr="003256FD">
        <w:rPr>
          <w:sz w:val="24"/>
          <w:szCs w:val="24"/>
        </w:rPr>
        <w:t xml:space="preserve">Gazi Üniversitesi Eğitim Politikaları Uygulama ve Araştırma Merkezi (EPAR) 2021 yılında kurulmuştur. Merkezimiz Gazi Üniversitesi merkez kampüsünde yer alan Rektörlük Hizmet Binasında bulunmaktadır. </w:t>
      </w:r>
      <w:r w:rsidR="006E2BDA" w:rsidRPr="003256FD">
        <w:rPr>
          <w:sz w:val="24"/>
          <w:szCs w:val="24"/>
        </w:rPr>
        <w:t>11.</w:t>
      </w:r>
      <w:r w:rsidR="00C217DC" w:rsidRPr="003256FD">
        <w:rPr>
          <w:sz w:val="24"/>
          <w:szCs w:val="24"/>
        </w:rPr>
        <w:t>Ocak</w:t>
      </w:r>
      <w:r w:rsidR="006E2BDA" w:rsidRPr="003256FD">
        <w:rPr>
          <w:sz w:val="24"/>
          <w:szCs w:val="24"/>
        </w:rPr>
        <w:t>.2024 tarihinde Eğitim Politikaları Uygulama ve Araştırma Merkezinde (EPAR) devir teslim töreni yapılmıştır.</w:t>
      </w:r>
      <w:r w:rsidRPr="003256FD">
        <w:rPr>
          <w:sz w:val="24"/>
          <w:szCs w:val="24"/>
        </w:rPr>
        <w:t xml:space="preserve"> </w:t>
      </w:r>
      <w:r w:rsidR="006E2BDA" w:rsidRPr="003256FD">
        <w:rPr>
          <w:sz w:val="24"/>
          <w:szCs w:val="24"/>
        </w:rPr>
        <w:t xml:space="preserve">Rektör Yardımcımız Prof. Dr. Yücel Gelişli, düzenlenen tören ile Merkez Müdürlüğü görevini Prof. Dr. Bilal Güneş’e devretmiştir. Rektör Yardımcımız Prof. Dr. Yücel Gelişli, 2022-2023 yıllarında EPAR Müdürlüğü görevini yürüten Doç. Dr. Mahmut Çitil’e verdiği değerli hizmetler ve katkıları için teşekkür etmiştir. </w:t>
      </w:r>
      <w:r w:rsidR="00C217DC" w:rsidRPr="003256FD">
        <w:rPr>
          <w:sz w:val="24"/>
          <w:szCs w:val="24"/>
        </w:rPr>
        <w:t xml:space="preserve">Ocak 2024 itibarıyla </w:t>
      </w:r>
      <w:r w:rsidR="006E2BDA" w:rsidRPr="003256FD">
        <w:rPr>
          <w:sz w:val="24"/>
          <w:szCs w:val="24"/>
        </w:rPr>
        <w:t>Merkez</w:t>
      </w:r>
      <w:r w:rsidR="00C217DC" w:rsidRPr="003256FD">
        <w:rPr>
          <w:sz w:val="24"/>
          <w:szCs w:val="24"/>
        </w:rPr>
        <w:t>imiz</w:t>
      </w:r>
      <w:r w:rsidR="006E2BDA" w:rsidRPr="003256FD">
        <w:rPr>
          <w:sz w:val="24"/>
          <w:szCs w:val="24"/>
        </w:rPr>
        <w:t xml:space="preserve">de </w:t>
      </w:r>
      <w:r w:rsidR="00C217DC" w:rsidRPr="003256FD">
        <w:rPr>
          <w:sz w:val="24"/>
          <w:szCs w:val="24"/>
        </w:rPr>
        <w:t xml:space="preserve">Gazi Eğitim Fakültesi, Matematik ve Fen Bilimleri Eğitimi Bölümü, Fizik Eğitimi ABD Öğretim Üyesi, Merkez Müdürümüz Prof. Dr. Bilal Güneş, </w:t>
      </w:r>
      <w:r w:rsidR="006E2BDA" w:rsidRPr="003256FD">
        <w:rPr>
          <w:sz w:val="24"/>
          <w:szCs w:val="24"/>
        </w:rPr>
        <w:t>01.</w:t>
      </w:r>
      <w:r w:rsidR="00C217DC" w:rsidRPr="003256FD">
        <w:rPr>
          <w:sz w:val="24"/>
          <w:szCs w:val="24"/>
        </w:rPr>
        <w:t>Nisan</w:t>
      </w:r>
      <w:r w:rsidR="006E2BDA" w:rsidRPr="003256FD">
        <w:rPr>
          <w:sz w:val="24"/>
          <w:szCs w:val="24"/>
        </w:rPr>
        <w:t>.2022 tarihinde Özel Eğitim Bölümünden görevlendirilen Arş. Gör. Ceren Ersoy, 11.</w:t>
      </w:r>
      <w:r w:rsidR="00C217DC" w:rsidRPr="003256FD">
        <w:rPr>
          <w:sz w:val="24"/>
          <w:szCs w:val="24"/>
        </w:rPr>
        <w:t>Aralık</w:t>
      </w:r>
      <w:r w:rsidR="006E2BDA" w:rsidRPr="003256FD">
        <w:rPr>
          <w:sz w:val="24"/>
          <w:szCs w:val="24"/>
        </w:rPr>
        <w:t>.2023 tarihinde Türkçe Eğiti</w:t>
      </w:r>
      <w:r w:rsidR="00C217DC" w:rsidRPr="003256FD">
        <w:rPr>
          <w:sz w:val="24"/>
          <w:szCs w:val="24"/>
        </w:rPr>
        <w:t xml:space="preserve">mi Bölümünden görevlendirilen Arş. Gör. Kürşat Kaya ve 25.Ocak.2024 tarihinde Müdür Yardımcısı olarak </w:t>
      </w:r>
      <w:r w:rsidR="00583D00" w:rsidRPr="003256FD">
        <w:rPr>
          <w:sz w:val="24"/>
          <w:szCs w:val="24"/>
        </w:rPr>
        <w:t xml:space="preserve">Fizik Eğitimi Anabilim Dalından </w:t>
      </w:r>
      <w:r w:rsidR="00C217DC" w:rsidRPr="003256FD">
        <w:rPr>
          <w:sz w:val="24"/>
          <w:szCs w:val="24"/>
        </w:rPr>
        <w:t xml:space="preserve">görevlendirilen Dr. Öğr. Üyesi Volkan Damlı olmak üzere 4 kişi merkez personeli olarak görev yapmaktadır. </w:t>
      </w:r>
    </w:p>
    <w:p w14:paraId="3AA495F6" w14:textId="77777777" w:rsidR="00A721D5" w:rsidRPr="003256FD" w:rsidRDefault="00A721D5" w:rsidP="0046274C">
      <w:pPr>
        <w:pStyle w:val="GvdeMetni"/>
        <w:jc w:val="both"/>
        <w:rPr>
          <w:sz w:val="24"/>
          <w:szCs w:val="24"/>
        </w:rPr>
      </w:pPr>
    </w:p>
    <w:p w14:paraId="5719D402" w14:textId="77777777" w:rsidR="00A721D5" w:rsidRPr="003256FD" w:rsidRDefault="00A721D5" w:rsidP="0046274C">
      <w:pPr>
        <w:pStyle w:val="GvdeMetni"/>
        <w:spacing w:before="10"/>
        <w:jc w:val="both"/>
        <w:rPr>
          <w:sz w:val="24"/>
          <w:szCs w:val="24"/>
        </w:rPr>
      </w:pPr>
    </w:p>
    <w:p w14:paraId="14E7422C" w14:textId="77777777" w:rsidR="00A721D5" w:rsidRPr="003256FD" w:rsidRDefault="00A721D5" w:rsidP="0073619A">
      <w:pPr>
        <w:pStyle w:val="Balk3"/>
        <w:numPr>
          <w:ilvl w:val="3"/>
          <w:numId w:val="73"/>
        </w:numPr>
        <w:tabs>
          <w:tab w:val="left" w:pos="1533"/>
        </w:tabs>
        <w:spacing w:before="0"/>
        <w:ind w:hanging="221"/>
        <w:rPr>
          <w:sz w:val="24"/>
          <w:szCs w:val="24"/>
        </w:rPr>
      </w:pPr>
      <w:bookmarkStart w:id="10" w:name="_bookmark11"/>
      <w:bookmarkStart w:id="11" w:name="_Toc157433322"/>
      <w:bookmarkEnd w:id="10"/>
      <w:r w:rsidRPr="003256FD">
        <w:rPr>
          <w:color w:val="2E73B5"/>
          <w:sz w:val="24"/>
          <w:szCs w:val="24"/>
        </w:rPr>
        <w:t>Misyonu,</w:t>
      </w:r>
      <w:r w:rsidRPr="003256FD">
        <w:rPr>
          <w:color w:val="2E73B5"/>
          <w:spacing w:val="-3"/>
          <w:sz w:val="24"/>
          <w:szCs w:val="24"/>
        </w:rPr>
        <w:t xml:space="preserve"> </w:t>
      </w:r>
      <w:r w:rsidRPr="003256FD">
        <w:rPr>
          <w:color w:val="2E73B5"/>
          <w:sz w:val="24"/>
          <w:szCs w:val="24"/>
        </w:rPr>
        <w:t>Vizyonu,</w:t>
      </w:r>
      <w:r w:rsidRPr="003256FD">
        <w:rPr>
          <w:color w:val="2E73B5"/>
          <w:spacing w:val="-3"/>
          <w:sz w:val="24"/>
          <w:szCs w:val="24"/>
        </w:rPr>
        <w:t xml:space="preserve"> </w:t>
      </w:r>
      <w:r w:rsidRPr="003256FD">
        <w:rPr>
          <w:color w:val="2E73B5"/>
          <w:sz w:val="24"/>
          <w:szCs w:val="24"/>
        </w:rPr>
        <w:t>Değerleri</w:t>
      </w:r>
      <w:r w:rsidRPr="003256FD">
        <w:rPr>
          <w:color w:val="2E73B5"/>
          <w:spacing w:val="-3"/>
          <w:sz w:val="24"/>
          <w:szCs w:val="24"/>
        </w:rPr>
        <w:t xml:space="preserve"> </w:t>
      </w:r>
      <w:r w:rsidRPr="003256FD">
        <w:rPr>
          <w:color w:val="2E73B5"/>
          <w:sz w:val="24"/>
          <w:szCs w:val="24"/>
        </w:rPr>
        <w:t>ve</w:t>
      </w:r>
      <w:r w:rsidRPr="003256FD">
        <w:rPr>
          <w:color w:val="2E73B5"/>
          <w:spacing w:val="-2"/>
          <w:sz w:val="24"/>
          <w:szCs w:val="24"/>
        </w:rPr>
        <w:t xml:space="preserve"> </w:t>
      </w:r>
      <w:r w:rsidRPr="003256FD">
        <w:rPr>
          <w:color w:val="2E73B5"/>
          <w:sz w:val="24"/>
          <w:szCs w:val="24"/>
        </w:rPr>
        <w:t>Hedefleri</w:t>
      </w:r>
      <w:bookmarkEnd w:id="11"/>
    </w:p>
    <w:p w14:paraId="06E2459D" w14:textId="77777777" w:rsidR="00A721D5" w:rsidRPr="003256FD" w:rsidRDefault="00A721D5" w:rsidP="0046274C">
      <w:pPr>
        <w:pStyle w:val="GvdeMetni"/>
        <w:spacing w:before="120"/>
        <w:ind w:left="1316"/>
        <w:jc w:val="both"/>
        <w:rPr>
          <w:b/>
          <w:color w:val="0070C0"/>
          <w:sz w:val="24"/>
          <w:szCs w:val="24"/>
        </w:rPr>
      </w:pPr>
      <w:r w:rsidRPr="003256FD">
        <w:rPr>
          <w:b/>
          <w:color w:val="0070C0"/>
          <w:sz w:val="24"/>
          <w:szCs w:val="24"/>
        </w:rPr>
        <w:t>Misyon</w:t>
      </w:r>
    </w:p>
    <w:p w14:paraId="31955148" w14:textId="77777777" w:rsidR="00A721D5" w:rsidRPr="003256FD" w:rsidRDefault="00A721D5" w:rsidP="0046274C">
      <w:pPr>
        <w:pStyle w:val="GvdeMetni"/>
        <w:spacing w:before="120"/>
        <w:ind w:left="1316"/>
        <w:jc w:val="both"/>
        <w:rPr>
          <w:sz w:val="24"/>
          <w:szCs w:val="24"/>
        </w:rPr>
      </w:pPr>
      <w:r w:rsidRPr="003256FD">
        <w:rPr>
          <w:sz w:val="24"/>
          <w:szCs w:val="24"/>
        </w:rPr>
        <w:t>Eğitim politikaları konusunda insanlığı ilgilendiren araştırmaların ve uygulamaların koordineli olarak takip edildiği ve buradan hareketle belirli öneriler geliştiren bir merkez olarak, başta Gazi Üniversitesi olmak üzere diğer üniversitelerin, özel ve kamu kuruluşlarının ihtiyaç duydukları eğitimsel politikalara katkıda bulunacak araştırmalara eğitimsel destek vermek ve toplum ile eğitim kurumları arasında köprü görevi görerek eğitimsel politikalar ve projeler geliştirmektir.</w:t>
      </w:r>
    </w:p>
    <w:p w14:paraId="485C084E" w14:textId="77777777" w:rsidR="00A721D5" w:rsidRPr="003256FD" w:rsidRDefault="00A721D5" w:rsidP="0046274C">
      <w:pPr>
        <w:pStyle w:val="GvdeMetni"/>
        <w:spacing w:before="120"/>
        <w:ind w:left="1316"/>
        <w:jc w:val="both"/>
        <w:rPr>
          <w:b/>
          <w:color w:val="0070C0"/>
          <w:sz w:val="24"/>
          <w:szCs w:val="24"/>
        </w:rPr>
      </w:pPr>
      <w:r w:rsidRPr="003256FD">
        <w:rPr>
          <w:b/>
          <w:color w:val="0070C0"/>
          <w:sz w:val="24"/>
          <w:szCs w:val="24"/>
        </w:rPr>
        <w:t>Vizyon</w:t>
      </w:r>
    </w:p>
    <w:p w14:paraId="0DB76750" w14:textId="77777777" w:rsidR="00A721D5" w:rsidRPr="003256FD" w:rsidRDefault="00A721D5" w:rsidP="0046274C">
      <w:pPr>
        <w:pStyle w:val="GvdeMetni"/>
        <w:spacing w:before="120"/>
        <w:ind w:left="1316"/>
        <w:jc w:val="both"/>
        <w:rPr>
          <w:sz w:val="24"/>
          <w:szCs w:val="24"/>
        </w:rPr>
      </w:pPr>
      <w:r w:rsidRPr="003256FD">
        <w:rPr>
          <w:sz w:val="24"/>
          <w:szCs w:val="24"/>
        </w:rPr>
        <w:t xml:space="preserve">Eğitim politikaları alanındaki yapacağı çalışmalarla, bu alanda geliştireceği ürünlerle ve yapılacak projeler ile ulusal ve uluslararası düzeyde üniversitemizin adını duyurmak hedefinde bulunan merkezimiz, gerektiğinde üniversitemizin konusunda seçkin öğretim elemanları ve deneyimli personelleri ile en kaliteli ve doyurucu eğitim hizmetini sunmayı hedeflemektedir.  </w:t>
      </w:r>
    </w:p>
    <w:p w14:paraId="50032CC5" w14:textId="77777777" w:rsidR="00A721D5" w:rsidRPr="003256FD" w:rsidRDefault="00A721D5" w:rsidP="0046274C">
      <w:pPr>
        <w:pStyle w:val="GvdeMetni"/>
        <w:spacing w:before="120"/>
        <w:ind w:left="1316"/>
        <w:jc w:val="both"/>
        <w:rPr>
          <w:b/>
          <w:color w:val="0070C0"/>
          <w:sz w:val="24"/>
          <w:szCs w:val="24"/>
        </w:rPr>
      </w:pPr>
      <w:r w:rsidRPr="003256FD">
        <w:rPr>
          <w:b/>
          <w:color w:val="0070C0"/>
          <w:sz w:val="24"/>
          <w:szCs w:val="24"/>
        </w:rPr>
        <w:t xml:space="preserve">Değerleri ve Hedefleri </w:t>
      </w:r>
    </w:p>
    <w:p w14:paraId="24D97110" w14:textId="77777777" w:rsidR="00A53A98" w:rsidRPr="003256FD" w:rsidRDefault="00A53A98" w:rsidP="0046274C">
      <w:pPr>
        <w:pStyle w:val="GvdeMetni"/>
        <w:spacing w:before="120"/>
        <w:ind w:left="1316"/>
        <w:jc w:val="both"/>
        <w:rPr>
          <w:b/>
          <w:color w:val="0070C0"/>
          <w:sz w:val="24"/>
          <w:szCs w:val="24"/>
        </w:rPr>
      </w:pPr>
      <w:r w:rsidRPr="003256FD">
        <w:rPr>
          <w:b/>
          <w:color w:val="0070C0"/>
          <w:sz w:val="24"/>
          <w:szCs w:val="24"/>
        </w:rPr>
        <w:t>Temel Değerler</w:t>
      </w:r>
    </w:p>
    <w:p w14:paraId="44D33114" w14:textId="77777777" w:rsidR="00A53A98" w:rsidRPr="003256FD" w:rsidRDefault="00A53A98" w:rsidP="0046274C">
      <w:pPr>
        <w:pStyle w:val="GvdeMetni"/>
        <w:spacing w:before="120"/>
        <w:ind w:left="1316"/>
        <w:jc w:val="both"/>
        <w:rPr>
          <w:sz w:val="24"/>
          <w:szCs w:val="24"/>
        </w:rPr>
      </w:pPr>
      <w:r w:rsidRPr="003256FD">
        <w:rPr>
          <w:sz w:val="24"/>
          <w:szCs w:val="24"/>
        </w:rPr>
        <w:t>EPAR misyonu ve vizyonu doğrultusunda gerçekleştireceği her türlü faaliyette aşağıdaki değerleri benimsemektedir:</w:t>
      </w:r>
    </w:p>
    <w:p w14:paraId="750EA3EE" w14:textId="77777777" w:rsidR="00A53A98" w:rsidRPr="003256FD" w:rsidRDefault="00A53A98" w:rsidP="0046274C">
      <w:pPr>
        <w:pStyle w:val="GvdeMetni"/>
        <w:spacing w:before="120"/>
        <w:ind w:left="1316"/>
        <w:jc w:val="both"/>
        <w:rPr>
          <w:sz w:val="24"/>
          <w:szCs w:val="24"/>
        </w:rPr>
      </w:pPr>
      <w:r w:rsidRPr="003256FD">
        <w:rPr>
          <w:sz w:val="24"/>
          <w:szCs w:val="24"/>
        </w:rPr>
        <w:t>●</w:t>
      </w:r>
      <w:r w:rsidRPr="003256FD">
        <w:rPr>
          <w:sz w:val="24"/>
          <w:szCs w:val="24"/>
        </w:rPr>
        <w:tab/>
        <w:t>Yenilikçilik</w:t>
      </w:r>
    </w:p>
    <w:p w14:paraId="4DB3CF3B" w14:textId="77777777" w:rsidR="00A53A98" w:rsidRPr="003256FD" w:rsidRDefault="00A53A98" w:rsidP="0046274C">
      <w:pPr>
        <w:pStyle w:val="GvdeMetni"/>
        <w:spacing w:before="120"/>
        <w:ind w:left="1316"/>
        <w:jc w:val="both"/>
        <w:rPr>
          <w:sz w:val="24"/>
          <w:szCs w:val="24"/>
        </w:rPr>
      </w:pPr>
      <w:r w:rsidRPr="003256FD">
        <w:rPr>
          <w:sz w:val="24"/>
          <w:szCs w:val="24"/>
        </w:rPr>
        <w:t>●</w:t>
      </w:r>
      <w:r w:rsidRPr="003256FD">
        <w:rPr>
          <w:sz w:val="24"/>
          <w:szCs w:val="24"/>
        </w:rPr>
        <w:tab/>
        <w:t>Süreklilik</w:t>
      </w:r>
    </w:p>
    <w:p w14:paraId="0621E853" w14:textId="77777777" w:rsidR="00A53A98" w:rsidRPr="003256FD" w:rsidRDefault="00A53A98" w:rsidP="0046274C">
      <w:pPr>
        <w:pStyle w:val="GvdeMetni"/>
        <w:spacing w:before="120"/>
        <w:ind w:left="1316"/>
        <w:jc w:val="both"/>
        <w:rPr>
          <w:sz w:val="24"/>
          <w:szCs w:val="24"/>
        </w:rPr>
      </w:pPr>
      <w:r w:rsidRPr="003256FD">
        <w:rPr>
          <w:sz w:val="24"/>
          <w:szCs w:val="24"/>
        </w:rPr>
        <w:t>●</w:t>
      </w:r>
      <w:r w:rsidRPr="003256FD">
        <w:rPr>
          <w:sz w:val="24"/>
          <w:szCs w:val="24"/>
        </w:rPr>
        <w:tab/>
        <w:t>Şeffaflık</w:t>
      </w:r>
    </w:p>
    <w:p w14:paraId="5DDA5C1E" w14:textId="77777777" w:rsidR="00A53A98" w:rsidRPr="003256FD" w:rsidRDefault="00A53A98" w:rsidP="0046274C">
      <w:pPr>
        <w:pStyle w:val="GvdeMetni"/>
        <w:spacing w:before="120"/>
        <w:ind w:left="1316"/>
        <w:jc w:val="both"/>
        <w:rPr>
          <w:sz w:val="24"/>
          <w:szCs w:val="24"/>
        </w:rPr>
      </w:pPr>
      <w:r w:rsidRPr="003256FD">
        <w:rPr>
          <w:sz w:val="24"/>
          <w:szCs w:val="24"/>
        </w:rPr>
        <w:t>●</w:t>
      </w:r>
      <w:r w:rsidRPr="003256FD">
        <w:rPr>
          <w:sz w:val="24"/>
          <w:szCs w:val="24"/>
        </w:rPr>
        <w:tab/>
        <w:t>Güvenirlik</w:t>
      </w:r>
    </w:p>
    <w:p w14:paraId="0C58D7AB" w14:textId="5F9D63BF" w:rsidR="00583D00" w:rsidRPr="003256FD" w:rsidRDefault="00A53A98" w:rsidP="00A84FDE">
      <w:pPr>
        <w:pStyle w:val="GvdeMetni"/>
        <w:spacing w:before="120"/>
        <w:ind w:left="1316"/>
        <w:jc w:val="both"/>
        <w:rPr>
          <w:sz w:val="24"/>
          <w:szCs w:val="24"/>
        </w:rPr>
      </w:pPr>
      <w:r w:rsidRPr="003256FD">
        <w:rPr>
          <w:sz w:val="24"/>
          <w:szCs w:val="24"/>
        </w:rPr>
        <w:t>●</w:t>
      </w:r>
      <w:r w:rsidRPr="003256FD">
        <w:rPr>
          <w:sz w:val="24"/>
          <w:szCs w:val="24"/>
        </w:rPr>
        <w:tab/>
        <w:t>Kapsayıcılık</w:t>
      </w:r>
    </w:p>
    <w:p w14:paraId="0EF84BEC" w14:textId="77777777" w:rsidR="00CF5154" w:rsidRPr="003256FD" w:rsidRDefault="00CF5154" w:rsidP="0046274C">
      <w:pPr>
        <w:pStyle w:val="GvdeMetni"/>
        <w:spacing w:before="120"/>
        <w:ind w:left="1316"/>
        <w:jc w:val="both"/>
        <w:rPr>
          <w:b/>
          <w:color w:val="0070C0"/>
          <w:sz w:val="24"/>
          <w:szCs w:val="24"/>
        </w:rPr>
      </w:pPr>
      <w:r w:rsidRPr="003256FD">
        <w:rPr>
          <w:b/>
          <w:color w:val="0070C0"/>
          <w:sz w:val="24"/>
          <w:szCs w:val="24"/>
        </w:rPr>
        <w:t>Amaç ve Hedefler</w:t>
      </w:r>
    </w:p>
    <w:p w14:paraId="668543C5" w14:textId="47566D8C" w:rsidR="00A721D5" w:rsidRPr="003256FD" w:rsidRDefault="00A721D5" w:rsidP="0046274C">
      <w:pPr>
        <w:pStyle w:val="GvdeMetni"/>
        <w:spacing w:before="120"/>
        <w:ind w:left="1316"/>
        <w:jc w:val="both"/>
        <w:rPr>
          <w:sz w:val="24"/>
          <w:szCs w:val="24"/>
        </w:rPr>
      </w:pPr>
      <w:r w:rsidRPr="003256FD">
        <w:rPr>
          <w:sz w:val="24"/>
          <w:szCs w:val="24"/>
        </w:rPr>
        <w:t>Merkezin amacı; ulusal ve uluslararası düzeyde eğitim alanındaki gelişmeleri takip ederek kâr amacı olmaksızın güncel tartışmaları eğitim politikası çerçevesinde ele almak ve bu faaliyeti sürdürürken kanıta dayalı araştırma verisi kullanmayı daima ön planda tutmaktır. Bu genel amaç doğrultusunda alt amaçlar ve hedefler şunlardır:</w:t>
      </w:r>
    </w:p>
    <w:p w14:paraId="59B57710" w14:textId="21A58D89" w:rsidR="00583D00" w:rsidRPr="003256FD" w:rsidRDefault="00583D00" w:rsidP="0046274C">
      <w:pPr>
        <w:pStyle w:val="GvdeMetni"/>
        <w:spacing w:before="120"/>
        <w:ind w:left="1316"/>
        <w:jc w:val="both"/>
        <w:rPr>
          <w:sz w:val="24"/>
          <w:szCs w:val="24"/>
        </w:rPr>
      </w:pPr>
    </w:p>
    <w:p w14:paraId="673389BF" w14:textId="3F386171" w:rsidR="00583D00" w:rsidRPr="003256FD" w:rsidRDefault="00583D00" w:rsidP="0046274C">
      <w:pPr>
        <w:pStyle w:val="GvdeMetni"/>
        <w:spacing w:before="120"/>
        <w:ind w:left="1316"/>
        <w:jc w:val="both"/>
        <w:rPr>
          <w:sz w:val="24"/>
          <w:szCs w:val="24"/>
        </w:rPr>
      </w:pPr>
    </w:p>
    <w:p w14:paraId="70FF0BF5" w14:textId="785B14B2" w:rsidR="00583D00" w:rsidRDefault="00583D00" w:rsidP="0046274C">
      <w:pPr>
        <w:pStyle w:val="GvdeMetni"/>
        <w:spacing w:before="120"/>
        <w:ind w:left="1316"/>
        <w:jc w:val="both"/>
        <w:rPr>
          <w:sz w:val="24"/>
          <w:szCs w:val="24"/>
        </w:rPr>
      </w:pPr>
    </w:p>
    <w:p w14:paraId="5935F762" w14:textId="77777777" w:rsidR="00343B29" w:rsidRPr="00343B29" w:rsidRDefault="00343B29" w:rsidP="00343B29">
      <w:pPr>
        <w:jc w:val="right"/>
      </w:pPr>
    </w:p>
    <w:p w14:paraId="12CD021C" w14:textId="5DD6B959" w:rsidR="00583D00" w:rsidRPr="003256FD" w:rsidRDefault="00583D00" w:rsidP="0046274C">
      <w:pPr>
        <w:pStyle w:val="GvdeMetni"/>
        <w:spacing w:before="120"/>
        <w:ind w:left="1316"/>
        <w:jc w:val="both"/>
        <w:rPr>
          <w:sz w:val="24"/>
          <w:szCs w:val="24"/>
        </w:rPr>
      </w:pPr>
    </w:p>
    <w:p w14:paraId="42D030A6" w14:textId="47E7207A" w:rsidR="00583D00" w:rsidRPr="003256FD" w:rsidRDefault="00583D00" w:rsidP="00343B29">
      <w:pPr>
        <w:pStyle w:val="GvdeMetni"/>
        <w:spacing w:before="120"/>
        <w:jc w:val="both"/>
        <w:rPr>
          <w:sz w:val="24"/>
          <w:szCs w:val="24"/>
        </w:rPr>
      </w:pPr>
    </w:p>
    <w:p w14:paraId="3C0F423B" w14:textId="77777777" w:rsidR="00A84FDE" w:rsidRDefault="00A84FDE" w:rsidP="0046274C">
      <w:pPr>
        <w:pStyle w:val="GvdeMetni"/>
        <w:spacing w:before="120"/>
        <w:ind w:left="1316"/>
        <w:jc w:val="both"/>
        <w:rPr>
          <w:b/>
          <w:sz w:val="24"/>
          <w:szCs w:val="24"/>
        </w:rPr>
      </w:pPr>
    </w:p>
    <w:p w14:paraId="5BDD6399" w14:textId="77777777" w:rsidR="00A84FDE" w:rsidRDefault="00A84FDE" w:rsidP="0046274C">
      <w:pPr>
        <w:pStyle w:val="GvdeMetni"/>
        <w:spacing w:before="120"/>
        <w:ind w:left="1316"/>
        <w:jc w:val="both"/>
        <w:rPr>
          <w:b/>
          <w:sz w:val="24"/>
          <w:szCs w:val="24"/>
        </w:rPr>
      </w:pPr>
    </w:p>
    <w:p w14:paraId="2185CEC2" w14:textId="5AE69B37" w:rsidR="00A721D5" w:rsidRPr="003256FD" w:rsidRDefault="00A721D5" w:rsidP="0046274C">
      <w:pPr>
        <w:pStyle w:val="GvdeMetni"/>
        <w:spacing w:before="120"/>
        <w:ind w:left="1316"/>
        <w:jc w:val="both"/>
        <w:rPr>
          <w:sz w:val="24"/>
          <w:szCs w:val="24"/>
        </w:rPr>
      </w:pPr>
      <w:r w:rsidRPr="003256FD">
        <w:rPr>
          <w:b/>
          <w:sz w:val="24"/>
          <w:szCs w:val="24"/>
        </w:rPr>
        <w:t>Alt Amaç 1.</w:t>
      </w:r>
      <w:r w:rsidRPr="003256FD">
        <w:rPr>
          <w:sz w:val="24"/>
          <w:szCs w:val="24"/>
        </w:rPr>
        <w:t xml:space="preserve"> Eğitim alanında geleceğe yönelik varsayımlarda bulunmaya yaracak bilimsel bilgi üretmek.</w:t>
      </w:r>
    </w:p>
    <w:p w14:paraId="2559BB6D" w14:textId="77777777" w:rsidR="00A721D5" w:rsidRPr="003256FD" w:rsidRDefault="00A721D5" w:rsidP="0073619A">
      <w:pPr>
        <w:pStyle w:val="GvdeMetni"/>
        <w:numPr>
          <w:ilvl w:val="0"/>
          <w:numId w:val="75"/>
        </w:numPr>
        <w:spacing w:before="120"/>
        <w:jc w:val="both"/>
        <w:rPr>
          <w:sz w:val="24"/>
          <w:szCs w:val="24"/>
        </w:rPr>
      </w:pPr>
      <w:r w:rsidRPr="003256FD">
        <w:rPr>
          <w:sz w:val="24"/>
          <w:szCs w:val="24"/>
        </w:rPr>
        <w:t>Hedef 1. Disiplinler üstü araştırma çalışmaları gerçekleştirmek.</w:t>
      </w:r>
    </w:p>
    <w:p w14:paraId="46D27B99" w14:textId="2198D76B" w:rsidR="00583D00" w:rsidRPr="003256FD" w:rsidRDefault="00A721D5" w:rsidP="0073619A">
      <w:pPr>
        <w:pStyle w:val="GvdeMetni"/>
        <w:numPr>
          <w:ilvl w:val="0"/>
          <w:numId w:val="75"/>
        </w:numPr>
        <w:spacing w:before="120"/>
        <w:jc w:val="both"/>
        <w:rPr>
          <w:sz w:val="24"/>
          <w:szCs w:val="24"/>
        </w:rPr>
      </w:pPr>
      <w:r w:rsidRPr="003256FD">
        <w:rPr>
          <w:sz w:val="24"/>
          <w:szCs w:val="24"/>
        </w:rPr>
        <w:t>Hedef 2. Ar &amp;Ge faaliyetleri yürütmek.</w:t>
      </w:r>
    </w:p>
    <w:p w14:paraId="07651427" w14:textId="49560092" w:rsidR="00CF5154" w:rsidRPr="003256FD" w:rsidRDefault="00A721D5" w:rsidP="0073619A">
      <w:pPr>
        <w:pStyle w:val="GvdeMetni"/>
        <w:numPr>
          <w:ilvl w:val="0"/>
          <w:numId w:val="75"/>
        </w:numPr>
        <w:spacing w:before="120"/>
        <w:jc w:val="both"/>
        <w:rPr>
          <w:sz w:val="24"/>
          <w:szCs w:val="24"/>
        </w:rPr>
      </w:pPr>
      <w:r w:rsidRPr="003256FD">
        <w:rPr>
          <w:sz w:val="24"/>
          <w:szCs w:val="24"/>
        </w:rPr>
        <w:t>Hedef 3. Uluslararası iş</w:t>
      </w:r>
      <w:r w:rsidR="00583D00" w:rsidRPr="003256FD">
        <w:rPr>
          <w:sz w:val="24"/>
          <w:szCs w:val="24"/>
        </w:rPr>
        <w:t xml:space="preserve"> </w:t>
      </w:r>
      <w:r w:rsidRPr="003256FD">
        <w:rPr>
          <w:sz w:val="24"/>
          <w:szCs w:val="24"/>
        </w:rPr>
        <w:t>birliği ve faaliyetlerde bulunmak.</w:t>
      </w:r>
    </w:p>
    <w:p w14:paraId="5EF86780" w14:textId="77777777" w:rsidR="00A721D5" w:rsidRPr="003256FD" w:rsidRDefault="00A721D5" w:rsidP="0046274C">
      <w:pPr>
        <w:pStyle w:val="GvdeMetni"/>
        <w:spacing w:before="120"/>
        <w:ind w:left="1316"/>
        <w:jc w:val="both"/>
        <w:rPr>
          <w:sz w:val="24"/>
          <w:szCs w:val="24"/>
        </w:rPr>
      </w:pPr>
      <w:r w:rsidRPr="003256FD">
        <w:rPr>
          <w:b/>
          <w:sz w:val="24"/>
          <w:szCs w:val="24"/>
        </w:rPr>
        <w:t>Alt Amaç 2.</w:t>
      </w:r>
      <w:r w:rsidRPr="003256FD">
        <w:rPr>
          <w:sz w:val="24"/>
          <w:szCs w:val="24"/>
        </w:rPr>
        <w:t xml:space="preserve"> Eğitime ilişkin bilgi, belge ve politika metinlerini analiz etmek ve bu analizleri kamuoyu ile paylaşmak.</w:t>
      </w:r>
    </w:p>
    <w:p w14:paraId="7AA77655" w14:textId="77777777" w:rsidR="00A721D5" w:rsidRPr="003256FD" w:rsidRDefault="00A721D5" w:rsidP="0073619A">
      <w:pPr>
        <w:pStyle w:val="GvdeMetni"/>
        <w:numPr>
          <w:ilvl w:val="0"/>
          <w:numId w:val="76"/>
        </w:numPr>
        <w:spacing w:before="120"/>
        <w:jc w:val="both"/>
        <w:rPr>
          <w:sz w:val="24"/>
          <w:szCs w:val="24"/>
        </w:rPr>
      </w:pPr>
      <w:r w:rsidRPr="003256FD">
        <w:rPr>
          <w:sz w:val="24"/>
          <w:szCs w:val="24"/>
        </w:rPr>
        <w:t>Hedef 1. Ulusal düzeyde eğitimle ilgili mevzuatı analiz etmek.</w:t>
      </w:r>
    </w:p>
    <w:p w14:paraId="05739D1C" w14:textId="77777777" w:rsidR="00A721D5" w:rsidRPr="003256FD" w:rsidRDefault="00A721D5" w:rsidP="0073619A">
      <w:pPr>
        <w:pStyle w:val="GvdeMetni"/>
        <w:numPr>
          <w:ilvl w:val="0"/>
          <w:numId w:val="76"/>
        </w:numPr>
        <w:spacing w:before="120"/>
        <w:jc w:val="both"/>
        <w:rPr>
          <w:sz w:val="24"/>
          <w:szCs w:val="24"/>
        </w:rPr>
      </w:pPr>
      <w:r w:rsidRPr="003256FD">
        <w:rPr>
          <w:sz w:val="24"/>
          <w:szCs w:val="24"/>
        </w:rPr>
        <w:t>Hedef 2. Uluslararası düzeyde eğitimle ilgili mevzuatı analiz etmek.</w:t>
      </w:r>
    </w:p>
    <w:p w14:paraId="3F5EE2F6" w14:textId="77777777" w:rsidR="00A721D5" w:rsidRPr="003256FD" w:rsidRDefault="00A721D5" w:rsidP="0073619A">
      <w:pPr>
        <w:pStyle w:val="GvdeMetni"/>
        <w:numPr>
          <w:ilvl w:val="0"/>
          <w:numId w:val="76"/>
        </w:numPr>
        <w:spacing w:before="120"/>
        <w:jc w:val="both"/>
        <w:rPr>
          <w:sz w:val="24"/>
          <w:szCs w:val="24"/>
        </w:rPr>
      </w:pPr>
      <w:r w:rsidRPr="003256FD">
        <w:rPr>
          <w:sz w:val="24"/>
          <w:szCs w:val="24"/>
        </w:rPr>
        <w:t>Hedef 3. Ulusal düzeyde eğitimle ilgili politika metinlerini analiz etmek.</w:t>
      </w:r>
    </w:p>
    <w:p w14:paraId="3635BC27" w14:textId="77777777" w:rsidR="00A721D5" w:rsidRPr="003256FD" w:rsidRDefault="00A721D5" w:rsidP="0073619A">
      <w:pPr>
        <w:pStyle w:val="GvdeMetni"/>
        <w:numPr>
          <w:ilvl w:val="0"/>
          <w:numId w:val="76"/>
        </w:numPr>
        <w:spacing w:before="120"/>
        <w:jc w:val="both"/>
        <w:rPr>
          <w:sz w:val="24"/>
          <w:szCs w:val="24"/>
        </w:rPr>
      </w:pPr>
      <w:r w:rsidRPr="003256FD">
        <w:rPr>
          <w:sz w:val="24"/>
          <w:szCs w:val="24"/>
        </w:rPr>
        <w:t>Hedef 4. Uluslararası düzeyde eğitimle ilgili politika metinlerini analiz etmek.</w:t>
      </w:r>
    </w:p>
    <w:p w14:paraId="467FF444" w14:textId="77777777" w:rsidR="00A721D5" w:rsidRPr="003256FD" w:rsidRDefault="00A721D5" w:rsidP="0073619A">
      <w:pPr>
        <w:pStyle w:val="GvdeMetni"/>
        <w:numPr>
          <w:ilvl w:val="0"/>
          <w:numId w:val="76"/>
        </w:numPr>
        <w:spacing w:before="120"/>
        <w:jc w:val="both"/>
        <w:rPr>
          <w:sz w:val="24"/>
          <w:szCs w:val="24"/>
        </w:rPr>
      </w:pPr>
      <w:r w:rsidRPr="003256FD">
        <w:rPr>
          <w:sz w:val="24"/>
          <w:szCs w:val="24"/>
        </w:rPr>
        <w:t>Hedef 5. Yapılan analizleri ilgili paydaşlara sunmak.</w:t>
      </w:r>
    </w:p>
    <w:p w14:paraId="35CAB536" w14:textId="77777777" w:rsidR="00A721D5" w:rsidRPr="003256FD" w:rsidRDefault="00A721D5" w:rsidP="0046274C">
      <w:pPr>
        <w:pStyle w:val="GvdeMetni"/>
        <w:spacing w:before="120"/>
        <w:ind w:left="1316"/>
        <w:jc w:val="both"/>
        <w:rPr>
          <w:sz w:val="24"/>
          <w:szCs w:val="24"/>
        </w:rPr>
      </w:pPr>
      <w:r w:rsidRPr="003256FD">
        <w:rPr>
          <w:b/>
          <w:sz w:val="24"/>
          <w:szCs w:val="24"/>
        </w:rPr>
        <w:t>Alt Amaç 3.</w:t>
      </w:r>
      <w:r w:rsidRPr="003256FD">
        <w:rPr>
          <w:sz w:val="24"/>
          <w:szCs w:val="24"/>
        </w:rPr>
        <w:t xml:space="preserve"> Yıllık eğitim değerlendirme raporları hazırlamak.</w:t>
      </w:r>
    </w:p>
    <w:p w14:paraId="3C96B0A9" w14:textId="77777777" w:rsidR="00A721D5" w:rsidRPr="003256FD" w:rsidRDefault="00A721D5" w:rsidP="0073619A">
      <w:pPr>
        <w:pStyle w:val="GvdeMetni"/>
        <w:numPr>
          <w:ilvl w:val="0"/>
          <w:numId w:val="76"/>
        </w:numPr>
        <w:spacing w:before="120"/>
        <w:jc w:val="both"/>
        <w:rPr>
          <w:sz w:val="24"/>
          <w:szCs w:val="24"/>
        </w:rPr>
      </w:pPr>
      <w:r w:rsidRPr="003256FD">
        <w:rPr>
          <w:sz w:val="24"/>
          <w:szCs w:val="24"/>
        </w:rPr>
        <w:t>Hedef 1. Ulusal düzeyde eğitimle ilgili durum ve gelişmeleri yıllık olarak değerlendirmek.</w:t>
      </w:r>
    </w:p>
    <w:p w14:paraId="7C040747" w14:textId="6467A15B" w:rsidR="00A721D5" w:rsidRPr="003256FD" w:rsidRDefault="00A721D5" w:rsidP="0073619A">
      <w:pPr>
        <w:pStyle w:val="GvdeMetni"/>
        <w:numPr>
          <w:ilvl w:val="0"/>
          <w:numId w:val="76"/>
        </w:numPr>
        <w:spacing w:before="120"/>
        <w:jc w:val="both"/>
        <w:rPr>
          <w:sz w:val="24"/>
          <w:szCs w:val="24"/>
        </w:rPr>
      </w:pPr>
      <w:r w:rsidRPr="003256FD">
        <w:rPr>
          <w:sz w:val="24"/>
          <w:szCs w:val="24"/>
        </w:rPr>
        <w:t>Hedef 2. Değerlendirme raporunu kamuoyu ile paylaşmak.</w:t>
      </w:r>
    </w:p>
    <w:p w14:paraId="41981E5D" w14:textId="77777777" w:rsidR="00A721D5" w:rsidRPr="003256FD" w:rsidRDefault="00A721D5" w:rsidP="0046274C">
      <w:pPr>
        <w:pStyle w:val="GvdeMetni"/>
        <w:spacing w:before="120"/>
        <w:ind w:left="1316"/>
        <w:jc w:val="both"/>
        <w:rPr>
          <w:sz w:val="24"/>
          <w:szCs w:val="24"/>
        </w:rPr>
      </w:pPr>
      <w:r w:rsidRPr="003256FD">
        <w:rPr>
          <w:b/>
          <w:sz w:val="24"/>
          <w:szCs w:val="24"/>
        </w:rPr>
        <w:t>Alt Amaç 4.</w:t>
      </w:r>
      <w:r w:rsidRPr="003256FD">
        <w:rPr>
          <w:sz w:val="24"/>
          <w:szCs w:val="24"/>
        </w:rPr>
        <w:t xml:space="preserve"> Güncel olarak ortaya çıkan, eğitimi doğrudan veya dolaylı olarak etkileyen konularda değerlendirme ve önerilerde bulunmak, politika belgeleri hazırlamak.</w:t>
      </w:r>
    </w:p>
    <w:p w14:paraId="03D19B19" w14:textId="77777777" w:rsidR="00A721D5" w:rsidRPr="003256FD" w:rsidRDefault="00A721D5" w:rsidP="0073619A">
      <w:pPr>
        <w:pStyle w:val="GvdeMetni"/>
        <w:numPr>
          <w:ilvl w:val="0"/>
          <w:numId w:val="76"/>
        </w:numPr>
        <w:spacing w:before="120"/>
        <w:jc w:val="both"/>
        <w:rPr>
          <w:sz w:val="24"/>
          <w:szCs w:val="24"/>
        </w:rPr>
      </w:pPr>
      <w:r w:rsidRPr="003256FD">
        <w:rPr>
          <w:sz w:val="24"/>
          <w:szCs w:val="24"/>
        </w:rPr>
        <w:t>Hedef 1. Eğitimin güncel sorunlarını belirlemek.</w:t>
      </w:r>
    </w:p>
    <w:p w14:paraId="1B37C23C" w14:textId="77777777" w:rsidR="00A721D5" w:rsidRPr="003256FD" w:rsidRDefault="00A721D5" w:rsidP="0073619A">
      <w:pPr>
        <w:pStyle w:val="GvdeMetni"/>
        <w:numPr>
          <w:ilvl w:val="0"/>
          <w:numId w:val="76"/>
        </w:numPr>
        <w:spacing w:before="120"/>
        <w:jc w:val="both"/>
        <w:rPr>
          <w:sz w:val="24"/>
          <w:szCs w:val="24"/>
        </w:rPr>
      </w:pPr>
      <w:r w:rsidRPr="003256FD">
        <w:rPr>
          <w:sz w:val="24"/>
          <w:szCs w:val="24"/>
        </w:rPr>
        <w:t>Hedef 2. Eğitimle ilgili güncel tartışmalar ve sorunlara yönelik görüş ve öneriler getirmek.</w:t>
      </w:r>
    </w:p>
    <w:p w14:paraId="45233B75" w14:textId="77777777" w:rsidR="00A721D5" w:rsidRPr="003256FD" w:rsidRDefault="00A721D5" w:rsidP="0073619A">
      <w:pPr>
        <w:pStyle w:val="GvdeMetni"/>
        <w:numPr>
          <w:ilvl w:val="0"/>
          <w:numId w:val="76"/>
        </w:numPr>
        <w:spacing w:before="120"/>
        <w:jc w:val="both"/>
        <w:rPr>
          <w:sz w:val="24"/>
          <w:szCs w:val="24"/>
        </w:rPr>
      </w:pPr>
      <w:r w:rsidRPr="003256FD">
        <w:rPr>
          <w:sz w:val="24"/>
          <w:szCs w:val="24"/>
        </w:rPr>
        <w:t>Hedef 3. Kalkınma Planı, Cumhurbaşkanlığı Yıllık Planı vb. politika belgelerinde eğitimle ilgili konularda belirlenen hedeflere yönelik politika belgeleri ve yol haritaları hazırlamak.</w:t>
      </w:r>
    </w:p>
    <w:p w14:paraId="73ACD22A" w14:textId="77777777" w:rsidR="00A721D5" w:rsidRPr="003256FD" w:rsidRDefault="00A721D5" w:rsidP="0073619A">
      <w:pPr>
        <w:pStyle w:val="GvdeMetni"/>
        <w:numPr>
          <w:ilvl w:val="0"/>
          <w:numId w:val="76"/>
        </w:numPr>
        <w:spacing w:before="120"/>
        <w:jc w:val="both"/>
        <w:rPr>
          <w:sz w:val="24"/>
          <w:szCs w:val="24"/>
        </w:rPr>
      </w:pPr>
      <w:r w:rsidRPr="003256FD">
        <w:rPr>
          <w:sz w:val="24"/>
          <w:szCs w:val="24"/>
        </w:rPr>
        <w:t>Hedef 4. Geliştirilen politikaları ilgili paydaşlara sunmak.</w:t>
      </w:r>
    </w:p>
    <w:p w14:paraId="48078D38" w14:textId="77777777" w:rsidR="00A721D5" w:rsidRPr="003256FD" w:rsidRDefault="00A721D5" w:rsidP="0046274C">
      <w:pPr>
        <w:pStyle w:val="GvdeMetni"/>
        <w:spacing w:before="120"/>
        <w:ind w:left="1316"/>
        <w:jc w:val="both"/>
        <w:rPr>
          <w:sz w:val="24"/>
          <w:szCs w:val="24"/>
        </w:rPr>
      </w:pPr>
      <w:r w:rsidRPr="003256FD">
        <w:rPr>
          <w:b/>
          <w:sz w:val="24"/>
          <w:szCs w:val="24"/>
        </w:rPr>
        <w:t>Alt Amaç 5.</w:t>
      </w:r>
      <w:r w:rsidRPr="003256FD">
        <w:rPr>
          <w:sz w:val="24"/>
          <w:szCs w:val="24"/>
        </w:rPr>
        <w:t xml:space="preserve"> Faaliyet alanıyla ilgili olan konularda disiplinler arası bir yaklaşım benimsemek ve paydaşlarla iş birliği yapmak.</w:t>
      </w:r>
    </w:p>
    <w:p w14:paraId="64C16FD6" w14:textId="77777777" w:rsidR="00A721D5" w:rsidRPr="003256FD" w:rsidRDefault="00A721D5" w:rsidP="0073619A">
      <w:pPr>
        <w:pStyle w:val="GvdeMetni"/>
        <w:numPr>
          <w:ilvl w:val="0"/>
          <w:numId w:val="76"/>
        </w:numPr>
        <w:spacing w:before="120"/>
        <w:jc w:val="both"/>
        <w:rPr>
          <w:sz w:val="24"/>
          <w:szCs w:val="24"/>
        </w:rPr>
      </w:pPr>
      <w:r w:rsidRPr="003256FD">
        <w:rPr>
          <w:sz w:val="24"/>
          <w:szCs w:val="24"/>
        </w:rPr>
        <w:t>Hedef 1. Eğitimle ilgili üniversitemiz iç ve dış paydaşları ile disiplinler arası çalışmalar yapmak.</w:t>
      </w:r>
    </w:p>
    <w:p w14:paraId="6BEC646B" w14:textId="77777777" w:rsidR="00A721D5" w:rsidRPr="003256FD" w:rsidRDefault="00A721D5" w:rsidP="0073619A">
      <w:pPr>
        <w:pStyle w:val="GvdeMetni"/>
        <w:numPr>
          <w:ilvl w:val="0"/>
          <w:numId w:val="76"/>
        </w:numPr>
        <w:spacing w:before="120"/>
        <w:jc w:val="both"/>
        <w:rPr>
          <w:sz w:val="24"/>
          <w:szCs w:val="24"/>
        </w:rPr>
      </w:pPr>
      <w:r w:rsidRPr="003256FD">
        <w:rPr>
          <w:sz w:val="24"/>
          <w:szCs w:val="24"/>
        </w:rPr>
        <w:t>Hedef 2. Farklı alan uzmanlarının değerlendirme, görüş ve önerilerini içeren yazı ve röportajların yer aldığı, ayrıca merkezin faaliyetlerini tanıtan “EPAR Bülteni” çıkarmak.</w:t>
      </w:r>
    </w:p>
    <w:p w14:paraId="66D54A7D" w14:textId="77777777" w:rsidR="00A721D5" w:rsidRPr="003256FD" w:rsidRDefault="00A721D5" w:rsidP="0046274C">
      <w:pPr>
        <w:pStyle w:val="GvdeMetni"/>
        <w:spacing w:before="120"/>
        <w:ind w:left="1316"/>
        <w:jc w:val="both"/>
        <w:rPr>
          <w:sz w:val="24"/>
          <w:szCs w:val="24"/>
        </w:rPr>
      </w:pPr>
      <w:r w:rsidRPr="003256FD">
        <w:rPr>
          <w:b/>
          <w:sz w:val="24"/>
          <w:szCs w:val="24"/>
        </w:rPr>
        <w:t>Alt Amaç 6.</w:t>
      </w:r>
      <w:r w:rsidRPr="003256FD">
        <w:rPr>
          <w:sz w:val="24"/>
          <w:szCs w:val="24"/>
        </w:rPr>
        <w:t xml:space="preserve"> İlgili kurum ve kuruluşlar ile her türlü iletişim ve etkileşimi sağlamak.</w:t>
      </w:r>
    </w:p>
    <w:p w14:paraId="1F9793B9" w14:textId="148089F7" w:rsidR="00A721D5" w:rsidRPr="003256FD" w:rsidRDefault="00A721D5" w:rsidP="0073619A">
      <w:pPr>
        <w:pStyle w:val="GvdeMetni"/>
        <w:numPr>
          <w:ilvl w:val="0"/>
          <w:numId w:val="76"/>
        </w:numPr>
        <w:spacing w:before="120"/>
        <w:jc w:val="both"/>
        <w:rPr>
          <w:sz w:val="24"/>
          <w:szCs w:val="24"/>
        </w:rPr>
      </w:pPr>
      <w:r w:rsidRPr="003256FD">
        <w:rPr>
          <w:sz w:val="24"/>
          <w:szCs w:val="24"/>
        </w:rPr>
        <w:t>Hedef 1. Ulusal düzeyde iş</w:t>
      </w:r>
      <w:r w:rsidR="00583D00" w:rsidRPr="003256FD">
        <w:rPr>
          <w:sz w:val="24"/>
          <w:szCs w:val="24"/>
        </w:rPr>
        <w:t xml:space="preserve"> </w:t>
      </w:r>
      <w:r w:rsidRPr="003256FD">
        <w:rPr>
          <w:sz w:val="24"/>
          <w:szCs w:val="24"/>
        </w:rPr>
        <w:t>birliği ve faaliyetlerde bulunmak.</w:t>
      </w:r>
    </w:p>
    <w:p w14:paraId="150AF2C8" w14:textId="22398174" w:rsidR="00A721D5" w:rsidRPr="003256FD" w:rsidRDefault="00A721D5" w:rsidP="0073619A">
      <w:pPr>
        <w:pStyle w:val="GvdeMetni"/>
        <w:numPr>
          <w:ilvl w:val="0"/>
          <w:numId w:val="76"/>
        </w:numPr>
        <w:spacing w:before="120"/>
        <w:jc w:val="both"/>
        <w:rPr>
          <w:sz w:val="24"/>
          <w:szCs w:val="24"/>
        </w:rPr>
      </w:pPr>
      <w:r w:rsidRPr="003256FD">
        <w:rPr>
          <w:sz w:val="24"/>
          <w:szCs w:val="24"/>
        </w:rPr>
        <w:t>Hedef 2. Uluslararası iş</w:t>
      </w:r>
      <w:r w:rsidR="00583D00" w:rsidRPr="003256FD">
        <w:rPr>
          <w:sz w:val="24"/>
          <w:szCs w:val="24"/>
        </w:rPr>
        <w:t xml:space="preserve"> </w:t>
      </w:r>
      <w:r w:rsidRPr="003256FD">
        <w:rPr>
          <w:sz w:val="24"/>
          <w:szCs w:val="24"/>
        </w:rPr>
        <w:t>birliği ve faaliyetlerde bulunmak.</w:t>
      </w:r>
    </w:p>
    <w:p w14:paraId="60109C93" w14:textId="636CC907" w:rsidR="00A721D5" w:rsidRDefault="00A721D5" w:rsidP="0046274C">
      <w:pPr>
        <w:pStyle w:val="GvdeMetni"/>
        <w:spacing w:before="120"/>
        <w:ind w:left="1316"/>
        <w:jc w:val="both"/>
        <w:rPr>
          <w:sz w:val="24"/>
          <w:szCs w:val="24"/>
        </w:rPr>
      </w:pPr>
      <w:r w:rsidRPr="003256FD">
        <w:rPr>
          <w:b/>
          <w:sz w:val="24"/>
          <w:szCs w:val="24"/>
        </w:rPr>
        <w:t>Alt Amaç 7.</w:t>
      </w:r>
      <w:r w:rsidRPr="003256FD">
        <w:rPr>
          <w:sz w:val="24"/>
          <w:szCs w:val="24"/>
        </w:rPr>
        <w:t xml:space="preserve"> Eğitim alanında faaliyet gösteren akademisyenlerin, öğretmenlerin, yöneticilerin, kurum ve kuruluş temsilcilerinin katıldığı etkinlikler düzenlemek ve bu etkinliklerin sonuçlarını kamuoyu ile paylaşmak.</w:t>
      </w:r>
    </w:p>
    <w:p w14:paraId="5F68F2A6" w14:textId="5831B3BA" w:rsidR="0046274C" w:rsidRDefault="0046274C" w:rsidP="0046274C">
      <w:pPr>
        <w:pStyle w:val="GvdeMetni"/>
        <w:spacing w:before="120"/>
        <w:ind w:left="1316"/>
        <w:jc w:val="both"/>
        <w:rPr>
          <w:sz w:val="24"/>
          <w:szCs w:val="24"/>
        </w:rPr>
      </w:pPr>
    </w:p>
    <w:p w14:paraId="05C8D638" w14:textId="77777777" w:rsidR="0046274C" w:rsidRDefault="0046274C" w:rsidP="0046274C">
      <w:pPr>
        <w:pStyle w:val="GvdeMetni"/>
        <w:spacing w:before="120"/>
        <w:ind w:left="1316"/>
        <w:jc w:val="both"/>
        <w:rPr>
          <w:sz w:val="24"/>
          <w:szCs w:val="24"/>
        </w:rPr>
      </w:pPr>
    </w:p>
    <w:p w14:paraId="01515A8B" w14:textId="290B45BD" w:rsidR="003256FD" w:rsidRDefault="003256FD" w:rsidP="0046274C">
      <w:pPr>
        <w:pStyle w:val="GvdeMetni"/>
        <w:spacing w:before="120"/>
        <w:ind w:left="1316"/>
        <w:jc w:val="both"/>
        <w:rPr>
          <w:sz w:val="24"/>
          <w:szCs w:val="24"/>
        </w:rPr>
      </w:pPr>
    </w:p>
    <w:p w14:paraId="307F22D4" w14:textId="1867E2B7" w:rsidR="003256FD" w:rsidRDefault="003256FD" w:rsidP="0046274C">
      <w:pPr>
        <w:pStyle w:val="GvdeMetni"/>
        <w:spacing w:before="120"/>
        <w:ind w:left="1316"/>
        <w:jc w:val="both"/>
        <w:rPr>
          <w:sz w:val="24"/>
          <w:szCs w:val="24"/>
        </w:rPr>
      </w:pPr>
    </w:p>
    <w:p w14:paraId="64715172" w14:textId="6A4E6521" w:rsidR="003256FD" w:rsidRDefault="003256FD" w:rsidP="0046274C">
      <w:pPr>
        <w:pStyle w:val="GvdeMetni"/>
        <w:spacing w:before="120"/>
        <w:ind w:left="1316"/>
        <w:jc w:val="both"/>
        <w:rPr>
          <w:sz w:val="24"/>
          <w:szCs w:val="24"/>
        </w:rPr>
      </w:pPr>
    </w:p>
    <w:p w14:paraId="5C8A9BEC" w14:textId="4C8C8D04" w:rsidR="003256FD" w:rsidRDefault="003256FD" w:rsidP="0046274C">
      <w:pPr>
        <w:pStyle w:val="GvdeMetni"/>
        <w:spacing w:before="120"/>
        <w:ind w:left="1316"/>
        <w:jc w:val="both"/>
        <w:rPr>
          <w:sz w:val="24"/>
          <w:szCs w:val="24"/>
        </w:rPr>
      </w:pPr>
    </w:p>
    <w:p w14:paraId="470ABBF4" w14:textId="01D94FE5" w:rsidR="003256FD" w:rsidRDefault="003256FD" w:rsidP="0046274C">
      <w:pPr>
        <w:pStyle w:val="GvdeMetni"/>
        <w:spacing w:before="120"/>
        <w:ind w:left="1316"/>
        <w:jc w:val="both"/>
        <w:rPr>
          <w:sz w:val="24"/>
          <w:szCs w:val="24"/>
        </w:rPr>
      </w:pPr>
    </w:p>
    <w:p w14:paraId="3B69C719" w14:textId="1466E957" w:rsidR="003256FD" w:rsidRDefault="003256FD" w:rsidP="00A84FDE">
      <w:pPr>
        <w:pStyle w:val="GvdeMetni"/>
        <w:spacing w:before="120"/>
        <w:jc w:val="both"/>
        <w:rPr>
          <w:sz w:val="24"/>
          <w:szCs w:val="24"/>
        </w:rPr>
      </w:pPr>
    </w:p>
    <w:p w14:paraId="4B1273C4" w14:textId="77777777" w:rsidR="00A84FDE" w:rsidRPr="003256FD" w:rsidRDefault="00A84FDE" w:rsidP="00A84FDE">
      <w:pPr>
        <w:pStyle w:val="GvdeMetni"/>
        <w:spacing w:before="120"/>
        <w:jc w:val="both"/>
        <w:rPr>
          <w:sz w:val="24"/>
          <w:szCs w:val="24"/>
        </w:rPr>
      </w:pPr>
    </w:p>
    <w:p w14:paraId="78539CE6" w14:textId="77777777" w:rsidR="00A721D5" w:rsidRPr="003256FD" w:rsidRDefault="00A721D5" w:rsidP="0073619A">
      <w:pPr>
        <w:pStyle w:val="GvdeMetni"/>
        <w:numPr>
          <w:ilvl w:val="0"/>
          <w:numId w:val="76"/>
        </w:numPr>
        <w:spacing w:before="120"/>
        <w:jc w:val="both"/>
        <w:rPr>
          <w:sz w:val="24"/>
          <w:szCs w:val="24"/>
        </w:rPr>
      </w:pPr>
      <w:r w:rsidRPr="003256FD">
        <w:rPr>
          <w:sz w:val="24"/>
          <w:szCs w:val="24"/>
        </w:rPr>
        <w:t>Hedef 1. Eğitim alanında faaliyet gösteren akademisyenlerin, öğretmenlerin, yöneticilerin, kurum ve kuruluş temsilcilerinin katıldığı “Eğitim Politikaları Sempozyumu” yapmak.</w:t>
      </w:r>
    </w:p>
    <w:p w14:paraId="3AB71A2B" w14:textId="77777777" w:rsidR="00A721D5" w:rsidRPr="003256FD" w:rsidRDefault="00A721D5" w:rsidP="0073619A">
      <w:pPr>
        <w:pStyle w:val="GvdeMetni"/>
        <w:numPr>
          <w:ilvl w:val="0"/>
          <w:numId w:val="76"/>
        </w:numPr>
        <w:spacing w:before="120"/>
        <w:jc w:val="both"/>
        <w:rPr>
          <w:sz w:val="24"/>
          <w:szCs w:val="24"/>
        </w:rPr>
      </w:pPr>
      <w:r w:rsidRPr="003256FD">
        <w:rPr>
          <w:sz w:val="24"/>
          <w:szCs w:val="24"/>
        </w:rPr>
        <w:t>Hedef 2. Paydaşlara yönelik eğitimin güncel durum ve sorunları ile eğitimdeki güncel gelişmeleri içeren panel, seminer, konferans, söyleşi vb. etkinlikler yapmak.</w:t>
      </w:r>
    </w:p>
    <w:p w14:paraId="1D73ABC8" w14:textId="70C73505" w:rsidR="00A721D5" w:rsidRPr="003256FD" w:rsidRDefault="00A721D5" w:rsidP="0073619A">
      <w:pPr>
        <w:pStyle w:val="GvdeMetni"/>
        <w:numPr>
          <w:ilvl w:val="0"/>
          <w:numId w:val="76"/>
        </w:numPr>
        <w:spacing w:before="120"/>
        <w:jc w:val="both"/>
        <w:rPr>
          <w:sz w:val="24"/>
          <w:szCs w:val="24"/>
        </w:rPr>
      </w:pPr>
      <w:r w:rsidRPr="003256FD">
        <w:rPr>
          <w:sz w:val="24"/>
          <w:szCs w:val="24"/>
        </w:rPr>
        <w:t>Hedef 3. Faaliyetlerin sonuçlarını kamuoyu ile paylaşmak.</w:t>
      </w:r>
    </w:p>
    <w:p w14:paraId="54F21BBB" w14:textId="01FD1051" w:rsidR="00CF5154" w:rsidRPr="003256FD" w:rsidRDefault="00CF5154" w:rsidP="003256FD">
      <w:pPr>
        <w:pStyle w:val="GvdeMetni"/>
        <w:spacing w:before="120"/>
        <w:ind w:left="2036"/>
        <w:rPr>
          <w:sz w:val="24"/>
          <w:szCs w:val="24"/>
        </w:rPr>
      </w:pPr>
    </w:p>
    <w:p w14:paraId="671EBF41" w14:textId="46C37809" w:rsidR="00385A8A" w:rsidRPr="003256FD" w:rsidRDefault="00385A8A" w:rsidP="0073619A">
      <w:pPr>
        <w:pStyle w:val="Balk3"/>
        <w:numPr>
          <w:ilvl w:val="0"/>
          <w:numId w:val="91"/>
        </w:numPr>
        <w:spacing w:before="91"/>
        <w:jc w:val="left"/>
        <w:rPr>
          <w:sz w:val="24"/>
          <w:szCs w:val="24"/>
        </w:rPr>
      </w:pPr>
      <w:bookmarkStart w:id="12" w:name="_Toc157433323"/>
      <w:r w:rsidRPr="003256FD">
        <w:rPr>
          <w:color w:val="2E73B5"/>
          <w:sz w:val="24"/>
          <w:szCs w:val="24"/>
        </w:rPr>
        <w:t>LİDERLİK,</w:t>
      </w:r>
      <w:r w:rsidRPr="003256FD">
        <w:rPr>
          <w:color w:val="2E73B5"/>
          <w:spacing w:val="-1"/>
          <w:sz w:val="24"/>
          <w:szCs w:val="24"/>
        </w:rPr>
        <w:t xml:space="preserve"> </w:t>
      </w:r>
      <w:r w:rsidRPr="003256FD">
        <w:rPr>
          <w:color w:val="2E73B5"/>
          <w:sz w:val="24"/>
          <w:szCs w:val="24"/>
        </w:rPr>
        <w:t>YÖNETİŞİM</w:t>
      </w:r>
      <w:r w:rsidRPr="003256FD">
        <w:rPr>
          <w:color w:val="2E73B5"/>
          <w:spacing w:val="-1"/>
          <w:sz w:val="24"/>
          <w:szCs w:val="24"/>
        </w:rPr>
        <w:t xml:space="preserve"> </w:t>
      </w:r>
      <w:r w:rsidRPr="003256FD">
        <w:rPr>
          <w:color w:val="2E73B5"/>
          <w:sz w:val="24"/>
          <w:szCs w:val="24"/>
        </w:rPr>
        <w:t>ve KALİTE</w:t>
      </w:r>
      <w:bookmarkEnd w:id="12"/>
    </w:p>
    <w:p w14:paraId="219C1727" w14:textId="77777777" w:rsidR="00385A8A" w:rsidRPr="003256FD" w:rsidRDefault="00385A8A" w:rsidP="0073619A">
      <w:pPr>
        <w:pStyle w:val="Balk3"/>
        <w:numPr>
          <w:ilvl w:val="1"/>
          <w:numId w:val="72"/>
        </w:numPr>
        <w:tabs>
          <w:tab w:val="left" w:pos="1751"/>
        </w:tabs>
        <w:ind w:hanging="435"/>
        <w:rPr>
          <w:sz w:val="24"/>
          <w:szCs w:val="24"/>
        </w:rPr>
      </w:pPr>
      <w:bookmarkStart w:id="13" w:name="_bookmark13"/>
      <w:bookmarkStart w:id="14" w:name="_Toc157433324"/>
      <w:bookmarkEnd w:id="13"/>
      <w:r w:rsidRPr="003256FD">
        <w:rPr>
          <w:color w:val="2E73B5"/>
          <w:sz w:val="24"/>
          <w:szCs w:val="24"/>
        </w:rPr>
        <w:t>Liderlik ve</w:t>
      </w:r>
      <w:r w:rsidRPr="003256FD">
        <w:rPr>
          <w:color w:val="2E73B5"/>
          <w:spacing w:val="-1"/>
          <w:sz w:val="24"/>
          <w:szCs w:val="24"/>
        </w:rPr>
        <w:t xml:space="preserve"> </w:t>
      </w:r>
      <w:r w:rsidRPr="003256FD">
        <w:rPr>
          <w:color w:val="2E73B5"/>
          <w:sz w:val="24"/>
          <w:szCs w:val="24"/>
        </w:rPr>
        <w:t>Kalite</w:t>
      </w:r>
      <w:bookmarkEnd w:id="14"/>
    </w:p>
    <w:p w14:paraId="7D184213" w14:textId="77777777" w:rsidR="00385A8A" w:rsidRPr="003256FD" w:rsidRDefault="00385A8A" w:rsidP="0073619A">
      <w:pPr>
        <w:pStyle w:val="Balk3"/>
        <w:numPr>
          <w:ilvl w:val="2"/>
          <w:numId w:val="72"/>
        </w:numPr>
        <w:tabs>
          <w:tab w:val="left" w:pos="1916"/>
        </w:tabs>
        <w:ind w:hanging="600"/>
        <w:rPr>
          <w:sz w:val="24"/>
          <w:szCs w:val="24"/>
        </w:rPr>
      </w:pPr>
      <w:bookmarkStart w:id="15" w:name="_bookmark14"/>
      <w:bookmarkStart w:id="16" w:name="_Toc157433325"/>
      <w:bookmarkEnd w:id="15"/>
      <w:r w:rsidRPr="003256FD">
        <w:rPr>
          <w:color w:val="2E73B5"/>
          <w:sz w:val="24"/>
          <w:szCs w:val="24"/>
        </w:rPr>
        <w:t>Yönetişim</w:t>
      </w:r>
      <w:r w:rsidRPr="003256FD">
        <w:rPr>
          <w:color w:val="2E73B5"/>
          <w:spacing w:val="-3"/>
          <w:sz w:val="24"/>
          <w:szCs w:val="24"/>
        </w:rPr>
        <w:t xml:space="preserve"> </w:t>
      </w:r>
      <w:r w:rsidRPr="003256FD">
        <w:rPr>
          <w:color w:val="2E73B5"/>
          <w:sz w:val="24"/>
          <w:szCs w:val="24"/>
        </w:rPr>
        <w:t>Modeli</w:t>
      </w:r>
      <w:r w:rsidRPr="003256FD">
        <w:rPr>
          <w:color w:val="2E73B5"/>
          <w:spacing w:val="-3"/>
          <w:sz w:val="24"/>
          <w:szCs w:val="24"/>
        </w:rPr>
        <w:t xml:space="preserve"> </w:t>
      </w:r>
      <w:r w:rsidRPr="003256FD">
        <w:rPr>
          <w:color w:val="2E73B5"/>
          <w:sz w:val="24"/>
          <w:szCs w:val="24"/>
        </w:rPr>
        <w:t>ve</w:t>
      </w:r>
      <w:r w:rsidRPr="003256FD">
        <w:rPr>
          <w:color w:val="2E73B5"/>
          <w:spacing w:val="-3"/>
          <w:sz w:val="24"/>
          <w:szCs w:val="24"/>
        </w:rPr>
        <w:t xml:space="preserve"> </w:t>
      </w:r>
      <w:r w:rsidRPr="003256FD">
        <w:rPr>
          <w:color w:val="2E73B5"/>
          <w:sz w:val="24"/>
          <w:szCs w:val="24"/>
        </w:rPr>
        <w:t>İdari</w:t>
      </w:r>
      <w:r w:rsidRPr="003256FD">
        <w:rPr>
          <w:color w:val="2E73B5"/>
          <w:spacing w:val="-3"/>
          <w:sz w:val="24"/>
          <w:szCs w:val="24"/>
        </w:rPr>
        <w:t xml:space="preserve"> </w:t>
      </w:r>
      <w:r w:rsidRPr="003256FD">
        <w:rPr>
          <w:color w:val="2E73B5"/>
          <w:sz w:val="24"/>
          <w:szCs w:val="24"/>
        </w:rPr>
        <w:t>Yapı</w:t>
      </w:r>
      <w:bookmarkEnd w:id="16"/>
    </w:p>
    <w:p w14:paraId="15342829" w14:textId="67113EF5" w:rsidR="00583D00" w:rsidRPr="003256FD" w:rsidRDefault="00583D00" w:rsidP="0046274C">
      <w:pPr>
        <w:pStyle w:val="GvdeMetni"/>
        <w:spacing w:before="120"/>
        <w:ind w:left="1316" w:right="38"/>
        <w:jc w:val="both"/>
        <w:rPr>
          <w:sz w:val="24"/>
          <w:szCs w:val="24"/>
        </w:rPr>
      </w:pPr>
      <w:r w:rsidRPr="003256FD">
        <w:rPr>
          <w:sz w:val="24"/>
          <w:szCs w:val="24"/>
        </w:rPr>
        <w:t>Gazi Üniversitesi Eğitim Politikaları Uygulama ve Araştırma Merkezi (EPAR), yasal düzenlemelerin öngördüğü kurumsal yaklaşımı, gelenekleri ve tercihleri benimseyerek yönetişim modeli ve idari yapıyı başarıyla uygulamaktadır. Merkezimiz, karar verme mekanizmalarında, kontrol ve denge unsurlarında, kurulların çok sesliliğinde ve bağımsız hareket kabiliyetinde, paydaşların temsil edilmesinde örnek bir yapı sergilemektedir. Öngörülen yönetişim modeli ile gerçekleşme arasındaki karşılaştırma, modelin kurumsallığı ve sürekliliğinin yerleşmiş ve benimsendiğini göstermektedir.</w:t>
      </w:r>
    </w:p>
    <w:p w14:paraId="3B90646B" w14:textId="1F6E11D9" w:rsidR="00583D00" w:rsidRPr="003256FD" w:rsidRDefault="00583D00" w:rsidP="0046274C">
      <w:pPr>
        <w:pStyle w:val="GvdeMetni"/>
        <w:spacing w:before="120"/>
        <w:ind w:left="1316" w:right="38"/>
        <w:jc w:val="both"/>
        <w:rPr>
          <w:sz w:val="24"/>
          <w:szCs w:val="24"/>
        </w:rPr>
      </w:pPr>
      <w:r w:rsidRPr="003256FD">
        <w:rPr>
          <w:sz w:val="24"/>
          <w:szCs w:val="24"/>
        </w:rPr>
        <w:t xml:space="preserve">Organizasyon şemamız, bağlılık ve raporlama ilişkileri açıkça belirlenmiş olup, görev tanımları ve </w:t>
      </w:r>
      <w:hyperlink r:id="rId14" w:history="1">
        <w:r w:rsidRPr="003256FD">
          <w:rPr>
            <w:rStyle w:val="Kpr"/>
            <w:sz w:val="24"/>
            <w:szCs w:val="24"/>
          </w:rPr>
          <w:t>iş akış süreçleri</w:t>
        </w:r>
      </w:hyperlink>
      <w:r w:rsidRPr="003256FD">
        <w:rPr>
          <w:sz w:val="24"/>
          <w:szCs w:val="24"/>
        </w:rPr>
        <w:t xml:space="preserve"> gerçeği yansıtacak şekilde tasarlanmıştır. Bu yapılar, şeffaflık ve hesap verebilirlik ilkeleri doğrultusunda birim web sayfasında yayımlanmış ve işleyişin tüm paydaşlarca bilinirliği sağlanmıştır.</w:t>
      </w:r>
    </w:p>
    <w:p w14:paraId="3A09D2CE" w14:textId="65E7C35C" w:rsidR="00583D00" w:rsidRPr="003256FD" w:rsidRDefault="00583D00" w:rsidP="0046274C">
      <w:pPr>
        <w:pStyle w:val="GvdeMetni"/>
        <w:spacing w:before="120"/>
        <w:ind w:left="1316" w:right="38"/>
        <w:jc w:val="both"/>
        <w:rPr>
          <w:sz w:val="24"/>
          <w:szCs w:val="24"/>
        </w:rPr>
      </w:pPr>
      <w:r w:rsidRPr="003256FD">
        <w:rPr>
          <w:sz w:val="24"/>
          <w:szCs w:val="24"/>
        </w:rPr>
        <w:t>EPAR, eğitim politikaları alanında ulusal ve uluslararası düzeyde araştırmalar yaparak, politika önerileri geliştirmektedir. Bu süreçte, akademik çevreler, kamu ve özel sektör temsilcileri ile etkin bir iş</w:t>
      </w:r>
      <w:r w:rsidR="009A2CB7" w:rsidRPr="003256FD">
        <w:rPr>
          <w:sz w:val="24"/>
          <w:szCs w:val="24"/>
        </w:rPr>
        <w:t xml:space="preserve"> </w:t>
      </w:r>
      <w:r w:rsidRPr="003256FD">
        <w:rPr>
          <w:sz w:val="24"/>
          <w:szCs w:val="24"/>
        </w:rPr>
        <w:t>birliği içindedir. Merkez, eğitim politikaları konusunda bilgi üretimi ve paylaşımı yaparak, toplumun ve ilgili kurumların ihtiyaçlarına cevap vermektedir.</w:t>
      </w:r>
    </w:p>
    <w:p w14:paraId="1035AC4F" w14:textId="2AAD8257" w:rsidR="00A35C86" w:rsidRDefault="00583D00" w:rsidP="0046274C">
      <w:pPr>
        <w:pStyle w:val="GvdeMetni"/>
        <w:spacing w:before="120"/>
        <w:ind w:left="1316" w:right="38"/>
        <w:jc w:val="both"/>
        <w:rPr>
          <w:sz w:val="24"/>
          <w:szCs w:val="24"/>
        </w:rPr>
      </w:pPr>
      <w:r w:rsidRPr="003256FD">
        <w:rPr>
          <w:sz w:val="24"/>
          <w:szCs w:val="24"/>
        </w:rPr>
        <w:t>Gazi Üniversitesi Eğitim Politikaları Uygulama ve Araştırma Merkezi, eğitim alanında sürdürülebilir gelişmeyi destekleyen bir yaklaşım benimsemekte ve bu doğrultuda çalışmalarını yürütmektedir. Merkezimiz, eğitim politikalarının geliştirilmesi konusunda önemli bir kaynak olma misyonunu başarıyla yerine getirmekte ve bu alanda ulusal ve uluslararası düzeyde tanınan bir kurum olma yolunda emin adımlarla ilerlemektedir.</w:t>
      </w:r>
    </w:p>
    <w:p w14:paraId="5D6E1C3F" w14:textId="2777E825" w:rsidR="00D425F5" w:rsidRPr="00D425F5" w:rsidRDefault="00D425F5" w:rsidP="00D425F5">
      <w:pPr>
        <w:pStyle w:val="GvdeMetni"/>
        <w:spacing w:before="120"/>
        <w:ind w:left="1316" w:right="38"/>
        <w:jc w:val="both"/>
        <w:rPr>
          <w:sz w:val="24"/>
          <w:szCs w:val="24"/>
        </w:rPr>
      </w:pPr>
      <w:r>
        <w:rPr>
          <w:sz w:val="24"/>
          <w:szCs w:val="24"/>
        </w:rPr>
        <w:t>Birimimizde yürütülen faaliyetlerin izlenmesi ve paydaş görüşleri alınarak iyileştirilmesi için planlamalar yapılmıştır. Benzer amaca hizmet eden Kurum ve Kuruluşlar arasında paydaşlar belirlenmiş ve paydaş ziyaretleri ile iyileştirme çalışmalarımızı sürdürmeyi planlamaktayız.</w:t>
      </w:r>
    </w:p>
    <w:p w14:paraId="4629778E" w14:textId="57C30B7C" w:rsidR="00123AF8" w:rsidRDefault="00385A8A" w:rsidP="0046274C">
      <w:pPr>
        <w:pStyle w:val="Balk3"/>
        <w:spacing w:before="119" w:line="352" w:lineRule="auto"/>
        <w:ind w:right="38"/>
        <w:rPr>
          <w:rFonts w:eastAsiaTheme="minorHAnsi"/>
          <w:color w:val="000000"/>
          <w:sz w:val="24"/>
          <w:szCs w:val="24"/>
        </w:rPr>
      </w:pPr>
      <w:bookmarkStart w:id="17" w:name="_Toc157414841"/>
      <w:bookmarkStart w:id="18" w:name="_Toc157433326"/>
      <w:r w:rsidRPr="003256FD">
        <w:rPr>
          <w:sz w:val="24"/>
          <w:szCs w:val="24"/>
          <w:u w:val="thick"/>
        </w:rPr>
        <w:t xml:space="preserve">Olgunluk Düzeyi (Rubrik Dereceli Derecelendirme </w:t>
      </w:r>
      <w:r w:rsidR="003256FD" w:rsidRPr="003256FD">
        <w:rPr>
          <w:sz w:val="24"/>
          <w:szCs w:val="24"/>
          <w:u w:val="thick"/>
        </w:rPr>
        <w:t>Puanı)</w:t>
      </w:r>
      <w:r w:rsidR="003256FD" w:rsidRPr="003256FD">
        <w:rPr>
          <w:sz w:val="24"/>
          <w:szCs w:val="24"/>
        </w:rPr>
        <w:t xml:space="preserve"> </w:t>
      </w:r>
      <w:r w:rsidR="00D077FC" w:rsidRPr="003256FD">
        <w:rPr>
          <w:rFonts w:eastAsiaTheme="minorHAnsi"/>
          <w:color w:val="000000"/>
          <w:sz w:val="24"/>
          <w:szCs w:val="24"/>
        </w:rPr>
        <w:t>3</w:t>
      </w:r>
      <w:bookmarkEnd w:id="17"/>
      <w:bookmarkEnd w:id="18"/>
    </w:p>
    <w:p w14:paraId="709C6EC8" w14:textId="28500637" w:rsidR="00CE4379" w:rsidRPr="0046274C" w:rsidRDefault="00CE4379" w:rsidP="0046274C">
      <w:pPr>
        <w:pStyle w:val="Balk3"/>
        <w:spacing w:before="119" w:line="352" w:lineRule="auto"/>
        <w:ind w:right="38"/>
        <w:rPr>
          <w:b w:val="0"/>
          <w:bCs w:val="0"/>
          <w:sz w:val="24"/>
          <w:szCs w:val="24"/>
        </w:rPr>
      </w:pPr>
      <w:bookmarkStart w:id="19" w:name="_Toc157414842"/>
      <w:bookmarkStart w:id="20" w:name="_Toc157433327"/>
      <w:r w:rsidRPr="0046274C">
        <w:rPr>
          <w:b w:val="0"/>
          <w:bCs w:val="0"/>
          <w:sz w:val="24"/>
          <w:szCs w:val="24"/>
        </w:rPr>
        <w:t>Birimin yönetişim modeli ve organizasyonel yapılanması birim ve alanların genelini kapsayacak şekilde faaliyet göstermektedir.</w:t>
      </w:r>
      <w:bookmarkEnd w:id="19"/>
      <w:bookmarkEnd w:id="20"/>
    </w:p>
    <w:p w14:paraId="019F2C9F" w14:textId="77777777" w:rsidR="00385A8A" w:rsidRPr="003256FD" w:rsidRDefault="00385A8A" w:rsidP="0046274C">
      <w:pPr>
        <w:pStyle w:val="Balk3"/>
        <w:spacing w:before="119" w:line="352" w:lineRule="auto"/>
        <w:ind w:right="38"/>
        <w:rPr>
          <w:sz w:val="24"/>
          <w:szCs w:val="24"/>
        </w:rPr>
      </w:pPr>
      <w:bookmarkStart w:id="21" w:name="_Toc157414843"/>
      <w:bookmarkStart w:id="22" w:name="_Toc157433328"/>
      <w:r w:rsidRPr="003256FD">
        <w:rPr>
          <w:sz w:val="24"/>
          <w:szCs w:val="24"/>
          <w:u w:val="thick"/>
        </w:rPr>
        <w:t>Kanıtlar</w:t>
      </w:r>
      <w:bookmarkEnd w:id="21"/>
      <w:bookmarkEnd w:id="22"/>
    </w:p>
    <w:p w14:paraId="527F84E3" w14:textId="411EA83A" w:rsidR="007A614E" w:rsidRPr="003256FD" w:rsidRDefault="009A2CB7" w:rsidP="0046274C">
      <w:pPr>
        <w:spacing w:before="140"/>
        <w:ind w:left="1316" w:right="38"/>
        <w:rPr>
          <w:sz w:val="24"/>
          <w:szCs w:val="24"/>
        </w:rPr>
      </w:pPr>
      <w:r w:rsidRPr="003256FD">
        <w:rPr>
          <w:b/>
          <w:sz w:val="24"/>
          <w:szCs w:val="24"/>
        </w:rPr>
        <w:t xml:space="preserve">(3) </w:t>
      </w:r>
      <w:r w:rsidR="00385A8A" w:rsidRPr="003256FD">
        <w:rPr>
          <w:b/>
          <w:sz w:val="24"/>
          <w:szCs w:val="24"/>
        </w:rPr>
        <w:t>A.1.1.1</w:t>
      </w:r>
      <w:r w:rsidR="00825F73" w:rsidRPr="003256FD">
        <w:rPr>
          <w:sz w:val="24"/>
          <w:szCs w:val="24"/>
        </w:rPr>
        <w:t xml:space="preserve"> Yönetişim modeli ve organizasyon şeması (görev tanımları, iş akış süreçleri ve organizasyon şeması)</w:t>
      </w:r>
    </w:p>
    <w:p w14:paraId="0119C9FE" w14:textId="1945178E" w:rsidR="00385A8A" w:rsidRDefault="007A614E" w:rsidP="0073619A">
      <w:pPr>
        <w:pStyle w:val="ListeParagraf"/>
        <w:numPr>
          <w:ilvl w:val="0"/>
          <w:numId w:val="77"/>
        </w:numPr>
        <w:spacing w:before="140"/>
        <w:ind w:right="38"/>
        <w:rPr>
          <w:sz w:val="24"/>
          <w:szCs w:val="24"/>
        </w:rPr>
      </w:pPr>
      <w:r w:rsidRPr="003256FD">
        <w:rPr>
          <w:sz w:val="24"/>
          <w:szCs w:val="24"/>
        </w:rPr>
        <w:t xml:space="preserve">Risk Yönetim Sistemi üzerinde birim kullanıcıları tanımlanmış olup </w:t>
      </w:r>
      <w:hyperlink r:id="rId15" w:history="1">
        <w:r w:rsidRPr="003256FD">
          <w:rPr>
            <w:rStyle w:val="Kpr"/>
            <w:sz w:val="24"/>
            <w:szCs w:val="24"/>
          </w:rPr>
          <w:t>görev tanımları</w:t>
        </w:r>
      </w:hyperlink>
      <w:r w:rsidRPr="003256FD">
        <w:rPr>
          <w:sz w:val="24"/>
          <w:szCs w:val="24"/>
        </w:rPr>
        <w:t xml:space="preserve">, </w:t>
      </w:r>
      <w:hyperlink r:id="rId16" w:history="1">
        <w:r w:rsidRPr="003256FD">
          <w:rPr>
            <w:rStyle w:val="Kpr"/>
            <w:sz w:val="24"/>
            <w:szCs w:val="24"/>
          </w:rPr>
          <w:t>iş akış süreçl</w:t>
        </w:r>
        <w:r w:rsidR="00676B2E" w:rsidRPr="003256FD">
          <w:rPr>
            <w:rStyle w:val="Kpr"/>
            <w:sz w:val="24"/>
            <w:szCs w:val="24"/>
          </w:rPr>
          <w:t>eri</w:t>
        </w:r>
      </w:hyperlink>
      <w:r w:rsidR="00676B2E" w:rsidRPr="003256FD">
        <w:rPr>
          <w:sz w:val="24"/>
          <w:szCs w:val="24"/>
        </w:rPr>
        <w:t xml:space="preserve"> ve şemaları </w:t>
      </w:r>
      <w:r w:rsidR="00633467" w:rsidRPr="003256FD">
        <w:rPr>
          <w:sz w:val="24"/>
          <w:szCs w:val="24"/>
        </w:rPr>
        <w:t xml:space="preserve">birim web sayfasına ve </w:t>
      </w:r>
      <w:hyperlink r:id="rId17" w:history="1">
        <w:r w:rsidR="00633467" w:rsidRPr="003256FD">
          <w:rPr>
            <w:rStyle w:val="Kpr"/>
            <w:sz w:val="24"/>
            <w:szCs w:val="24"/>
          </w:rPr>
          <w:t xml:space="preserve">kalite yönetim </w:t>
        </w:r>
        <w:r w:rsidR="00676B2E" w:rsidRPr="003256FD">
          <w:rPr>
            <w:rStyle w:val="Kpr"/>
            <w:sz w:val="24"/>
            <w:szCs w:val="24"/>
          </w:rPr>
          <w:t>sistem</w:t>
        </w:r>
        <w:r w:rsidR="00633467" w:rsidRPr="003256FD">
          <w:rPr>
            <w:rStyle w:val="Kpr"/>
            <w:sz w:val="24"/>
            <w:szCs w:val="24"/>
          </w:rPr>
          <w:t>in</w:t>
        </w:r>
        <w:r w:rsidR="00676B2E" w:rsidRPr="003256FD">
          <w:rPr>
            <w:rStyle w:val="Kpr"/>
            <w:sz w:val="24"/>
            <w:szCs w:val="24"/>
          </w:rPr>
          <w:t>e</w:t>
        </w:r>
      </w:hyperlink>
      <w:r w:rsidR="00676B2E" w:rsidRPr="003256FD">
        <w:rPr>
          <w:sz w:val="24"/>
          <w:szCs w:val="24"/>
        </w:rPr>
        <w:t xml:space="preserve"> yüklenmiştir. Süreç yönetimi ve stratejik yönetim </w:t>
      </w:r>
      <w:r w:rsidR="00EA5A52" w:rsidRPr="003256FD">
        <w:rPr>
          <w:sz w:val="24"/>
          <w:szCs w:val="24"/>
        </w:rPr>
        <w:t>süreçleri gerektiği şekilde uygulanmakta ve gerekli iyileştirmeler yapılmaktadır.</w:t>
      </w:r>
    </w:p>
    <w:p w14:paraId="0AA5632D" w14:textId="05DA7EDB" w:rsidR="0046274C" w:rsidRDefault="0046274C" w:rsidP="0046274C">
      <w:pPr>
        <w:pStyle w:val="ListeParagraf"/>
        <w:spacing w:before="140"/>
        <w:ind w:left="2138" w:right="38" w:firstLine="0"/>
        <w:rPr>
          <w:sz w:val="24"/>
          <w:szCs w:val="24"/>
        </w:rPr>
      </w:pPr>
    </w:p>
    <w:p w14:paraId="2A41524E" w14:textId="26FF3D66" w:rsidR="0046274C" w:rsidRDefault="0046274C" w:rsidP="0046274C">
      <w:pPr>
        <w:pStyle w:val="ListeParagraf"/>
        <w:spacing w:before="140"/>
        <w:ind w:left="2138" w:right="38" w:firstLine="0"/>
        <w:rPr>
          <w:sz w:val="24"/>
          <w:szCs w:val="24"/>
        </w:rPr>
      </w:pPr>
    </w:p>
    <w:p w14:paraId="28E33B56" w14:textId="30681E72" w:rsidR="0046274C" w:rsidRDefault="0046274C" w:rsidP="0046274C">
      <w:pPr>
        <w:pStyle w:val="ListeParagraf"/>
        <w:spacing w:before="140"/>
        <w:ind w:left="2138" w:right="38" w:firstLine="0"/>
        <w:rPr>
          <w:sz w:val="24"/>
          <w:szCs w:val="24"/>
        </w:rPr>
      </w:pPr>
    </w:p>
    <w:p w14:paraId="5045308E" w14:textId="6482DA25" w:rsidR="0046274C" w:rsidRDefault="0046274C" w:rsidP="00343B29">
      <w:pPr>
        <w:spacing w:before="140"/>
        <w:ind w:right="38"/>
        <w:rPr>
          <w:sz w:val="24"/>
          <w:szCs w:val="24"/>
        </w:rPr>
      </w:pPr>
    </w:p>
    <w:p w14:paraId="0AF79A95" w14:textId="77777777" w:rsidR="00A84FDE" w:rsidRPr="00343B29" w:rsidRDefault="00A84FDE" w:rsidP="00343B29">
      <w:pPr>
        <w:spacing w:before="140"/>
        <w:ind w:right="38"/>
        <w:rPr>
          <w:sz w:val="24"/>
          <w:szCs w:val="24"/>
        </w:rPr>
      </w:pPr>
    </w:p>
    <w:p w14:paraId="17DC971D" w14:textId="65648960" w:rsidR="003256FD" w:rsidRPr="0046274C" w:rsidRDefault="00BC486D" w:rsidP="0073619A">
      <w:pPr>
        <w:pStyle w:val="ListeParagraf"/>
        <w:numPr>
          <w:ilvl w:val="0"/>
          <w:numId w:val="77"/>
        </w:numPr>
        <w:spacing w:before="140"/>
        <w:ind w:right="38"/>
        <w:rPr>
          <w:sz w:val="24"/>
          <w:szCs w:val="24"/>
        </w:rPr>
      </w:pPr>
      <w:r w:rsidRPr="003256FD">
        <w:rPr>
          <w:sz w:val="24"/>
          <w:szCs w:val="24"/>
        </w:rPr>
        <w:t xml:space="preserve">Birim organizasyon şeması </w:t>
      </w:r>
      <w:hyperlink r:id="rId18" w:history="1">
        <w:r w:rsidR="006C7756" w:rsidRPr="003256FD">
          <w:rPr>
            <w:rStyle w:val="Kpr"/>
            <w:sz w:val="24"/>
            <w:szCs w:val="24"/>
          </w:rPr>
          <w:t>Birim Web Sayfasında</w:t>
        </w:r>
      </w:hyperlink>
      <w:r w:rsidR="006C7756" w:rsidRPr="003256FD">
        <w:rPr>
          <w:sz w:val="24"/>
          <w:szCs w:val="24"/>
        </w:rPr>
        <w:t xml:space="preserve">, </w:t>
      </w:r>
      <w:hyperlink r:id="rId19" w:history="1">
        <w:r w:rsidRPr="003256FD">
          <w:rPr>
            <w:rStyle w:val="Kpr"/>
            <w:sz w:val="24"/>
            <w:szCs w:val="24"/>
          </w:rPr>
          <w:t>Birim Faaliyet Raporu</w:t>
        </w:r>
      </w:hyperlink>
      <w:r w:rsidRPr="003256FD">
        <w:rPr>
          <w:sz w:val="24"/>
          <w:szCs w:val="24"/>
        </w:rPr>
        <w:t xml:space="preserve">, </w:t>
      </w:r>
      <w:hyperlink r:id="rId20" w:history="1">
        <w:r w:rsidRPr="003256FD">
          <w:rPr>
            <w:rStyle w:val="Kpr"/>
            <w:sz w:val="24"/>
            <w:szCs w:val="24"/>
          </w:rPr>
          <w:t>Birim Stratejik Planınd</w:t>
        </w:r>
      </w:hyperlink>
      <w:r w:rsidRPr="003256FD">
        <w:rPr>
          <w:sz w:val="24"/>
          <w:szCs w:val="24"/>
        </w:rPr>
        <w:t>a açıkça belirtilmektedir.</w:t>
      </w:r>
    </w:p>
    <w:p w14:paraId="62C02477" w14:textId="08441418" w:rsidR="00385A8A" w:rsidRPr="003256FD" w:rsidRDefault="00633467" w:rsidP="0046274C">
      <w:pPr>
        <w:spacing w:before="120"/>
        <w:ind w:left="1316" w:right="38"/>
        <w:rPr>
          <w:sz w:val="24"/>
          <w:szCs w:val="24"/>
        </w:rPr>
      </w:pPr>
      <w:r w:rsidRPr="003256FD">
        <w:rPr>
          <w:b/>
          <w:sz w:val="24"/>
          <w:szCs w:val="24"/>
        </w:rPr>
        <w:t xml:space="preserve">(3) </w:t>
      </w:r>
      <w:r w:rsidR="00385A8A" w:rsidRPr="003256FD">
        <w:rPr>
          <w:b/>
          <w:sz w:val="24"/>
          <w:szCs w:val="24"/>
        </w:rPr>
        <w:t>A.1.1.2</w:t>
      </w:r>
      <w:r w:rsidR="00825F73" w:rsidRPr="003256FD">
        <w:rPr>
          <w:sz w:val="24"/>
          <w:szCs w:val="24"/>
        </w:rPr>
        <w:t xml:space="preserve"> Birimin yönetim ve idari alanlarla ilgili politikasını ve stratejik amaçlarını uyguladığına dair uygulamalar/kanıtlar</w:t>
      </w:r>
    </w:p>
    <w:p w14:paraId="0043D55B" w14:textId="77777777" w:rsidR="00BF20FF" w:rsidRPr="003256FD" w:rsidRDefault="00BF20FF" w:rsidP="0073619A">
      <w:pPr>
        <w:pStyle w:val="ListeParagraf"/>
        <w:numPr>
          <w:ilvl w:val="0"/>
          <w:numId w:val="77"/>
        </w:numPr>
        <w:spacing w:before="140"/>
        <w:ind w:right="38"/>
        <w:rPr>
          <w:sz w:val="24"/>
          <w:szCs w:val="24"/>
        </w:rPr>
      </w:pPr>
      <w:r w:rsidRPr="003256FD">
        <w:rPr>
          <w:sz w:val="24"/>
          <w:szCs w:val="24"/>
        </w:rPr>
        <w:t>Birim Faaliyet</w:t>
      </w:r>
      <w:r w:rsidR="00987C57" w:rsidRPr="003256FD">
        <w:rPr>
          <w:sz w:val="24"/>
          <w:szCs w:val="24"/>
        </w:rPr>
        <w:t xml:space="preserve"> Raporu, Birim Stratejik Planı, Birim Web Sayfası</w:t>
      </w:r>
      <w:r w:rsidR="00987C57" w:rsidRPr="003256FD">
        <w:rPr>
          <w:sz w:val="24"/>
          <w:szCs w:val="24"/>
        </w:rPr>
        <w:tab/>
      </w:r>
    </w:p>
    <w:p w14:paraId="2D3904AB" w14:textId="4CFF8779" w:rsidR="00070469" w:rsidRPr="003256FD" w:rsidRDefault="00633467" w:rsidP="0046274C">
      <w:pPr>
        <w:spacing w:before="120"/>
        <w:ind w:left="1316" w:right="38"/>
        <w:rPr>
          <w:sz w:val="24"/>
          <w:szCs w:val="24"/>
        </w:rPr>
      </w:pPr>
      <w:r w:rsidRPr="003256FD">
        <w:rPr>
          <w:b/>
          <w:sz w:val="24"/>
          <w:szCs w:val="24"/>
        </w:rPr>
        <w:t xml:space="preserve">(3) </w:t>
      </w:r>
      <w:r w:rsidR="00385A8A" w:rsidRPr="003256FD">
        <w:rPr>
          <w:b/>
          <w:sz w:val="24"/>
          <w:szCs w:val="24"/>
        </w:rPr>
        <w:t>A.1.1.3.</w:t>
      </w:r>
      <w:r w:rsidR="00987C57" w:rsidRPr="003256FD">
        <w:rPr>
          <w:sz w:val="24"/>
          <w:szCs w:val="24"/>
        </w:rPr>
        <w:t xml:space="preserve"> Standart uygulamalar ve mevzuatın yanı sıra; birimin ihtiyaçları doğrultusunda birim personeli</w:t>
      </w:r>
      <w:r w:rsidR="00777E44" w:rsidRPr="003256FD">
        <w:rPr>
          <w:sz w:val="24"/>
          <w:szCs w:val="24"/>
        </w:rPr>
        <w:t>nin tamamının katılım sağladığı periyodik toplantılar düzenlenmektedir.</w:t>
      </w:r>
    </w:p>
    <w:p w14:paraId="7F74E14B" w14:textId="77777777" w:rsidR="00385A8A" w:rsidRPr="003256FD" w:rsidRDefault="00385A8A" w:rsidP="00385A8A">
      <w:pPr>
        <w:pStyle w:val="GvdeMetni"/>
        <w:rPr>
          <w:sz w:val="24"/>
          <w:szCs w:val="24"/>
        </w:rPr>
      </w:pPr>
    </w:p>
    <w:p w14:paraId="41F3FDE5" w14:textId="77777777" w:rsidR="00385A8A" w:rsidRPr="003256FD" w:rsidRDefault="00385A8A" w:rsidP="0073619A">
      <w:pPr>
        <w:pStyle w:val="Balk3"/>
        <w:numPr>
          <w:ilvl w:val="2"/>
          <w:numId w:val="72"/>
        </w:numPr>
        <w:tabs>
          <w:tab w:val="left" w:pos="1916"/>
        </w:tabs>
        <w:spacing w:before="194"/>
        <w:ind w:hanging="600"/>
        <w:rPr>
          <w:sz w:val="24"/>
          <w:szCs w:val="24"/>
        </w:rPr>
      </w:pPr>
      <w:bookmarkStart w:id="23" w:name="_bookmark15"/>
      <w:bookmarkStart w:id="24" w:name="_Toc157433329"/>
      <w:bookmarkEnd w:id="23"/>
      <w:r w:rsidRPr="003256FD">
        <w:rPr>
          <w:color w:val="2E73B5"/>
          <w:sz w:val="24"/>
          <w:szCs w:val="24"/>
        </w:rPr>
        <w:t>Liderlik</w:t>
      </w:r>
      <w:bookmarkEnd w:id="24"/>
    </w:p>
    <w:p w14:paraId="7190F7DF" w14:textId="77777777" w:rsidR="00CE4379" w:rsidRDefault="003256FD" w:rsidP="0025623B">
      <w:pPr>
        <w:pStyle w:val="GvdeMetni"/>
        <w:spacing w:before="120"/>
        <w:ind w:left="1316" w:right="38"/>
        <w:jc w:val="both"/>
        <w:rPr>
          <w:sz w:val="24"/>
          <w:szCs w:val="24"/>
        </w:rPr>
      </w:pPr>
      <w:r w:rsidRPr="003256FD">
        <w:rPr>
          <w:sz w:val="24"/>
          <w:szCs w:val="24"/>
        </w:rPr>
        <w:t xml:space="preserve">Gazi Üniversitesi Eğitim Politikaları Uygulama ve Araştırma Merkezi (EPAR), </w:t>
      </w:r>
      <w:r w:rsidR="00CE4379">
        <w:rPr>
          <w:sz w:val="24"/>
          <w:szCs w:val="24"/>
        </w:rPr>
        <w:t>R</w:t>
      </w:r>
      <w:r w:rsidRPr="003256FD">
        <w:rPr>
          <w:sz w:val="24"/>
          <w:szCs w:val="24"/>
        </w:rPr>
        <w:t>ektörlü</w:t>
      </w:r>
      <w:r w:rsidR="00CE4379">
        <w:rPr>
          <w:sz w:val="24"/>
          <w:szCs w:val="24"/>
        </w:rPr>
        <w:t>ğümüz</w:t>
      </w:r>
      <w:r w:rsidRPr="003256FD">
        <w:rPr>
          <w:sz w:val="24"/>
          <w:szCs w:val="24"/>
        </w:rPr>
        <w:t xml:space="preserve"> ve süreç liderlerinin öncülüğünde, </w:t>
      </w:r>
      <w:r w:rsidR="00CE4379" w:rsidRPr="003256FD">
        <w:rPr>
          <w:sz w:val="24"/>
          <w:szCs w:val="24"/>
        </w:rPr>
        <w:t>yükseköğretim ekosistemindeki değişim, belirsizlik ve karmaşıklığı dikkate ala</w:t>
      </w:r>
      <w:r w:rsidR="00CE4379">
        <w:rPr>
          <w:sz w:val="24"/>
          <w:szCs w:val="24"/>
        </w:rPr>
        <w:t xml:space="preserve">n </w:t>
      </w:r>
      <w:r w:rsidRPr="003256FD">
        <w:rPr>
          <w:sz w:val="24"/>
          <w:szCs w:val="24"/>
        </w:rPr>
        <w:t>kapsamlı bir kalite güvencesi sistemi</w:t>
      </w:r>
      <w:r w:rsidR="00CE4379">
        <w:rPr>
          <w:sz w:val="24"/>
          <w:szCs w:val="24"/>
        </w:rPr>
        <w:t>nin parçasıdır</w:t>
      </w:r>
      <w:r w:rsidRPr="003256FD">
        <w:rPr>
          <w:sz w:val="24"/>
          <w:szCs w:val="24"/>
        </w:rPr>
        <w:t xml:space="preserve"> ve </w:t>
      </w:r>
      <w:r w:rsidR="00CE4379">
        <w:rPr>
          <w:sz w:val="24"/>
          <w:szCs w:val="24"/>
        </w:rPr>
        <w:t xml:space="preserve">üniversitemiz kalite </w:t>
      </w:r>
      <w:r w:rsidRPr="003256FD">
        <w:rPr>
          <w:sz w:val="24"/>
          <w:szCs w:val="24"/>
        </w:rPr>
        <w:t>kültürün</w:t>
      </w:r>
      <w:r w:rsidR="00CE4379">
        <w:rPr>
          <w:sz w:val="24"/>
          <w:szCs w:val="24"/>
        </w:rPr>
        <w:t>ü</w:t>
      </w:r>
      <w:r w:rsidRPr="003256FD">
        <w:rPr>
          <w:sz w:val="24"/>
          <w:szCs w:val="24"/>
        </w:rPr>
        <w:t xml:space="preserve"> başarıyla </w:t>
      </w:r>
      <w:r w:rsidR="00CE4379">
        <w:rPr>
          <w:sz w:val="24"/>
          <w:szCs w:val="24"/>
        </w:rPr>
        <w:t>benimsemiştir.</w:t>
      </w:r>
      <w:r w:rsidRPr="003256FD">
        <w:rPr>
          <w:sz w:val="24"/>
          <w:szCs w:val="24"/>
        </w:rPr>
        <w:t xml:space="preserve"> Bu süreç, çevik liderlik yaklaşımıyla yönetilmekte olup, birimlerde liderlik anlayışı ve koordinasyon kültürü kökleşmiştir. Liderler, birimin değerleri ve hedefleri doğrultusunda yetki paylaşımı, ilişkiler, zaman yönetimi, kurumsal motivasyon ve stres yönetimi gibi unsurları etkin ve dengeli bir şekilde yönetmektedir.</w:t>
      </w:r>
    </w:p>
    <w:p w14:paraId="4E37FCFC" w14:textId="618224F0" w:rsidR="003256FD" w:rsidRPr="003256FD" w:rsidRDefault="003256FD" w:rsidP="0025623B">
      <w:pPr>
        <w:pStyle w:val="GvdeMetni"/>
        <w:spacing w:before="120"/>
        <w:ind w:left="1316" w:right="38"/>
        <w:jc w:val="both"/>
        <w:rPr>
          <w:sz w:val="24"/>
          <w:szCs w:val="24"/>
        </w:rPr>
      </w:pPr>
      <w:r w:rsidRPr="003256FD">
        <w:rPr>
          <w:sz w:val="24"/>
          <w:szCs w:val="24"/>
        </w:rPr>
        <w:t>Akademik ve idari birimler ile yönetim arasında, etkin bir iletişim ağı kurulmuş olup, liderlik süreçleri ve kalite güvencesi kültürünün içselleştirilmesi sürekli olarak değerlendirilmektedir. EPAR, Gazi Üniversitesi'nin kalite güvencesi politikaları, standartları ve eğitim-öğretim, araştırma, topluma hizmet, uluslararasılaşma ve yönetişim standartlarına uygun olarak faaliyet göstermektedir.</w:t>
      </w:r>
    </w:p>
    <w:p w14:paraId="437E54B9" w14:textId="58D00000" w:rsidR="003256FD" w:rsidRPr="003256FD" w:rsidRDefault="003256FD" w:rsidP="0025623B">
      <w:pPr>
        <w:pStyle w:val="GvdeMetni"/>
        <w:spacing w:before="120"/>
        <w:ind w:left="1316" w:right="38"/>
        <w:jc w:val="both"/>
        <w:rPr>
          <w:sz w:val="24"/>
          <w:szCs w:val="24"/>
        </w:rPr>
      </w:pPr>
      <w:r w:rsidRPr="003256FD">
        <w:rPr>
          <w:sz w:val="24"/>
          <w:szCs w:val="24"/>
        </w:rPr>
        <w:t>Bu çerçevede, EPAR şunları hedeflemektedir:</w:t>
      </w:r>
    </w:p>
    <w:p w14:paraId="69C9DBF2" w14:textId="5B8ECE99" w:rsidR="003256FD" w:rsidRPr="003256FD" w:rsidRDefault="003256FD" w:rsidP="0025623B">
      <w:pPr>
        <w:pStyle w:val="GvdeMetni"/>
        <w:spacing w:before="120"/>
        <w:ind w:left="1316" w:right="38"/>
        <w:jc w:val="both"/>
        <w:rPr>
          <w:sz w:val="24"/>
          <w:szCs w:val="24"/>
        </w:rPr>
      </w:pPr>
      <w:r w:rsidRPr="003256FD">
        <w:rPr>
          <w:sz w:val="24"/>
          <w:szCs w:val="24"/>
        </w:rPr>
        <w:t xml:space="preserve">1. </w:t>
      </w:r>
      <w:r w:rsidRPr="00CE4379">
        <w:rPr>
          <w:i/>
          <w:iCs/>
          <w:sz w:val="24"/>
          <w:szCs w:val="24"/>
        </w:rPr>
        <w:t>Kalite Güvencesi Politikası ve Standartları:</w:t>
      </w:r>
      <w:r w:rsidR="00CE4379">
        <w:rPr>
          <w:sz w:val="24"/>
          <w:szCs w:val="24"/>
        </w:rPr>
        <w:t xml:space="preserve"> </w:t>
      </w:r>
      <w:r w:rsidRPr="003256FD">
        <w:rPr>
          <w:sz w:val="24"/>
          <w:szCs w:val="24"/>
        </w:rPr>
        <w:t xml:space="preserve">EPAR, kalite güvencesi politikalarının ve standartlarının sürekli gözden geçirilmesi ve güncellenmesi yoluyla, yükseköğretimde </w:t>
      </w:r>
      <w:r w:rsidR="00CE4379">
        <w:rPr>
          <w:sz w:val="24"/>
          <w:szCs w:val="24"/>
        </w:rPr>
        <w:t xml:space="preserve">ve eğitimin her alanında </w:t>
      </w:r>
      <w:r w:rsidRPr="003256FD">
        <w:rPr>
          <w:sz w:val="24"/>
          <w:szCs w:val="24"/>
        </w:rPr>
        <w:t xml:space="preserve">mükemmeliyeti hedeflemektedir.   </w:t>
      </w:r>
    </w:p>
    <w:p w14:paraId="472F7816" w14:textId="53851975" w:rsidR="003256FD" w:rsidRPr="003256FD" w:rsidRDefault="003256FD" w:rsidP="0025623B">
      <w:pPr>
        <w:pStyle w:val="GvdeMetni"/>
        <w:spacing w:before="120"/>
        <w:ind w:left="1316" w:right="38"/>
        <w:jc w:val="both"/>
        <w:rPr>
          <w:sz w:val="24"/>
          <w:szCs w:val="24"/>
        </w:rPr>
      </w:pPr>
      <w:r w:rsidRPr="003256FD">
        <w:rPr>
          <w:sz w:val="24"/>
          <w:szCs w:val="24"/>
        </w:rPr>
        <w:t xml:space="preserve">2. </w:t>
      </w:r>
      <w:r w:rsidRPr="00CE4379">
        <w:rPr>
          <w:i/>
          <w:iCs/>
          <w:sz w:val="24"/>
          <w:szCs w:val="24"/>
        </w:rPr>
        <w:t>Eğitim-Öğretim Standartları:</w:t>
      </w:r>
      <w:r w:rsidR="00CE4379">
        <w:rPr>
          <w:sz w:val="24"/>
          <w:szCs w:val="24"/>
        </w:rPr>
        <w:t xml:space="preserve"> </w:t>
      </w:r>
      <w:r w:rsidRPr="003256FD">
        <w:rPr>
          <w:sz w:val="24"/>
          <w:szCs w:val="24"/>
        </w:rPr>
        <w:t>Merkez</w:t>
      </w:r>
      <w:r w:rsidR="00CE4379">
        <w:rPr>
          <w:sz w:val="24"/>
          <w:szCs w:val="24"/>
        </w:rPr>
        <w:t>imiz</w:t>
      </w:r>
      <w:r w:rsidRPr="003256FD">
        <w:rPr>
          <w:sz w:val="24"/>
          <w:szCs w:val="24"/>
        </w:rPr>
        <w:t>, öğrencilerin</w:t>
      </w:r>
      <w:r w:rsidR="00CE4379">
        <w:rPr>
          <w:sz w:val="24"/>
          <w:szCs w:val="24"/>
        </w:rPr>
        <w:t xml:space="preserve"> ve eğitimcilerin</w:t>
      </w:r>
      <w:r w:rsidRPr="003256FD">
        <w:rPr>
          <w:sz w:val="24"/>
          <w:szCs w:val="24"/>
        </w:rPr>
        <w:t xml:space="preserve"> ihtiyaçlarına cevap veren, yenilikçi ve etkili eğitim-öğretim metodolojilerini benimseyere</w:t>
      </w:r>
      <w:r w:rsidR="00CE4379">
        <w:rPr>
          <w:sz w:val="24"/>
          <w:szCs w:val="24"/>
        </w:rPr>
        <w:t>k ve bunlara uygun politikalar geliştirilmesine katkı sağlayarak</w:t>
      </w:r>
      <w:r w:rsidRPr="003256FD">
        <w:rPr>
          <w:sz w:val="24"/>
          <w:szCs w:val="24"/>
        </w:rPr>
        <w:t xml:space="preserve"> öğrenme ve öğretme kalitesini sürekli iyileştirmeyi amaçlamaktadır.</w:t>
      </w:r>
    </w:p>
    <w:p w14:paraId="4FCC9803" w14:textId="77F3FF83" w:rsidR="003256FD" w:rsidRPr="003256FD" w:rsidRDefault="003256FD" w:rsidP="0025623B">
      <w:pPr>
        <w:pStyle w:val="GvdeMetni"/>
        <w:spacing w:before="120"/>
        <w:ind w:left="1316" w:right="38"/>
        <w:jc w:val="both"/>
        <w:rPr>
          <w:sz w:val="24"/>
          <w:szCs w:val="24"/>
        </w:rPr>
      </w:pPr>
      <w:r w:rsidRPr="003256FD">
        <w:rPr>
          <w:sz w:val="24"/>
          <w:szCs w:val="24"/>
        </w:rPr>
        <w:t xml:space="preserve">3. </w:t>
      </w:r>
      <w:r w:rsidRPr="00CE4379">
        <w:rPr>
          <w:i/>
          <w:iCs/>
          <w:sz w:val="24"/>
          <w:szCs w:val="24"/>
        </w:rPr>
        <w:t>Araştırma Standartları:</w:t>
      </w:r>
      <w:r w:rsidR="00CE4379" w:rsidRPr="00CE4379">
        <w:rPr>
          <w:i/>
          <w:iCs/>
          <w:sz w:val="24"/>
          <w:szCs w:val="24"/>
        </w:rPr>
        <w:t xml:space="preserve"> </w:t>
      </w:r>
      <w:r w:rsidRPr="003256FD">
        <w:rPr>
          <w:sz w:val="24"/>
          <w:szCs w:val="24"/>
        </w:rPr>
        <w:t>EPAR, araştırma faaliyetlerinin ulusal ve uluslararası düzeyde rekabet edebilirliğini ve görünürlüğünü artırmayı, aynı zamanda araştırma etiği ve kalitesini korumayı hedeflemektedir.</w:t>
      </w:r>
    </w:p>
    <w:p w14:paraId="047EC343" w14:textId="178B44C0" w:rsidR="003256FD" w:rsidRPr="003256FD" w:rsidRDefault="003256FD" w:rsidP="0025623B">
      <w:pPr>
        <w:pStyle w:val="GvdeMetni"/>
        <w:spacing w:before="120"/>
        <w:ind w:left="1316" w:right="38"/>
        <w:jc w:val="both"/>
        <w:rPr>
          <w:sz w:val="24"/>
          <w:szCs w:val="24"/>
        </w:rPr>
      </w:pPr>
      <w:r w:rsidRPr="003256FD">
        <w:rPr>
          <w:sz w:val="24"/>
          <w:szCs w:val="24"/>
        </w:rPr>
        <w:t xml:space="preserve">4. </w:t>
      </w:r>
      <w:r w:rsidRPr="00CE4379">
        <w:rPr>
          <w:i/>
          <w:iCs/>
          <w:sz w:val="24"/>
          <w:szCs w:val="24"/>
        </w:rPr>
        <w:t>Topluma Hizmet Standartları:</w:t>
      </w:r>
      <w:r w:rsidR="00CE4379">
        <w:rPr>
          <w:sz w:val="24"/>
          <w:szCs w:val="24"/>
        </w:rPr>
        <w:t xml:space="preserve"> </w:t>
      </w:r>
      <w:r w:rsidRPr="003256FD">
        <w:rPr>
          <w:sz w:val="24"/>
          <w:szCs w:val="24"/>
        </w:rPr>
        <w:t>Merkez</w:t>
      </w:r>
      <w:r w:rsidR="00CE4379">
        <w:rPr>
          <w:sz w:val="24"/>
          <w:szCs w:val="24"/>
        </w:rPr>
        <w:t>imiz</w:t>
      </w:r>
      <w:r w:rsidRPr="003256FD">
        <w:rPr>
          <w:sz w:val="24"/>
          <w:szCs w:val="24"/>
        </w:rPr>
        <w:t>, toplumun ihtiyaçlarını karşılamaya yönelik projeler geliştirerek, toplumsal katkı ve etkileşimi ön planda tutmaktadır.</w:t>
      </w:r>
    </w:p>
    <w:p w14:paraId="6A4906A2" w14:textId="3CF886DC" w:rsidR="003256FD" w:rsidRPr="003256FD" w:rsidRDefault="003256FD" w:rsidP="0025623B">
      <w:pPr>
        <w:pStyle w:val="GvdeMetni"/>
        <w:spacing w:before="120"/>
        <w:ind w:left="1316" w:right="38"/>
        <w:jc w:val="both"/>
        <w:rPr>
          <w:sz w:val="24"/>
          <w:szCs w:val="24"/>
        </w:rPr>
      </w:pPr>
      <w:r w:rsidRPr="003256FD">
        <w:rPr>
          <w:sz w:val="24"/>
          <w:szCs w:val="24"/>
        </w:rPr>
        <w:t xml:space="preserve">5. </w:t>
      </w:r>
      <w:r w:rsidRPr="00CE4379">
        <w:rPr>
          <w:i/>
          <w:iCs/>
          <w:sz w:val="24"/>
          <w:szCs w:val="24"/>
        </w:rPr>
        <w:t>Uluslararasılaşma Standartları:</w:t>
      </w:r>
      <w:r w:rsidR="00CE4379">
        <w:rPr>
          <w:sz w:val="24"/>
          <w:szCs w:val="24"/>
        </w:rPr>
        <w:t xml:space="preserve"> </w:t>
      </w:r>
      <w:r w:rsidRPr="003256FD">
        <w:rPr>
          <w:sz w:val="24"/>
          <w:szCs w:val="24"/>
        </w:rPr>
        <w:t>EPAR, uluslararası iş</w:t>
      </w:r>
      <w:r w:rsidR="00CE4379">
        <w:rPr>
          <w:sz w:val="24"/>
          <w:szCs w:val="24"/>
        </w:rPr>
        <w:t xml:space="preserve"> </w:t>
      </w:r>
      <w:r w:rsidRPr="003256FD">
        <w:rPr>
          <w:sz w:val="24"/>
          <w:szCs w:val="24"/>
        </w:rPr>
        <w:t>birliklerini ve ortaklıkları geliştirerek, global eğitim ve araştırma ağlarında aktif bir rol oynamayı amaçlamaktadır.</w:t>
      </w:r>
    </w:p>
    <w:p w14:paraId="55943B04" w14:textId="0B03BF9E" w:rsidR="003256FD" w:rsidRPr="003256FD" w:rsidRDefault="003256FD" w:rsidP="0025623B">
      <w:pPr>
        <w:pStyle w:val="GvdeMetni"/>
        <w:spacing w:before="120"/>
        <w:ind w:left="1316" w:right="38"/>
        <w:jc w:val="both"/>
        <w:rPr>
          <w:sz w:val="24"/>
          <w:szCs w:val="24"/>
        </w:rPr>
      </w:pPr>
      <w:r w:rsidRPr="003256FD">
        <w:rPr>
          <w:sz w:val="24"/>
          <w:szCs w:val="24"/>
        </w:rPr>
        <w:t xml:space="preserve">6. </w:t>
      </w:r>
      <w:r w:rsidRPr="00CE4379">
        <w:rPr>
          <w:i/>
          <w:iCs/>
          <w:sz w:val="24"/>
          <w:szCs w:val="24"/>
        </w:rPr>
        <w:t>Yönetişim Standartları:</w:t>
      </w:r>
      <w:r w:rsidR="00CE4379">
        <w:rPr>
          <w:sz w:val="24"/>
          <w:szCs w:val="24"/>
        </w:rPr>
        <w:t xml:space="preserve"> </w:t>
      </w:r>
      <w:r w:rsidRPr="003256FD">
        <w:rPr>
          <w:sz w:val="24"/>
          <w:szCs w:val="24"/>
        </w:rPr>
        <w:t>Merkez</w:t>
      </w:r>
      <w:r w:rsidR="00CE4379">
        <w:rPr>
          <w:sz w:val="24"/>
          <w:szCs w:val="24"/>
        </w:rPr>
        <w:t>imiz</w:t>
      </w:r>
      <w:r w:rsidRPr="003256FD">
        <w:rPr>
          <w:sz w:val="24"/>
          <w:szCs w:val="24"/>
        </w:rPr>
        <w:t>, şeffaf, hesap verebilir ve katılımcı bir yönetişim yapısını benimseyerek, tüm paydaşların süreçlere aktif olarak katılımını teşvik etmektedir.</w:t>
      </w:r>
    </w:p>
    <w:p w14:paraId="4AAA2240" w14:textId="357AC569" w:rsidR="00CE4379" w:rsidRDefault="003256FD" w:rsidP="0025623B">
      <w:pPr>
        <w:pStyle w:val="GvdeMetni"/>
        <w:spacing w:before="120"/>
        <w:ind w:left="1316" w:right="38"/>
        <w:jc w:val="both"/>
        <w:rPr>
          <w:sz w:val="24"/>
          <w:szCs w:val="24"/>
        </w:rPr>
      </w:pPr>
      <w:r w:rsidRPr="003256FD">
        <w:rPr>
          <w:sz w:val="24"/>
          <w:szCs w:val="24"/>
        </w:rPr>
        <w:t>Gazi Üniversitesi Eğitim Politikaları Uygulama ve Araştırma Merkezi (EPAR), bu hedefler doğrultusunda, ulusal ve uluslararası düzeyde eğitim politikalarının geliştirilmesine yönelik kritik bir rol oynamakta</w:t>
      </w:r>
      <w:r w:rsidR="006627C8">
        <w:rPr>
          <w:sz w:val="24"/>
          <w:szCs w:val="24"/>
        </w:rPr>
        <w:t xml:space="preserve">, </w:t>
      </w:r>
      <w:r w:rsidRPr="003256FD">
        <w:rPr>
          <w:sz w:val="24"/>
          <w:szCs w:val="24"/>
        </w:rPr>
        <w:t xml:space="preserve">yükseköğretim ekosisteminde </w:t>
      </w:r>
      <w:r w:rsidR="0046274C">
        <w:rPr>
          <w:sz w:val="24"/>
          <w:szCs w:val="24"/>
        </w:rPr>
        <w:t xml:space="preserve">ve eğitimin her alanında </w:t>
      </w:r>
      <w:r w:rsidRPr="003256FD">
        <w:rPr>
          <w:sz w:val="24"/>
          <w:szCs w:val="24"/>
        </w:rPr>
        <w:t>mükemmeliyeti hedeflemektedir.</w:t>
      </w:r>
    </w:p>
    <w:p w14:paraId="41F42FE6" w14:textId="4FDE73D4" w:rsidR="0025623B" w:rsidRDefault="0025623B" w:rsidP="0025623B">
      <w:pPr>
        <w:pStyle w:val="GvdeMetni"/>
        <w:spacing w:before="120"/>
        <w:ind w:left="1316" w:right="38"/>
        <w:jc w:val="both"/>
        <w:rPr>
          <w:sz w:val="24"/>
          <w:szCs w:val="24"/>
        </w:rPr>
      </w:pPr>
    </w:p>
    <w:p w14:paraId="240E6DB9" w14:textId="589426A6" w:rsidR="0025623B" w:rsidRDefault="0025623B" w:rsidP="0025623B">
      <w:pPr>
        <w:pStyle w:val="GvdeMetni"/>
        <w:spacing w:before="120"/>
        <w:ind w:left="1316" w:right="38"/>
        <w:jc w:val="both"/>
        <w:rPr>
          <w:sz w:val="24"/>
          <w:szCs w:val="24"/>
        </w:rPr>
      </w:pPr>
    </w:p>
    <w:p w14:paraId="469BA358" w14:textId="5BD6362B" w:rsidR="0025623B" w:rsidRDefault="0025623B" w:rsidP="0025623B">
      <w:pPr>
        <w:pStyle w:val="GvdeMetni"/>
        <w:spacing w:before="120"/>
        <w:ind w:left="1316" w:right="38"/>
        <w:jc w:val="both"/>
        <w:rPr>
          <w:sz w:val="24"/>
          <w:szCs w:val="24"/>
        </w:rPr>
      </w:pPr>
    </w:p>
    <w:p w14:paraId="43E8E93C" w14:textId="594885ED" w:rsidR="0025623B" w:rsidRDefault="0025623B" w:rsidP="0025623B">
      <w:pPr>
        <w:pStyle w:val="GvdeMetni"/>
        <w:spacing w:before="120"/>
        <w:ind w:left="1316" w:right="38"/>
        <w:jc w:val="both"/>
        <w:rPr>
          <w:sz w:val="24"/>
          <w:szCs w:val="24"/>
        </w:rPr>
      </w:pPr>
    </w:p>
    <w:p w14:paraId="4E46BADA" w14:textId="0A7B0A4D" w:rsidR="0025623B" w:rsidRDefault="0025623B" w:rsidP="0025623B">
      <w:pPr>
        <w:pStyle w:val="GvdeMetni"/>
        <w:spacing w:before="120"/>
        <w:ind w:left="1316" w:right="38"/>
        <w:jc w:val="both"/>
        <w:rPr>
          <w:sz w:val="24"/>
          <w:szCs w:val="24"/>
        </w:rPr>
      </w:pPr>
    </w:p>
    <w:p w14:paraId="491E7A45" w14:textId="77777777" w:rsidR="0025623B" w:rsidRDefault="0025623B" w:rsidP="00343B29">
      <w:pPr>
        <w:pStyle w:val="GvdeMetni"/>
        <w:spacing w:before="120"/>
        <w:ind w:right="38"/>
        <w:jc w:val="both"/>
        <w:rPr>
          <w:sz w:val="24"/>
          <w:szCs w:val="24"/>
        </w:rPr>
      </w:pPr>
    </w:p>
    <w:p w14:paraId="5343D09A" w14:textId="68639266" w:rsidR="0025623B" w:rsidRPr="0025623B" w:rsidRDefault="0025623B" w:rsidP="0025623B">
      <w:pPr>
        <w:pStyle w:val="GvdeMetni"/>
        <w:spacing w:before="120"/>
        <w:ind w:left="1316" w:right="38"/>
        <w:jc w:val="both"/>
        <w:rPr>
          <w:sz w:val="24"/>
          <w:szCs w:val="24"/>
        </w:rPr>
      </w:pPr>
      <w:r w:rsidRPr="0025623B">
        <w:rPr>
          <w:sz w:val="24"/>
          <w:szCs w:val="24"/>
        </w:rPr>
        <w:t>Üniversitemizin stratejik planı ve hedefleri doğrultusunda, eğitim ve öğretim, araştırma ve geliştirme ve toplumsal katkı süreçlerinin değerlendirilmesi ve kalitesinin iyileştirilmesi Kalite Komisyonu liderliğinde yürütül</w:t>
      </w:r>
      <w:r>
        <w:rPr>
          <w:sz w:val="24"/>
          <w:szCs w:val="24"/>
        </w:rPr>
        <w:t>mektedir</w:t>
      </w:r>
      <w:r w:rsidRPr="0025623B">
        <w:rPr>
          <w:sz w:val="24"/>
          <w:szCs w:val="24"/>
        </w:rPr>
        <w:t>. Kalite Komisyonu ise Rektör</w:t>
      </w:r>
      <w:r>
        <w:rPr>
          <w:sz w:val="24"/>
          <w:szCs w:val="24"/>
        </w:rPr>
        <w:t xml:space="preserve">ümüz tarafından </w:t>
      </w:r>
      <w:r w:rsidRPr="0025623B">
        <w:rPr>
          <w:sz w:val="24"/>
          <w:szCs w:val="24"/>
        </w:rPr>
        <w:t>yönetilmektedir. Kalite Komisyonu doğal üyeleri olan dekanlar ve enstitü müdürleri, kalite komisyonunda alınan kararlar ve yapılan değerlendirmelerin karar alma mekanizmalarına yansımasını sağlar. Birimler düzeyinde ise her yönetici kendi biriminin lideridir.</w:t>
      </w:r>
    </w:p>
    <w:p w14:paraId="6BA6734B" w14:textId="5F0E994F" w:rsidR="0025623B" w:rsidRPr="0025623B" w:rsidRDefault="0025623B" w:rsidP="0025623B">
      <w:pPr>
        <w:pStyle w:val="GvdeMetni"/>
        <w:spacing w:before="120"/>
        <w:ind w:left="1316" w:right="38"/>
        <w:jc w:val="both"/>
        <w:rPr>
          <w:sz w:val="24"/>
          <w:szCs w:val="24"/>
        </w:rPr>
      </w:pPr>
      <w:r w:rsidRPr="0025623B">
        <w:rPr>
          <w:sz w:val="24"/>
          <w:szCs w:val="24"/>
        </w:rPr>
        <w:t>Kalite Komisyonunun birim düzeyinde yapılanmasına ilişkin olarak, Üniversitemizin stratejik plan tanımlama, izleme ve değerlendirme faaliyetleri Kalite Koordinatörleri desteğiyle yürütül</w:t>
      </w:r>
      <w:r>
        <w:rPr>
          <w:sz w:val="24"/>
          <w:szCs w:val="24"/>
        </w:rPr>
        <w:t>mektedir</w:t>
      </w:r>
      <w:r w:rsidRPr="0025623B">
        <w:rPr>
          <w:sz w:val="24"/>
          <w:szCs w:val="24"/>
        </w:rPr>
        <w:t>. Rektörlüğümüz Kalite Koordinatörleri, kalite güvence faaliyetlerinin etkin bir şekilde gerçekleştirilmesi için birim yöneticileriyle birlikte çalış</w:t>
      </w:r>
      <w:r>
        <w:rPr>
          <w:sz w:val="24"/>
          <w:szCs w:val="24"/>
        </w:rPr>
        <w:t>maktadır.</w:t>
      </w:r>
    </w:p>
    <w:p w14:paraId="7036569C" w14:textId="0D970845" w:rsidR="0046274C" w:rsidRDefault="0025623B" w:rsidP="0025623B">
      <w:pPr>
        <w:pStyle w:val="GvdeMetni"/>
        <w:spacing w:before="120"/>
        <w:ind w:left="1316" w:right="38"/>
        <w:jc w:val="both"/>
        <w:rPr>
          <w:sz w:val="24"/>
          <w:szCs w:val="24"/>
        </w:rPr>
      </w:pPr>
      <w:r w:rsidRPr="0025623B">
        <w:rPr>
          <w:sz w:val="24"/>
          <w:szCs w:val="24"/>
        </w:rPr>
        <w:t>Kalite süreçlerinden sorumlu birim personeli, birim yöneticileri tarafından uygun görülen çalışanlardan seçil</w:t>
      </w:r>
      <w:r>
        <w:rPr>
          <w:sz w:val="24"/>
          <w:szCs w:val="24"/>
        </w:rPr>
        <w:t>mektedir</w:t>
      </w:r>
      <w:r w:rsidRPr="0025623B">
        <w:rPr>
          <w:sz w:val="24"/>
          <w:szCs w:val="24"/>
        </w:rPr>
        <w:t xml:space="preserve"> ve görevlendirmesi bu doğrultuda yapıl</w:t>
      </w:r>
      <w:r>
        <w:rPr>
          <w:sz w:val="24"/>
          <w:szCs w:val="24"/>
        </w:rPr>
        <w:t>maktadır</w:t>
      </w:r>
      <w:r w:rsidRPr="0025623B">
        <w:rPr>
          <w:sz w:val="24"/>
          <w:szCs w:val="24"/>
        </w:rPr>
        <w:t>. Kalite süreçlerinde görevli olan birim personeli Birim Kalite Ekibi Başkanı ile birlikte Rektörlüğümüzün düzenlediği Kalite İyileştirme Toplantıları ve Eğitimlerine katılım sağlar</w:t>
      </w:r>
      <w:r>
        <w:rPr>
          <w:sz w:val="24"/>
          <w:szCs w:val="24"/>
        </w:rPr>
        <w:t xml:space="preserve"> </w:t>
      </w:r>
      <w:r w:rsidRPr="0025623B">
        <w:rPr>
          <w:b/>
          <w:bCs/>
          <w:sz w:val="24"/>
          <w:szCs w:val="24"/>
        </w:rPr>
        <w:t>((3) A.1.2.1).</w:t>
      </w:r>
    </w:p>
    <w:p w14:paraId="4494F5C8" w14:textId="0310712A" w:rsidR="00C30C9C" w:rsidRPr="00CE4379" w:rsidRDefault="00FA3601" w:rsidP="00CE4379">
      <w:pPr>
        <w:pStyle w:val="GvdeMetni"/>
        <w:spacing w:before="120"/>
        <w:ind w:left="1316" w:right="325"/>
        <w:jc w:val="both"/>
        <w:rPr>
          <w:b/>
          <w:bCs/>
          <w:spacing w:val="-52"/>
          <w:sz w:val="24"/>
          <w:szCs w:val="24"/>
        </w:rPr>
      </w:pPr>
      <w:r w:rsidRPr="00CE4379">
        <w:rPr>
          <w:b/>
          <w:bCs/>
          <w:sz w:val="24"/>
          <w:szCs w:val="24"/>
          <w:u w:val="thick"/>
        </w:rPr>
        <w:t>Olgunluk Düzeyi (Rubrik Dereceli Derecelendirme Puanı)</w:t>
      </w:r>
      <w:r w:rsidRPr="00CE4379">
        <w:rPr>
          <w:b/>
          <w:bCs/>
          <w:spacing w:val="-52"/>
          <w:sz w:val="24"/>
          <w:szCs w:val="24"/>
        </w:rPr>
        <w:t xml:space="preserve"> </w:t>
      </w:r>
      <w:r w:rsidR="00CE4379" w:rsidRPr="00CE4379">
        <w:rPr>
          <w:b/>
          <w:bCs/>
          <w:spacing w:val="-52"/>
          <w:sz w:val="24"/>
          <w:szCs w:val="24"/>
        </w:rPr>
        <w:t xml:space="preserve">        </w:t>
      </w:r>
      <w:r w:rsidR="00C502D6">
        <w:rPr>
          <w:rFonts w:eastAsiaTheme="minorHAnsi"/>
          <w:b/>
          <w:bCs/>
          <w:color w:val="000000"/>
          <w:sz w:val="24"/>
          <w:szCs w:val="24"/>
        </w:rPr>
        <w:t>3</w:t>
      </w:r>
    </w:p>
    <w:p w14:paraId="21A5C0C4" w14:textId="688B5F6A" w:rsidR="00FA3601" w:rsidRPr="003256FD" w:rsidRDefault="00C30C9C" w:rsidP="00AE3743">
      <w:pPr>
        <w:pStyle w:val="Balk3"/>
        <w:spacing w:before="91"/>
        <w:ind w:right="38"/>
        <w:rPr>
          <w:rFonts w:eastAsiaTheme="minorHAnsi"/>
          <w:b w:val="0"/>
          <w:bCs w:val="0"/>
          <w:color w:val="000000"/>
          <w:sz w:val="24"/>
          <w:szCs w:val="24"/>
        </w:rPr>
      </w:pPr>
      <w:bookmarkStart w:id="25" w:name="_Toc157414845"/>
      <w:bookmarkStart w:id="26" w:name="_Toc157433330"/>
      <w:r w:rsidRPr="003256FD">
        <w:rPr>
          <w:rFonts w:eastAsiaTheme="minorHAnsi"/>
          <w:b w:val="0"/>
          <w:bCs w:val="0"/>
          <w:color w:val="000000"/>
          <w:sz w:val="24"/>
          <w:szCs w:val="24"/>
        </w:rPr>
        <w:t xml:space="preserve">Liderlik </w:t>
      </w:r>
      <w:bookmarkEnd w:id="25"/>
      <w:r w:rsidR="00AE3743" w:rsidRPr="00AE3743">
        <w:rPr>
          <w:rFonts w:eastAsiaTheme="minorHAnsi"/>
          <w:b w:val="0"/>
          <w:bCs w:val="0"/>
          <w:color w:val="000000"/>
          <w:sz w:val="24"/>
          <w:szCs w:val="24"/>
        </w:rPr>
        <w:t>Birimin geneline</w:t>
      </w:r>
      <w:r w:rsidR="00AE3743">
        <w:rPr>
          <w:rFonts w:eastAsiaTheme="minorHAnsi"/>
          <w:b w:val="0"/>
          <w:bCs w:val="0"/>
          <w:color w:val="000000"/>
          <w:sz w:val="24"/>
          <w:szCs w:val="24"/>
        </w:rPr>
        <w:t xml:space="preserve"> </w:t>
      </w:r>
      <w:r w:rsidR="00AE3743" w:rsidRPr="00AE3743">
        <w:rPr>
          <w:rFonts w:eastAsiaTheme="minorHAnsi"/>
          <w:b w:val="0"/>
          <w:bCs w:val="0"/>
          <w:color w:val="000000"/>
          <w:sz w:val="24"/>
          <w:szCs w:val="24"/>
        </w:rPr>
        <w:t>yayılmış, kalite</w:t>
      </w:r>
      <w:r w:rsidR="00AE3743">
        <w:rPr>
          <w:rFonts w:eastAsiaTheme="minorHAnsi"/>
          <w:b w:val="0"/>
          <w:bCs w:val="0"/>
          <w:color w:val="000000"/>
          <w:sz w:val="24"/>
          <w:szCs w:val="24"/>
        </w:rPr>
        <w:t xml:space="preserve"> </w:t>
      </w:r>
      <w:r w:rsidR="00AE3743" w:rsidRPr="00AE3743">
        <w:rPr>
          <w:rFonts w:eastAsiaTheme="minorHAnsi"/>
          <w:b w:val="0"/>
          <w:bCs w:val="0"/>
          <w:color w:val="000000"/>
          <w:sz w:val="24"/>
          <w:szCs w:val="24"/>
        </w:rPr>
        <w:t>güvencesi sistemi</w:t>
      </w:r>
      <w:r w:rsidR="00AE3743">
        <w:rPr>
          <w:rFonts w:eastAsiaTheme="minorHAnsi"/>
          <w:b w:val="0"/>
          <w:bCs w:val="0"/>
          <w:color w:val="000000"/>
          <w:sz w:val="24"/>
          <w:szCs w:val="24"/>
        </w:rPr>
        <w:t xml:space="preserve"> </w:t>
      </w:r>
      <w:r w:rsidR="00AE3743" w:rsidRPr="00AE3743">
        <w:rPr>
          <w:rFonts w:eastAsiaTheme="minorHAnsi"/>
          <w:b w:val="0"/>
          <w:bCs w:val="0"/>
          <w:color w:val="000000"/>
          <w:sz w:val="24"/>
          <w:szCs w:val="24"/>
        </w:rPr>
        <w:t>ve kültürünün</w:t>
      </w:r>
      <w:r w:rsidR="00AE3743">
        <w:rPr>
          <w:rFonts w:eastAsiaTheme="minorHAnsi"/>
          <w:b w:val="0"/>
          <w:bCs w:val="0"/>
          <w:color w:val="000000"/>
          <w:sz w:val="24"/>
          <w:szCs w:val="24"/>
        </w:rPr>
        <w:t xml:space="preserve"> </w:t>
      </w:r>
      <w:r w:rsidR="00AE3743" w:rsidRPr="00AE3743">
        <w:rPr>
          <w:rFonts w:eastAsiaTheme="minorHAnsi"/>
          <w:b w:val="0"/>
          <w:bCs w:val="0"/>
          <w:color w:val="000000"/>
          <w:sz w:val="24"/>
          <w:szCs w:val="24"/>
        </w:rPr>
        <w:t>gelişimini</w:t>
      </w:r>
      <w:r w:rsidR="00AE3743">
        <w:rPr>
          <w:rFonts w:eastAsiaTheme="minorHAnsi"/>
          <w:b w:val="0"/>
          <w:bCs w:val="0"/>
          <w:color w:val="000000"/>
          <w:sz w:val="24"/>
          <w:szCs w:val="24"/>
        </w:rPr>
        <w:t xml:space="preserve"> </w:t>
      </w:r>
      <w:r w:rsidR="00AE3743" w:rsidRPr="00AE3743">
        <w:rPr>
          <w:rFonts w:eastAsiaTheme="minorHAnsi"/>
          <w:b w:val="0"/>
          <w:bCs w:val="0"/>
          <w:color w:val="000000"/>
          <w:sz w:val="24"/>
          <w:szCs w:val="24"/>
        </w:rPr>
        <w:t>destekleyen etkin</w:t>
      </w:r>
      <w:r w:rsidR="00AE3743">
        <w:rPr>
          <w:rFonts w:eastAsiaTheme="minorHAnsi"/>
          <w:b w:val="0"/>
          <w:bCs w:val="0"/>
          <w:color w:val="000000"/>
          <w:sz w:val="24"/>
          <w:szCs w:val="24"/>
        </w:rPr>
        <w:t xml:space="preserve"> </w:t>
      </w:r>
      <w:r w:rsidR="00AE3743" w:rsidRPr="00AE3743">
        <w:rPr>
          <w:rFonts w:eastAsiaTheme="minorHAnsi"/>
          <w:b w:val="0"/>
          <w:bCs w:val="0"/>
          <w:color w:val="000000"/>
          <w:sz w:val="24"/>
          <w:szCs w:val="24"/>
        </w:rPr>
        <w:t>liderlik</w:t>
      </w:r>
      <w:r w:rsidR="00AE3743">
        <w:rPr>
          <w:rFonts w:eastAsiaTheme="minorHAnsi"/>
          <w:b w:val="0"/>
          <w:bCs w:val="0"/>
          <w:color w:val="000000"/>
          <w:sz w:val="24"/>
          <w:szCs w:val="24"/>
        </w:rPr>
        <w:t xml:space="preserve"> </w:t>
      </w:r>
      <w:r w:rsidR="00AE3743" w:rsidRPr="00AE3743">
        <w:rPr>
          <w:rFonts w:eastAsiaTheme="minorHAnsi"/>
          <w:b w:val="0"/>
          <w:bCs w:val="0"/>
          <w:color w:val="000000"/>
          <w:sz w:val="24"/>
          <w:szCs w:val="24"/>
        </w:rPr>
        <w:t>uygulamaları</w:t>
      </w:r>
      <w:r w:rsidR="00AE3743">
        <w:rPr>
          <w:rFonts w:eastAsiaTheme="minorHAnsi"/>
          <w:b w:val="0"/>
          <w:bCs w:val="0"/>
          <w:color w:val="000000"/>
          <w:sz w:val="24"/>
          <w:szCs w:val="24"/>
        </w:rPr>
        <w:t xml:space="preserve"> </w:t>
      </w:r>
      <w:r w:rsidR="00AE3743" w:rsidRPr="00AE3743">
        <w:rPr>
          <w:rFonts w:eastAsiaTheme="minorHAnsi"/>
          <w:b w:val="0"/>
          <w:bCs w:val="0"/>
          <w:color w:val="000000"/>
          <w:sz w:val="24"/>
          <w:szCs w:val="24"/>
        </w:rPr>
        <w:t>bulunmaktadır.</w:t>
      </w:r>
      <w:bookmarkEnd w:id="26"/>
    </w:p>
    <w:p w14:paraId="6EE0E123" w14:textId="77777777" w:rsidR="00FA3601" w:rsidRPr="003256FD" w:rsidRDefault="00FA3601" w:rsidP="00FA3601">
      <w:pPr>
        <w:pStyle w:val="Balk3"/>
        <w:spacing w:before="91" w:line="352" w:lineRule="auto"/>
        <w:ind w:right="3877"/>
        <w:jc w:val="left"/>
        <w:rPr>
          <w:sz w:val="24"/>
          <w:szCs w:val="24"/>
          <w:u w:val="thick"/>
        </w:rPr>
      </w:pPr>
      <w:bookmarkStart w:id="27" w:name="_Toc157414846"/>
      <w:bookmarkStart w:id="28" w:name="_Toc157433331"/>
      <w:r w:rsidRPr="003256FD">
        <w:rPr>
          <w:sz w:val="24"/>
          <w:szCs w:val="24"/>
          <w:u w:val="thick"/>
        </w:rPr>
        <w:t>Kanıtlar</w:t>
      </w:r>
      <w:bookmarkEnd w:id="27"/>
      <w:bookmarkEnd w:id="28"/>
    </w:p>
    <w:p w14:paraId="08FD53ED" w14:textId="5213A6A5" w:rsidR="005B7EB9" w:rsidRDefault="005B7EB9" w:rsidP="00BF0D48">
      <w:pPr>
        <w:pStyle w:val="Balk3"/>
        <w:spacing w:before="91" w:line="352" w:lineRule="auto"/>
        <w:ind w:right="38"/>
        <w:rPr>
          <w:b w:val="0"/>
          <w:sz w:val="24"/>
          <w:szCs w:val="24"/>
        </w:rPr>
      </w:pPr>
      <w:bookmarkStart w:id="29" w:name="_Toc157414847"/>
      <w:bookmarkStart w:id="30" w:name="_Toc157433332"/>
      <w:r>
        <w:rPr>
          <w:sz w:val="24"/>
          <w:szCs w:val="24"/>
        </w:rPr>
        <w:t xml:space="preserve">(3) </w:t>
      </w:r>
      <w:r w:rsidR="001816E2" w:rsidRPr="003256FD">
        <w:rPr>
          <w:sz w:val="24"/>
          <w:szCs w:val="24"/>
        </w:rPr>
        <w:t>A.1.2.1</w:t>
      </w:r>
      <w:r w:rsidR="001816E2" w:rsidRPr="003256FD">
        <w:rPr>
          <w:b w:val="0"/>
          <w:sz w:val="24"/>
          <w:szCs w:val="24"/>
        </w:rPr>
        <w:t xml:space="preserve"> </w:t>
      </w:r>
      <w:r w:rsidR="0025623B" w:rsidRPr="0025623B">
        <w:rPr>
          <w:b w:val="0"/>
          <w:sz w:val="24"/>
          <w:szCs w:val="24"/>
        </w:rPr>
        <w:t>İç Kontrol Değ</w:t>
      </w:r>
      <w:r w:rsidR="0081211B">
        <w:rPr>
          <w:b w:val="0"/>
          <w:sz w:val="24"/>
          <w:szCs w:val="24"/>
        </w:rPr>
        <w:t>erlendirme</w:t>
      </w:r>
      <w:r w:rsidR="0025623B" w:rsidRPr="0025623B">
        <w:rPr>
          <w:b w:val="0"/>
          <w:sz w:val="24"/>
          <w:szCs w:val="24"/>
        </w:rPr>
        <w:t xml:space="preserve"> Toplantısı</w:t>
      </w:r>
      <w:r w:rsidR="0081211B">
        <w:rPr>
          <w:b w:val="0"/>
          <w:sz w:val="24"/>
          <w:szCs w:val="24"/>
        </w:rPr>
        <w:t>na</w:t>
      </w:r>
      <w:r w:rsidR="0025623B" w:rsidRPr="0025623B">
        <w:rPr>
          <w:b w:val="0"/>
          <w:sz w:val="24"/>
          <w:szCs w:val="24"/>
        </w:rPr>
        <w:t xml:space="preserve"> Katılan Personel </w:t>
      </w:r>
      <w:r w:rsidR="0025623B">
        <w:rPr>
          <w:b w:val="0"/>
          <w:sz w:val="24"/>
          <w:szCs w:val="24"/>
        </w:rPr>
        <w:t>Bilgisi</w:t>
      </w:r>
      <w:bookmarkEnd w:id="29"/>
      <w:bookmarkEnd w:id="30"/>
      <w:r w:rsidR="0025623B">
        <w:rPr>
          <w:b w:val="0"/>
          <w:sz w:val="24"/>
          <w:szCs w:val="24"/>
        </w:rPr>
        <w:t xml:space="preserve"> </w:t>
      </w:r>
    </w:p>
    <w:p w14:paraId="0FEB99DE" w14:textId="12BF00FB" w:rsidR="00766743" w:rsidRPr="001D0B8E" w:rsidRDefault="0025623B" w:rsidP="002A73F3">
      <w:pPr>
        <w:pStyle w:val="Balk3"/>
        <w:spacing w:before="91" w:line="352" w:lineRule="auto"/>
        <w:ind w:right="38"/>
        <w:rPr>
          <w:b w:val="0"/>
          <w:sz w:val="24"/>
          <w:szCs w:val="24"/>
        </w:rPr>
      </w:pPr>
      <w:bookmarkStart w:id="31" w:name="_Toc157414848"/>
      <w:bookmarkStart w:id="32" w:name="_Toc157433333"/>
      <w:r>
        <w:rPr>
          <w:sz w:val="24"/>
          <w:szCs w:val="24"/>
        </w:rPr>
        <w:t xml:space="preserve">(3) </w:t>
      </w:r>
      <w:r w:rsidR="005B7EB9">
        <w:rPr>
          <w:sz w:val="24"/>
          <w:szCs w:val="24"/>
        </w:rPr>
        <w:t>A.1.2.</w:t>
      </w:r>
      <w:r>
        <w:rPr>
          <w:sz w:val="24"/>
          <w:szCs w:val="24"/>
        </w:rPr>
        <w:t>2</w:t>
      </w:r>
      <w:r w:rsidR="00FE0652" w:rsidRPr="003256FD">
        <w:rPr>
          <w:b w:val="0"/>
          <w:sz w:val="24"/>
          <w:szCs w:val="24"/>
        </w:rPr>
        <w:t xml:space="preserve"> </w:t>
      </w:r>
      <w:r w:rsidRPr="003256FD">
        <w:rPr>
          <w:b w:val="0"/>
          <w:sz w:val="24"/>
          <w:szCs w:val="24"/>
        </w:rPr>
        <w:t>Yönetim ve personel arasında etkin bir iletişim ağı oluşturulmuştur. Liderlik süreçleri ve kalite güvencesi kültürünün içselleştirilmesi sürekli değerlendirilmektedir. Birimin zayıf yönleri, güçlü yönleri ve gereksinimlerinin tespiti amacıyla SWOT analizinden yararlanılmaktadır.</w:t>
      </w:r>
      <w:bookmarkEnd w:id="31"/>
      <w:bookmarkEnd w:id="32"/>
    </w:p>
    <w:p w14:paraId="5C7A8D46" w14:textId="77777777" w:rsidR="00766743" w:rsidRPr="003256FD" w:rsidRDefault="00766743" w:rsidP="0073619A">
      <w:pPr>
        <w:pStyle w:val="Balk3"/>
        <w:numPr>
          <w:ilvl w:val="2"/>
          <w:numId w:val="72"/>
        </w:numPr>
        <w:tabs>
          <w:tab w:val="left" w:pos="1916"/>
        </w:tabs>
        <w:spacing w:before="91"/>
        <w:ind w:hanging="600"/>
        <w:rPr>
          <w:sz w:val="24"/>
          <w:szCs w:val="24"/>
        </w:rPr>
      </w:pPr>
      <w:bookmarkStart w:id="33" w:name="_Toc157433334"/>
      <w:r w:rsidRPr="003256FD">
        <w:rPr>
          <w:color w:val="2E73B5"/>
          <w:sz w:val="24"/>
          <w:szCs w:val="24"/>
        </w:rPr>
        <w:t>Kurumsal</w:t>
      </w:r>
      <w:r w:rsidRPr="003256FD">
        <w:rPr>
          <w:color w:val="2E73B5"/>
          <w:spacing w:val="-3"/>
          <w:sz w:val="24"/>
          <w:szCs w:val="24"/>
        </w:rPr>
        <w:t xml:space="preserve"> </w:t>
      </w:r>
      <w:r w:rsidRPr="003256FD">
        <w:rPr>
          <w:color w:val="2E73B5"/>
          <w:sz w:val="24"/>
          <w:szCs w:val="24"/>
        </w:rPr>
        <w:t>Dönüşüm</w:t>
      </w:r>
      <w:r w:rsidRPr="003256FD">
        <w:rPr>
          <w:color w:val="2E73B5"/>
          <w:spacing w:val="-3"/>
          <w:sz w:val="24"/>
          <w:szCs w:val="24"/>
        </w:rPr>
        <w:t xml:space="preserve"> </w:t>
      </w:r>
      <w:r w:rsidRPr="003256FD">
        <w:rPr>
          <w:color w:val="2E73B5"/>
          <w:sz w:val="24"/>
          <w:szCs w:val="24"/>
        </w:rPr>
        <w:t>Kapasitesi</w:t>
      </w:r>
      <w:bookmarkEnd w:id="33"/>
    </w:p>
    <w:p w14:paraId="5376961D" w14:textId="77777777" w:rsidR="0081211B" w:rsidRDefault="0081211B" w:rsidP="0081211B">
      <w:pPr>
        <w:pStyle w:val="GvdeMetni"/>
        <w:spacing w:before="120"/>
        <w:ind w:left="1316" w:right="38"/>
        <w:jc w:val="both"/>
        <w:rPr>
          <w:sz w:val="24"/>
          <w:szCs w:val="24"/>
        </w:rPr>
      </w:pPr>
      <w:r w:rsidRPr="0081211B">
        <w:rPr>
          <w:sz w:val="24"/>
          <w:szCs w:val="24"/>
        </w:rPr>
        <w:t>Gazi Üniversitesi Eğitim Politikaları Uygulama ve Araştırma Merkezi (EPAR), yükseköğretim ekosistemi içinde değişen küresel eğilimler, ulusal hedefler ve paydaş beklentileri arasında köprü kurarak, eğitim politikalarına yönelik kritik araştırmalar yapma ve uygulamalar geliştirme misyonunu üstlenmiştir. EPAR, Gazi Üniversitesi başta olmak üzere diğer üniversiteler, özel ve kamu kuruluşlarının eğitim politikaları konusunda ihtiyaç duyduğu araştırmalara destek vermek, toplum ile eğitim kurumları arasında etkileşimi artırmak ve eğitsel politikalar ile projeler geliştirmek amacıyla kurulmuştur.</w:t>
      </w:r>
    </w:p>
    <w:p w14:paraId="2D757AE4" w14:textId="77777777" w:rsidR="0081211B" w:rsidRDefault="0081211B" w:rsidP="0081211B">
      <w:pPr>
        <w:pStyle w:val="GvdeMetni"/>
        <w:spacing w:before="120"/>
        <w:ind w:left="1316" w:right="38"/>
        <w:jc w:val="both"/>
        <w:rPr>
          <w:sz w:val="24"/>
          <w:szCs w:val="24"/>
        </w:rPr>
      </w:pPr>
      <w:r w:rsidRPr="0081211B">
        <w:rPr>
          <w:sz w:val="24"/>
          <w:szCs w:val="24"/>
        </w:rPr>
        <w:t>Vizyonumuz</w:t>
      </w:r>
      <w:r>
        <w:rPr>
          <w:sz w:val="24"/>
          <w:szCs w:val="24"/>
        </w:rPr>
        <w:t xml:space="preserve"> e</w:t>
      </w:r>
      <w:r w:rsidRPr="0081211B">
        <w:rPr>
          <w:sz w:val="24"/>
          <w:szCs w:val="24"/>
        </w:rPr>
        <w:t>ğitim politikaları alanında ulusal ve uluslararası düzeyde tanınan, araştırmaları ve projeleri ile bu alandaki yeniliklere öncülük eden bir merkez olmak</w:t>
      </w:r>
      <w:r>
        <w:rPr>
          <w:sz w:val="24"/>
          <w:szCs w:val="24"/>
        </w:rPr>
        <w:t>tır</w:t>
      </w:r>
      <w:r w:rsidRPr="0081211B">
        <w:rPr>
          <w:sz w:val="24"/>
          <w:szCs w:val="24"/>
        </w:rPr>
        <w:t>. Bu vizyon doğrultusunda, Gazi Üniversitesi'nin akademik ve idari kaynaklarını en etkin şekilde kullanarak, kaliteli ve kapsayıcı eğitim hizmetleri sunma</w:t>
      </w:r>
      <w:r>
        <w:rPr>
          <w:sz w:val="24"/>
          <w:szCs w:val="24"/>
        </w:rPr>
        <w:t>yı hedeflemekteyiz.</w:t>
      </w:r>
    </w:p>
    <w:p w14:paraId="4FE86CA3" w14:textId="5035E3E1" w:rsidR="0081211B" w:rsidRPr="0081211B" w:rsidRDefault="0081211B" w:rsidP="0081211B">
      <w:pPr>
        <w:pStyle w:val="GvdeMetni"/>
        <w:spacing w:before="120"/>
        <w:ind w:left="1316" w:right="38"/>
        <w:jc w:val="both"/>
        <w:rPr>
          <w:sz w:val="24"/>
          <w:szCs w:val="24"/>
        </w:rPr>
      </w:pPr>
      <w:r w:rsidRPr="0081211B">
        <w:rPr>
          <w:sz w:val="24"/>
          <w:szCs w:val="24"/>
        </w:rPr>
        <w:t>Değerlerimiz</w:t>
      </w:r>
      <w:r>
        <w:rPr>
          <w:sz w:val="24"/>
          <w:szCs w:val="24"/>
        </w:rPr>
        <w:t xml:space="preserve"> doğrultusunda ise hedeflerimiz;</w:t>
      </w:r>
    </w:p>
    <w:p w14:paraId="229C9B2F" w14:textId="3E741A09" w:rsidR="0081211B" w:rsidRPr="0081211B" w:rsidRDefault="0081211B" w:rsidP="0081211B">
      <w:pPr>
        <w:pStyle w:val="GvdeMetni"/>
        <w:spacing w:before="120"/>
        <w:ind w:left="1316" w:right="38"/>
        <w:jc w:val="both"/>
        <w:rPr>
          <w:sz w:val="24"/>
          <w:szCs w:val="24"/>
        </w:rPr>
      </w:pPr>
      <w:r w:rsidRPr="0081211B">
        <w:rPr>
          <w:i/>
          <w:iCs/>
          <w:sz w:val="24"/>
          <w:szCs w:val="24"/>
        </w:rPr>
        <w:t>Yenilikçilik:</w:t>
      </w:r>
      <w:r>
        <w:rPr>
          <w:sz w:val="24"/>
          <w:szCs w:val="24"/>
        </w:rPr>
        <w:t xml:space="preserve"> </w:t>
      </w:r>
      <w:r w:rsidRPr="0081211B">
        <w:rPr>
          <w:sz w:val="24"/>
          <w:szCs w:val="24"/>
        </w:rPr>
        <w:t>Eğitim politikaları alanında yenilikçi yaklaşımlar ve çözümler geliştirmek.</w:t>
      </w:r>
    </w:p>
    <w:p w14:paraId="6CFA2394" w14:textId="5D5C9D93" w:rsidR="0081211B" w:rsidRDefault="0081211B" w:rsidP="0081211B">
      <w:pPr>
        <w:pStyle w:val="GvdeMetni"/>
        <w:spacing w:before="120"/>
        <w:ind w:left="1316" w:right="38"/>
        <w:jc w:val="both"/>
        <w:rPr>
          <w:sz w:val="24"/>
          <w:szCs w:val="24"/>
        </w:rPr>
      </w:pPr>
      <w:r w:rsidRPr="0081211B">
        <w:rPr>
          <w:i/>
          <w:iCs/>
          <w:sz w:val="24"/>
          <w:szCs w:val="24"/>
        </w:rPr>
        <w:t>Süreklilik:</w:t>
      </w:r>
      <w:r>
        <w:rPr>
          <w:sz w:val="24"/>
          <w:szCs w:val="24"/>
        </w:rPr>
        <w:t xml:space="preserve"> </w:t>
      </w:r>
      <w:r w:rsidRPr="0081211B">
        <w:rPr>
          <w:sz w:val="24"/>
          <w:szCs w:val="24"/>
        </w:rPr>
        <w:t>Araştırma ve geliştirme faaliyetlerini sürdürülebilir bir şekilde yürütmek.</w:t>
      </w:r>
    </w:p>
    <w:p w14:paraId="4515EC0A" w14:textId="77777777" w:rsidR="002A73F3" w:rsidRDefault="002A73F3" w:rsidP="0081211B">
      <w:pPr>
        <w:pStyle w:val="GvdeMetni"/>
        <w:spacing w:before="120"/>
        <w:ind w:left="1316" w:right="38"/>
        <w:jc w:val="both"/>
        <w:rPr>
          <w:sz w:val="24"/>
          <w:szCs w:val="24"/>
        </w:rPr>
      </w:pPr>
    </w:p>
    <w:p w14:paraId="72E08E3E" w14:textId="2BBDDA22" w:rsidR="0081211B" w:rsidRDefault="0081211B" w:rsidP="0081211B">
      <w:pPr>
        <w:pStyle w:val="GvdeMetni"/>
        <w:spacing w:before="120"/>
        <w:ind w:left="1316" w:right="38"/>
        <w:jc w:val="both"/>
        <w:rPr>
          <w:sz w:val="24"/>
          <w:szCs w:val="24"/>
        </w:rPr>
      </w:pPr>
    </w:p>
    <w:p w14:paraId="2D661CB3" w14:textId="4167CA68" w:rsidR="0081211B" w:rsidRDefault="0081211B" w:rsidP="0081211B">
      <w:pPr>
        <w:pStyle w:val="GvdeMetni"/>
        <w:spacing w:before="120"/>
        <w:ind w:left="1316" w:right="38"/>
        <w:jc w:val="both"/>
        <w:rPr>
          <w:sz w:val="24"/>
          <w:szCs w:val="24"/>
        </w:rPr>
      </w:pPr>
    </w:p>
    <w:p w14:paraId="45CCC748" w14:textId="5C05E447" w:rsidR="0081211B" w:rsidRDefault="0081211B" w:rsidP="0081211B">
      <w:pPr>
        <w:pStyle w:val="GvdeMetni"/>
        <w:spacing w:before="120"/>
        <w:ind w:left="1316" w:right="38"/>
        <w:jc w:val="both"/>
        <w:rPr>
          <w:sz w:val="24"/>
          <w:szCs w:val="24"/>
        </w:rPr>
      </w:pPr>
    </w:p>
    <w:p w14:paraId="691370CD" w14:textId="29DB4FBA" w:rsidR="0081211B" w:rsidRDefault="0081211B" w:rsidP="0081211B">
      <w:pPr>
        <w:pStyle w:val="GvdeMetni"/>
        <w:spacing w:before="120"/>
        <w:ind w:left="1316" w:right="38"/>
        <w:jc w:val="both"/>
        <w:rPr>
          <w:sz w:val="24"/>
          <w:szCs w:val="24"/>
        </w:rPr>
      </w:pPr>
    </w:p>
    <w:p w14:paraId="5D8E5195" w14:textId="37DCB81E" w:rsidR="0081211B" w:rsidRDefault="0081211B" w:rsidP="0081211B">
      <w:pPr>
        <w:pStyle w:val="GvdeMetni"/>
        <w:spacing w:before="120"/>
        <w:ind w:left="1316" w:right="38"/>
        <w:jc w:val="both"/>
        <w:rPr>
          <w:sz w:val="24"/>
          <w:szCs w:val="24"/>
        </w:rPr>
      </w:pPr>
    </w:p>
    <w:p w14:paraId="29901B76" w14:textId="6C3570B1" w:rsidR="0081211B" w:rsidRDefault="008E74A5" w:rsidP="008E74A5">
      <w:pPr>
        <w:pStyle w:val="GvdeMetni"/>
        <w:tabs>
          <w:tab w:val="left" w:pos="9855"/>
        </w:tabs>
        <w:spacing w:before="120"/>
        <w:ind w:left="1316" w:right="38"/>
        <w:jc w:val="both"/>
        <w:rPr>
          <w:sz w:val="24"/>
          <w:szCs w:val="24"/>
        </w:rPr>
      </w:pPr>
      <w:r>
        <w:rPr>
          <w:sz w:val="24"/>
          <w:szCs w:val="24"/>
        </w:rPr>
        <w:tab/>
      </w:r>
    </w:p>
    <w:p w14:paraId="554BF19C" w14:textId="77777777" w:rsidR="0081211B" w:rsidRPr="0081211B" w:rsidRDefault="0081211B" w:rsidP="00FF1943">
      <w:pPr>
        <w:pStyle w:val="GvdeMetni"/>
        <w:spacing w:before="120"/>
        <w:ind w:right="38"/>
        <w:jc w:val="both"/>
        <w:rPr>
          <w:sz w:val="24"/>
          <w:szCs w:val="24"/>
        </w:rPr>
      </w:pPr>
    </w:p>
    <w:p w14:paraId="5333C5DF" w14:textId="2AA43FD9" w:rsidR="0081211B" w:rsidRPr="0081211B" w:rsidRDefault="0081211B" w:rsidP="0081211B">
      <w:pPr>
        <w:pStyle w:val="GvdeMetni"/>
        <w:spacing w:before="120"/>
        <w:ind w:left="1316" w:right="38"/>
        <w:jc w:val="both"/>
        <w:rPr>
          <w:sz w:val="24"/>
          <w:szCs w:val="24"/>
        </w:rPr>
      </w:pPr>
      <w:r w:rsidRPr="0081211B">
        <w:rPr>
          <w:i/>
          <w:iCs/>
          <w:sz w:val="24"/>
          <w:szCs w:val="24"/>
        </w:rPr>
        <w:t>Şeffaflık:</w:t>
      </w:r>
      <w:r>
        <w:rPr>
          <w:sz w:val="24"/>
          <w:szCs w:val="24"/>
        </w:rPr>
        <w:t xml:space="preserve"> </w:t>
      </w:r>
      <w:r w:rsidRPr="0081211B">
        <w:rPr>
          <w:sz w:val="24"/>
          <w:szCs w:val="24"/>
        </w:rPr>
        <w:t>Çalışmalarımızda şeffaflık ilkesine bağlı kalmak ve paydaşlarımızla açık iletişim kurmak.</w:t>
      </w:r>
    </w:p>
    <w:p w14:paraId="043AE571" w14:textId="02434752" w:rsidR="0081211B" w:rsidRPr="0081211B" w:rsidRDefault="0081211B" w:rsidP="0081211B">
      <w:pPr>
        <w:pStyle w:val="GvdeMetni"/>
        <w:spacing w:before="120"/>
        <w:ind w:left="1316" w:right="38"/>
        <w:jc w:val="both"/>
        <w:rPr>
          <w:sz w:val="24"/>
          <w:szCs w:val="24"/>
        </w:rPr>
      </w:pPr>
      <w:r w:rsidRPr="0081211B">
        <w:rPr>
          <w:i/>
          <w:iCs/>
          <w:sz w:val="24"/>
          <w:szCs w:val="24"/>
        </w:rPr>
        <w:t>Güvenirlik:</w:t>
      </w:r>
      <w:r>
        <w:rPr>
          <w:sz w:val="24"/>
          <w:szCs w:val="24"/>
        </w:rPr>
        <w:t xml:space="preserve"> </w:t>
      </w:r>
      <w:r w:rsidRPr="0081211B">
        <w:rPr>
          <w:sz w:val="24"/>
          <w:szCs w:val="24"/>
        </w:rPr>
        <w:t>Araştırma ve uygulamalarımızda güvenilirlik ve etik değerlere öncelik vermek.</w:t>
      </w:r>
    </w:p>
    <w:p w14:paraId="3B56986D" w14:textId="0ADA2374" w:rsidR="0081211B" w:rsidRPr="0081211B" w:rsidRDefault="0081211B" w:rsidP="0081211B">
      <w:pPr>
        <w:pStyle w:val="GvdeMetni"/>
        <w:spacing w:before="120"/>
        <w:ind w:left="1316" w:right="38"/>
        <w:jc w:val="both"/>
        <w:rPr>
          <w:sz w:val="24"/>
          <w:szCs w:val="24"/>
        </w:rPr>
      </w:pPr>
      <w:r w:rsidRPr="0081211B">
        <w:rPr>
          <w:i/>
          <w:iCs/>
          <w:sz w:val="24"/>
          <w:szCs w:val="24"/>
        </w:rPr>
        <w:t>Kapsayıcılık:</w:t>
      </w:r>
      <w:r>
        <w:rPr>
          <w:sz w:val="24"/>
          <w:szCs w:val="24"/>
        </w:rPr>
        <w:t xml:space="preserve"> </w:t>
      </w:r>
      <w:r w:rsidRPr="0081211B">
        <w:rPr>
          <w:sz w:val="24"/>
          <w:szCs w:val="24"/>
        </w:rPr>
        <w:t>Farklı görüş ve deneyimleri bünyemizde barındırmak, herkes için eşit fırsatlar sunmak.</w:t>
      </w:r>
    </w:p>
    <w:p w14:paraId="382A66C6" w14:textId="68280285" w:rsidR="0081211B" w:rsidRPr="0081211B" w:rsidRDefault="0081211B" w:rsidP="00FF1943">
      <w:pPr>
        <w:pStyle w:val="GvdeMetni"/>
        <w:spacing w:before="120"/>
        <w:ind w:left="1316" w:right="38"/>
        <w:jc w:val="both"/>
        <w:rPr>
          <w:sz w:val="24"/>
          <w:szCs w:val="24"/>
        </w:rPr>
      </w:pPr>
      <w:r w:rsidRPr="0081211B">
        <w:rPr>
          <w:sz w:val="24"/>
          <w:szCs w:val="24"/>
        </w:rPr>
        <w:t xml:space="preserve">EPAR olarak genel amacımız, ulusal ve uluslararası düzeyde eğitim alanındaki gelişmeleri takip ederek, güncel tartışmaları eğitim politikası çerçevesinde ele almak ve bu süreçte kanıta dayalı araştırma verisini kullanmaktır. Bu genel amaç doğrultusunda belirlediğimiz alt amaçlar ve hedefler </w:t>
      </w:r>
      <w:r w:rsidR="00FF1943">
        <w:rPr>
          <w:sz w:val="24"/>
          <w:szCs w:val="24"/>
        </w:rPr>
        <w:t>aşağıdaki şekilde açıklanabilir;</w:t>
      </w:r>
    </w:p>
    <w:p w14:paraId="48DECAA7" w14:textId="2D12BABF" w:rsidR="0081211B" w:rsidRPr="0081211B" w:rsidRDefault="0081211B" w:rsidP="00FF1943">
      <w:pPr>
        <w:pStyle w:val="GvdeMetni"/>
        <w:spacing w:before="120"/>
        <w:ind w:left="1316" w:right="38"/>
        <w:jc w:val="both"/>
        <w:rPr>
          <w:sz w:val="24"/>
          <w:szCs w:val="24"/>
        </w:rPr>
      </w:pPr>
      <w:r w:rsidRPr="0081211B">
        <w:rPr>
          <w:sz w:val="24"/>
          <w:szCs w:val="24"/>
        </w:rPr>
        <w:t xml:space="preserve">1. </w:t>
      </w:r>
      <w:r w:rsidRPr="00FF1943">
        <w:rPr>
          <w:i/>
          <w:iCs/>
          <w:sz w:val="24"/>
          <w:szCs w:val="24"/>
        </w:rPr>
        <w:t>Bilimsel Bilgi Üretmek:</w:t>
      </w:r>
      <w:r w:rsidR="00FF1943">
        <w:rPr>
          <w:sz w:val="24"/>
          <w:szCs w:val="24"/>
        </w:rPr>
        <w:t xml:space="preserve"> </w:t>
      </w:r>
      <w:r w:rsidRPr="0081211B">
        <w:rPr>
          <w:sz w:val="24"/>
          <w:szCs w:val="24"/>
        </w:rPr>
        <w:t>Disiplinler üstü araştırma çalışmaları gerçekleştirmek, Ar</w:t>
      </w:r>
      <w:r w:rsidR="00FF1943">
        <w:rPr>
          <w:sz w:val="24"/>
          <w:szCs w:val="24"/>
        </w:rPr>
        <w:t>-</w:t>
      </w:r>
      <w:r w:rsidRPr="0081211B">
        <w:rPr>
          <w:sz w:val="24"/>
          <w:szCs w:val="24"/>
        </w:rPr>
        <w:t>Ge faaliyetleri yürütmek ve uluslararası iş birliğinde bulunmak.</w:t>
      </w:r>
    </w:p>
    <w:p w14:paraId="00EBF2FD" w14:textId="42930DEC" w:rsidR="0081211B" w:rsidRPr="0081211B" w:rsidRDefault="0081211B" w:rsidP="00FF1943">
      <w:pPr>
        <w:pStyle w:val="GvdeMetni"/>
        <w:spacing w:before="120"/>
        <w:ind w:left="1316" w:right="38"/>
        <w:jc w:val="both"/>
        <w:rPr>
          <w:sz w:val="24"/>
          <w:szCs w:val="24"/>
        </w:rPr>
      </w:pPr>
      <w:r w:rsidRPr="0081211B">
        <w:rPr>
          <w:sz w:val="24"/>
          <w:szCs w:val="24"/>
        </w:rPr>
        <w:t xml:space="preserve">2. </w:t>
      </w:r>
      <w:r w:rsidRPr="00FF1943">
        <w:rPr>
          <w:i/>
          <w:iCs/>
          <w:sz w:val="24"/>
          <w:szCs w:val="24"/>
        </w:rPr>
        <w:t>Bilgi ve Politika Analizi Yapmak:</w:t>
      </w:r>
      <w:r w:rsidR="00FF1943">
        <w:rPr>
          <w:sz w:val="24"/>
          <w:szCs w:val="24"/>
        </w:rPr>
        <w:t xml:space="preserve"> </w:t>
      </w:r>
      <w:r w:rsidRPr="0081211B">
        <w:rPr>
          <w:sz w:val="24"/>
          <w:szCs w:val="24"/>
        </w:rPr>
        <w:t>Ulusal ve uluslararası düzeyde eğitimle ilgili mevzuat ve politika metinlerini analiz etmek, yapılan analizleri ilgili paydaşlarla paylaşmak.</w:t>
      </w:r>
    </w:p>
    <w:p w14:paraId="7587575D" w14:textId="13F1BA4A" w:rsidR="0081211B" w:rsidRPr="0081211B" w:rsidRDefault="0081211B" w:rsidP="00FF1943">
      <w:pPr>
        <w:pStyle w:val="GvdeMetni"/>
        <w:spacing w:before="120"/>
        <w:ind w:left="1316" w:right="38"/>
        <w:jc w:val="both"/>
        <w:rPr>
          <w:sz w:val="24"/>
          <w:szCs w:val="24"/>
        </w:rPr>
      </w:pPr>
      <w:r w:rsidRPr="0081211B">
        <w:rPr>
          <w:sz w:val="24"/>
          <w:szCs w:val="24"/>
        </w:rPr>
        <w:t xml:space="preserve">3. </w:t>
      </w:r>
      <w:r w:rsidRPr="00FF1943">
        <w:rPr>
          <w:i/>
          <w:iCs/>
          <w:sz w:val="24"/>
          <w:szCs w:val="24"/>
        </w:rPr>
        <w:t>Eğitim Değerlendirme Raporları Hazırlamak:</w:t>
      </w:r>
      <w:r w:rsidR="00FF1943">
        <w:rPr>
          <w:sz w:val="24"/>
          <w:szCs w:val="24"/>
        </w:rPr>
        <w:t xml:space="preserve"> </w:t>
      </w:r>
      <w:r w:rsidRPr="0081211B">
        <w:rPr>
          <w:sz w:val="24"/>
          <w:szCs w:val="24"/>
        </w:rPr>
        <w:t>Ulusal düzeyde eğitimle ilgili durum ve gelişmeleri yıllık olarak değerlendirmek ve bu değerlendirmeleri kamuoyu ile paylaşmak.</w:t>
      </w:r>
    </w:p>
    <w:p w14:paraId="0DC8EB1C" w14:textId="606182D7" w:rsidR="0081211B" w:rsidRPr="0081211B" w:rsidRDefault="0081211B" w:rsidP="00FF1943">
      <w:pPr>
        <w:pStyle w:val="GvdeMetni"/>
        <w:spacing w:before="120"/>
        <w:ind w:left="1316" w:right="38"/>
        <w:jc w:val="both"/>
        <w:rPr>
          <w:sz w:val="24"/>
          <w:szCs w:val="24"/>
        </w:rPr>
      </w:pPr>
      <w:r w:rsidRPr="0081211B">
        <w:rPr>
          <w:sz w:val="24"/>
          <w:szCs w:val="24"/>
        </w:rPr>
        <w:t xml:space="preserve">4. </w:t>
      </w:r>
      <w:r w:rsidRPr="00FF1943">
        <w:rPr>
          <w:i/>
          <w:iCs/>
          <w:sz w:val="24"/>
          <w:szCs w:val="24"/>
        </w:rPr>
        <w:t>Güncel Konularda Değerlendirme ve Önerilerde Bulunmak</w:t>
      </w:r>
      <w:r w:rsidRPr="0081211B">
        <w:rPr>
          <w:sz w:val="24"/>
          <w:szCs w:val="24"/>
        </w:rPr>
        <w:t>:</w:t>
      </w:r>
      <w:r w:rsidR="00FF1943">
        <w:rPr>
          <w:sz w:val="24"/>
          <w:szCs w:val="24"/>
        </w:rPr>
        <w:t xml:space="preserve"> </w:t>
      </w:r>
      <w:r w:rsidRPr="0081211B">
        <w:rPr>
          <w:sz w:val="24"/>
          <w:szCs w:val="24"/>
        </w:rPr>
        <w:t>Eğitimin güncel sorunlarını belirlemek, eğitimle ilgili güncel tartışmalara yönelik görüş ve öneriler getirmek ve politika belgeleri hazırlamak.</w:t>
      </w:r>
    </w:p>
    <w:p w14:paraId="717D6F58" w14:textId="0CA08228" w:rsidR="0081211B" w:rsidRPr="0081211B" w:rsidRDefault="0081211B" w:rsidP="00FF1943">
      <w:pPr>
        <w:pStyle w:val="GvdeMetni"/>
        <w:spacing w:before="120"/>
        <w:ind w:left="1316" w:right="38"/>
        <w:jc w:val="both"/>
        <w:rPr>
          <w:sz w:val="24"/>
          <w:szCs w:val="24"/>
        </w:rPr>
      </w:pPr>
      <w:r w:rsidRPr="0081211B">
        <w:rPr>
          <w:sz w:val="24"/>
          <w:szCs w:val="24"/>
        </w:rPr>
        <w:t xml:space="preserve">5. </w:t>
      </w:r>
      <w:r w:rsidRPr="00FF1943">
        <w:rPr>
          <w:i/>
          <w:iCs/>
          <w:sz w:val="24"/>
          <w:szCs w:val="24"/>
        </w:rPr>
        <w:t>Disiplinler Arası Yaklaşım ve İş Birliği:</w:t>
      </w:r>
      <w:r w:rsidR="00FF1943">
        <w:rPr>
          <w:sz w:val="24"/>
          <w:szCs w:val="24"/>
        </w:rPr>
        <w:t xml:space="preserve"> </w:t>
      </w:r>
      <w:r w:rsidRPr="0081211B">
        <w:rPr>
          <w:sz w:val="24"/>
          <w:szCs w:val="24"/>
        </w:rPr>
        <w:t>Üniversite içi ve dışı paydaşlarla disiplinler arası çalışmalar yapmak ve bu çalışmaları "EPAR Bülteni" aracılığıyla paylaşmak.</w:t>
      </w:r>
    </w:p>
    <w:p w14:paraId="597FF645" w14:textId="65AA6231" w:rsidR="0081211B" w:rsidRPr="0081211B" w:rsidRDefault="0081211B" w:rsidP="00FF1943">
      <w:pPr>
        <w:pStyle w:val="GvdeMetni"/>
        <w:spacing w:before="120"/>
        <w:ind w:left="1316" w:right="38"/>
        <w:jc w:val="both"/>
        <w:rPr>
          <w:sz w:val="24"/>
          <w:szCs w:val="24"/>
        </w:rPr>
      </w:pPr>
      <w:r w:rsidRPr="00FF1943">
        <w:rPr>
          <w:i/>
          <w:iCs/>
          <w:sz w:val="24"/>
          <w:szCs w:val="24"/>
        </w:rPr>
        <w:t>6. İletişim ve Etkileşim:</w:t>
      </w:r>
      <w:r w:rsidR="00FF1943">
        <w:rPr>
          <w:sz w:val="24"/>
          <w:szCs w:val="24"/>
        </w:rPr>
        <w:t xml:space="preserve"> </w:t>
      </w:r>
      <w:r w:rsidRPr="0081211B">
        <w:rPr>
          <w:sz w:val="24"/>
          <w:szCs w:val="24"/>
        </w:rPr>
        <w:t>Ulusal ve uluslararası düzeyde iş birliği ve faaliyetlerde bulunmak</w:t>
      </w:r>
      <w:r w:rsidR="00FF1943">
        <w:rPr>
          <w:sz w:val="24"/>
          <w:szCs w:val="24"/>
        </w:rPr>
        <w:t xml:space="preserve"> ve ilgili kurum ve kuruluşlarla protokoller gerçekleştirmek</w:t>
      </w:r>
      <w:r w:rsidRPr="0081211B">
        <w:rPr>
          <w:sz w:val="24"/>
          <w:szCs w:val="24"/>
        </w:rPr>
        <w:t>.</w:t>
      </w:r>
    </w:p>
    <w:p w14:paraId="2F86C147" w14:textId="5485CDA9" w:rsidR="0081211B" w:rsidRPr="0081211B" w:rsidRDefault="0081211B" w:rsidP="00FF1943">
      <w:pPr>
        <w:pStyle w:val="GvdeMetni"/>
        <w:spacing w:before="120"/>
        <w:ind w:left="1316" w:right="38"/>
        <w:jc w:val="both"/>
        <w:rPr>
          <w:sz w:val="24"/>
          <w:szCs w:val="24"/>
        </w:rPr>
      </w:pPr>
      <w:r w:rsidRPr="00FF1943">
        <w:rPr>
          <w:i/>
          <w:iCs/>
          <w:sz w:val="24"/>
          <w:szCs w:val="24"/>
        </w:rPr>
        <w:t>7. Etkinlikler Düzenlemek:</w:t>
      </w:r>
      <w:r w:rsidR="00FF1943">
        <w:rPr>
          <w:sz w:val="24"/>
          <w:szCs w:val="24"/>
        </w:rPr>
        <w:t xml:space="preserve"> </w:t>
      </w:r>
      <w:r w:rsidRPr="0081211B">
        <w:rPr>
          <w:sz w:val="24"/>
          <w:szCs w:val="24"/>
        </w:rPr>
        <w:t>Eğitim politikaları alanında faaliyet gösteren çeşitli paydaşların katılımıyla sempozyumlar, paneller, seminerler ve konferanslar düzenlemek ve bu etkinliklerin sonuçlarını kamuoyu ile paylaşmak.</w:t>
      </w:r>
    </w:p>
    <w:p w14:paraId="3F02AFB0" w14:textId="05DDBFF4" w:rsidR="00FF1943" w:rsidRDefault="0081211B" w:rsidP="0081211B">
      <w:pPr>
        <w:pStyle w:val="GvdeMetni"/>
        <w:spacing w:before="120"/>
        <w:ind w:left="1316" w:right="38"/>
        <w:jc w:val="both"/>
        <w:rPr>
          <w:sz w:val="24"/>
          <w:szCs w:val="24"/>
        </w:rPr>
      </w:pPr>
      <w:r w:rsidRPr="0081211B">
        <w:rPr>
          <w:sz w:val="24"/>
          <w:szCs w:val="24"/>
        </w:rPr>
        <w:t>EPAR olarak</w:t>
      </w:r>
      <w:r w:rsidR="00FF1943">
        <w:rPr>
          <w:sz w:val="24"/>
          <w:szCs w:val="24"/>
        </w:rPr>
        <w:t xml:space="preserve"> yeni dönemde </w:t>
      </w:r>
      <w:r w:rsidRPr="0081211B">
        <w:rPr>
          <w:sz w:val="24"/>
          <w:szCs w:val="24"/>
        </w:rPr>
        <w:t>bu hedef ve amaçlar doğrultusunda, eğitim politikaları alanında öncü ve yenilikçi bir merkez olma</w:t>
      </w:r>
      <w:r w:rsidR="00FF1943">
        <w:rPr>
          <w:sz w:val="24"/>
          <w:szCs w:val="24"/>
        </w:rPr>
        <w:t xml:space="preserve"> yolunda çeşitli faaliyetler planlanmaktadır. </w:t>
      </w:r>
    </w:p>
    <w:p w14:paraId="1700A172" w14:textId="41488260" w:rsidR="005E23F1" w:rsidRPr="00FF1943" w:rsidRDefault="00766743" w:rsidP="00FF1943">
      <w:pPr>
        <w:pStyle w:val="GvdeMetni"/>
        <w:spacing w:before="120"/>
        <w:ind w:left="1316" w:right="38"/>
        <w:jc w:val="both"/>
        <w:rPr>
          <w:b/>
          <w:bCs/>
          <w:sz w:val="24"/>
          <w:szCs w:val="24"/>
          <w:u w:val="thick"/>
        </w:rPr>
      </w:pPr>
      <w:r w:rsidRPr="00FF1943">
        <w:rPr>
          <w:b/>
          <w:bCs/>
          <w:sz w:val="24"/>
          <w:szCs w:val="24"/>
          <w:u w:val="thick"/>
        </w:rPr>
        <w:t>Olgunluk Düzeyi (Rubrik Dereceli Derecelendirme Puanı)</w:t>
      </w:r>
      <w:r w:rsidR="00FF1943" w:rsidRPr="00FF1943">
        <w:rPr>
          <w:b/>
          <w:bCs/>
          <w:sz w:val="24"/>
          <w:szCs w:val="24"/>
        </w:rPr>
        <w:t xml:space="preserve"> 3</w:t>
      </w:r>
    </w:p>
    <w:p w14:paraId="4E81275A" w14:textId="77777777" w:rsidR="00FF1943" w:rsidRPr="00FF1943" w:rsidRDefault="00FF1943" w:rsidP="001D0B8E">
      <w:pPr>
        <w:pStyle w:val="Balk3"/>
        <w:spacing w:before="119" w:line="352" w:lineRule="auto"/>
        <w:ind w:right="38"/>
        <w:rPr>
          <w:b w:val="0"/>
          <w:bCs w:val="0"/>
          <w:sz w:val="24"/>
          <w:szCs w:val="24"/>
        </w:rPr>
      </w:pPr>
      <w:bookmarkStart w:id="34" w:name="_Toc157414850"/>
      <w:bookmarkStart w:id="35" w:name="_Toc157433335"/>
      <w:r w:rsidRPr="00FF1943">
        <w:rPr>
          <w:b w:val="0"/>
          <w:bCs w:val="0"/>
          <w:sz w:val="24"/>
          <w:szCs w:val="24"/>
        </w:rPr>
        <w:t>Birimde değişim</w:t>
      </w:r>
      <w:r w:rsidRPr="00FF1943">
        <w:rPr>
          <w:b w:val="0"/>
          <w:bCs w:val="0"/>
          <w:spacing w:val="1"/>
          <w:sz w:val="24"/>
          <w:szCs w:val="24"/>
        </w:rPr>
        <w:t xml:space="preserve"> </w:t>
      </w:r>
      <w:r w:rsidRPr="00FF1943">
        <w:rPr>
          <w:b w:val="0"/>
          <w:bCs w:val="0"/>
          <w:sz w:val="24"/>
          <w:szCs w:val="24"/>
        </w:rPr>
        <w:t>yönetimi yaklaşımı</w:t>
      </w:r>
      <w:r w:rsidRPr="00FF1943">
        <w:rPr>
          <w:b w:val="0"/>
          <w:bCs w:val="0"/>
          <w:spacing w:val="-52"/>
          <w:sz w:val="24"/>
          <w:szCs w:val="24"/>
        </w:rPr>
        <w:t xml:space="preserve"> </w:t>
      </w:r>
      <w:r w:rsidRPr="00FF1943">
        <w:rPr>
          <w:b w:val="0"/>
          <w:bCs w:val="0"/>
          <w:sz w:val="24"/>
          <w:szCs w:val="24"/>
        </w:rPr>
        <w:t>birimin geneline</w:t>
      </w:r>
      <w:r w:rsidRPr="00FF1943">
        <w:rPr>
          <w:b w:val="0"/>
          <w:bCs w:val="0"/>
          <w:spacing w:val="1"/>
          <w:sz w:val="24"/>
          <w:szCs w:val="24"/>
        </w:rPr>
        <w:t xml:space="preserve"> </w:t>
      </w:r>
      <w:r w:rsidRPr="00FF1943">
        <w:rPr>
          <w:b w:val="0"/>
          <w:bCs w:val="0"/>
          <w:sz w:val="24"/>
          <w:szCs w:val="24"/>
        </w:rPr>
        <w:t>yayılmış ve</w:t>
      </w:r>
      <w:r w:rsidRPr="00FF1943">
        <w:rPr>
          <w:b w:val="0"/>
          <w:bCs w:val="0"/>
          <w:spacing w:val="1"/>
          <w:sz w:val="24"/>
          <w:szCs w:val="24"/>
        </w:rPr>
        <w:t xml:space="preserve"> </w:t>
      </w:r>
      <w:r w:rsidRPr="00FF1943">
        <w:rPr>
          <w:b w:val="0"/>
          <w:bCs w:val="0"/>
          <w:sz w:val="24"/>
          <w:szCs w:val="24"/>
        </w:rPr>
        <w:t>bütüncül olarak</w:t>
      </w:r>
      <w:r w:rsidRPr="00FF1943">
        <w:rPr>
          <w:b w:val="0"/>
          <w:bCs w:val="0"/>
          <w:spacing w:val="1"/>
          <w:sz w:val="24"/>
          <w:szCs w:val="24"/>
        </w:rPr>
        <w:t xml:space="preserve"> </w:t>
      </w:r>
      <w:r w:rsidRPr="00FF1943">
        <w:rPr>
          <w:b w:val="0"/>
          <w:bCs w:val="0"/>
          <w:sz w:val="24"/>
          <w:szCs w:val="24"/>
        </w:rPr>
        <w:t>yürütülmektedir.</w:t>
      </w:r>
      <w:bookmarkEnd w:id="34"/>
      <w:bookmarkEnd w:id="35"/>
    </w:p>
    <w:p w14:paraId="07A9FAE1" w14:textId="21F8527C" w:rsidR="00766743" w:rsidRPr="003256FD" w:rsidRDefault="00766743" w:rsidP="001D0B8E">
      <w:pPr>
        <w:pStyle w:val="Balk3"/>
        <w:spacing w:before="119" w:line="352" w:lineRule="auto"/>
        <w:ind w:right="38"/>
        <w:rPr>
          <w:sz w:val="24"/>
          <w:szCs w:val="24"/>
          <w:u w:val="thick"/>
        </w:rPr>
      </w:pPr>
      <w:bookmarkStart w:id="36" w:name="_Toc157414851"/>
      <w:bookmarkStart w:id="37" w:name="_Toc157433336"/>
      <w:r w:rsidRPr="003256FD">
        <w:rPr>
          <w:sz w:val="24"/>
          <w:szCs w:val="24"/>
          <w:u w:val="thick"/>
        </w:rPr>
        <w:t>Kanıtlar</w:t>
      </w:r>
      <w:bookmarkEnd w:id="36"/>
      <w:bookmarkEnd w:id="37"/>
    </w:p>
    <w:p w14:paraId="1F0A5126" w14:textId="3E1E8904" w:rsidR="00CC1FA4" w:rsidRPr="003256FD" w:rsidRDefault="00FF1943" w:rsidP="001D0B8E">
      <w:pPr>
        <w:pStyle w:val="Balk3"/>
        <w:spacing w:before="119" w:line="352" w:lineRule="auto"/>
        <w:ind w:right="38"/>
        <w:rPr>
          <w:b w:val="0"/>
          <w:sz w:val="24"/>
          <w:szCs w:val="24"/>
        </w:rPr>
      </w:pPr>
      <w:bookmarkStart w:id="38" w:name="_Toc157414852"/>
      <w:bookmarkStart w:id="39" w:name="_Toc157433337"/>
      <w:r>
        <w:rPr>
          <w:sz w:val="24"/>
          <w:szCs w:val="24"/>
        </w:rPr>
        <w:t xml:space="preserve">(3) </w:t>
      </w:r>
      <w:r w:rsidR="00501F4C" w:rsidRPr="003256FD">
        <w:rPr>
          <w:sz w:val="24"/>
          <w:szCs w:val="24"/>
        </w:rPr>
        <w:t>A.1.3.1</w:t>
      </w:r>
      <w:r w:rsidR="001816E2" w:rsidRPr="003256FD">
        <w:rPr>
          <w:sz w:val="24"/>
          <w:szCs w:val="24"/>
        </w:rPr>
        <w:t xml:space="preserve"> </w:t>
      </w:r>
      <w:r w:rsidR="00CC1FA4" w:rsidRPr="003256FD">
        <w:rPr>
          <w:b w:val="0"/>
          <w:sz w:val="24"/>
          <w:szCs w:val="24"/>
        </w:rPr>
        <w:t>Yükseköğretim ekosisteminde ve temel fonksiyonları çevresinde meydana gelen değişime yönelik analiz raporları</w:t>
      </w:r>
      <w:bookmarkEnd w:id="38"/>
      <w:bookmarkEnd w:id="39"/>
    </w:p>
    <w:p w14:paraId="7FECE148" w14:textId="335F5CAC" w:rsidR="00FF1943" w:rsidRPr="00FF1943" w:rsidRDefault="00EE5B69" w:rsidP="001D0B8E">
      <w:pPr>
        <w:pStyle w:val="Balk3"/>
        <w:spacing w:before="119" w:line="352" w:lineRule="auto"/>
        <w:ind w:right="38"/>
        <w:rPr>
          <w:b w:val="0"/>
          <w:bCs w:val="0"/>
          <w:sz w:val="24"/>
          <w:szCs w:val="24"/>
        </w:rPr>
      </w:pPr>
      <w:hyperlink r:id="rId21" w:history="1">
        <w:bookmarkStart w:id="40" w:name="_Toc157414853"/>
        <w:bookmarkStart w:id="41" w:name="_Toc157433338"/>
        <w:r w:rsidR="00FF1943" w:rsidRPr="00FF1943">
          <w:rPr>
            <w:rStyle w:val="Kpr"/>
            <w:b w:val="0"/>
            <w:bCs w:val="0"/>
            <w:sz w:val="24"/>
            <w:szCs w:val="24"/>
          </w:rPr>
          <w:t>https://gazi-epar.gazi.edu.tr/view/page/287841/ogretmenlik-meslek-kanunu-hakkinda-on-rapor</w:t>
        </w:r>
        <w:bookmarkEnd w:id="40"/>
        <w:bookmarkEnd w:id="41"/>
      </w:hyperlink>
    </w:p>
    <w:p w14:paraId="42DC4C2E" w14:textId="76F85280" w:rsidR="00FF1943" w:rsidRPr="00FF1943" w:rsidRDefault="00EE5B69" w:rsidP="001D0B8E">
      <w:pPr>
        <w:pStyle w:val="Balk3"/>
        <w:spacing w:before="119" w:line="352" w:lineRule="auto"/>
        <w:ind w:right="38"/>
        <w:rPr>
          <w:b w:val="0"/>
          <w:bCs w:val="0"/>
          <w:sz w:val="24"/>
          <w:szCs w:val="24"/>
        </w:rPr>
      </w:pPr>
      <w:hyperlink r:id="rId22" w:history="1">
        <w:bookmarkStart w:id="42" w:name="_Toc157414854"/>
        <w:bookmarkStart w:id="43" w:name="_Toc157433339"/>
        <w:r w:rsidR="00FF1943" w:rsidRPr="00FF1943">
          <w:rPr>
            <w:rStyle w:val="Kpr"/>
            <w:b w:val="0"/>
            <w:bCs w:val="0"/>
            <w:sz w:val="24"/>
            <w:szCs w:val="24"/>
          </w:rPr>
          <w:t>https://webupload.gazi.edu.tr/upload/1083/2022/12/12/5fb06e0f-64c6-4d0e-833d-47a2cb6965a7-oecd.pdf</w:t>
        </w:r>
        <w:bookmarkEnd w:id="42"/>
        <w:bookmarkEnd w:id="43"/>
      </w:hyperlink>
    </w:p>
    <w:p w14:paraId="2F81E3CC" w14:textId="250CE725" w:rsidR="00FF1943" w:rsidRPr="00FF1943" w:rsidRDefault="00FF1943" w:rsidP="001D0B8E">
      <w:pPr>
        <w:pStyle w:val="Balk3"/>
        <w:spacing w:before="119" w:line="352" w:lineRule="auto"/>
        <w:ind w:right="38"/>
        <w:rPr>
          <w:b w:val="0"/>
          <w:bCs w:val="0"/>
          <w:sz w:val="24"/>
          <w:szCs w:val="24"/>
        </w:rPr>
      </w:pPr>
    </w:p>
    <w:p w14:paraId="7B0C4EB4" w14:textId="22344E8C" w:rsidR="00FF1943" w:rsidRPr="00FF1943" w:rsidRDefault="00FF1943" w:rsidP="001D0B8E">
      <w:pPr>
        <w:pStyle w:val="Balk3"/>
        <w:spacing w:before="119" w:line="352" w:lineRule="auto"/>
        <w:ind w:right="38"/>
        <w:rPr>
          <w:b w:val="0"/>
          <w:bCs w:val="0"/>
          <w:sz w:val="24"/>
          <w:szCs w:val="24"/>
        </w:rPr>
      </w:pPr>
    </w:p>
    <w:p w14:paraId="4BB60DC7" w14:textId="223B589F" w:rsidR="00FF1943" w:rsidRPr="00FF1943" w:rsidRDefault="00FF1943" w:rsidP="001D0B8E">
      <w:pPr>
        <w:pStyle w:val="Balk3"/>
        <w:spacing w:before="119" w:line="352" w:lineRule="auto"/>
        <w:ind w:right="38"/>
        <w:rPr>
          <w:b w:val="0"/>
          <w:bCs w:val="0"/>
          <w:sz w:val="24"/>
          <w:szCs w:val="24"/>
        </w:rPr>
      </w:pPr>
    </w:p>
    <w:p w14:paraId="59C3909F" w14:textId="3E8FFAD4" w:rsidR="00FF1943" w:rsidRPr="00FF1943" w:rsidRDefault="00FF1943" w:rsidP="001D0B8E">
      <w:pPr>
        <w:pStyle w:val="Balk3"/>
        <w:spacing w:before="119" w:line="352" w:lineRule="auto"/>
        <w:ind w:right="38"/>
        <w:rPr>
          <w:b w:val="0"/>
          <w:bCs w:val="0"/>
          <w:sz w:val="24"/>
          <w:szCs w:val="24"/>
        </w:rPr>
      </w:pPr>
    </w:p>
    <w:p w14:paraId="34967367" w14:textId="0AD60ED6" w:rsidR="00FF1943" w:rsidRPr="00FF1943" w:rsidRDefault="00FF1943" w:rsidP="001D0B8E">
      <w:pPr>
        <w:pStyle w:val="Balk3"/>
        <w:spacing w:before="119" w:line="352" w:lineRule="auto"/>
        <w:ind w:right="38"/>
        <w:rPr>
          <w:b w:val="0"/>
          <w:bCs w:val="0"/>
          <w:sz w:val="24"/>
          <w:szCs w:val="24"/>
        </w:rPr>
      </w:pPr>
    </w:p>
    <w:p w14:paraId="26BFB9D5" w14:textId="6AA493FF" w:rsidR="00A84FDE" w:rsidRPr="00FF1943" w:rsidRDefault="00A84FDE" w:rsidP="001D0B8E">
      <w:pPr>
        <w:pStyle w:val="Balk3"/>
        <w:spacing w:before="119" w:line="352" w:lineRule="auto"/>
        <w:ind w:right="38"/>
        <w:rPr>
          <w:b w:val="0"/>
          <w:bCs w:val="0"/>
          <w:sz w:val="24"/>
          <w:szCs w:val="24"/>
        </w:rPr>
      </w:pPr>
    </w:p>
    <w:p w14:paraId="08BE82E3" w14:textId="681228C5" w:rsidR="00FF1943" w:rsidRPr="00FF1943" w:rsidRDefault="00EE5B69" w:rsidP="001D0B8E">
      <w:pPr>
        <w:pStyle w:val="Balk3"/>
        <w:spacing w:before="119" w:line="352" w:lineRule="auto"/>
        <w:ind w:right="38"/>
        <w:rPr>
          <w:b w:val="0"/>
          <w:bCs w:val="0"/>
          <w:sz w:val="24"/>
          <w:szCs w:val="24"/>
        </w:rPr>
      </w:pPr>
      <w:hyperlink r:id="rId23" w:history="1">
        <w:bookmarkStart w:id="44" w:name="_Toc157414855"/>
        <w:bookmarkStart w:id="45" w:name="_Toc157433340"/>
        <w:r w:rsidR="00FF1943" w:rsidRPr="00FF1943">
          <w:rPr>
            <w:rStyle w:val="Kpr"/>
            <w:b w:val="0"/>
            <w:bCs w:val="0"/>
            <w:sz w:val="24"/>
            <w:szCs w:val="24"/>
          </w:rPr>
          <w:t>https://gazi.edu.tr/Download?link=https://webupload.gazi.edu.tr/upload/1083/2024/1/3/8cefda98-d524-45dd-85ca-5a5e5d2995ab-pisa-raporu.pdf&amp;fileName=8cefda98-d524-45dd-85ca-5a5e5d2995ab-pisa-raporu.pdf</w:t>
        </w:r>
        <w:bookmarkEnd w:id="44"/>
        <w:bookmarkEnd w:id="45"/>
      </w:hyperlink>
      <w:r w:rsidR="00FF1943" w:rsidRPr="00FF1943">
        <w:rPr>
          <w:b w:val="0"/>
          <w:bCs w:val="0"/>
          <w:sz w:val="24"/>
          <w:szCs w:val="24"/>
        </w:rPr>
        <w:t xml:space="preserve"> </w:t>
      </w:r>
    </w:p>
    <w:p w14:paraId="66D3BB9C" w14:textId="78813472" w:rsidR="00501F4C" w:rsidRDefault="00FF1943" w:rsidP="001D0B8E">
      <w:pPr>
        <w:pStyle w:val="Balk3"/>
        <w:spacing w:before="119" w:line="352" w:lineRule="auto"/>
        <w:ind w:right="38"/>
        <w:rPr>
          <w:b w:val="0"/>
          <w:sz w:val="24"/>
          <w:szCs w:val="24"/>
        </w:rPr>
      </w:pPr>
      <w:bookmarkStart w:id="46" w:name="_Toc157414856"/>
      <w:bookmarkStart w:id="47" w:name="_Toc157433341"/>
      <w:r>
        <w:rPr>
          <w:sz w:val="24"/>
          <w:szCs w:val="24"/>
        </w:rPr>
        <w:t xml:space="preserve">(3) </w:t>
      </w:r>
      <w:r w:rsidR="00501F4C" w:rsidRPr="003256FD">
        <w:rPr>
          <w:sz w:val="24"/>
          <w:szCs w:val="24"/>
        </w:rPr>
        <w:t xml:space="preserve">A.1.3.2 </w:t>
      </w:r>
      <w:r w:rsidR="00501F4C" w:rsidRPr="003256FD">
        <w:rPr>
          <w:b w:val="0"/>
          <w:sz w:val="24"/>
          <w:szCs w:val="24"/>
        </w:rPr>
        <w:t>Kıyaslama raporları</w:t>
      </w:r>
      <w:bookmarkEnd w:id="46"/>
      <w:bookmarkEnd w:id="47"/>
    </w:p>
    <w:p w14:paraId="4CA82A93" w14:textId="16DCC3C1" w:rsidR="00FF1943" w:rsidRPr="003256FD" w:rsidRDefault="00EE5B69" w:rsidP="002A73F3">
      <w:pPr>
        <w:pStyle w:val="Balk3"/>
        <w:spacing w:before="119" w:after="240" w:line="352" w:lineRule="auto"/>
        <w:ind w:right="38"/>
        <w:rPr>
          <w:b w:val="0"/>
          <w:sz w:val="24"/>
          <w:szCs w:val="24"/>
        </w:rPr>
      </w:pPr>
      <w:hyperlink r:id="rId24" w:history="1">
        <w:bookmarkStart w:id="48" w:name="_Toc157414857"/>
        <w:bookmarkStart w:id="49" w:name="_Toc157433342"/>
        <w:r w:rsidR="00FF1943" w:rsidRPr="004A77BC">
          <w:rPr>
            <w:rStyle w:val="Kpr"/>
            <w:b w:val="0"/>
            <w:sz w:val="24"/>
            <w:szCs w:val="24"/>
          </w:rPr>
          <w:t>https://webupload.gazi.edu.tr/upload/1083/2023/1/16/dae0852a-c51d-43c5-84e8-96abb52d7723-43-ulkede-yuksekogretIme-gecIs-sartlari-revize.pdf</w:t>
        </w:r>
        <w:bookmarkEnd w:id="48"/>
        <w:bookmarkEnd w:id="49"/>
      </w:hyperlink>
      <w:r w:rsidR="00FF1943">
        <w:rPr>
          <w:b w:val="0"/>
          <w:sz w:val="24"/>
          <w:szCs w:val="24"/>
        </w:rPr>
        <w:t xml:space="preserve"> </w:t>
      </w:r>
    </w:p>
    <w:p w14:paraId="6B6E8A09" w14:textId="77777777" w:rsidR="00766743" w:rsidRPr="003256FD" w:rsidRDefault="00766743" w:rsidP="0073619A">
      <w:pPr>
        <w:pStyle w:val="Balk3"/>
        <w:numPr>
          <w:ilvl w:val="2"/>
          <w:numId w:val="72"/>
        </w:numPr>
        <w:tabs>
          <w:tab w:val="left" w:pos="1916"/>
        </w:tabs>
        <w:spacing w:before="90"/>
        <w:ind w:right="38" w:hanging="600"/>
        <w:rPr>
          <w:sz w:val="24"/>
          <w:szCs w:val="24"/>
        </w:rPr>
      </w:pPr>
      <w:bookmarkStart w:id="50" w:name="_Toc157433343"/>
      <w:r w:rsidRPr="003256FD">
        <w:rPr>
          <w:color w:val="2E73B5"/>
          <w:sz w:val="24"/>
          <w:szCs w:val="24"/>
        </w:rPr>
        <w:t>İç</w:t>
      </w:r>
      <w:r w:rsidRPr="003256FD">
        <w:rPr>
          <w:color w:val="2E73B5"/>
          <w:spacing w:val="-3"/>
          <w:sz w:val="24"/>
          <w:szCs w:val="24"/>
        </w:rPr>
        <w:t xml:space="preserve"> </w:t>
      </w:r>
      <w:r w:rsidRPr="003256FD">
        <w:rPr>
          <w:color w:val="2E73B5"/>
          <w:sz w:val="24"/>
          <w:szCs w:val="24"/>
        </w:rPr>
        <w:t>Kalite</w:t>
      </w:r>
      <w:r w:rsidRPr="003256FD">
        <w:rPr>
          <w:color w:val="2E73B5"/>
          <w:spacing w:val="-1"/>
          <w:sz w:val="24"/>
          <w:szCs w:val="24"/>
        </w:rPr>
        <w:t xml:space="preserve"> </w:t>
      </w:r>
      <w:r w:rsidRPr="003256FD">
        <w:rPr>
          <w:color w:val="2E73B5"/>
          <w:sz w:val="24"/>
          <w:szCs w:val="24"/>
        </w:rPr>
        <w:t>Güvencesi</w:t>
      </w:r>
      <w:r w:rsidRPr="003256FD">
        <w:rPr>
          <w:color w:val="2E73B5"/>
          <w:spacing w:val="-1"/>
          <w:sz w:val="24"/>
          <w:szCs w:val="24"/>
        </w:rPr>
        <w:t xml:space="preserve"> </w:t>
      </w:r>
      <w:r w:rsidRPr="003256FD">
        <w:rPr>
          <w:color w:val="2E73B5"/>
          <w:sz w:val="24"/>
          <w:szCs w:val="24"/>
        </w:rPr>
        <w:t>Mekanizmaları</w:t>
      </w:r>
      <w:bookmarkEnd w:id="50"/>
    </w:p>
    <w:p w14:paraId="08E9D51F" w14:textId="28241A68" w:rsidR="00C8361F" w:rsidRDefault="00C8361F" w:rsidP="00C8361F">
      <w:pPr>
        <w:pStyle w:val="GvdeMetni"/>
        <w:spacing w:before="120"/>
        <w:ind w:left="1317" w:right="38"/>
        <w:jc w:val="both"/>
        <w:rPr>
          <w:sz w:val="24"/>
          <w:szCs w:val="24"/>
        </w:rPr>
      </w:pPr>
      <w:r w:rsidRPr="00C8361F">
        <w:rPr>
          <w:sz w:val="24"/>
          <w:szCs w:val="24"/>
        </w:rPr>
        <w:t>Eğitim Politikaları Uygulama ve Araştırma Merkezi (EPAR), üniversite</w:t>
      </w:r>
      <w:r>
        <w:rPr>
          <w:sz w:val="24"/>
          <w:szCs w:val="24"/>
        </w:rPr>
        <w:t>mizin</w:t>
      </w:r>
      <w:r w:rsidRPr="00C8361F">
        <w:rPr>
          <w:sz w:val="24"/>
          <w:szCs w:val="24"/>
        </w:rPr>
        <w:t xml:space="preserve"> kalite güvencesi ve sürekli iyileştirme çabalarının bir parçası olarak, eğitim politikaları ve uygulamaları alanında öncü bir rol oynamayı hedeflemektedir. Bu bağlamda, merkezin faaliyetleri ve süreçleri, Gazi Üniversitesi TS EN ISO 9001:2015 Kalite Yönetim Sistemi Kalite El Kitabı</w:t>
      </w:r>
      <w:r>
        <w:rPr>
          <w:sz w:val="24"/>
          <w:szCs w:val="24"/>
        </w:rPr>
        <w:t xml:space="preserve">’nda </w:t>
      </w:r>
      <w:r w:rsidRPr="00C8361F">
        <w:rPr>
          <w:b/>
          <w:bCs/>
          <w:sz w:val="24"/>
          <w:szCs w:val="24"/>
        </w:rPr>
        <w:t>((3) A.1.4.1)</w:t>
      </w:r>
      <w:r>
        <w:rPr>
          <w:sz w:val="24"/>
          <w:szCs w:val="24"/>
        </w:rPr>
        <w:t xml:space="preserve"> </w:t>
      </w:r>
      <w:r w:rsidRPr="00C8361F">
        <w:rPr>
          <w:sz w:val="24"/>
          <w:szCs w:val="24"/>
        </w:rPr>
        <w:t xml:space="preserve">tanımlanan standartlar ve prosedürler çerçevesinde yürütülmektedir. </w:t>
      </w:r>
    </w:p>
    <w:p w14:paraId="5DCB5B65" w14:textId="2D29C25F" w:rsidR="00C8361F" w:rsidRPr="00C8361F" w:rsidRDefault="00C8361F" w:rsidP="00C8361F">
      <w:pPr>
        <w:pStyle w:val="GvdeMetni"/>
        <w:spacing w:before="120"/>
        <w:ind w:left="1317" w:right="38"/>
        <w:jc w:val="both"/>
        <w:rPr>
          <w:b/>
          <w:bCs/>
          <w:i/>
          <w:iCs/>
          <w:sz w:val="24"/>
          <w:szCs w:val="24"/>
        </w:rPr>
      </w:pPr>
      <w:r w:rsidRPr="00C8361F">
        <w:rPr>
          <w:b/>
          <w:bCs/>
          <w:i/>
          <w:iCs/>
          <w:sz w:val="24"/>
          <w:szCs w:val="24"/>
        </w:rPr>
        <w:t>Kalite Güvencesi ve Sürekli İyileştirme Döngüs</w:t>
      </w:r>
      <w:r>
        <w:rPr>
          <w:b/>
          <w:bCs/>
          <w:i/>
          <w:iCs/>
          <w:sz w:val="24"/>
          <w:szCs w:val="24"/>
        </w:rPr>
        <w:t>ü</w:t>
      </w:r>
    </w:p>
    <w:p w14:paraId="4ABAAD7B" w14:textId="4F5583DC" w:rsidR="00C8361F" w:rsidRPr="00C8361F" w:rsidRDefault="00C8361F" w:rsidP="00C8361F">
      <w:pPr>
        <w:pStyle w:val="GvdeMetni"/>
        <w:spacing w:before="120"/>
        <w:ind w:left="1317" w:right="38"/>
        <w:jc w:val="both"/>
        <w:rPr>
          <w:sz w:val="24"/>
          <w:szCs w:val="24"/>
        </w:rPr>
      </w:pPr>
      <w:r w:rsidRPr="00C8361F">
        <w:rPr>
          <w:sz w:val="24"/>
          <w:szCs w:val="24"/>
        </w:rPr>
        <w:t xml:space="preserve">EPAR, kalite güvencesi ve sürekli iyileştirme çabalarını, Planlama-Uygulama-Kontrol-Önlem (PUKÖ) döngüsü temelinde yürütmektedir. Bu döngü, takvim yılı bazında planlanan işlemler, süreçler ve mekanizmaları içermekte ve her bir adımın akış şemaları ile sorumluluk ve yetkiler net bir şekilde tanımlanmıştır. </w:t>
      </w:r>
    </w:p>
    <w:p w14:paraId="769E11B6" w14:textId="584E4FBA" w:rsidR="00C8361F" w:rsidRPr="00C8361F" w:rsidRDefault="00C8361F" w:rsidP="00C8361F">
      <w:pPr>
        <w:pStyle w:val="GvdeMetni"/>
        <w:spacing w:before="120"/>
        <w:ind w:left="1317" w:right="38"/>
        <w:jc w:val="both"/>
        <w:rPr>
          <w:sz w:val="24"/>
          <w:szCs w:val="24"/>
        </w:rPr>
      </w:pPr>
      <w:r w:rsidRPr="00C8361F">
        <w:rPr>
          <w:sz w:val="24"/>
          <w:szCs w:val="24"/>
        </w:rPr>
        <w:t>1. Planlama:</w:t>
      </w:r>
      <w:r>
        <w:rPr>
          <w:sz w:val="24"/>
          <w:szCs w:val="24"/>
        </w:rPr>
        <w:t xml:space="preserve"> </w:t>
      </w:r>
      <w:r w:rsidRPr="00C8361F">
        <w:rPr>
          <w:sz w:val="24"/>
          <w:szCs w:val="24"/>
        </w:rPr>
        <w:t>Eğitim politikaları ve uygulamaları alanında yıl boyunca gerçekleştirilecek faaliyetlerin planlanması, bu faaliyetlerin hedefleri, beklenen çıktıları ve gerekli kaynakların belirlenmesi.</w:t>
      </w:r>
    </w:p>
    <w:p w14:paraId="291A5EA4" w14:textId="3C7528AE" w:rsidR="00C8361F" w:rsidRPr="00C8361F" w:rsidRDefault="00C8361F" w:rsidP="00C8361F">
      <w:pPr>
        <w:pStyle w:val="GvdeMetni"/>
        <w:spacing w:before="120"/>
        <w:ind w:left="1317" w:right="38"/>
        <w:jc w:val="both"/>
        <w:rPr>
          <w:sz w:val="24"/>
          <w:szCs w:val="24"/>
        </w:rPr>
      </w:pPr>
      <w:r w:rsidRPr="00C8361F">
        <w:rPr>
          <w:sz w:val="24"/>
          <w:szCs w:val="24"/>
        </w:rPr>
        <w:t>2. Uygulama:</w:t>
      </w:r>
      <w:r>
        <w:rPr>
          <w:sz w:val="24"/>
          <w:szCs w:val="24"/>
        </w:rPr>
        <w:t xml:space="preserve"> </w:t>
      </w:r>
      <w:r w:rsidRPr="00C8361F">
        <w:rPr>
          <w:sz w:val="24"/>
          <w:szCs w:val="24"/>
        </w:rPr>
        <w:t>Planlanan faaliyetlerin gerçekleştirilmesi, bu süreçte gerekli iş birliklerinin kurulması ve kaynakların etkin kullanımı.</w:t>
      </w:r>
    </w:p>
    <w:p w14:paraId="73AD863A" w14:textId="6AB54270" w:rsidR="00C8361F" w:rsidRPr="00C8361F" w:rsidRDefault="00C8361F" w:rsidP="00C8361F">
      <w:pPr>
        <w:pStyle w:val="GvdeMetni"/>
        <w:spacing w:before="120"/>
        <w:ind w:left="1317" w:right="38"/>
        <w:jc w:val="both"/>
        <w:rPr>
          <w:sz w:val="24"/>
          <w:szCs w:val="24"/>
        </w:rPr>
      </w:pPr>
      <w:r w:rsidRPr="00C8361F">
        <w:rPr>
          <w:sz w:val="24"/>
          <w:szCs w:val="24"/>
        </w:rPr>
        <w:t>3.</w:t>
      </w:r>
      <w:r>
        <w:rPr>
          <w:sz w:val="24"/>
          <w:szCs w:val="24"/>
        </w:rPr>
        <w:t xml:space="preserve">  </w:t>
      </w:r>
      <w:r w:rsidRPr="00C8361F">
        <w:rPr>
          <w:sz w:val="24"/>
          <w:szCs w:val="24"/>
        </w:rPr>
        <w:t>Kontrol:</w:t>
      </w:r>
      <w:r>
        <w:rPr>
          <w:sz w:val="24"/>
          <w:szCs w:val="24"/>
        </w:rPr>
        <w:t xml:space="preserve"> </w:t>
      </w:r>
      <w:r w:rsidRPr="00C8361F">
        <w:rPr>
          <w:sz w:val="24"/>
          <w:szCs w:val="24"/>
        </w:rPr>
        <w:t>Gerçekleştirilen faaliyetlerin ve uygulamaların değerlendirilmesi, hedeflere ulaşılıp ulaşılmadığının analizi.</w:t>
      </w:r>
    </w:p>
    <w:p w14:paraId="03F9CF4A" w14:textId="77777777" w:rsidR="00C8361F" w:rsidRDefault="00C8361F" w:rsidP="00C8361F">
      <w:pPr>
        <w:pStyle w:val="GvdeMetni"/>
        <w:spacing w:before="120"/>
        <w:ind w:left="1317" w:right="38"/>
        <w:jc w:val="both"/>
        <w:rPr>
          <w:sz w:val="24"/>
          <w:szCs w:val="24"/>
        </w:rPr>
      </w:pPr>
      <w:r w:rsidRPr="00C8361F">
        <w:rPr>
          <w:sz w:val="24"/>
          <w:szCs w:val="24"/>
        </w:rPr>
        <w:t xml:space="preserve">4. </w:t>
      </w:r>
      <w:r>
        <w:rPr>
          <w:sz w:val="24"/>
          <w:szCs w:val="24"/>
        </w:rPr>
        <w:t xml:space="preserve"> </w:t>
      </w:r>
      <w:r w:rsidRPr="00C8361F">
        <w:rPr>
          <w:sz w:val="24"/>
          <w:szCs w:val="24"/>
        </w:rPr>
        <w:t>Önlem:</w:t>
      </w:r>
      <w:r>
        <w:rPr>
          <w:sz w:val="24"/>
          <w:szCs w:val="24"/>
        </w:rPr>
        <w:t xml:space="preserve"> </w:t>
      </w:r>
      <w:r w:rsidRPr="00C8361F">
        <w:rPr>
          <w:sz w:val="24"/>
          <w:szCs w:val="24"/>
        </w:rPr>
        <w:t>Değerlendirme sonuçlarına göre iyileştirme ve düzeltme faaliyetlerinin planlanması ve uygulanması.</w:t>
      </w:r>
    </w:p>
    <w:p w14:paraId="603278E4" w14:textId="5D36525E" w:rsidR="00C8361F" w:rsidRPr="00C8361F" w:rsidRDefault="00C8361F" w:rsidP="00C8361F">
      <w:pPr>
        <w:pStyle w:val="GvdeMetni"/>
        <w:spacing w:before="120"/>
        <w:ind w:left="1317" w:right="38"/>
        <w:jc w:val="both"/>
        <w:rPr>
          <w:b/>
          <w:bCs/>
          <w:i/>
          <w:iCs/>
          <w:sz w:val="24"/>
          <w:szCs w:val="24"/>
        </w:rPr>
      </w:pPr>
      <w:r w:rsidRPr="00C8361F">
        <w:rPr>
          <w:b/>
          <w:bCs/>
          <w:i/>
          <w:iCs/>
          <w:sz w:val="24"/>
          <w:szCs w:val="24"/>
        </w:rPr>
        <w:t>Kalite Güvencesi Dokümantasyonu</w:t>
      </w:r>
    </w:p>
    <w:p w14:paraId="4924D11E" w14:textId="5BC9420E" w:rsidR="00C8361F" w:rsidRDefault="00C8361F" w:rsidP="00AD4A6F">
      <w:pPr>
        <w:pStyle w:val="GvdeMetni"/>
        <w:spacing w:before="120"/>
        <w:ind w:left="1317" w:right="38"/>
        <w:jc w:val="both"/>
        <w:rPr>
          <w:sz w:val="24"/>
          <w:szCs w:val="24"/>
        </w:rPr>
      </w:pPr>
      <w:r w:rsidRPr="00C8361F">
        <w:rPr>
          <w:sz w:val="24"/>
          <w:szCs w:val="24"/>
        </w:rPr>
        <w:t xml:space="preserve">Merkezin </w:t>
      </w:r>
      <w:r w:rsidR="007C11A1">
        <w:rPr>
          <w:sz w:val="24"/>
          <w:szCs w:val="24"/>
        </w:rPr>
        <w:t xml:space="preserve">geçmiş </w:t>
      </w:r>
      <w:r w:rsidRPr="00C8361F">
        <w:rPr>
          <w:sz w:val="24"/>
          <w:szCs w:val="24"/>
        </w:rPr>
        <w:t xml:space="preserve">faaliyetleri, </w:t>
      </w:r>
      <w:r w:rsidR="007C11A1">
        <w:rPr>
          <w:sz w:val="24"/>
          <w:szCs w:val="24"/>
        </w:rPr>
        <w:t>EPAR Faaliyet Raporunda detaylı bir şekilde tanımlanmıştır. Yeni dönemde faaliyetlerimiz EPAR 2024-2028 Stratejik</w:t>
      </w:r>
      <w:r w:rsidRPr="00C8361F">
        <w:rPr>
          <w:sz w:val="24"/>
          <w:szCs w:val="24"/>
        </w:rPr>
        <w:t xml:space="preserve"> </w:t>
      </w:r>
      <w:r w:rsidR="007C11A1">
        <w:rPr>
          <w:sz w:val="24"/>
          <w:szCs w:val="24"/>
        </w:rPr>
        <w:t xml:space="preserve">Planı doğrultusunda gerçekleştirilecektir. EPAR Stratejik Planı </w:t>
      </w:r>
      <w:r w:rsidRPr="00C8361F">
        <w:rPr>
          <w:sz w:val="24"/>
          <w:szCs w:val="24"/>
        </w:rPr>
        <w:t xml:space="preserve">politika ve prosedürlerin yanı sıra, süreçlerin nasıl yönetileceğine dair rehber bilgiler içermektedir. </w:t>
      </w:r>
      <w:r w:rsidR="007C11A1">
        <w:rPr>
          <w:sz w:val="24"/>
          <w:szCs w:val="24"/>
        </w:rPr>
        <w:t>Stratejik Planlar, Faaliyet Raporları, İç Değerlendirme Raporları ve Eylem Planı</w:t>
      </w:r>
      <w:r w:rsidRPr="00C8361F">
        <w:rPr>
          <w:sz w:val="24"/>
          <w:szCs w:val="24"/>
        </w:rPr>
        <w:t xml:space="preserve"> tüm kurum çalışanları</w:t>
      </w:r>
      <w:r w:rsidR="007C11A1">
        <w:rPr>
          <w:sz w:val="24"/>
          <w:szCs w:val="24"/>
        </w:rPr>
        <w:t xml:space="preserve"> ve tüm paydaşlar </w:t>
      </w:r>
      <w:r w:rsidRPr="00C8361F">
        <w:rPr>
          <w:sz w:val="24"/>
          <w:szCs w:val="24"/>
        </w:rPr>
        <w:t>tarafından erişilebilir durumdadır ve düzenli olarak güncellenmektedir.</w:t>
      </w:r>
    </w:p>
    <w:p w14:paraId="52F7E787" w14:textId="0BF3849F" w:rsidR="008E74A5" w:rsidRDefault="008E74A5" w:rsidP="00AD4A6F">
      <w:pPr>
        <w:pStyle w:val="GvdeMetni"/>
        <w:spacing w:before="120"/>
        <w:ind w:left="1317" w:right="38"/>
        <w:jc w:val="both"/>
        <w:rPr>
          <w:sz w:val="24"/>
          <w:szCs w:val="24"/>
        </w:rPr>
      </w:pPr>
    </w:p>
    <w:p w14:paraId="18338727" w14:textId="0BD4B046" w:rsidR="008E74A5" w:rsidRDefault="008E74A5" w:rsidP="00AD4A6F">
      <w:pPr>
        <w:pStyle w:val="GvdeMetni"/>
        <w:spacing w:before="120"/>
        <w:ind w:left="1317" w:right="38"/>
        <w:jc w:val="both"/>
        <w:rPr>
          <w:sz w:val="24"/>
          <w:szCs w:val="24"/>
        </w:rPr>
      </w:pPr>
    </w:p>
    <w:p w14:paraId="797B1D61" w14:textId="03231C09" w:rsidR="008E74A5" w:rsidRDefault="008E74A5" w:rsidP="00AD4A6F">
      <w:pPr>
        <w:pStyle w:val="GvdeMetni"/>
        <w:spacing w:before="120"/>
        <w:ind w:left="1317" w:right="38"/>
        <w:jc w:val="both"/>
        <w:rPr>
          <w:sz w:val="24"/>
          <w:szCs w:val="24"/>
        </w:rPr>
      </w:pPr>
    </w:p>
    <w:p w14:paraId="74F73A3E" w14:textId="4B824679" w:rsidR="008E74A5" w:rsidRDefault="008E74A5" w:rsidP="00AD4A6F">
      <w:pPr>
        <w:pStyle w:val="GvdeMetni"/>
        <w:spacing w:before="120"/>
        <w:ind w:left="1317" w:right="38"/>
        <w:jc w:val="both"/>
        <w:rPr>
          <w:sz w:val="24"/>
          <w:szCs w:val="24"/>
        </w:rPr>
      </w:pPr>
    </w:p>
    <w:p w14:paraId="5FD67ABA" w14:textId="422F2B8E" w:rsidR="008E74A5" w:rsidRDefault="008E74A5" w:rsidP="00AD4A6F">
      <w:pPr>
        <w:pStyle w:val="GvdeMetni"/>
        <w:spacing w:before="120"/>
        <w:ind w:left="1317" w:right="38"/>
        <w:jc w:val="both"/>
        <w:rPr>
          <w:sz w:val="24"/>
          <w:szCs w:val="24"/>
        </w:rPr>
      </w:pPr>
    </w:p>
    <w:p w14:paraId="26A6B556" w14:textId="64877A68" w:rsidR="008E74A5" w:rsidRDefault="008E74A5" w:rsidP="00AD4A6F">
      <w:pPr>
        <w:pStyle w:val="GvdeMetni"/>
        <w:spacing w:before="120"/>
        <w:ind w:left="1317" w:right="38"/>
        <w:jc w:val="both"/>
        <w:rPr>
          <w:sz w:val="24"/>
          <w:szCs w:val="24"/>
        </w:rPr>
      </w:pPr>
    </w:p>
    <w:p w14:paraId="3C6FE3A3" w14:textId="2B7CC7B9" w:rsidR="008E74A5" w:rsidRDefault="008E74A5" w:rsidP="00AD4A6F">
      <w:pPr>
        <w:pStyle w:val="GvdeMetni"/>
        <w:spacing w:before="120"/>
        <w:ind w:left="1317" w:right="38"/>
        <w:jc w:val="both"/>
        <w:rPr>
          <w:sz w:val="24"/>
          <w:szCs w:val="24"/>
        </w:rPr>
      </w:pPr>
    </w:p>
    <w:p w14:paraId="6D06C013" w14:textId="370377C3" w:rsidR="008E74A5" w:rsidRDefault="008E74A5" w:rsidP="00AD4A6F">
      <w:pPr>
        <w:pStyle w:val="GvdeMetni"/>
        <w:spacing w:before="120"/>
        <w:ind w:left="1317" w:right="38"/>
        <w:jc w:val="both"/>
        <w:rPr>
          <w:sz w:val="24"/>
          <w:szCs w:val="24"/>
        </w:rPr>
      </w:pPr>
    </w:p>
    <w:p w14:paraId="3AA31EEC" w14:textId="77777777" w:rsidR="00990CBD" w:rsidRDefault="00990CBD" w:rsidP="00343B29">
      <w:pPr>
        <w:pStyle w:val="GvdeMetni"/>
        <w:spacing w:before="120"/>
        <w:ind w:right="38"/>
        <w:jc w:val="both"/>
        <w:rPr>
          <w:b/>
          <w:bCs/>
          <w:i/>
          <w:iCs/>
          <w:sz w:val="24"/>
          <w:szCs w:val="24"/>
        </w:rPr>
      </w:pPr>
    </w:p>
    <w:p w14:paraId="2053DD87" w14:textId="77777777" w:rsidR="00A84FDE" w:rsidRDefault="00A84FDE" w:rsidP="00AD4A6F">
      <w:pPr>
        <w:pStyle w:val="GvdeMetni"/>
        <w:spacing w:before="120"/>
        <w:ind w:left="1317" w:right="38"/>
        <w:jc w:val="both"/>
        <w:rPr>
          <w:b/>
          <w:bCs/>
          <w:i/>
          <w:iCs/>
          <w:sz w:val="24"/>
          <w:szCs w:val="24"/>
        </w:rPr>
      </w:pPr>
    </w:p>
    <w:p w14:paraId="116196D0" w14:textId="40223FDE" w:rsidR="00C8361F" w:rsidRPr="00AD4A6F" w:rsidRDefault="00C8361F" w:rsidP="00AD4A6F">
      <w:pPr>
        <w:pStyle w:val="GvdeMetni"/>
        <w:spacing w:before="120"/>
        <w:ind w:left="1317" w:right="38"/>
        <w:jc w:val="both"/>
        <w:rPr>
          <w:b/>
          <w:bCs/>
          <w:i/>
          <w:iCs/>
          <w:sz w:val="24"/>
          <w:szCs w:val="24"/>
        </w:rPr>
      </w:pPr>
      <w:r w:rsidRPr="00AD4A6F">
        <w:rPr>
          <w:b/>
          <w:bCs/>
          <w:i/>
          <w:iCs/>
          <w:sz w:val="24"/>
          <w:szCs w:val="24"/>
        </w:rPr>
        <w:t>Kalite Ekipleri ve Süreçler</w:t>
      </w:r>
    </w:p>
    <w:p w14:paraId="1C1E3026" w14:textId="15D25D3C" w:rsidR="00C8361F" w:rsidRPr="00C8361F" w:rsidRDefault="00C8361F" w:rsidP="008E74A5">
      <w:pPr>
        <w:pStyle w:val="GvdeMetni"/>
        <w:spacing w:before="120"/>
        <w:ind w:left="1317" w:right="38"/>
        <w:jc w:val="both"/>
        <w:rPr>
          <w:sz w:val="24"/>
          <w:szCs w:val="24"/>
        </w:rPr>
      </w:pPr>
      <w:r w:rsidRPr="00C8361F">
        <w:rPr>
          <w:sz w:val="24"/>
          <w:szCs w:val="24"/>
        </w:rPr>
        <w:t xml:space="preserve">EPAR bünyesinde kurulan </w:t>
      </w:r>
      <w:r w:rsidR="00AD4A6F">
        <w:rPr>
          <w:sz w:val="24"/>
          <w:szCs w:val="24"/>
        </w:rPr>
        <w:t xml:space="preserve">Merkez Müdürü, Müdür Yardımcısı ve </w:t>
      </w:r>
      <w:r w:rsidR="008E74A5">
        <w:rPr>
          <w:sz w:val="24"/>
          <w:szCs w:val="24"/>
        </w:rPr>
        <w:t xml:space="preserve">TS EN ISO 9001:2015 İç Denetçi </w:t>
      </w:r>
      <w:r w:rsidR="00AD4A6F">
        <w:rPr>
          <w:sz w:val="24"/>
          <w:szCs w:val="24"/>
        </w:rPr>
        <w:t>Kalite Eğitimleri</w:t>
      </w:r>
      <w:r w:rsidR="008E74A5">
        <w:rPr>
          <w:sz w:val="24"/>
          <w:szCs w:val="24"/>
        </w:rPr>
        <w:t>nin yanı sıra</w:t>
      </w:r>
      <w:r w:rsidR="00AD4A6F">
        <w:rPr>
          <w:sz w:val="24"/>
          <w:szCs w:val="24"/>
        </w:rPr>
        <w:t xml:space="preserve"> </w:t>
      </w:r>
      <w:r w:rsidR="00AD4A6F" w:rsidRPr="00AD4A6F">
        <w:rPr>
          <w:sz w:val="24"/>
          <w:szCs w:val="24"/>
        </w:rPr>
        <w:t>Uluslararası ISO 9001:2015 Baş Denetçi Eğitimi</w:t>
      </w:r>
      <w:r w:rsidR="00AD4A6F">
        <w:rPr>
          <w:sz w:val="24"/>
          <w:szCs w:val="24"/>
        </w:rPr>
        <w:t xml:space="preserve"> Kalite Süreçlerinde deneyimi olan birim personelinden oluşan </w:t>
      </w:r>
      <w:r w:rsidRPr="00C8361F">
        <w:rPr>
          <w:sz w:val="24"/>
          <w:szCs w:val="24"/>
        </w:rPr>
        <w:t>Kalite Eki</w:t>
      </w:r>
      <w:r w:rsidR="00AD4A6F">
        <w:rPr>
          <w:sz w:val="24"/>
          <w:szCs w:val="24"/>
        </w:rPr>
        <w:t>bi</w:t>
      </w:r>
      <w:r w:rsidRPr="00C8361F">
        <w:rPr>
          <w:sz w:val="24"/>
          <w:szCs w:val="24"/>
        </w:rPr>
        <w:t xml:space="preserve">, iç kalite güvencesi sisteminin oluşturulması ve geliştirilmesinde aktif rol oynamaktadır. Ekip, </w:t>
      </w:r>
      <w:r w:rsidR="00AD4A6F">
        <w:rPr>
          <w:sz w:val="24"/>
          <w:szCs w:val="24"/>
        </w:rPr>
        <w:t>üniversitemizin</w:t>
      </w:r>
      <w:r w:rsidRPr="00C8361F">
        <w:rPr>
          <w:sz w:val="24"/>
          <w:szCs w:val="24"/>
        </w:rPr>
        <w:t xml:space="preserve"> akreditasyonu süreçlerine destek vermekle birlikte, </w:t>
      </w:r>
      <w:r w:rsidR="00AD4A6F">
        <w:rPr>
          <w:sz w:val="24"/>
          <w:szCs w:val="24"/>
        </w:rPr>
        <w:t xml:space="preserve">merkezimizde </w:t>
      </w:r>
      <w:r w:rsidRPr="00C8361F">
        <w:rPr>
          <w:sz w:val="24"/>
          <w:szCs w:val="24"/>
        </w:rPr>
        <w:t>gerçekleştirilen faaliyetlerin ve uygulamaların sonuçlarını değerlendir</w:t>
      </w:r>
      <w:r w:rsidR="00AD4A6F">
        <w:rPr>
          <w:sz w:val="24"/>
          <w:szCs w:val="24"/>
        </w:rPr>
        <w:t>mektedir</w:t>
      </w:r>
      <w:r w:rsidRPr="00C8361F">
        <w:rPr>
          <w:sz w:val="24"/>
          <w:szCs w:val="24"/>
        </w:rPr>
        <w:t>. Bu değerlendirmeler, merkezin karar alma mekanizmalarını etkilemekte ve sürekli iyileştirme çabalarını yönlendirmektedir.</w:t>
      </w:r>
    </w:p>
    <w:p w14:paraId="7F8C74BD" w14:textId="2126BDC3" w:rsidR="00A2070A" w:rsidRPr="008E74A5" w:rsidRDefault="00C8361F" w:rsidP="008E74A5">
      <w:pPr>
        <w:pStyle w:val="GvdeMetni"/>
        <w:spacing w:before="120"/>
        <w:ind w:left="1317" w:right="38"/>
        <w:jc w:val="both"/>
        <w:rPr>
          <w:sz w:val="24"/>
          <w:szCs w:val="24"/>
        </w:rPr>
      </w:pPr>
      <w:r w:rsidRPr="00C8361F">
        <w:rPr>
          <w:sz w:val="24"/>
          <w:szCs w:val="24"/>
        </w:rPr>
        <w:t>Gazi Üniversitesi Eğitim Politikaları Uygulama ve Araştırma Merkezi (EPAR), kalite güvencesi ve sürekli iyileştirme çabalarını sürdürerek, eğitim politikaları ve uygulamaları alanında öncü bir rol oynamayı hedeflemektedir. Bu çabalar, üniversite</w:t>
      </w:r>
      <w:r w:rsidR="008E74A5">
        <w:rPr>
          <w:sz w:val="24"/>
          <w:szCs w:val="24"/>
        </w:rPr>
        <w:t>miz</w:t>
      </w:r>
      <w:r w:rsidRPr="00C8361F">
        <w:rPr>
          <w:sz w:val="24"/>
          <w:szCs w:val="24"/>
        </w:rPr>
        <w:t>in genel kalite güvencesi ve sürekli iyileştirme hedefleriyle uyumlu bir şekilde yürütülmektedir.</w:t>
      </w:r>
    </w:p>
    <w:p w14:paraId="7BDDC9C2" w14:textId="77777777" w:rsidR="001F2B3D" w:rsidRPr="003256FD" w:rsidRDefault="001F2B3D" w:rsidP="0073619A">
      <w:pPr>
        <w:pStyle w:val="ListeParagraf"/>
        <w:numPr>
          <w:ilvl w:val="0"/>
          <w:numId w:val="71"/>
        </w:numPr>
        <w:tabs>
          <w:tab w:val="left" w:pos="2037"/>
        </w:tabs>
        <w:spacing w:before="20" w:line="259" w:lineRule="auto"/>
        <w:ind w:right="38"/>
        <w:jc w:val="both"/>
        <w:rPr>
          <w:sz w:val="24"/>
          <w:szCs w:val="24"/>
        </w:rPr>
      </w:pPr>
      <w:r w:rsidRPr="003256FD">
        <w:rPr>
          <w:sz w:val="24"/>
          <w:szCs w:val="24"/>
        </w:rPr>
        <w:t xml:space="preserve">Her bir süreç için planlama, uygulama, kontrol etme ve önlem alma faaliyetlerinden sorumlu birim personellerinin görev tanımları yapılmıştır. </w:t>
      </w:r>
    </w:p>
    <w:p w14:paraId="06921AE8" w14:textId="77777777" w:rsidR="001F2B3D" w:rsidRPr="003256FD" w:rsidRDefault="001F2B3D" w:rsidP="0073619A">
      <w:pPr>
        <w:pStyle w:val="ListeParagraf"/>
        <w:numPr>
          <w:ilvl w:val="0"/>
          <w:numId w:val="71"/>
        </w:numPr>
        <w:tabs>
          <w:tab w:val="left" w:pos="2037"/>
        </w:tabs>
        <w:spacing w:before="20" w:line="259" w:lineRule="auto"/>
        <w:ind w:right="38"/>
        <w:jc w:val="both"/>
        <w:rPr>
          <w:sz w:val="24"/>
          <w:szCs w:val="24"/>
        </w:rPr>
      </w:pPr>
      <w:r w:rsidRPr="003256FD">
        <w:rPr>
          <w:sz w:val="24"/>
          <w:szCs w:val="24"/>
        </w:rPr>
        <w:t>Birim Kalite Ekibi her bir faaliyetin planlanması, uygula</w:t>
      </w:r>
      <w:r w:rsidR="00A2070A" w:rsidRPr="003256FD">
        <w:rPr>
          <w:sz w:val="24"/>
          <w:szCs w:val="24"/>
        </w:rPr>
        <w:t>n</w:t>
      </w:r>
      <w:r w:rsidRPr="003256FD">
        <w:rPr>
          <w:sz w:val="24"/>
          <w:szCs w:val="24"/>
        </w:rPr>
        <w:t>ması ve değerlendirilmesi süreçlerini gerçekleştirmek ve değerlendirmeler sonucunda ihtiyaç duyulan iyileştirmeleri planlamak üzere belirli periyodlarda toplantılar düzenlemekte ve alınan kararlar doğrultusunda faaliyetlerini sürdürmektedir.</w:t>
      </w:r>
    </w:p>
    <w:p w14:paraId="2E1EDA79" w14:textId="0E787B62" w:rsidR="00A2070A" w:rsidRPr="003256FD" w:rsidRDefault="00A2070A" w:rsidP="0073619A">
      <w:pPr>
        <w:pStyle w:val="ListeParagraf"/>
        <w:numPr>
          <w:ilvl w:val="0"/>
          <w:numId w:val="71"/>
        </w:numPr>
        <w:tabs>
          <w:tab w:val="left" w:pos="2037"/>
        </w:tabs>
        <w:spacing w:before="20" w:line="259" w:lineRule="auto"/>
        <w:ind w:right="38"/>
        <w:jc w:val="both"/>
        <w:rPr>
          <w:sz w:val="24"/>
          <w:szCs w:val="24"/>
        </w:rPr>
      </w:pPr>
      <w:r w:rsidRPr="003256FD">
        <w:rPr>
          <w:sz w:val="24"/>
          <w:szCs w:val="24"/>
        </w:rPr>
        <w:t xml:space="preserve">Birim Kalite Ekibi ve </w:t>
      </w:r>
      <w:r w:rsidR="006F07FC" w:rsidRPr="003256FD">
        <w:rPr>
          <w:sz w:val="24"/>
          <w:szCs w:val="24"/>
        </w:rPr>
        <w:t>Kal</w:t>
      </w:r>
      <w:r w:rsidR="00586A24" w:rsidRPr="003256FD">
        <w:rPr>
          <w:sz w:val="24"/>
          <w:szCs w:val="24"/>
        </w:rPr>
        <w:t>ite Komisyonu Danışman Üyesinin katılım sağladığı toplantılar düzenlenerek iyileştirmele</w:t>
      </w:r>
      <w:r w:rsidR="00256E17">
        <w:rPr>
          <w:sz w:val="24"/>
          <w:szCs w:val="24"/>
        </w:rPr>
        <w:t>re yönelik kararlar alınmakta ve gerekli iyileştirme çalışmaları uygulanmaktadır</w:t>
      </w:r>
      <w:r w:rsidR="00586A24" w:rsidRPr="003256FD">
        <w:rPr>
          <w:sz w:val="24"/>
          <w:szCs w:val="24"/>
        </w:rPr>
        <w:t>.</w:t>
      </w:r>
    </w:p>
    <w:p w14:paraId="304FEE80" w14:textId="35963FDC" w:rsidR="00A2070A" w:rsidRPr="00990CBD" w:rsidRDefault="00766743" w:rsidP="00990CBD">
      <w:pPr>
        <w:pStyle w:val="Balk3"/>
        <w:spacing w:line="352" w:lineRule="auto"/>
        <w:ind w:right="38"/>
        <w:rPr>
          <w:spacing w:val="-52"/>
          <w:sz w:val="24"/>
          <w:szCs w:val="24"/>
        </w:rPr>
      </w:pPr>
      <w:bookmarkStart w:id="51" w:name="_Toc157414859"/>
      <w:bookmarkStart w:id="52" w:name="_Toc157433344"/>
      <w:r w:rsidRPr="003256FD">
        <w:rPr>
          <w:sz w:val="24"/>
          <w:szCs w:val="24"/>
          <w:u w:val="thick"/>
        </w:rPr>
        <w:t>Olgunluk Düzeyi (Rubrik Dereceli Derecelendirme Puanı)</w:t>
      </w:r>
      <w:r w:rsidRPr="003256FD">
        <w:rPr>
          <w:spacing w:val="-52"/>
          <w:sz w:val="24"/>
          <w:szCs w:val="24"/>
        </w:rPr>
        <w:t xml:space="preserve"> </w:t>
      </w:r>
      <w:r w:rsidR="00990CBD">
        <w:rPr>
          <w:spacing w:val="-52"/>
          <w:sz w:val="24"/>
          <w:szCs w:val="24"/>
        </w:rPr>
        <w:t xml:space="preserve">        </w:t>
      </w:r>
      <w:bookmarkEnd w:id="51"/>
      <w:r w:rsidR="00256E17">
        <w:rPr>
          <w:rFonts w:eastAsiaTheme="minorHAnsi"/>
          <w:color w:val="000000"/>
          <w:sz w:val="24"/>
          <w:szCs w:val="24"/>
        </w:rPr>
        <w:t>3</w:t>
      </w:r>
      <w:bookmarkEnd w:id="52"/>
      <w:r w:rsidR="00A2070A" w:rsidRPr="00990CBD">
        <w:rPr>
          <w:rFonts w:eastAsiaTheme="minorHAnsi"/>
          <w:color w:val="000000"/>
          <w:sz w:val="24"/>
          <w:szCs w:val="24"/>
        </w:rPr>
        <w:t xml:space="preserve"> </w:t>
      </w:r>
    </w:p>
    <w:p w14:paraId="057D731B" w14:textId="60245424" w:rsidR="00A2070A" w:rsidRPr="003256FD" w:rsidRDefault="00A2070A" w:rsidP="00256E17">
      <w:pPr>
        <w:pStyle w:val="Balk3"/>
        <w:spacing w:line="352" w:lineRule="auto"/>
        <w:ind w:right="38"/>
        <w:rPr>
          <w:rFonts w:eastAsiaTheme="minorHAnsi"/>
          <w:b w:val="0"/>
          <w:bCs w:val="0"/>
          <w:color w:val="000000"/>
          <w:sz w:val="24"/>
          <w:szCs w:val="24"/>
        </w:rPr>
      </w:pPr>
      <w:bookmarkStart w:id="53" w:name="_Toc157414860"/>
      <w:bookmarkStart w:id="54" w:name="_Toc157433345"/>
      <w:r w:rsidRPr="003256FD">
        <w:rPr>
          <w:rFonts w:eastAsiaTheme="minorHAnsi"/>
          <w:b w:val="0"/>
          <w:bCs w:val="0"/>
          <w:color w:val="000000"/>
          <w:sz w:val="24"/>
          <w:szCs w:val="24"/>
        </w:rPr>
        <w:t xml:space="preserve">İç </w:t>
      </w:r>
      <w:bookmarkEnd w:id="53"/>
      <w:r w:rsidR="00256E17" w:rsidRPr="00256E17">
        <w:rPr>
          <w:rFonts w:eastAsiaTheme="minorHAnsi"/>
          <w:b w:val="0"/>
          <w:bCs w:val="0"/>
          <w:color w:val="000000"/>
          <w:sz w:val="24"/>
          <w:szCs w:val="24"/>
        </w:rPr>
        <w:t>İç kalite güvencesi</w:t>
      </w:r>
      <w:r w:rsidR="00256E17">
        <w:rPr>
          <w:rFonts w:eastAsiaTheme="minorHAnsi"/>
          <w:b w:val="0"/>
          <w:bCs w:val="0"/>
          <w:color w:val="000000"/>
          <w:sz w:val="24"/>
          <w:szCs w:val="24"/>
        </w:rPr>
        <w:t xml:space="preserve">  </w:t>
      </w:r>
      <w:r w:rsidR="00256E17" w:rsidRPr="00256E17">
        <w:rPr>
          <w:rFonts w:eastAsiaTheme="minorHAnsi"/>
          <w:b w:val="0"/>
          <w:bCs w:val="0"/>
          <w:color w:val="000000"/>
          <w:sz w:val="24"/>
          <w:szCs w:val="24"/>
        </w:rPr>
        <w:t>sistemi birimin</w:t>
      </w:r>
      <w:r w:rsidR="00256E17">
        <w:rPr>
          <w:rFonts w:eastAsiaTheme="minorHAnsi"/>
          <w:b w:val="0"/>
          <w:bCs w:val="0"/>
          <w:color w:val="000000"/>
          <w:sz w:val="24"/>
          <w:szCs w:val="24"/>
        </w:rPr>
        <w:t xml:space="preserve"> </w:t>
      </w:r>
      <w:r w:rsidR="00256E17" w:rsidRPr="00256E17">
        <w:rPr>
          <w:rFonts w:eastAsiaTheme="minorHAnsi"/>
          <w:b w:val="0"/>
          <w:bCs w:val="0"/>
          <w:color w:val="000000"/>
          <w:sz w:val="24"/>
          <w:szCs w:val="24"/>
        </w:rPr>
        <w:t>geneline yayılmış,</w:t>
      </w:r>
      <w:r w:rsidR="00256E17">
        <w:rPr>
          <w:rFonts w:eastAsiaTheme="minorHAnsi"/>
          <w:b w:val="0"/>
          <w:bCs w:val="0"/>
          <w:color w:val="000000"/>
          <w:sz w:val="24"/>
          <w:szCs w:val="24"/>
        </w:rPr>
        <w:t xml:space="preserve"> </w:t>
      </w:r>
      <w:r w:rsidR="00256E17" w:rsidRPr="00256E17">
        <w:rPr>
          <w:rFonts w:eastAsiaTheme="minorHAnsi"/>
          <w:b w:val="0"/>
          <w:bCs w:val="0"/>
          <w:color w:val="000000"/>
          <w:sz w:val="24"/>
          <w:szCs w:val="24"/>
        </w:rPr>
        <w:t>şeffaf ve bütüncül olarak yürütülmektedir.</w:t>
      </w:r>
      <w:bookmarkEnd w:id="54"/>
    </w:p>
    <w:p w14:paraId="38B574AD" w14:textId="77777777" w:rsidR="00766743" w:rsidRPr="003256FD" w:rsidRDefault="00766743" w:rsidP="001D0B8E">
      <w:pPr>
        <w:pStyle w:val="Balk3"/>
        <w:spacing w:line="352" w:lineRule="auto"/>
        <w:ind w:right="38"/>
        <w:rPr>
          <w:sz w:val="24"/>
          <w:szCs w:val="24"/>
          <w:u w:val="thick"/>
        </w:rPr>
      </w:pPr>
      <w:bookmarkStart w:id="55" w:name="_Toc157414861"/>
      <w:bookmarkStart w:id="56" w:name="_Toc157433346"/>
      <w:r w:rsidRPr="003256FD">
        <w:rPr>
          <w:sz w:val="24"/>
          <w:szCs w:val="24"/>
          <w:u w:val="thick"/>
        </w:rPr>
        <w:t>Kanıtlar</w:t>
      </w:r>
      <w:bookmarkEnd w:id="55"/>
      <w:bookmarkEnd w:id="56"/>
    </w:p>
    <w:p w14:paraId="01BF27D1" w14:textId="07D8653C" w:rsidR="00D54CAC" w:rsidRDefault="00096EC3" w:rsidP="001D0B8E">
      <w:pPr>
        <w:pStyle w:val="Balk3"/>
        <w:spacing w:line="352" w:lineRule="auto"/>
        <w:ind w:right="38"/>
        <w:rPr>
          <w:sz w:val="24"/>
          <w:szCs w:val="24"/>
        </w:rPr>
      </w:pPr>
      <w:bookmarkStart w:id="57" w:name="_Toc157414862"/>
      <w:bookmarkStart w:id="58" w:name="_Toc157433347"/>
      <w:r>
        <w:rPr>
          <w:sz w:val="24"/>
          <w:szCs w:val="24"/>
        </w:rPr>
        <w:t xml:space="preserve">(3) </w:t>
      </w:r>
      <w:r w:rsidR="008B2A0B" w:rsidRPr="003256FD">
        <w:rPr>
          <w:sz w:val="24"/>
          <w:szCs w:val="24"/>
        </w:rPr>
        <w:t xml:space="preserve">A.1.4.1 </w:t>
      </w:r>
      <w:r w:rsidR="00D54CAC" w:rsidRPr="00D54CAC">
        <w:rPr>
          <w:b w:val="0"/>
          <w:bCs w:val="0"/>
          <w:sz w:val="24"/>
          <w:szCs w:val="24"/>
        </w:rPr>
        <w:t>Gazi Üniversitesi TS EN ISO 9001:2015 Kalite Yönetim Sistemi Kalite El Kitabı</w:t>
      </w:r>
      <w:bookmarkEnd w:id="57"/>
      <w:bookmarkEnd w:id="58"/>
    </w:p>
    <w:p w14:paraId="56A582AC" w14:textId="5D218772" w:rsidR="00D54CAC" w:rsidRPr="00D54CAC" w:rsidRDefault="00D54CAC" w:rsidP="00D54CAC">
      <w:pPr>
        <w:pStyle w:val="Balk3"/>
        <w:spacing w:line="352" w:lineRule="auto"/>
        <w:ind w:right="38"/>
        <w:rPr>
          <w:b w:val="0"/>
          <w:sz w:val="24"/>
          <w:szCs w:val="24"/>
        </w:rPr>
      </w:pPr>
      <w:bookmarkStart w:id="59" w:name="_Toc157414863"/>
      <w:bookmarkStart w:id="60" w:name="_Toc157433348"/>
      <w:r>
        <w:rPr>
          <w:sz w:val="24"/>
          <w:szCs w:val="24"/>
        </w:rPr>
        <w:t xml:space="preserve">(3) </w:t>
      </w:r>
      <w:r w:rsidRPr="003256FD">
        <w:rPr>
          <w:sz w:val="24"/>
          <w:szCs w:val="24"/>
        </w:rPr>
        <w:t>A.1.4.</w:t>
      </w:r>
      <w:r>
        <w:rPr>
          <w:sz w:val="24"/>
          <w:szCs w:val="24"/>
        </w:rPr>
        <w:t>2</w:t>
      </w:r>
      <w:r w:rsidRPr="003256FD">
        <w:rPr>
          <w:sz w:val="24"/>
          <w:szCs w:val="24"/>
        </w:rPr>
        <w:t xml:space="preserve"> </w:t>
      </w:r>
      <w:hyperlink r:id="rId25" w:history="1">
        <w:r w:rsidRPr="00096EC3">
          <w:rPr>
            <w:rStyle w:val="Kpr"/>
            <w:b w:val="0"/>
            <w:sz w:val="24"/>
            <w:szCs w:val="24"/>
          </w:rPr>
          <w:t>İş akış şemaları</w:t>
        </w:r>
      </w:hyperlink>
      <w:r w:rsidRPr="003256FD">
        <w:rPr>
          <w:b w:val="0"/>
          <w:sz w:val="24"/>
          <w:szCs w:val="24"/>
        </w:rPr>
        <w:t xml:space="preserve">, </w:t>
      </w:r>
      <w:r>
        <w:rPr>
          <w:b w:val="0"/>
          <w:sz w:val="24"/>
          <w:szCs w:val="24"/>
        </w:rPr>
        <w:t xml:space="preserve">çalışma ve toplantı </w:t>
      </w:r>
      <w:r w:rsidRPr="003256FD">
        <w:rPr>
          <w:b w:val="0"/>
          <w:sz w:val="24"/>
          <w:szCs w:val="24"/>
        </w:rPr>
        <w:t>takvim</w:t>
      </w:r>
      <w:r>
        <w:rPr>
          <w:b w:val="0"/>
          <w:sz w:val="24"/>
          <w:szCs w:val="24"/>
        </w:rPr>
        <w:t>i</w:t>
      </w:r>
      <w:r w:rsidRPr="003256FD">
        <w:rPr>
          <w:b w:val="0"/>
          <w:sz w:val="24"/>
          <w:szCs w:val="24"/>
        </w:rPr>
        <w:t xml:space="preserve">, </w:t>
      </w:r>
      <w:hyperlink r:id="rId26" w:history="1">
        <w:r w:rsidRPr="00096EC3">
          <w:rPr>
            <w:rStyle w:val="Kpr"/>
            <w:b w:val="0"/>
            <w:sz w:val="24"/>
            <w:szCs w:val="24"/>
          </w:rPr>
          <w:t>görev tanımları</w:t>
        </w:r>
      </w:hyperlink>
      <w:r>
        <w:rPr>
          <w:b w:val="0"/>
          <w:sz w:val="24"/>
          <w:szCs w:val="24"/>
        </w:rPr>
        <w:t xml:space="preserve"> </w:t>
      </w:r>
      <w:r w:rsidRPr="003256FD">
        <w:rPr>
          <w:b w:val="0"/>
          <w:sz w:val="24"/>
          <w:szCs w:val="24"/>
        </w:rPr>
        <w:t>ve sorumluluklar</w:t>
      </w:r>
      <w:bookmarkEnd w:id="59"/>
      <w:bookmarkEnd w:id="60"/>
      <w:r w:rsidRPr="003256FD">
        <w:rPr>
          <w:b w:val="0"/>
          <w:sz w:val="24"/>
          <w:szCs w:val="24"/>
        </w:rPr>
        <w:t xml:space="preserve"> </w:t>
      </w:r>
    </w:p>
    <w:p w14:paraId="4352ACE2" w14:textId="6CE52D0B" w:rsidR="00C84F9B" w:rsidRPr="003256FD" w:rsidRDefault="00096EC3" w:rsidP="001D0B8E">
      <w:pPr>
        <w:pStyle w:val="Balk3"/>
        <w:spacing w:line="352" w:lineRule="auto"/>
        <w:ind w:right="38"/>
        <w:rPr>
          <w:sz w:val="24"/>
          <w:szCs w:val="24"/>
        </w:rPr>
      </w:pPr>
      <w:bookmarkStart w:id="61" w:name="_Toc157414864"/>
      <w:bookmarkStart w:id="62" w:name="_Toc157433349"/>
      <w:r>
        <w:rPr>
          <w:sz w:val="24"/>
          <w:szCs w:val="24"/>
        </w:rPr>
        <w:t xml:space="preserve">(4) </w:t>
      </w:r>
      <w:r w:rsidR="00C84F9B" w:rsidRPr="003256FD">
        <w:rPr>
          <w:sz w:val="24"/>
          <w:szCs w:val="24"/>
        </w:rPr>
        <w:t>A.1.4.</w:t>
      </w:r>
      <w:r w:rsidR="00D54CAC">
        <w:rPr>
          <w:sz w:val="24"/>
          <w:szCs w:val="24"/>
        </w:rPr>
        <w:t>3</w:t>
      </w:r>
      <w:r w:rsidR="00C84F9B" w:rsidRPr="003256FD">
        <w:rPr>
          <w:sz w:val="24"/>
          <w:szCs w:val="24"/>
        </w:rPr>
        <w:t xml:space="preserve"> </w:t>
      </w:r>
      <w:hyperlink r:id="rId27" w:history="1">
        <w:r w:rsidR="00990CBD" w:rsidRPr="00096EC3">
          <w:rPr>
            <w:rStyle w:val="Kpr"/>
            <w:b w:val="0"/>
            <w:bCs w:val="0"/>
            <w:sz w:val="24"/>
            <w:szCs w:val="24"/>
          </w:rPr>
          <w:t>Kalite Yönetim Sistemi</w:t>
        </w:r>
      </w:hyperlink>
      <w:r w:rsidR="00990CBD" w:rsidRPr="00990CBD">
        <w:rPr>
          <w:b w:val="0"/>
          <w:bCs w:val="0"/>
          <w:sz w:val="24"/>
          <w:szCs w:val="24"/>
        </w:rPr>
        <w:t>,</w:t>
      </w:r>
      <w:r w:rsidR="00990CBD">
        <w:rPr>
          <w:sz w:val="24"/>
          <w:szCs w:val="24"/>
        </w:rPr>
        <w:t xml:space="preserve"> </w:t>
      </w:r>
      <w:hyperlink r:id="rId28" w:history="1">
        <w:r w:rsidR="00C84F9B" w:rsidRPr="00096EC3">
          <w:rPr>
            <w:rStyle w:val="Kpr"/>
            <w:b w:val="0"/>
            <w:sz w:val="24"/>
            <w:szCs w:val="24"/>
          </w:rPr>
          <w:t>Risk Yönetim Sistemi</w:t>
        </w:r>
      </w:hyperlink>
      <w:r w:rsidR="00C84F9B" w:rsidRPr="003256FD">
        <w:rPr>
          <w:b w:val="0"/>
          <w:sz w:val="24"/>
          <w:szCs w:val="24"/>
        </w:rPr>
        <w:t xml:space="preserve">, Birim Strateji Planlama Ekibi, </w:t>
      </w:r>
      <w:hyperlink r:id="rId29" w:history="1">
        <w:r w:rsidR="00C84F9B" w:rsidRPr="00096EC3">
          <w:rPr>
            <w:rStyle w:val="Kpr"/>
            <w:b w:val="0"/>
            <w:sz w:val="24"/>
            <w:szCs w:val="24"/>
          </w:rPr>
          <w:t>Kurumsal Veri Yönetim Sistemi</w:t>
        </w:r>
        <w:bookmarkEnd w:id="61"/>
        <w:bookmarkEnd w:id="62"/>
      </w:hyperlink>
      <w:r w:rsidR="00C84F9B" w:rsidRPr="003256FD">
        <w:rPr>
          <w:sz w:val="24"/>
          <w:szCs w:val="24"/>
        </w:rPr>
        <w:t xml:space="preserve"> </w:t>
      </w:r>
    </w:p>
    <w:p w14:paraId="0B994B2C" w14:textId="1BFC9964" w:rsidR="00013149" w:rsidRPr="00AE184E" w:rsidRDefault="00096EC3" w:rsidP="00AE184E">
      <w:pPr>
        <w:pStyle w:val="Balk3"/>
        <w:spacing w:line="352" w:lineRule="auto"/>
        <w:ind w:right="38"/>
        <w:rPr>
          <w:b w:val="0"/>
          <w:sz w:val="24"/>
          <w:szCs w:val="24"/>
        </w:rPr>
      </w:pPr>
      <w:bookmarkStart w:id="63" w:name="_Toc157414865"/>
      <w:bookmarkStart w:id="64" w:name="_Toc157433350"/>
      <w:r>
        <w:rPr>
          <w:sz w:val="24"/>
          <w:szCs w:val="24"/>
        </w:rPr>
        <w:t xml:space="preserve">(3) </w:t>
      </w:r>
      <w:r w:rsidR="000E619F" w:rsidRPr="003256FD">
        <w:rPr>
          <w:sz w:val="24"/>
          <w:szCs w:val="24"/>
        </w:rPr>
        <w:t>A.1.4.</w:t>
      </w:r>
      <w:r w:rsidR="00D54CAC">
        <w:rPr>
          <w:sz w:val="24"/>
          <w:szCs w:val="24"/>
        </w:rPr>
        <w:t>4</w:t>
      </w:r>
      <w:r w:rsidR="000E619F" w:rsidRPr="003256FD">
        <w:rPr>
          <w:sz w:val="24"/>
          <w:szCs w:val="24"/>
        </w:rPr>
        <w:t xml:space="preserve"> </w:t>
      </w:r>
      <w:hyperlink r:id="rId30" w:history="1">
        <w:r w:rsidR="000E619F" w:rsidRPr="00096EC3">
          <w:rPr>
            <w:rStyle w:val="Kpr"/>
            <w:b w:val="0"/>
            <w:sz w:val="24"/>
            <w:szCs w:val="24"/>
          </w:rPr>
          <w:t>Birim İç Değerlendirme Raporu</w:t>
        </w:r>
      </w:hyperlink>
      <w:r w:rsidR="000E619F" w:rsidRPr="003256FD">
        <w:rPr>
          <w:b w:val="0"/>
          <w:sz w:val="24"/>
          <w:szCs w:val="24"/>
        </w:rPr>
        <w:t xml:space="preserve"> ve </w:t>
      </w:r>
      <w:hyperlink r:id="rId31" w:history="1">
        <w:r w:rsidR="000E619F" w:rsidRPr="00096EC3">
          <w:rPr>
            <w:rStyle w:val="Kpr"/>
            <w:b w:val="0"/>
            <w:sz w:val="24"/>
            <w:szCs w:val="24"/>
          </w:rPr>
          <w:t>Yıllık Faaliyet Raporu</w:t>
        </w:r>
        <w:bookmarkEnd w:id="63"/>
        <w:bookmarkEnd w:id="64"/>
      </w:hyperlink>
    </w:p>
    <w:p w14:paraId="25889B95" w14:textId="77777777" w:rsidR="00766743" w:rsidRPr="003256FD" w:rsidRDefault="00766743" w:rsidP="0073619A">
      <w:pPr>
        <w:pStyle w:val="Balk3"/>
        <w:numPr>
          <w:ilvl w:val="2"/>
          <w:numId w:val="72"/>
        </w:numPr>
        <w:tabs>
          <w:tab w:val="left" w:pos="1916"/>
        </w:tabs>
        <w:spacing w:before="91"/>
        <w:ind w:right="38" w:hanging="600"/>
        <w:rPr>
          <w:sz w:val="24"/>
          <w:szCs w:val="24"/>
        </w:rPr>
      </w:pPr>
      <w:bookmarkStart w:id="65" w:name="_bookmark18"/>
      <w:bookmarkStart w:id="66" w:name="_Toc157433351"/>
      <w:bookmarkEnd w:id="65"/>
      <w:r w:rsidRPr="003256FD">
        <w:rPr>
          <w:color w:val="2E73B5"/>
          <w:sz w:val="24"/>
          <w:szCs w:val="24"/>
        </w:rPr>
        <w:t>Kamuoyunu</w:t>
      </w:r>
      <w:r w:rsidRPr="003256FD">
        <w:rPr>
          <w:color w:val="2E73B5"/>
          <w:spacing w:val="-1"/>
          <w:sz w:val="24"/>
          <w:szCs w:val="24"/>
        </w:rPr>
        <w:t xml:space="preserve"> </w:t>
      </w:r>
      <w:r w:rsidRPr="003256FD">
        <w:rPr>
          <w:color w:val="2E73B5"/>
          <w:sz w:val="24"/>
          <w:szCs w:val="24"/>
        </w:rPr>
        <w:t>Bilgilendirme</w:t>
      </w:r>
      <w:r w:rsidRPr="003256FD">
        <w:rPr>
          <w:color w:val="2E73B5"/>
          <w:spacing w:val="-1"/>
          <w:sz w:val="24"/>
          <w:szCs w:val="24"/>
        </w:rPr>
        <w:t xml:space="preserve"> </w:t>
      </w:r>
      <w:r w:rsidRPr="003256FD">
        <w:rPr>
          <w:color w:val="2E73B5"/>
          <w:sz w:val="24"/>
          <w:szCs w:val="24"/>
        </w:rPr>
        <w:t>ve</w:t>
      </w:r>
      <w:r w:rsidRPr="003256FD">
        <w:rPr>
          <w:color w:val="2E73B5"/>
          <w:spacing w:val="-2"/>
          <w:sz w:val="24"/>
          <w:szCs w:val="24"/>
        </w:rPr>
        <w:t xml:space="preserve"> </w:t>
      </w:r>
      <w:r w:rsidRPr="003256FD">
        <w:rPr>
          <w:color w:val="2E73B5"/>
          <w:sz w:val="24"/>
          <w:szCs w:val="24"/>
        </w:rPr>
        <w:t>Hesap Verebilirlik</w:t>
      </w:r>
      <w:bookmarkEnd w:id="66"/>
    </w:p>
    <w:p w14:paraId="2B12DD0A" w14:textId="77777777" w:rsidR="00013149" w:rsidRDefault="00013149" w:rsidP="00013149">
      <w:pPr>
        <w:pStyle w:val="GvdeMetni"/>
        <w:spacing w:before="91"/>
        <w:ind w:left="1317" w:right="38"/>
        <w:jc w:val="both"/>
        <w:rPr>
          <w:sz w:val="24"/>
          <w:szCs w:val="24"/>
        </w:rPr>
      </w:pPr>
      <w:r w:rsidRPr="00013149">
        <w:rPr>
          <w:sz w:val="24"/>
          <w:szCs w:val="24"/>
        </w:rPr>
        <w:t>Gazi Üniversitesi Eğitim Politikaları Uygulama ve Araştırma Merkezi (EPAR), kamuoyunu bilgilendirme ve şeffaflık ilkelerini benimseyerek, toplumla etkileşimini ve hesap verebilirliğini artırmayı hedeflemektedir. Bu doğrultuda, merkezin faaliyetleri, ilke ve amaçları hakkında doğru ve güncel bilgilerin paylaşılmasına büyük önem verilmektedir.</w:t>
      </w:r>
    </w:p>
    <w:p w14:paraId="2117A6F1" w14:textId="04317B3B" w:rsidR="00013149" w:rsidRPr="00013149" w:rsidRDefault="00013149" w:rsidP="00013149">
      <w:pPr>
        <w:pStyle w:val="GvdeMetni"/>
        <w:spacing w:before="91"/>
        <w:ind w:left="1317" w:right="38"/>
        <w:jc w:val="both"/>
        <w:rPr>
          <w:b/>
          <w:bCs/>
          <w:i/>
          <w:iCs/>
          <w:sz w:val="24"/>
          <w:szCs w:val="24"/>
        </w:rPr>
      </w:pPr>
      <w:r w:rsidRPr="00013149">
        <w:rPr>
          <w:b/>
          <w:bCs/>
          <w:i/>
          <w:iCs/>
          <w:sz w:val="24"/>
          <w:szCs w:val="24"/>
        </w:rPr>
        <w:t>Kamuoyunu Bilgilendirme Kanalları ve Mekanizmaları</w:t>
      </w:r>
    </w:p>
    <w:p w14:paraId="236C3BBA" w14:textId="27FB8D52" w:rsidR="00013149" w:rsidRDefault="00013149" w:rsidP="0073619A">
      <w:pPr>
        <w:pStyle w:val="GvdeMetni"/>
        <w:numPr>
          <w:ilvl w:val="0"/>
          <w:numId w:val="88"/>
        </w:numPr>
        <w:spacing w:before="91"/>
        <w:ind w:right="38"/>
        <w:jc w:val="both"/>
        <w:rPr>
          <w:sz w:val="24"/>
          <w:szCs w:val="24"/>
        </w:rPr>
      </w:pPr>
      <w:r w:rsidRPr="00013149">
        <w:rPr>
          <w:i/>
          <w:iCs/>
          <w:sz w:val="24"/>
          <w:szCs w:val="24"/>
        </w:rPr>
        <w:t>İnternet Sayfası:</w:t>
      </w:r>
      <w:r>
        <w:rPr>
          <w:sz w:val="24"/>
          <w:szCs w:val="24"/>
        </w:rPr>
        <w:t xml:space="preserve"> </w:t>
      </w:r>
      <w:hyperlink r:id="rId32" w:history="1">
        <w:r w:rsidRPr="00013149">
          <w:rPr>
            <w:rStyle w:val="Kpr"/>
            <w:sz w:val="24"/>
            <w:szCs w:val="24"/>
          </w:rPr>
          <w:t>EPAR'ın internet sayfası</w:t>
        </w:r>
      </w:hyperlink>
      <w:r w:rsidRPr="00013149">
        <w:rPr>
          <w:sz w:val="24"/>
          <w:szCs w:val="24"/>
        </w:rPr>
        <w:t>, merkezin faaliyetleri, projeleri, etkinlikleri ve araştırma sonuçları hakkında doğru, güncel ve ilgili bilgileri içermektedir. Sayfa, kullanıcı dostu bir arayüzle tasarlanmış olup, bilgilere kolayca erişim sağlanmaktadır.</w:t>
      </w:r>
    </w:p>
    <w:p w14:paraId="27028D82" w14:textId="32D84E42" w:rsidR="00013149" w:rsidRDefault="00013149" w:rsidP="00013149">
      <w:pPr>
        <w:pStyle w:val="GvdeMetni"/>
        <w:spacing w:before="91"/>
        <w:ind w:left="1677" w:right="38"/>
        <w:jc w:val="both"/>
        <w:rPr>
          <w:sz w:val="24"/>
          <w:szCs w:val="24"/>
        </w:rPr>
      </w:pPr>
    </w:p>
    <w:p w14:paraId="2F3EFE63" w14:textId="56FC15EC" w:rsidR="00013149" w:rsidRDefault="00013149" w:rsidP="00013149">
      <w:pPr>
        <w:pStyle w:val="GvdeMetni"/>
        <w:spacing w:before="91"/>
        <w:ind w:left="1677" w:right="38"/>
        <w:jc w:val="both"/>
        <w:rPr>
          <w:sz w:val="24"/>
          <w:szCs w:val="24"/>
        </w:rPr>
      </w:pPr>
    </w:p>
    <w:p w14:paraId="1FE1D02F" w14:textId="77777777" w:rsidR="00AE184E" w:rsidRDefault="00AE184E" w:rsidP="00013149">
      <w:pPr>
        <w:pStyle w:val="GvdeMetni"/>
        <w:spacing w:before="91"/>
        <w:ind w:left="1677" w:right="38"/>
        <w:jc w:val="both"/>
        <w:rPr>
          <w:sz w:val="24"/>
          <w:szCs w:val="24"/>
        </w:rPr>
      </w:pPr>
    </w:p>
    <w:p w14:paraId="2B411C3E" w14:textId="7BE54CB0" w:rsidR="00013149" w:rsidRDefault="00013149" w:rsidP="00013149">
      <w:pPr>
        <w:pStyle w:val="GvdeMetni"/>
        <w:spacing w:before="91"/>
        <w:ind w:left="1677" w:right="38"/>
        <w:jc w:val="both"/>
        <w:rPr>
          <w:sz w:val="24"/>
          <w:szCs w:val="24"/>
        </w:rPr>
      </w:pPr>
    </w:p>
    <w:p w14:paraId="26BBF7CC" w14:textId="141E0A54" w:rsidR="00013149" w:rsidRDefault="00013149" w:rsidP="00013149">
      <w:pPr>
        <w:pStyle w:val="GvdeMetni"/>
        <w:spacing w:before="91"/>
        <w:ind w:left="1677" w:right="38"/>
        <w:jc w:val="both"/>
        <w:rPr>
          <w:sz w:val="24"/>
          <w:szCs w:val="24"/>
        </w:rPr>
      </w:pPr>
    </w:p>
    <w:p w14:paraId="5F7EFB5A" w14:textId="257D866F" w:rsidR="00013149" w:rsidRDefault="00013149" w:rsidP="00013149">
      <w:pPr>
        <w:pStyle w:val="GvdeMetni"/>
        <w:spacing w:before="91"/>
        <w:ind w:left="1677" w:right="38"/>
        <w:jc w:val="both"/>
        <w:rPr>
          <w:sz w:val="24"/>
          <w:szCs w:val="24"/>
        </w:rPr>
      </w:pPr>
    </w:p>
    <w:p w14:paraId="0A3C0FB0" w14:textId="1ED0A127" w:rsidR="00013149" w:rsidRPr="00013149" w:rsidRDefault="00013149" w:rsidP="00343B29">
      <w:pPr>
        <w:pStyle w:val="GvdeMetni"/>
        <w:spacing w:before="91"/>
        <w:ind w:right="38"/>
        <w:jc w:val="both"/>
        <w:rPr>
          <w:sz w:val="24"/>
          <w:szCs w:val="24"/>
        </w:rPr>
      </w:pPr>
    </w:p>
    <w:p w14:paraId="55784C65" w14:textId="6C6D41B0" w:rsidR="00013149" w:rsidRPr="00013149" w:rsidRDefault="00013149" w:rsidP="00013149">
      <w:pPr>
        <w:pStyle w:val="GvdeMetni"/>
        <w:spacing w:before="91"/>
        <w:ind w:left="1317" w:right="38"/>
        <w:jc w:val="both"/>
        <w:rPr>
          <w:sz w:val="24"/>
          <w:szCs w:val="24"/>
        </w:rPr>
      </w:pPr>
      <w:r w:rsidRPr="00013149">
        <w:rPr>
          <w:sz w:val="24"/>
          <w:szCs w:val="24"/>
        </w:rPr>
        <w:t xml:space="preserve">2. </w:t>
      </w:r>
      <w:r w:rsidRPr="00013149">
        <w:rPr>
          <w:i/>
          <w:iCs/>
          <w:sz w:val="24"/>
          <w:szCs w:val="24"/>
        </w:rPr>
        <w:t>Sosyal Medya:</w:t>
      </w:r>
      <w:r>
        <w:rPr>
          <w:sz w:val="24"/>
          <w:szCs w:val="24"/>
        </w:rPr>
        <w:t xml:space="preserve"> </w:t>
      </w:r>
      <w:r w:rsidRPr="00013149">
        <w:rPr>
          <w:sz w:val="24"/>
          <w:szCs w:val="24"/>
        </w:rPr>
        <w:t>Merkezin faaliyetleri ve etkinlikleri, sosyal medya hesapları</w:t>
      </w:r>
      <w:r>
        <w:rPr>
          <w:sz w:val="24"/>
          <w:szCs w:val="24"/>
        </w:rPr>
        <w:t xml:space="preserve"> </w:t>
      </w:r>
      <w:r w:rsidRPr="00013149">
        <w:rPr>
          <w:sz w:val="24"/>
          <w:szCs w:val="24"/>
        </w:rPr>
        <w:t>aracılığıyla</w:t>
      </w:r>
      <w:r>
        <w:rPr>
          <w:sz w:val="24"/>
          <w:szCs w:val="24"/>
        </w:rPr>
        <w:t xml:space="preserve"> (Instagram: </w:t>
      </w:r>
      <w:r w:rsidRPr="00013149">
        <w:rPr>
          <w:b/>
          <w:bCs/>
          <w:sz w:val="24"/>
          <w:szCs w:val="24"/>
        </w:rPr>
        <w:t>@gaziepar</w:t>
      </w:r>
      <w:r>
        <w:rPr>
          <w:sz w:val="24"/>
          <w:szCs w:val="24"/>
        </w:rPr>
        <w:t>)</w:t>
      </w:r>
      <w:r w:rsidRPr="00013149">
        <w:rPr>
          <w:sz w:val="24"/>
          <w:szCs w:val="24"/>
        </w:rPr>
        <w:t xml:space="preserve"> düzenli olarak paylaşılmaktadır. Bu kanallar, merkezin çalışmalarını daha geniş bir kitleye ulaştırmak için etkin bir şekilde kullanılmaktadır.</w:t>
      </w:r>
    </w:p>
    <w:p w14:paraId="0317AABE" w14:textId="64E7D5E1" w:rsidR="00013149" w:rsidRPr="00013149" w:rsidRDefault="00013149" w:rsidP="00013149">
      <w:pPr>
        <w:pStyle w:val="GvdeMetni"/>
        <w:spacing w:before="91"/>
        <w:ind w:left="1317" w:right="38"/>
        <w:jc w:val="both"/>
        <w:rPr>
          <w:sz w:val="24"/>
          <w:szCs w:val="24"/>
        </w:rPr>
      </w:pPr>
      <w:r w:rsidRPr="00013149">
        <w:rPr>
          <w:sz w:val="24"/>
          <w:szCs w:val="24"/>
        </w:rPr>
        <w:t xml:space="preserve">3. </w:t>
      </w:r>
      <w:r w:rsidRPr="00013149">
        <w:rPr>
          <w:i/>
          <w:iCs/>
          <w:sz w:val="24"/>
          <w:szCs w:val="24"/>
        </w:rPr>
        <w:t xml:space="preserve">Basın Bültenleri ve Medya İlişkileri: </w:t>
      </w:r>
      <w:r w:rsidRPr="00013149">
        <w:rPr>
          <w:sz w:val="24"/>
          <w:szCs w:val="24"/>
        </w:rPr>
        <w:t>Önemli projeler, araştırma sonuçları ve etkinlikler</w:t>
      </w:r>
      <w:r>
        <w:rPr>
          <w:sz w:val="24"/>
          <w:szCs w:val="24"/>
        </w:rPr>
        <w:t>in</w:t>
      </w:r>
      <w:r w:rsidRPr="00013149">
        <w:rPr>
          <w:sz w:val="24"/>
          <w:szCs w:val="24"/>
        </w:rPr>
        <w:t xml:space="preserve"> basın bültenleri aracılığıyla medyaya duyurul</w:t>
      </w:r>
      <w:r>
        <w:rPr>
          <w:sz w:val="24"/>
          <w:szCs w:val="24"/>
        </w:rPr>
        <w:t>ması planlanmaktadır</w:t>
      </w:r>
      <w:r w:rsidRPr="00013149">
        <w:rPr>
          <w:sz w:val="24"/>
          <w:szCs w:val="24"/>
        </w:rPr>
        <w:t>. EPAR, medya kuruluşlarıyla etkileşim içinde olarak, çalışmalarının kamuoyu tarafından geniş bir şekilde bilinirliğini sağlama</w:t>
      </w:r>
      <w:r>
        <w:rPr>
          <w:sz w:val="24"/>
          <w:szCs w:val="24"/>
        </w:rPr>
        <w:t xml:space="preserve">yı hedeflemektedir. </w:t>
      </w:r>
    </w:p>
    <w:p w14:paraId="360A0D6F" w14:textId="77777777" w:rsidR="00013149" w:rsidRDefault="00013149" w:rsidP="00013149">
      <w:pPr>
        <w:pStyle w:val="GvdeMetni"/>
        <w:spacing w:before="91"/>
        <w:ind w:left="1317" w:right="38"/>
        <w:jc w:val="both"/>
        <w:rPr>
          <w:sz w:val="24"/>
          <w:szCs w:val="24"/>
        </w:rPr>
      </w:pPr>
      <w:r>
        <w:rPr>
          <w:sz w:val="24"/>
          <w:szCs w:val="24"/>
        </w:rPr>
        <w:t xml:space="preserve">4. </w:t>
      </w:r>
      <w:r w:rsidRPr="00013149">
        <w:rPr>
          <w:i/>
          <w:iCs/>
          <w:sz w:val="24"/>
          <w:szCs w:val="24"/>
        </w:rPr>
        <w:t>E-Bülten:</w:t>
      </w:r>
      <w:r w:rsidRPr="00013149">
        <w:rPr>
          <w:sz w:val="24"/>
          <w:szCs w:val="24"/>
        </w:rPr>
        <w:t xml:space="preserve"> Merkezin faaliyetleri ve etkinlikleri</w:t>
      </w:r>
      <w:r>
        <w:rPr>
          <w:sz w:val="24"/>
          <w:szCs w:val="24"/>
        </w:rPr>
        <w:t xml:space="preserve">nin </w:t>
      </w:r>
      <w:r w:rsidRPr="00013149">
        <w:rPr>
          <w:sz w:val="24"/>
          <w:szCs w:val="24"/>
        </w:rPr>
        <w:t xml:space="preserve">elektronik bültenler aracılığıyla </w:t>
      </w:r>
      <w:r>
        <w:rPr>
          <w:sz w:val="24"/>
          <w:szCs w:val="24"/>
        </w:rPr>
        <w:t xml:space="preserve">iç ve dış paydaşlarımızla </w:t>
      </w:r>
      <w:r w:rsidRPr="00013149">
        <w:rPr>
          <w:sz w:val="24"/>
          <w:szCs w:val="24"/>
        </w:rPr>
        <w:t>düzenli olarak paylaşılma</w:t>
      </w:r>
      <w:r>
        <w:rPr>
          <w:sz w:val="24"/>
          <w:szCs w:val="24"/>
        </w:rPr>
        <w:t>sı planlanmaktadır.</w:t>
      </w:r>
    </w:p>
    <w:p w14:paraId="0E55AE89" w14:textId="45108EDA" w:rsidR="00013149" w:rsidRPr="00013149" w:rsidRDefault="00013149" w:rsidP="00013149">
      <w:pPr>
        <w:pStyle w:val="GvdeMetni"/>
        <w:spacing w:before="91"/>
        <w:ind w:left="1317" w:right="38"/>
        <w:jc w:val="both"/>
        <w:rPr>
          <w:b/>
          <w:bCs/>
          <w:i/>
          <w:iCs/>
          <w:sz w:val="24"/>
          <w:szCs w:val="24"/>
        </w:rPr>
      </w:pPr>
      <w:r w:rsidRPr="00013149">
        <w:rPr>
          <w:b/>
          <w:bCs/>
          <w:i/>
          <w:iCs/>
          <w:sz w:val="24"/>
          <w:szCs w:val="24"/>
        </w:rPr>
        <w:t>Hesap Verebilirlik</w:t>
      </w:r>
    </w:p>
    <w:p w14:paraId="20485A55" w14:textId="27450B9A" w:rsidR="00EB7EA7" w:rsidRDefault="00013149" w:rsidP="00EB7EA7">
      <w:pPr>
        <w:pStyle w:val="GvdeMetni"/>
        <w:spacing w:before="91"/>
        <w:ind w:left="1317" w:right="38"/>
        <w:jc w:val="both"/>
        <w:rPr>
          <w:sz w:val="24"/>
          <w:szCs w:val="24"/>
        </w:rPr>
      </w:pPr>
      <w:r w:rsidRPr="00013149">
        <w:rPr>
          <w:sz w:val="24"/>
          <w:szCs w:val="24"/>
        </w:rPr>
        <w:t xml:space="preserve">EPAR, hesap verebilir bir yapıda faaliyet göstermektedir. Bu bağlamda, içe ve dışa hesap verme yöntemleri kurgulanmış ve uygulanmaktadır. Merkezin faaliyetleri ve </w:t>
      </w:r>
      <w:r w:rsidR="00EB7EA7">
        <w:rPr>
          <w:sz w:val="24"/>
          <w:szCs w:val="24"/>
        </w:rPr>
        <w:t xml:space="preserve">eylem </w:t>
      </w:r>
      <w:r>
        <w:rPr>
          <w:sz w:val="24"/>
          <w:szCs w:val="24"/>
        </w:rPr>
        <w:t>planları</w:t>
      </w:r>
      <w:r w:rsidRPr="00013149">
        <w:rPr>
          <w:sz w:val="24"/>
          <w:szCs w:val="24"/>
        </w:rPr>
        <w:t xml:space="preserve"> hakkında düzenli raporlar hazırlanmakta ve ilgili taraflarla paylaşılmaktadır.</w:t>
      </w:r>
    </w:p>
    <w:p w14:paraId="21B51329" w14:textId="6BB98413" w:rsidR="00013149" w:rsidRPr="00EB7EA7" w:rsidRDefault="00013149" w:rsidP="00EB7EA7">
      <w:pPr>
        <w:pStyle w:val="GvdeMetni"/>
        <w:spacing w:before="91"/>
        <w:ind w:left="1317" w:right="38"/>
        <w:jc w:val="both"/>
        <w:rPr>
          <w:b/>
          <w:bCs/>
          <w:i/>
          <w:iCs/>
          <w:sz w:val="24"/>
          <w:szCs w:val="24"/>
        </w:rPr>
      </w:pPr>
      <w:r w:rsidRPr="00EB7EA7">
        <w:rPr>
          <w:b/>
          <w:bCs/>
          <w:i/>
          <w:iCs/>
          <w:sz w:val="24"/>
          <w:szCs w:val="24"/>
        </w:rPr>
        <w:t xml:space="preserve">İlişkiler ve </w:t>
      </w:r>
      <w:r w:rsidR="00EB7EA7">
        <w:rPr>
          <w:b/>
          <w:bCs/>
          <w:i/>
          <w:iCs/>
          <w:sz w:val="24"/>
          <w:szCs w:val="24"/>
        </w:rPr>
        <w:t>İş Birliği</w:t>
      </w:r>
    </w:p>
    <w:p w14:paraId="12921607" w14:textId="07B026E6" w:rsidR="00013149" w:rsidRPr="00013149" w:rsidRDefault="00013149" w:rsidP="00EB7EA7">
      <w:pPr>
        <w:pStyle w:val="GvdeMetni"/>
        <w:spacing w:before="91"/>
        <w:ind w:left="1317" w:right="38"/>
        <w:jc w:val="both"/>
        <w:rPr>
          <w:sz w:val="24"/>
          <w:szCs w:val="24"/>
        </w:rPr>
      </w:pPr>
      <w:r w:rsidRPr="00013149">
        <w:rPr>
          <w:sz w:val="24"/>
          <w:szCs w:val="24"/>
        </w:rPr>
        <w:t>EPAR, bölgesindeki dış paydaşlarla, yerel yönetimlerle, diğer üniversitelerle, kamu kurum ve kuruluşlarıyla, sivil toplum kuruluşlarıyla, sanayi ve yerel halkla etkileşim içinde</w:t>
      </w:r>
      <w:r w:rsidR="00EB7EA7">
        <w:rPr>
          <w:sz w:val="24"/>
          <w:szCs w:val="24"/>
        </w:rPr>
        <w:t xml:space="preserve"> olmayı planlamaktadır</w:t>
      </w:r>
      <w:r w:rsidRPr="00013149">
        <w:rPr>
          <w:sz w:val="24"/>
          <w:szCs w:val="24"/>
        </w:rPr>
        <w:t>. Bu ilişkiler, merkezin faaliyetlerinin etkinliğinin artırılmasına ve toplumsal ihtiyaçlara daha iyi yanıt verilmesine olanak tanı</w:t>
      </w:r>
      <w:r w:rsidR="00EB7EA7">
        <w:rPr>
          <w:sz w:val="24"/>
          <w:szCs w:val="24"/>
        </w:rPr>
        <w:t>yacaktır</w:t>
      </w:r>
      <w:r w:rsidRPr="00013149">
        <w:rPr>
          <w:sz w:val="24"/>
          <w:szCs w:val="24"/>
        </w:rPr>
        <w:t xml:space="preserve">. Alınan geri </w:t>
      </w:r>
      <w:r w:rsidR="00EB7EA7">
        <w:rPr>
          <w:sz w:val="24"/>
          <w:szCs w:val="24"/>
        </w:rPr>
        <w:t>bildirimler</w:t>
      </w:r>
      <w:r w:rsidRPr="00013149">
        <w:rPr>
          <w:sz w:val="24"/>
          <w:szCs w:val="24"/>
        </w:rPr>
        <w:t>, merkezin sürekli iyileştirme süreçlerinde değerlendiril</w:t>
      </w:r>
      <w:r w:rsidR="00EB7EA7">
        <w:rPr>
          <w:sz w:val="24"/>
          <w:szCs w:val="24"/>
        </w:rPr>
        <w:t>ecek</w:t>
      </w:r>
      <w:r w:rsidRPr="00013149">
        <w:rPr>
          <w:sz w:val="24"/>
          <w:szCs w:val="24"/>
        </w:rPr>
        <w:t xml:space="preserve"> ve faaliyetlerin şekillendirilmesinde önemli bir rol oyna</w:t>
      </w:r>
      <w:r w:rsidR="00EB7EA7">
        <w:rPr>
          <w:sz w:val="24"/>
          <w:szCs w:val="24"/>
        </w:rPr>
        <w:t>yacaktır.</w:t>
      </w:r>
    </w:p>
    <w:p w14:paraId="6AFCD8EE" w14:textId="77777777" w:rsidR="00EB7EA7" w:rsidRDefault="00013149" w:rsidP="00013149">
      <w:pPr>
        <w:pStyle w:val="GvdeMetni"/>
        <w:spacing w:before="91"/>
        <w:ind w:left="1317" w:right="38"/>
        <w:jc w:val="both"/>
        <w:rPr>
          <w:sz w:val="24"/>
          <w:szCs w:val="24"/>
        </w:rPr>
      </w:pPr>
      <w:r w:rsidRPr="00013149">
        <w:rPr>
          <w:sz w:val="24"/>
          <w:szCs w:val="24"/>
        </w:rPr>
        <w:t>Gazi Üniversitesi Eğitim Politikaları Uygulama ve Araştırma Merkezi (EPAR), şeffaflık, hesap verebilirlik ve toplumla etkileşim ilkelerini benimseyerek, eğitim politikaları ve uygulamaları alanında öncü bir rol oynamaya devam etmektedir. Bu ilkeler doğrultusunda, merkez, sürekli iyileştirme ve gelişim yolunda ilerlemektedir.</w:t>
      </w:r>
    </w:p>
    <w:p w14:paraId="47F3B57E" w14:textId="2725A8B7" w:rsidR="00EB7EA7" w:rsidRDefault="002B5193" w:rsidP="00EB7EA7">
      <w:pPr>
        <w:pStyle w:val="GvdeMetni"/>
        <w:spacing w:before="91"/>
        <w:ind w:left="1317" w:right="38"/>
        <w:jc w:val="both"/>
        <w:rPr>
          <w:spacing w:val="-52"/>
          <w:sz w:val="24"/>
          <w:szCs w:val="24"/>
        </w:rPr>
      </w:pPr>
      <w:r w:rsidRPr="00EB7EA7">
        <w:rPr>
          <w:b/>
          <w:bCs/>
          <w:sz w:val="24"/>
          <w:szCs w:val="24"/>
          <w:u w:val="thick"/>
        </w:rPr>
        <w:t>Olgunluk Düzeyi (Rubrik Dereceli Derecelendirme Puanı)</w:t>
      </w:r>
      <w:r w:rsidRPr="00EB7EA7">
        <w:rPr>
          <w:b/>
          <w:bCs/>
          <w:spacing w:val="-52"/>
          <w:sz w:val="24"/>
          <w:szCs w:val="24"/>
        </w:rPr>
        <w:t xml:space="preserve"> </w:t>
      </w:r>
      <w:r w:rsidR="00EB7EA7" w:rsidRPr="00EB7EA7">
        <w:rPr>
          <w:b/>
          <w:bCs/>
          <w:spacing w:val="-52"/>
          <w:sz w:val="24"/>
          <w:szCs w:val="24"/>
        </w:rPr>
        <w:t xml:space="preserve">          3</w:t>
      </w:r>
    </w:p>
    <w:p w14:paraId="4A8A288B" w14:textId="7FA308EC" w:rsidR="00EB7EA7" w:rsidRDefault="00EB7EA7" w:rsidP="00EB7EA7">
      <w:pPr>
        <w:pStyle w:val="Balk3"/>
        <w:spacing w:before="119" w:line="352" w:lineRule="auto"/>
        <w:ind w:right="38"/>
        <w:rPr>
          <w:rFonts w:eastAsiaTheme="minorHAnsi"/>
          <w:b w:val="0"/>
          <w:bCs w:val="0"/>
          <w:sz w:val="24"/>
          <w:szCs w:val="24"/>
        </w:rPr>
      </w:pPr>
      <w:bookmarkStart w:id="67" w:name="_Toc157414867"/>
      <w:bookmarkStart w:id="68" w:name="_Toc157433352"/>
      <w:r w:rsidRPr="00EB7EA7">
        <w:rPr>
          <w:rFonts w:eastAsiaTheme="minorHAnsi"/>
          <w:b w:val="0"/>
          <w:bCs w:val="0"/>
          <w:sz w:val="24"/>
          <w:szCs w:val="24"/>
        </w:rPr>
        <w:t>Birim tanımlı</w:t>
      </w:r>
      <w:r>
        <w:rPr>
          <w:rFonts w:eastAsiaTheme="minorHAnsi"/>
          <w:b w:val="0"/>
          <w:bCs w:val="0"/>
          <w:sz w:val="24"/>
          <w:szCs w:val="24"/>
        </w:rPr>
        <w:t xml:space="preserve"> </w:t>
      </w:r>
      <w:r w:rsidRPr="00EB7EA7">
        <w:rPr>
          <w:rFonts w:eastAsiaTheme="minorHAnsi"/>
          <w:b w:val="0"/>
          <w:bCs w:val="0"/>
          <w:sz w:val="24"/>
          <w:szCs w:val="24"/>
        </w:rPr>
        <w:t>süreçleri</w:t>
      </w:r>
      <w:r>
        <w:rPr>
          <w:rFonts w:eastAsiaTheme="minorHAnsi"/>
          <w:b w:val="0"/>
          <w:bCs w:val="0"/>
          <w:sz w:val="24"/>
          <w:szCs w:val="24"/>
        </w:rPr>
        <w:t xml:space="preserve"> </w:t>
      </w:r>
      <w:r w:rsidRPr="00EB7EA7">
        <w:rPr>
          <w:rFonts w:eastAsiaTheme="minorHAnsi"/>
          <w:b w:val="0"/>
          <w:bCs w:val="0"/>
          <w:sz w:val="24"/>
          <w:szCs w:val="24"/>
        </w:rPr>
        <w:t>doğrultusunda</w:t>
      </w:r>
      <w:r>
        <w:rPr>
          <w:rFonts w:eastAsiaTheme="minorHAnsi"/>
          <w:b w:val="0"/>
          <w:bCs w:val="0"/>
          <w:sz w:val="24"/>
          <w:szCs w:val="24"/>
        </w:rPr>
        <w:t xml:space="preserve"> </w:t>
      </w:r>
      <w:r w:rsidRPr="00EB7EA7">
        <w:rPr>
          <w:rFonts w:eastAsiaTheme="minorHAnsi"/>
          <w:b w:val="0"/>
          <w:bCs w:val="0"/>
          <w:sz w:val="24"/>
          <w:szCs w:val="24"/>
        </w:rPr>
        <w:t>kamuoyunu bilgilendirme ve hesap verebilirlik</w:t>
      </w:r>
      <w:r>
        <w:rPr>
          <w:rFonts w:eastAsiaTheme="minorHAnsi"/>
          <w:b w:val="0"/>
          <w:bCs w:val="0"/>
          <w:sz w:val="24"/>
          <w:szCs w:val="24"/>
        </w:rPr>
        <w:t xml:space="preserve"> </w:t>
      </w:r>
      <w:r w:rsidRPr="00EB7EA7">
        <w:rPr>
          <w:rFonts w:eastAsiaTheme="minorHAnsi"/>
          <w:b w:val="0"/>
          <w:bCs w:val="0"/>
          <w:sz w:val="24"/>
          <w:szCs w:val="24"/>
        </w:rPr>
        <w:t>mekanizmalarını</w:t>
      </w:r>
      <w:r>
        <w:rPr>
          <w:rFonts w:eastAsiaTheme="minorHAnsi"/>
          <w:b w:val="0"/>
          <w:bCs w:val="0"/>
          <w:sz w:val="24"/>
          <w:szCs w:val="24"/>
        </w:rPr>
        <w:t xml:space="preserve"> </w:t>
      </w:r>
      <w:r w:rsidRPr="00EB7EA7">
        <w:rPr>
          <w:rFonts w:eastAsiaTheme="minorHAnsi"/>
          <w:b w:val="0"/>
          <w:bCs w:val="0"/>
          <w:sz w:val="24"/>
          <w:szCs w:val="24"/>
        </w:rPr>
        <w:t>işletmektedir.</w:t>
      </w:r>
      <w:bookmarkEnd w:id="67"/>
      <w:bookmarkEnd w:id="68"/>
    </w:p>
    <w:p w14:paraId="47511307" w14:textId="6177C33F" w:rsidR="002B5193" w:rsidRPr="003256FD" w:rsidRDefault="002B5193" w:rsidP="00EB7EA7">
      <w:pPr>
        <w:pStyle w:val="Balk3"/>
        <w:spacing w:before="119" w:line="352" w:lineRule="auto"/>
        <w:ind w:right="38"/>
        <w:rPr>
          <w:sz w:val="24"/>
          <w:szCs w:val="24"/>
          <w:u w:val="thick"/>
        </w:rPr>
      </w:pPr>
      <w:bookmarkStart w:id="69" w:name="_Toc157414868"/>
      <w:bookmarkStart w:id="70" w:name="_Toc157433353"/>
      <w:r w:rsidRPr="003256FD">
        <w:rPr>
          <w:sz w:val="24"/>
          <w:szCs w:val="24"/>
          <w:u w:val="thick"/>
        </w:rPr>
        <w:t>Kanıtlar</w:t>
      </w:r>
      <w:bookmarkEnd w:id="69"/>
      <w:bookmarkEnd w:id="70"/>
    </w:p>
    <w:p w14:paraId="0C53CEBC" w14:textId="6F193010" w:rsidR="004A7C8A" w:rsidRPr="003256FD" w:rsidRDefault="00692D82" w:rsidP="001D0B8E">
      <w:pPr>
        <w:pStyle w:val="Balk3"/>
        <w:spacing w:before="119" w:line="352" w:lineRule="auto"/>
        <w:ind w:right="38"/>
        <w:rPr>
          <w:rFonts w:eastAsiaTheme="minorHAnsi"/>
          <w:b w:val="0"/>
          <w:iCs/>
          <w:sz w:val="24"/>
          <w:szCs w:val="24"/>
        </w:rPr>
      </w:pPr>
      <w:bookmarkStart w:id="71" w:name="_Toc157414869"/>
      <w:bookmarkStart w:id="72" w:name="_Toc157433354"/>
      <w:r>
        <w:rPr>
          <w:sz w:val="24"/>
          <w:szCs w:val="24"/>
        </w:rPr>
        <w:t xml:space="preserve">(3)(4) </w:t>
      </w:r>
      <w:r w:rsidR="004A7C8A" w:rsidRPr="003256FD">
        <w:rPr>
          <w:sz w:val="24"/>
          <w:szCs w:val="24"/>
        </w:rPr>
        <w:t xml:space="preserve">A.1.5.1 </w:t>
      </w:r>
      <w:r w:rsidR="004A7C8A" w:rsidRPr="003256FD">
        <w:rPr>
          <w:rFonts w:eastAsiaTheme="minorHAnsi"/>
          <w:b w:val="0"/>
          <w:iCs/>
          <w:sz w:val="24"/>
          <w:szCs w:val="24"/>
        </w:rPr>
        <w:t>Kamuoyunu bilgilendirme ve hesap verebilirliğe ilişkin uygulama örnekleri</w:t>
      </w:r>
      <w:bookmarkEnd w:id="71"/>
      <w:bookmarkEnd w:id="72"/>
    </w:p>
    <w:p w14:paraId="062EB7F3" w14:textId="55665EC0" w:rsidR="004A7C8A" w:rsidRPr="003256FD" w:rsidRDefault="00EE5B69" w:rsidP="0073619A">
      <w:pPr>
        <w:pStyle w:val="Balk3"/>
        <w:numPr>
          <w:ilvl w:val="0"/>
          <w:numId w:val="77"/>
        </w:numPr>
        <w:spacing w:before="0"/>
        <w:ind w:right="38"/>
        <w:rPr>
          <w:b w:val="0"/>
          <w:sz w:val="24"/>
          <w:szCs w:val="24"/>
        </w:rPr>
      </w:pPr>
      <w:hyperlink r:id="rId33" w:history="1">
        <w:bookmarkStart w:id="73" w:name="_Toc157414870"/>
        <w:bookmarkStart w:id="74" w:name="_Toc157433355"/>
        <w:r w:rsidR="004A7C8A" w:rsidRPr="004D6246">
          <w:rPr>
            <w:rStyle w:val="Kpr"/>
            <w:b w:val="0"/>
            <w:sz w:val="24"/>
            <w:szCs w:val="24"/>
          </w:rPr>
          <w:t>Birim Web Sayfası</w:t>
        </w:r>
        <w:bookmarkEnd w:id="73"/>
        <w:bookmarkEnd w:id="74"/>
      </w:hyperlink>
    </w:p>
    <w:p w14:paraId="3D21E12B" w14:textId="201AA79A" w:rsidR="002B5193" w:rsidRDefault="004A7C8A" w:rsidP="0073619A">
      <w:pPr>
        <w:pStyle w:val="Balk3"/>
        <w:numPr>
          <w:ilvl w:val="0"/>
          <w:numId w:val="77"/>
        </w:numPr>
        <w:spacing w:before="0"/>
        <w:ind w:right="38"/>
        <w:rPr>
          <w:b w:val="0"/>
          <w:sz w:val="24"/>
          <w:szCs w:val="24"/>
        </w:rPr>
      </w:pPr>
      <w:bookmarkStart w:id="75" w:name="_Toc157414871"/>
      <w:bookmarkStart w:id="76" w:name="_Toc157433356"/>
      <w:r w:rsidRPr="003256FD">
        <w:rPr>
          <w:b w:val="0"/>
          <w:sz w:val="24"/>
          <w:szCs w:val="24"/>
        </w:rPr>
        <w:t>Birim Instagram sayfası @gaziepar</w:t>
      </w:r>
      <w:bookmarkEnd w:id="75"/>
      <w:bookmarkEnd w:id="76"/>
    </w:p>
    <w:p w14:paraId="3FC4D64F" w14:textId="77777777" w:rsidR="006759A6" w:rsidRDefault="006759A6" w:rsidP="006759A6">
      <w:pPr>
        <w:pStyle w:val="Balk3"/>
        <w:spacing w:before="0"/>
        <w:ind w:left="1778" w:right="38"/>
        <w:rPr>
          <w:b w:val="0"/>
          <w:sz w:val="24"/>
          <w:szCs w:val="24"/>
        </w:rPr>
      </w:pPr>
    </w:p>
    <w:p w14:paraId="64412C2B" w14:textId="7756CECE" w:rsidR="00EB7EA7" w:rsidRDefault="00EB7EA7" w:rsidP="00EB7EA7">
      <w:pPr>
        <w:pStyle w:val="Balk3"/>
        <w:spacing w:before="0"/>
        <w:ind w:left="2138" w:right="38"/>
        <w:rPr>
          <w:b w:val="0"/>
          <w:sz w:val="24"/>
          <w:szCs w:val="24"/>
        </w:rPr>
      </w:pPr>
    </w:p>
    <w:p w14:paraId="5848A839" w14:textId="766A886B" w:rsidR="006759A6" w:rsidRDefault="006759A6" w:rsidP="00EB7EA7">
      <w:pPr>
        <w:pStyle w:val="Balk3"/>
        <w:spacing w:before="0"/>
        <w:ind w:left="2138" w:right="38"/>
        <w:rPr>
          <w:b w:val="0"/>
          <w:sz w:val="24"/>
          <w:szCs w:val="24"/>
        </w:rPr>
      </w:pPr>
    </w:p>
    <w:p w14:paraId="7000586B" w14:textId="584D0245" w:rsidR="006759A6" w:rsidRDefault="006759A6" w:rsidP="00EB7EA7">
      <w:pPr>
        <w:pStyle w:val="Balk3"/>
        <w:spacing w:before="0"/>
        <w:ind w:left="2138" w:right="38"/>
        <w:rPr>
          <w:b w:val="0"/>
          <w:sz w:val="24"/>
          <w:szCs w:val="24"/>
        </w:rPr>
      </w:pPr>
    </w:p>
    <w:p w14:paraId="1D5D0595" w14:textId="14ABE9EB" w:rsidR="006759A6" w:rsidRDefault="006759A6" w:rsidP="00EB7EA7">
      <w:pPr>
        <w:pStyle w:val="Balk3"/>
        <w:spacing w:before="0"/>
        <w:ind w:left="2138" w:right="38"/>
        <w:rPr>
          <w:b w:val="0"/>
          <w:sz w:val="24"/>
          <w:szCs w:val="24"/>
        </w:rPr>
      </w:pPr>
    </w:p>
    <w:p w14:paraId="2239861C" w14:textId="08C8D87C" w:rsidR="006759A6" w:rsidRDefault="006759A6" w:rsidP="00EB7EA7">
      <w:pPr>
        <w:pStyle w:val="Balk3"/>
        <w:spacing w:before="0"/>
        <w:ind w:left="2138" w:right="38"/>
        <w:rPr>
          <w:b w:val="0"/>
          <w:sz w:val="24"/>
          <w:szCs w:val="24"/>
        </w:rPr>
      </w:pPr>
    </w:p>
    <w:p w14:paraId="1C25AFE4" w14:textId="1CE52823" w:rsidR="006759A6" w:rsidRDefault="006759A6" w:rsidP="00EB7EA7">
      <w:pPr>
        <w:pStyle w:val="Balk3"/>
        <w:spacing w:before="0"/>
        <w:ind w:left="2138" w:right="38"/>
        <w:rPr>
          <w:b w:val="0"/>
          <w:sz w:val="24"/>
          <w:szCs w:val="24"/>
        </w:rPr>
      </w:pPr>
    </w:p>
    <w:p w14:paraId="1E418761" w14:textId="77777777" w:rsidR="009E7FE1" w:rsidRDefault="009E7FE1" w:rsidP="00EB7EA7">
      <w:pPr>
        <w:pStyle w:val="Balk3"/>
        <w:spacing w:before="0"/>
        <w:ind w:left="2138" w:right="38"/>
        <w:rPr>
          <w:b w:val="0"/>
          <w:sz w:val="24"/>
          <w:szCs w:val="24"/>
        </w:rPr>
      </w:pPr>
    </w:p>
    <w:p w14:paraId="6F85D05B" w14:textId="7B972146" w:rsidR="006759A6" w:rsidRDefault="006759A6" w:rsidP="00EB7EA7">
      <w:pPr>
        <w:pStyle w:val="Balk3"/>
        <w:spacing w:before="0"/>
        <w:ind w:left="2138" w:right="38"/>
        <w:rPr>
          <w:b w:val="0"/>
          <w:sz w:val="24"/>
          <w:szCs w:val="24"/>
        </w:rPr>
      </w:pPr>
    </w:p>
    <w:p w14:paraId="6FE4821F" w14:textId="2C60DDAB" w:rsidR="006759A6" w:rsidRDefault="006759A6" w:rsidP="00EB7EA7">
      <w:pPr>
        <w:pStyle w:val="Balk3"/>
        <w:spacing w:before="0"/>
        <w:ind w:left="2138" w:right="38"/>
        <w:rPr>
          <w:b w:val="0"/>
          <w:sz w:val="24"/>
          <w:szCs w:val="24"/>
        </w:rPr>
      </w:pPr>
    </w:p>
    <w:p w14:paraId="1B24AD15" w14:textId="6910CECD" w:rsidR="006759A6" w:rsidRDefault="006759A6" w:rsidP="00EB7EA7">
      <w:pPr>
        <w:pStyle w:val="Balk3"/>
        <w:spacing w:before="0"/>
        <w:ind w:left="2138" w:right="38"/>
        <w:rPr>
          <w:b w:val="0"/>
          <w:sz w:val="24"/>
          <w:szCs w:val="24"/>
        </w:rPr>
      </w:pPr>
    </w:p>
    <w:p w14:paraId="44DA75F3" w14:textId="0BEBBF33" w:rsidR="006759A6" w:rsidRDefault="006759A6" w:rsidP="00EB7EA7">
      <w:pPr>
        <w:pStyle w:val="Balk3"/>
        <w:spacing w:before="0"/>
        <w:ind w:left="2138" w:right="38"/>
        <w:rPr>
          <w:b w:val="0"/>
          <w:sz w:val="24"/>
          <w:szCs w:val="24"/>
        </w:rPr>
      </w:pPr>
    </w:p>
    <w:p w14:paraId="6E12CBC9" w14:textId="6220CA10" w:rsidR="006759A6" w:rsidRDefault="006759A6" w:rsidP="00EB7EA7">
      <w:pPr>
        <w:pStyle w:val="Balk3"/>
        <w:spacing w:before="0"/>
        <w:ind w:left="2138" w:right="38"/>
        <w:rPr>
          <w:b w:val="0"/>
          <w:sz w:val="24"/>
          <w:szCs w:val="24"/>
        </w:rPr>
      </w:pPr>
    </w:p>
    <w:p w14:paraId="1EF4C552" w14:textId="2F4297C8" w:rsidR="006759A6" w:rsidRDefault="006759A6" w:rsidP="00EB7EA7">
      <w:pPr>
        <w:pStyle w:val="Balk3"/>
        <w:spacing w:before="0"/>
        <w:ind w:left="2138" w:right="38"/>
        <w:rPr>
          <w:b w:val="0"/>
          <w:sz w:val="24"/>
          <w:szCs w:val="24"/>
        </w:rPr>
      </w:pPr>
    </w:p>
    <w:p w14:paraId="28C5A7F4" w14:textId="41C8FC61" w:rsidR="006759A6" w:rsidRDefault="006759A6" w:rsidP="00EB7EA7">
      <w:pPr>
        <w:pStyle w:val="Balk3"/>
        <w:spacing w:before="0"/>
        <w:ind w:left="2138" w:right="38"/>
        <w:rPr>
          <w:b w:val="0"/>
          <w:sz w:val="24"/>
          <w:szCs w:val="24"/>
        </w:rPr>
      </w:pPr>
    </w:p>
    <w:p w14:paraId="5686ECAE" w14:textId="05898082" w:rsidR="006759A6" w:rsidRDefault="006759A6" w:rsidP="00EB7EA7">
      <w:pPr>
        <w:pStyle w:val="Balk3"/>
        <w:spacing w:before="0"/>
        <w:ind w:left="2138" w:right="38"/>
        <w:rPr>
          <w:b w:val="0"/>
          <w:sz w:val="24"/>
          <w:szCs w:val="24"/>
        </w:rPr>
      </w:pPr>
    </w:p>
    <w:p w14:paraId="07139E39" w14:textId="16A99D84" w:rsidR="006759A6" w:rsidRDefault="006759A6" w:rsidP="00EB7EA7">
      <w:pPr>
        <w:pStyle w:val="Balk3"/>
        <w:spacing w:before="0"/>
        <w:ind w:left="2138" w:right="38"/>
        <w:rPr>
          <w:b w:val="0"/>
          <w:sz w:val="24"/>
          <w:szCs w:val="24"/>
        </w:rPr>
      </w:pPr>
    </w:p>
    <w:p w14:paraId="040C9C43" w14:textId="72D35881" w:rsidR="006759A6" w:rsidRDefault="006759A6" w:rsidP="00EB7EA7">
      <w:pPr>
        <w:pStyle w:val="Balk3"/>
        <w:spacing w:before="0"/>
        <w:ind w:left="2138" w:right="38"/>
        <w:rPr>
          <w:b w:val="0"/>
          <w:sz w:val="24"/>
          <w:szCs w:val="24"/>
        </w:rPr>
      </w:pPr>
    </w:p>
    <w:p w14:paraId="30F74679" w14:textId="1C44DCFB" w:rsidR="006759A6" w:rsidRDefault="006759A6" w:rsidP="00EB7EA7">
      <w:pPr>
        <w:pStyle w:val="Balk3"/>
        <w:spacing w:before="0"/>
        <w:ind w:left="2138" w:right="38"/>
        <w:rPr>
          <w:b w:val="0"/>
          <w:sz w:val="24"/>
          <w:szCs w:val="24"/>
        </w:rPr>
      </w:pPr>
    </w:p>
    <w:p w14:paraId="18DE5850" w14:textId="24EEA159" w:rsidR="006759A6" w:rsidRDefault="006759A6" w:rsidP="00EB7EA7">
      <w:pPr>
        <w:pStyle w:val="Balk3"/>
        <w:spacing w:before="0"/>
        <w:ind w:left="2138" w:right="38"/>
        <w:rPr>
          <w:b w:val="0"/>
          <w:sz w:val="24"/>
          <w:szCs w:val="24"/>
        </w:rPr>
      </w:pPr>
    </w:p>
    <w:p w14:paraId="31CCA7A3" w14:textId="77777777" w:rsidR="006759A6" w:rsidRPr="00EB7EA7" w:rsidRDefault="006759A6" w:rsidP="00EB7EA7">
      <w:pPr>
        <w:pStyle w:val="Balk3"/>
        <w:spacing w:before="0"/>
        <w:ind w:left="2138" w:right="38"/>
        <w:rPr>
          <w:b w:val="0"/>
          <w:sz w:val="24"/>
          <w:szCs w:val="24"/>
        </w:rPr>
      </w:pPr>
    </w:p>
    <w:p w14:paraId="64A71FCA" w14:textId="0D1CD15B" w:rsidR="002B5193" w:rsidRPr="006759A6" w:rsidRDefault="002B5193" w:rsidP="0073619A">
      <w:pPr>
        <w:pStyle w:val="Balk3"/>
        <w:numPr>
          <w:ilvl w:val="1"/>
          <w:numId w:val="72"/>
        </w:numPr>
        <w:tabs>
          <w:tab w:val="left" w:pos="1751"/>
        </w:tabs>
        <w:spacing w:before="91"/>
        <w:ind w:right="38" w:hanging="435"/>
        <w:rPr>
          <w:sz w:val="24"/>
          <w:szCs w:val="24"/>
        </w:rPr>
      </w:pPr>
      <w:bookmarkStart w:id="77" w:name="_bookmark19"/>
      <w:bookmarkStart w:id="78" w:name="_Toc157433357"/>
      <w:bookmarkEnd w:id="77"/>
      <w:r w:rsidRPr="003256FD">
        <w:rPr>
          <w:color w:val="2E73B5"/>
          <w:sz w:val="24"/>
          <w:szCs w:val="24"/>
        </w:rPr>
        <w:t>Misyon</w:t>
      </w:r>
      <w:r w:rsidRPr="003256FD">
        <w:rPr>
          <w:color w:val="2E73B5"/>
          <w:spacing w:val="-6"/>
          <w:sz w:val="24"/>
          <w:szCs w:val="24"/>
        </w:rPr>
        <w:t xml:space="preserve"> </w:t>
      </w:r>
      <w:r w:rsidRPr="003256FD">
        <w:rPr>
          <w:color w:val="2E73B5"/>
          <w:sz w:val="24"/>
          <w:szCs w:val="24"/>
        </w:rPr>
        <w:t>ve</w:t>
      </w:r>
      <w:r w:rsidRPr="003256FD">
        <w:rPr>
          <w:color w:val="2E73B5"/>
          <w:spacing w:val="-5"/>
          <w:sz w:val="24"/>
          <w:szCs w:val="24"/>
        </w:rPr>
        <w:t xml:space="preserve"> </w:t>
      </w:r>
      <w:r w:rsidRPr="003256FD">
        <w:rPr>
          <w:color w:val="2E73B5"/>
          <w:sz w:val="24"/>
          <w:szCs w:val="24"/>
        </w:rPr>
        <w:t>Stratejik</w:t>
      </w:r>
      <w:r w:rsidRPr="003256FD">
        <w:rPr>
          <w:color w:val="2E73B5"/>
          <w:spacing w:val="-5"/>
          <w:sz w:val="24"/>
          <w:szCs w:val="24"/>
        </w:rPr>
        <w:t xml:space="preserve"> </w:t>
      </w:r>
      <w:r w:rsidRPr="003256FD">
        <w:rPr>
          <w:color w:val="2E73B5"/>
          <w:sz w:val="24"/>
          <w:szCs w:val="24"/>
        </w:rPr>
        <w:t>Amaçlar</w:t>
      </w:r>
      <w:bookmarkEnd w:id="78"/>
    </w:p>
    <w:p w14:paraId="7A7B77F3" w14:textId="77777777" w:rsidR="002B5193" w:rsidRPr="003256FD" w:rsidRDefault="002B5193" w:rsidP="001D0B8E">
      <w:pPr>
        <w:pStyle w:val="GvdeMetni"/>
        <w:spacing w:before="10"/>
        <w:ind w:right="38"/>
        <w:jc w:val="both"/>
        <w:rPr>
          <w:sz w:val="24"/>
          <w:szCs w:val="24"/>
        </w:rPr>
      </w:pPr>
    </w:p>
    <w:p w14:paraId="6DB590DF" w14:textId="77777777" w:rsidR="002B5193" w:rsidRPr="003256FD" w:rsidRDefault="002B5193" w:rsidP="0073619A">
      <w:pPr>
        <w:pStyle w:val="Balk3"/>
        <w:numPr>
          <w:ilvl w:val="2"/>
          <w:numId w:val="72"/>
        </w:numPr>
        <w:tabs>
          <w:tab w:val="left" w:pos="1916"/>
        </w:tabs>
        <w:spacing w:before="0"/>
        <w:ind w:right="38" w:hanging="600"/>
        <w:rPr>
          <w:sz w:val="24"/>
          <w:szCs w:val="24"/>
        </w:rPr>
      </w:pPr>
      <w:bookmarkStart w:id="79" w:name="_bookmark20"/>
      <w:bookmarkStart w:id="80" w:name="_Toc157433358"/>
      <w:bookmarkEnd w:id="79"/>
      <w:r w:rsidRPr="003256FD">
        <w:rPr>
          <w:color w:val="2E73B5"/>
          <w:sz w:val="24"/>
          <w:szCs w:val="24"/>
        </w:rPr>
        <w:t>Misyon,</w:t>
      </w:r>
      <w:r w:rsidRPr="003256FD">
        <w:rPr>
          <w:color w:val="2E73B5"/>
          <w:spacing w:val="-4"/>
          <w:sz w:val="24"/>
          <w:szCs w:val="24"/>
        </w:rPr>
        <w:t xml:space="preserve"> </w:t>
      </w:r>
      <w:r w:rsidRPr="003256FD">
        <w:rPr>
          <w:color w:val="2E73B5"/>
          <w:sz w:val="24"/>
          <w:szCs w:val="24"/>
        </w:rPr>
        <w:t>Vizyon</w:t>
      </w:r>
      <w:r w:rsidRPr="003256FD">
        <w:rPr>
          <w:color w:val="2E73B5"/>
          <w:spacing w:val="-5"/>
          <w:sz w:val="24"/>
          <w:szCs w:val="24"/>
        </w:rPr>
        <w:t xml:space="preserve"> </w:t>
      </w:r>
      <w:r w:rsidRPr="003256FD">
        <w:rPr>
          <w:color w:val="2E73B5"/>
          <w:sz w:val="24"/>
          <w:szCs w:val="24"/>
        </w:rPr>
        <w:t>ve</w:t>
      </w:r>
      <w:r w:rsidRPr="003256FD">
        <w:rPr>
          <w:color w:val="2E73B5"/>
          <w:spacing w:val="-3"/>
          <w:sz w:val="24"/>
          <w:szCs w:val="24"/>
        </w:rPr>
        <w:t xml:space="preserve"> </w:t>
      </w:r>
      <w:r w:rsidRPr="003256FD">
        <w:rPr>
          <w:color w:val="2E73B5"/>
          <w:sz w:val="24"/>
          <w:szCs w:val="24"/>
        </w:rPr>
        <w:t>Politikalar</w:t>
      </w:r>
      <w:bookmarkEnd w:id="80"/>
    </w:p>
    <w:p w14:paraId="4347BD5F" w14:textId="71680DAB" w:rsidR="006759A6" w:rsidRPr="006759A6" w:rsidRDefault="00680435" w:rsidP="006759A6">
      <w:pPr>
        <w:pStyle w:val="Balk3"/>
        <w:ind w:right="38"/>
        <w:rPr>
          <w:b w:val="0"/>
          <w:bCs w:val="0"/>
          <w:sz w:val="24"/>
          <w:szCs w:val="24"/>
        </w:rPr>
      </w:pPr>
      <w:bookmarkStart w:id="81" w:name="_Toc157414874"/>
      <w:bookmarkStart w:id="82" w:name="_Toc157433359"/>
      <w:r w:rsidRPr="006759A6">
        <w:rPr>
          <w:b w:val="0"/>
          <w:bCs w:val="0"/>
          <w:sz w:val="24"/>
          <w:szCs w:val="24"/>
        </w:rPr>
        <w:t xml:space="preserve">Birimin kendine özgü misyon, </w:t>
      </w:r>
      <w:r w:rsidR="00C7784C" w:rsidRPr="006759A6">
        <w:rPr>
          <w:b w:val="0"/>
          <w:bCs w:val="0"/>
          <w:sz w:val="24"/>
          <w:szCs w:val="24"/>
        </w:rPr>
        <w:t xml:space="preserve">vizyon ve politikaları tanımlanmış ve </w:t>
      </w:r>
      <w:r w:rsidRPr="006759A6">
        <w:rPr>
          <w:b w:val="0"/>
          <w:bCs w:val="0"/>
          <w:sz w:val="24"/>
          <w:szCs w:val="24"/>
        </w:rPr>
        <w:t>Birim Stratejik Planında yayımlanmıştır.</w:t>
      </w:r>
      <w:bookmarkEnd w:id="81"/>
      <w:r w:rsidR="003C0317">
        <w:rPr>
          <w:b w:val="0"/>
          <w:bCs w:val="0"/>
          <w:sz w:val="24"/>
          <w:szCs w:val="24"/>
        </w:rPr>
        <w:t xml:space="preserve"> </w:t>
      </w:r>
      <w:r w:rsidR="00AF71BE" w:rsidRPr="00AF71BE">
        <w:rPr>
          <w:b w:val="0"/>
          <w:bCs w:val="0"/>
          <w:sz w:val="24"/>
          <w:szCs w:val="24"/>
        </w:rPr>
        <w:t>İç Değerlendirme Raporunun giriş kısmında, Birim Hakkında Bilgiler başlığı altında bu bilgilere detaylı bir şekilde yer verilmiştir."</w:t>
      </w:r>
      <w:r w:rsidR="00AF71BE">
        <w:rPr>
          <w:b w:val="0"/>
          <w:bCs w:val="0"/>
          <w:sz w:val="24"/>
          <w:szCs w:val="24"/>
        </w:rPr>
        <w:t xml:space="preserve"> 2019-2023 Stratejik Planı hedef göstergeler ve gerçekleşme düzeyleri bakımından değerlendirilmiş ve 2024-2028 Stratejik planı çalışmaları bu doğrultuda planlanarak </w:t>
      </w:r>
      <w:r w:rsidR="008F3A3E">
        <w:rPr>
          <w:b w:val="0"/>
          <w:bCs w:val="0"/>
          <w:sz w:val="24"/>
          <w:szCs w:val="24"/>
        </w:rPr>
        <w:t xml:space="preserve">gerçekleştirilmiştir. </w:t>
      </w:r>
      <w:r w:rsidR="008F3A3E" w:rsidRPr="008F3A3E">
        <w:rPr>
          <w:b w:val="0"/>
          <w:bCs w:val="0"/>
          <w:sz w:val="24"/>
          <w:szCs w:val="24"/>
        </w:rPr>
        <w:t>2019-2023 Stratejik Planı'nın hedef göstergeleri ve gerçekleşme oranları titizlikle incelenmiş, bu analiz ışığında 2024-2028 Stratejik Planı'nın hazırlık çalışmaları yapılmıştır. Bu süreçte, önceki planlamadaki eksiklikler ve hatalar dikkatle ele alınarak, yeni planın daha etkin ve iyileştirilmiş hedeflerle şekillendirilmesi sağlanmıştır.</w:t>
      </w:r>
      <w:r w:rsidR="00A96411">
        <w:rPr>
          <w:b w:val="0"/>
          <w:bCs w:val="0"/>
          <w:sz w:val="24"/>
          <w:szCs w:val="24"/>
        </w:rPr>
        <w:t xml:space="preserve"> Stratejik Plan üst yönetim onayının ardından birim web sayfasında yayımlanacaktır.</w:t>
      </w:r>
      <w:bookmarkEnd w:id="82"/>
    </w:p>
    <w:p w14:paraId="461EAC8D" w14:textId="649ADEE8" w:rsidR="001470DA" w:rsidRPr="009E7FE1" w:rsidRDefault="002B5193" w:rsidP="009E7FE1">
      <w:pPr>
        <w:pStyle w:val="Balk3"/>
        <w:spacing w:before="119" w:line="352" w:lineRule="auto"/>
        <w:ind w:right="38"/>
        <w:rPr>
          <w:spacing w:val="-52"/>
          <w:sz w:val="24"/>
          <w:szCs w:val="24"/>
        </w:rPr>
      </w:pPr>
      <w:bookmarkStart w:id="83" w:name="_Toc157414875"/>
      <w:bookmarkStart w:id="84" w:name="_Toc157433360"/>
      <w:r w:rsidRPr="003256FD">
        <w:rPr>
          <w:sz w:val="24"/>
          <w:szCs w:val="24"/>
          <w:u w:val="thick"/>
        </w:rPr>
        <w:t>Olgunluk Düzeyi (Rubrik Dereceli Derecelendirme Puanı)</w:t>
      </w:r>
      <w:r w:rsidRPr="003256FD">
        <w:rPr>
          <w:spacing w:val="-52"/>
          <w:sz w:val="24"/>
          <w:szCs w:val="24"/>
        </w:rPr>
        <w:t xml:space="preserve"> </w:t>
      </w:r>
      <w:r w:rsidR="009E7FE1">
        <w:rPr>
          <w:spacing w:val="-52"/>
          <w:sz w:val="24"/>
          <w:szCs w:val="24"/>
        </w:rPr>
        <w:t xml:space="preserve">      </w:t>
      </w:r>
      <w:r w:rsidR="00680435" w:rsidRPr="009E7FE1">
        <w:rPr>
          <w:bCs w:val="0"/>
          <w:spacing w:val="-52"/>
          <w:sz w:val="24"/>
          <w:szCs w:val="24"/>
        </w:rPr>
        <w:t>4</w:t>
      </w:r>
      <w:bookmarkEnd w:id="83"/>
      <w:bookmarkEnd w:id="84"/>
    </w:p>
    <w:p w14:paraId="3ADF5EA7" w14:textId="2B8DAE12" w:rsidR="00E668B6" w:rsidRDefault="00680435" w:rsidP="00E668B6">
      <w:pPr>
        <w:pStyle w:val="Balk3"/>
        <w:spacing w:before="119" w:line="352" w:lineRule="auto"/>
        <w:ind w:right="38"/>
        <w:rPr>
          <w:rFonts w:eastAsiaTheme="minorHAnsi"/>
          <w:b w:val="0"/>
          <w:sz w:val="24"/>
          <w:szCs w:val="24"/>
        </w:rPr>
      </w:pPr>
      <w:bookmarkStart w:id="85" w:name="_Toc157414876"/>
      <w:bookmarkStart w:id="86" w:name="_Toc157433361"/>
      <w:r w:rsidRPr="003256FD">
        <w:rPr>
          <w:rFonts w:eastAsiaTheme="minorHAnsi"/>
          <w:b w:val="0"/>
          <w:sz w:val="24"/>
          <w:szCs w:val="24"/>
        </w:rPr>
        <w:t>Misyon, vizyon ve</w:t>
      </w:r>
      <w:r w:rsidR="001470DA" w:rsidRPr="003256FD">
        <w:rPr>
          <w:rFonts w:eastAsiaTheme="minorHAnsi"/>
          <w:b w:val="0"/>
          <w:sz w:val="24"/>
          <w:szCs w:val="24"/>
        </w:rPr>
        <w:t xml:space="preserve"> politikalar doğrultusunda gerçekleştirilen uygulamalar izlenmekte ve </w:t>
      </w:r>
      <w:r w:rsidR="00AF71BE">
        <w:rPr>
          <w:rFonts w:eastAsiaTheme="minorHAnsi"/>
          <w:b w:val="0"/>
          <w:sz w:val="24"/>
          <w:szCs w:val="24"/>
        </w:rPr>
        <w:t xml:space="preserve">paydaşlarla </w:t>
      </w:r>
      <w:r w:rsidR="001470DA" w:rsidRPr="003256FD">
        <w:rPr>
          <w:rFonts w:eastAsiaTheme="minorHAnsi"/>
          <w:b w:val="0"/>
          <w:sz w:val="24"/>
          <w:szCs w:val="24"/>
        </w:rPr>
        <w:t xml:space="preserve">birlikte değerlendirilerek önlemler </w:t>
      </w:r>
      <w:r w:rsidRPr="003256FD">
        <w:rPr>
          <w:rFonts w:eastAsiaTheme="minorHAnsi"/>
          <w:b w:val="0"/>
          <w:sz w:val="24"/>
          <w:szCs w:val="24"/>
        </w:rPr>
        <w:t>alınmaktadır.</w:t>
      </w:r>
      <w:r w:rsidR="00543351" w:rsidRPr="003256FD">
        <w:rPr>
          <w:rFonts w:eastAsiaTheme="minorHAnsi"/>
          <w:b w:val="0"/>
          <w:sz w:val="24"/>
          <w:szCs w:val="24"/>
        </w:rPr>
        <w:t xml:space="preserve"> Birimin uyguladığı stratejik planı izlemekte ve ilgili paydaşlarla birlikte değerlendirerek gelecek planlarına yansıtılmaktadır.</w:t>
      </w:r>
      <w:bookmarkEnd w:id="85"/>
      <w:bookmarkEnd w:id="86"/>
    </w:p>
    <w:p w14:paraId="07491325" w14:textId="1B377DBC" w:rsidR="002B5193" w:rsidRPr="00E668B6" w:rsidRDefault="002B5193" w:rsidP="00E668B6">
      <w:pPr>
        <w:pStyle w:val="Balk3"/>
        <w:spacing w:before="119" w:line="352" w:lineRule="auto"/>
        <w:ind w:right="38"/>
        <w:rPr>
          <w:rFonts w:eastAsiaTheme="minorHAnsi"/>
          <w:b w:val="0"/>
          <w:sz w:val="24"/>
          <w:szCs w:val="24"/>
        </w:rPr>
      </w:pPr>
      <w:bookmarkStart w:id="87" w:name="_Toc157414877"/>
      <w:bookmarkStart w:id="88" w:name="_Toc157433362"/>
      <w:r w:rsidRPr="003256FD">
        <w:rPr>
          <w:sz w:val="24"/>
          <w:szCs w:val="24"/>
          <w:u w:val="thick"/>
        </w:rPr>
        <w:t>Kanıtlar</w:t>
      </w:r>
      <w:bookmarkEnd w:id="87"/>
      <w:bookmarkEnd w:id="88"/>
    </w:p>
    <w:p w14:paraId="065CDBB8" w14:textId="4738C318" w:rsidR="00E668B6" w:rsidRPr="003256FD" w:rsidRDefault="00692D82" w:rsidP="003B2EA4">
      <w:pPr>
        <w:pStyle w:val="Balk3"/>
        <w:spacing w:before="119" w:line="352" w:lineRule="auto"/>
        <w:ind w:right="38"/>
        <w:rPr>
          <w:b w:val="0"/>
          <w:sz w:val="24"/>
          <w:szCs w:val="24"/>
        </w:rPr>
      </w:pPr>
      <w:bookmarkStart w:id="89" w:name="_Toc157414878"/>
      <w:bookmarkStart w:id="90" w:name="_Toc157433363"/>
      <w:r>
        <w:rPr>
          <w:sz w:val="24"/>
          <w:szCs w:val="24"/>
        </w:rPr>
        <w:t xml:space="preserve">(3) </w:t>
      </w:r>
      <w:r w:rsidR="006546BA" w:rsidRPr="003256FD">
        <w:rPr>
          <w:sz w:val="24"/>
          <w:szCs w:val="24"/>
        </w:rPr>
        <w:t xml:space="preserve">A.2.1.1 </w:t>
      </w:r>
      <w:hyperlink r:id="rId34" w:history="1">
        <w:r w:rsidR="006546BA" w:rsidRPr="009E7FE1">
          <w:rPr>
            <w:rStyle w:val="Kpr"/>
            <w:b w:val="0"/>
            <w:sz w:val="24"/>
            <w:szCs w:val="24"/>
          </w:rPr>
          <w:t>Birim Stratejik Planı</w:t>
        </w:r>
        <w:bookmarkEnd w:id="89"/>
        <w:bookmarkEnd w:id="90"/>
      </w:hyperlink>
    </w:p>
    <w:p w14:paraId="23B4FFF3" w14:textId="77777777" w:rsidR="002B5193" w:rsidRPr="003256FD" w:rsidRDefault="002B5193" w:rsidP="0073619A">
      <w:pPr>
        <w:pStyle w:val="Balk3"/>
        <w:numPr>
          <w:ilvl w:val="2"/>
          <w:numId w:val="72"/>
        </w:numPr>
        <w:tabs>
          <w:tab w:val="left" w:pos="1916"/>
        </w:tabs>
        <w:spacing w:before="91"/>
        <w:ind w:right="38" w:hanging="600"/>
        <w:rPr>
          <w:sz w:val="24"/>
          <w:szCs w:val="24"/>
        </w:rPr>
      </w:pPr>
      <w:bookmarkStart w:id="91" w:name="_bookmark21"/>
      <w:bookmarkStart w:id="92" w:name="_Toc157433364"/>
      <w:bookmarkEnd w:id="91"/>
      <w:r w:rsidRPr="003256FD">
        <w:rPr>
          <w:color w:val="2E73B5"/>
          <w:sz w:val="24"/>
          <w:szCs w:val="24"/>
        </w:rPr>
        <w:t>Stratejik</w:t>
      </w:r>
      <w:r w:rsidRPr="003256FD">
        <w:rPr>
          <w:color w:val="2E73B5"/>
          <w:spacing w:val="-6"/>
          <w:sz w:val="24"/>
          <w:szCs w:val="24"/>
        </w:rPr>
        <w:t xml:space="preserve"> </w:t>
      </w:r>
      <w:r w:rsidRPr="003256FD">
        <w:rPr>
          <w:color w:val="2E73B5"/>
          <w:sz w:val="24"/>
          <w:szCs w:val="24"/>
        </w:rPr>
        <w:t>Amaç</w:t>
      </w:r>
      <w:r w:rsidRPr="003256FD">
        <w:rPr>
          <w:color w:val="2E73B5"/>
          <w:spacing w:val="-6"/>
          <w:sz w:val="24"/>
          <w:szCs w:val="24"/>
        </w:rPr>
        <w:t xml:space="preserve"> </w:t>
      </w:r>
      <w:r w:rsidRPr="003256FD">
        <w:rPr>
          <w:color w:val="2E73B5"/>
          <w:sz w:val="24"/>
          <w:szCs w:val="24"/>
        </w:rPr>
        <w:t>ve</w:t>
      </w:r>
      <w:r w:rsidRPr="003256FD">
        <w:rPr>
          <w:color w:val="2E73B5"/>
          <w:spacing w:val="-4"/>
          <w:sz w:val="24"/>
          <w:szCs w:val="24"/>
        </w:rPr>
        <w:t xml:space="preserve"> </w:t>
      </w:r>
      <w:r w:rsidRPr="003256FD">
        <w:rPr>
          <w:color w:val="2E73B5"/>
          <w:sz w:val="24"/>
          <w:szCs w:val="24"/>
        </w:rPr>
        <w:t>Hedefler</w:t>
      </w:r>
      <w:bookmarkEnd w:id="92"/>
    </w:p>
    <w:p w14:paraId="6E1D5131" w14:textId="77777777" w:rsidR="002F5108" w:rsidRDefault="00AC50F3" w:rsidP="002F5108">
      <w:pPr>
        <w:pStyle w:val="GvdeMetni"/>
        <w:spacing w:before="120"/>
        <w:ind w:left="1316" w:right="38"/>
        <w:jc w:val="both"/>
        <w:rPr>
          <w:sz w:val="24"/>
          <w:szCs w:val="24"/>
        </w:rPr>
      </w:pPr>
      <w:r w:rsidRPr="00AC50F3">
        <w:rPr>
          <w:sz w:val="24"/>
          <w:szCs w:val="24"/>
        </w:rPr>
        <w:t>Gazi Üniversitesi Eğitim Politikaları Uygulama ve Araştırma Merkezi (EPAR), stratejik planlama kültürü ve geleneğine büyük önem vermektedir. Merkezin stratejik planı, kısa, orta ve uzun vadeli amaçları, hedefleri, alt hedefleri, eylemleri ve bu eylemlerin zamanlamasını, önceliklendirilmesini, sorumlularını ve mali kaynaklarını kapsamlı bir şekilde içermektedir. Bu plan, tüm paydaşların, özellikle stratejik paydaşların görüşleri alınarak hazırlanmıştır, böylece merkezin faaliyetleri ve projeleri geniş bir perspektiften ve toplumsal ihtiyaçları göz önünde bulundurarak şekillendirilmektedir.</w:t>
      </w:r>
    </w:p>
    <w:p w14:paraId="302BD76D" w14:textId="1C2B211E" w:rsidR="00AC50F3" w:rsidRPr="002F5108" w:rsidRDefault="00AC50F3" w:rsidP="002F5108">
      <w:pPr>
        <w:pStyle w:val="GvdeMetni"/>
        <w:spacing w:before="120"/>
        <w:ind w:left="1316" w:right="38"/>
        <w:jc w:val="both"/>
        <w:rPr>
          <w:b/>
          <w:bCs/>
          <w:i/>
          <w:iCs/>
          <w:sz w:val="24"/>
          <w:szCs w:val="24"/>
        </w:rPr>
      </w:pPr>
      <w:r w:rsidRPr="002F5108">
        <w:rPr>
          <w:b/>
          <w:bCs/>
          <w:i/>
          <w:iCs/>
          <w:sz w:val="24"/>
          <w:szCs w:val="24"/>
        </w:rPr>
        <w:t>Stratejik Planlama Süreci</w:t>
      </w:r>
    </w:p>
    <w:p w14:paraId="607CD784" w14:textId="7165E7E7" w:rsidR="00AC50F3" w:rsidRPr="00AC50F3" w:rsidRDefault="00AC50F3" w:rsidP="002F5108">
      <w:pPr>
        <w:pStyle w:val="GvdeMetni"/>
        <w:spacing w:before="120"/>
        <w:ind w:left="1316" w:right="38"/>
        <w:jc w:val="both"/>
        <w:rPr>
          <w:sz w:val="24"/>
          <w:szCs w:val="24"/>
        </w:rPr>
      </w:pPr>
      <w:r w:rsidRPr="00AC50F3">
        <w:rPr>
          <w:sz w:val="24"/>
          <w:szCs w:val="24"/>
        </w:rPr>
        <w:t xml:space="preserve">1. </w:t>
      </w:r>
      <w:r w:rsidRPr="002F5108">
        <w:rPr>
          <w:i/>
          <w:iCs/>
          <w:sz w:val="24"/>
          <w:szCs w:val="24"/>
        </w:rPr>
        <w:t>Değerlendirme:</w:t>
      </w:r>
      <w:r w:rsidR="002F5108">
        <w:rPr>
          <w:sz w:val="24"/>
          <w:szCs w:val="24"/>
        </w:rPr>
        <w:t xml:space="preserve"> 2024-2028 Dönemi S</w:t>
      </w:r>
      <w:r w:rsidRPr="00AC50F3">
        <w:rPr>
          <w:sz w:val="24"/>
          <w:szCs w:val="24"/>
        </w:rPr>
        <w:t xml:space="preserve">tratejik </w:t>
      </w:r>
      <w:r w:rsidR="002F5108">
        <w:rPr>
          <w:sz w:val="24"/>
          <w:szCs w:val="24"/>
        </w:rPr>
        <w:t>P</w:t>
      </w:r>
      <w:r w:rsidRPr="00AC50F3">
        <w:rPr>
          <w:sz w:val="24"/>
          <w:szCs w:val="24"/>
        </w:rPr>
        <w:t>lanın hazırlanması sürecinde, bir önceki planın ayrıntılı bir değerlendirmesi yapıl</w:t>
      </w:r>
      <w:r w:rsidR="002F5108">
        <w:rPr>
          <w:sz w:val="24"/>
          <w:szCs w:val="24"/>
        </w:rPr>
        <w:t>acaktır</w:t>
      </w:r>
      <w:r w:rsidRPr="00AC50F3">
        <w:rPr>
          <w:sz w:val="24"/>
          <w:szCs w:val="24"/>
        </w:rPr>
        <w:t>. Bu değerlendirme, geçmiş dönemlerin başarılarını ve zorluklarını analiz etmekte, gelecek planlamalar için değerli içgörüler sunmaktadır.</w:t>
      </w:r>
    </w:p>
    <w:p w14:paraId="26D06535" w14:textId="16ED3EB4" w:rsidR="00AC50F3" w:rsidRPr="00AC50F3" w:rsidRDefault="00AC50F3" w:rsidP="002F5108">
      <w:pPr>
        <w:pStyle w:val="GvdeMetni"/>
        <w:spacing w:before="120"/>
        <w:ind w:left="1316" w:right="38"/>
        <w:jc w:val="both"/>
        <w:rPr>
          <w:sz w:val="24"/>
          <w:szCs w:val="24"/>
        </w:rPr>
      </w:pPr>
      <w:r w:rsidRPr="00AC50F3">
        <w:rPr>
          <w:sz w:val="24"/>
          <w:szCs w:val="24"/>
        </w:rPr>
        <w:t xml:space="preserve">2. </w:t>
      </w:r>
      <w:r w:rsidRPr="002F5108">
        <w:rPr>
          <w:i/>
          <w:iCs/>
          <w:sz w:val="24"/>
          <w:szCs w:val="24"/>
        </w:rPr>
        <w:t>Geliştirme:</w:t>
      </w:r>
      <w:r w:rsidR="002F5108">
        <w:rPr>
          <w:sz w:val="24"/>
          <w:szCs w:val="24"/>
        </w:rPr>
        <w:t xml:space="preserve"> </w:t>
      </w:r>
      <w:r w:rsidRPr="00AC50F3">
        <w:rPr>
          <w:sz w:val="24"/>
          <w:szCs w:val="24"/>
        </w:rPr>
        <w:t>Birim Stratejik Planlama Ekibi, tüm paydaşların görüşlerini dikkate alarak stratejik planı geliştir</w:t>
      </w:r>
      <w:r w:rsidR="002F5108">
        <w:rPr>
          <w:sz w:val="24"/>
          <w:szCs w:val="24"/>
        </w:rPr>
        <w:t>ecektir</w:t>
      </w:r>
      <w:r w:rsidRPr="00AC50F3">
        <w:rPr>
          <w:sz w:val="24"/>
          <w:szCs w:val="24"/>
        </w:rPr>
        <w:t>. Bu süreç, merkezin vizyonu ve misyonuyla uyumlu, gerçekçi ve ulaşılabilir hedeflerin belirlenmesini içermektedir.</w:t>
      </w:r>
    </w:p>
    <w:p w14:paraId="366C3C57" w14:textId="7B19ACEF" w:rsidR="00AC50F3" w:rsidRPr="00AC50F3" w:rsidRDefault="00AC50F3" w:rsidP="002F5108">
      <w:pPr>
        <w:pStyle w:val="GvdeMetni"/>
        <w:spacing w:before="120"/>
        <w:ind w:left="1316" w:right="38"/>
        <w:jc w:val="both"/>
        <w:rPr>
          <w:sz w:val="24"/>
          <w:szCs w:val="24"/>
        </w:rPr>
      </w:pPr>
      <w:r w:rsidRPr="00AC50F3">
        <w:rPr>
          <w:sz w:val="24"/>
          <w:szCs w:val="24"/>
        </w:rPr>
        <w:t xml:space="preserve">3. </w:t>
      </w:r>
      <w:r w:rsidRPr="002F5108">
        <w:rPr>
          <w:i/>
          <w:iCs/>
          <w:sz w:val="24"/>
          <w:szCs w:val="24"/>
        </w:rPr>
        <w:t>Kamuoyu Bilgilendirmesi:</w:t>
      </w:r>
      <w:r w:rsidR="002F5108">
        <w:rPr>
          <w:sz w:val="24"/>
          <w:szCs w:val="24"/>
        </w:rPr>
        <w:t xml:space="preserve"> </w:t>
      </w:r>
      <w:r w:rsidRPr="00AC50F3">
        <w:rPr>
          <w:sz w:val="24"/>
          <w:szCs w:val="24"/>
        </w:rPr>
        <w:t>Geliştirilen stratejik plan, kamuoyunun bilgisine sunul</w:t>
      </w:r>
      <w:r w:rsidR="002F5108">
        <w:rPr>
          <w:sz w:val="24"/>
          <w:szCs w:val="24"/>
        </w:rPr>
        <w:t>acaktır</w:t>
      </w:r>
      <w:r w:rsidRPr="00AC50F3">
        <w:rPr>
          <w:sz w:val="24"/>
          <w:szCs w:val="24"/>
        </w:rPr>
        <w:t>. Bu adım, merkezin şeffaflık ilkesine olan bağlılığını ve paydaşların katılımını teşvik etme amacını taşımaktadır.</w:t>
      </w:r>
    </w:p>
    <w:p w14:paraId="6A213144" w14:textId="1CB04AC8" w:rsidR="00AC50F3" w:rsidRDefault="00AC50F3" w:rsidP="002F5108">
      <w:pPr>
        <w:pStyle w:val="GvdeMetni"/>
        <w:spacing w:before="120"/>
        <w:ind w:left="1316" w:right="38"/>
        <w:jc w:val="both"/>
        <w:rPr>
          <w:sz w:val="24"/>
          <w:szCs w:val="24"/>
        </w:rPr>
      </w:pPr>
      <w:r w:rsidRPr="00AC50F3">
        <w:rPr>
          <w:sz w:val="24"/>
          <w:szCs w:val="24"/>
        </w:rPr>
        <w:t xml:space="preserve">4. </w:t>
      </w:r>
      <w:r w:rsidRPr="002F5108">
        <w:rPr>
          <w:i/>
          <w:iCs/>
          <w:sz w:val="24"/>
          <w:szCs w:val="24"/>
        </w:rPr>
        <w:t>Takip ve Değerlendirme:</w:t>
      </w:r>
      <w:r w:rsidR="002F5108">
        <w:rPr>
          <w:sz w:val="24"/>
          <w:szCs w:val="24"/>
        </w:rPr>
        <w:t xml:space="preserve"> </w:t>
      </w:r>
      <w:r w:rsidRPr="00AC50F3">
        <w:rPr>
          <w:sz w:val="24"/>
          <w:szCs w:val="24"/>
        </w:rPr>
        <w:t>Stratejik planın uygulanması sürecinde, yıllık gerçekleşmeler düzenli olarak takip edil</w:t>
      </w:r>
      <w:r w:rsidR="002F5108">
        <w:rPr>
          <w:sz w:val="24"/>
          <w:szCs w:val="24"/>
        </w:rPr>
        <w:t>ecek</w:t>
      </w:r>
      <w:r w:rsidRPr="00AC50F3">
        <w:rPr>
          <w:sz w:val="24"/>
          <w:szCs w:val="24"/>
        </w:rPr>
        <w:t xml:space="preserve"> ve ilgili kurullarda tartışıl</w:t>
      </w:r>
      <w:r w:rsidR="002F5108">
        <w:rPr>
          <w:sz w:val="24"/>
          <w:szCs w:val="24"/>
        </w:rPr>
        <w:t>acaktır</w:t>
      </w:r>
      <w:r w:rsidRPr="00AC50F3">
        <w:rPr>
          <w:sz w:val="24"/>
          <w:szCs w:val="24"/>
        </w:rPr>
        <w:t>. Bu, planın etkinliğinin sürekli olarak değerlendirilmesini ve gerekli önlemlerin alınmasını sağla</w:t>
      </w:r>
      <w:r w:rsidR="002F5108">
        <w:rPr>
          <w:sz w:val="24"/>
          <w:szCs w:val="24"/>
        </w:rPr>
        <w:t>yacaktır.</w:t>
      </w:r>
    </w:p>
    <w:p w14:paraId="3231AC67" w14:textId="4183496E" w:rsidR="004C0423" w:rsidRDefault="004C0423" w:rsidP="002F5108">
      <w:pPr>
        <w:pStyle w:val="GvdeMetni"/>
        <w:spacing w:before="120"/>
        <w:ind w:left="1316" w:right="38"/>
        <w:jc w:val="both"/>
        <w:rPr>
          <w:sz w:val="24"/>
          <w:szCs w:val="24"/>
        </w:rPr>
      </w:pPr>
    </w:p>
    <w:p w14:paraId="64A4E3DD" w14:textId="515C7E98" w:rsidR="004C0423" w:rsidRDefault="004C0423" w:rsidP="002F5108">
      <w:pPr>
        <w:pStyle w:val="GvdeMetni"/>
        <w:spacing w:before="120"/>
        <w:ind w:left="1316" w:right="38"/>
        <w:jc w:val="both"/>
        <w:rPr>
          <w:sz w:val="24"/>
          <w:szCs w:val="24"/>
        </w:rPr>
      </w:pPr>
    </w:p>
    <w:p w14:paraId="64716B40" w14:textId="188E8ED9" w:rsidR="004C0423" w:rsidRDefault="004C0423" w:rsidP="002F5108">
      <w:pPr>
        <w:pStyle w:val="GvdeMetni"/>
        <w:spacing w:before="120"/>
        <w:ind w:left="1316" w:right="38"/>
        <w:jc w:val="both"/>
        <w:rPr>
          <w:sz w:val="24"/>
          <w:szCs w:val="24"/>
        </w:rPr>
      </w:pPr>
    </w:p>
    <w:p w14:paraId="300AC8B0" w14:textId="6A61A4AC" w:rsidR="004C0423" w:rsidRDefault="004C0423" w:rsidP="002F5108">
      <w:pPr>
        <w:pStyle w:val="GvdeMetni"/>
        <w:spacing w:before="120"/>
        <w:ind w:left="1316" w:right="38"/>
        <w:jc w:val="both"/>
        <w:rPr>
          <w:sz w:val="24"/>
          <w:szCs w:val="24"/>
        </w:rPr>
      </w:pPr>
    </w:p>
    <w:p w14:paraId="3EF73C1E" w14:textId="61826D39" w:rsidR="004C0423" w:rsidRDefault="004C0423" w:rsidP="002F5108">
      <w:pPr>
        <w:pStyle w:val="GvdeMetni"/>
        <w:spacing w:before="120"/>
        <w:ind w:left="1316" w:right="38"/>
        <w:jc w:val="both"/>
        <w:rPr>
          <w:sz w:val="24"/>
          <w:szCs w:val="24"/>
        </w:rPr>
      </w:pPr>
    </w:p>
    <w:p w14:paraId="63A50E1A" w14:textId="182F0EEB" w:rsidR="004C0423" w:rsidRDefault="004C0423" w:rsidP="002F5108">
      <w:pPr>
        <w:pStyle w:val="GvdeMetni"/>
        <w:spacing w:before="120"/>
        <w:ind w:left="1316" w:right="38"/>
        <w:jc w:val="both"/>
        <w:rPr>
          <w:sz w:val="24"/>
          <w:szCs w:val="24"/>
        </w:rPr>
      </w:pPr>
    </w:p>
    <w:p w14:paraId="605C15D3" w14:textId="03855EAF" w:rsidR="004C0423" w:rsidRDefault="004C0423" w:rsidP="002F5108">
      <w:pPr>
        <w:pStyle w:val="GvdeMetni"/>
        <w:spacing w:before="120"/>
        <w:ind w:left="1316" w:right="38"/>
        <w:jc w:val="both"/>
        <w:rPr>
          <w:sz w:val="24"/>
          <w:szCs w:val="24"/>
        </w:rPr>
      </w:pPr>
    </w:p>
    <w:p w14:paraId="2E8E2423" w14:textId="77777777" w:rsidR="004C0423" w:rsidRPr="00AC50F3" w:rsidRDefault="004C0423" w:rsidP="002F5108">
      <w:pPr>
        <w:pStyle w:val="GvdeMetni"/>
        <w:spacing w:before="120"/>
        <w:ind w:left="1316" w:right="38"/>
        <w:jc w:val="both"/>
        <w:rPr>
          <w:sz w:val="24"/>
          <w:szCs w:val="24"/>
        </w:rPr>
      </w:pPr>
    </w:p>
    <w:p w14:paraId="760723A5" w14:textId="77777777" w:rsidR="002F5108" w:rsidRDefault="00AC50F3" w:rsidP="00AC50F3">
      <w:pPr>
        <w:pStyle w:val="GvdeMetni"/>
        <w:spacing w:before="120"/>
        <w:ind w:left="1316" w:right="38"/>
        <w:jc w:val="both"/>
        <w:rPr>
          <w:sz w:val="24"/>
          <w:szCs w:val="24"/>
        </w:rPr>
      </w:pPr>
      <w:r w:rsidRPr="00AC50F3">
        <w:rPr>
          <w:sz w:val="24"/>
          <w:szCs w:val="24"/>
        </w:rPr>
        <w:t>Gazi Üniversitesi Eğitim Politikaları Uygulama ve Araştırma Merkezi (EPAR), stratejik planlama sürecinde tüm paydaşların görüşlerine değer vererek, geçmiş deneyimlerden ders çıkararak ve geleceğe yönelik sağlam bir yol haritası çizerek, eğitim politikaları ve uygulamaları alanında sürekli gelişim ve yenilikçilik hedeflemektedir. Merkez, stratejik planıyla, eğitim politikalarının geliştirilmesi ve uygulanmasında öncü bir rol oynamayı amaçlamakta, bu sayede toplumsal kalkınmaya katkıda bulunmayı hedeflemektedir.</w:t>
      </w:r>
    </w:p>
    <w:p w14:paraId="134B1EAB" w14:textId="374D5586" w:rsidR="00543351" w:rsidRPr="002F5108" w:rsidRDefault="00543351" w:rsidP="002F5108">
      <w:pPr>
        <w:pStyle w:val="GvdeMetni"/>
        <w:spacing w:before="120"/>
        <w:ind w:left="1316" w:right="38"/>
        <w:jc w:val="both"/>
        <w:rPr>
          <w:b/>
          <w:bCs/>
          <w:spacing w:val="-52"/>
          <w:sz w:val="24"/>
          <w:szCs w:val="24"/>
        </w:rPr>
      </w:pPr>
      <w:r w:rsidRPr="002F5108">
        <w:rPr>
          <w:b/>
          <w:bCs/>
          <w:sz w:val="24"/>
          <w:szCs w:val="24"/>
          <w:u w:val="thick"/>
        </w:rPr>
        <w:t>Olgunluk Düzeyi (Rubrik Dereceli Derecelendirme Puanı)</w:t>
      </w:r>
      <w:r w:rsidRPr="002F5108">
        <w:rPr>
          <w:b/>
          <w:bCs/>
          <w:spacing w:val="-52"/>
          <w:sz w:val="24"/>
          <w:szCs w:val="24"/>
        </w:rPr>
        <w:t xml:space="preserve"> </w:t>
      </w:r>
      <w:r w:rsidR="002F5108" w:rsidRPr="002F5108">
        <w:rPr>
          <w:b/>
          <w:bCs/>
          <w:spacing w:val="-52"/>
          <w:sz w:val="24"/>
          <w:szCs w:val="24"/>
        </w:rPr>
        <w:t xml:space="preserve">       </w:t>
      </w:r>
      <w:r w:rsidRPr="002F5108">
        <w:rPr>
          <w:b/>
          <w:bCs/>
          <w:spacing w:val="-52"/>
          <w:sz w:val="24"/>
          <w:szCs w:val="24"/>
        </w:rPr>
        <w:t>4</w:t>
      </w:r>
    </w:p>
    <w:p w14:paraId="43E44C41" w14:textId="4177F124" w:rsidR="00543351" w:rsidRPr="003256FD" w:rsidRDefault="00543351" w:rsidP="001D0B8E">
      <w:pPr>
        <w:pStyle w:val="Balk3"/>
        <w:spacing w:before="119" w:line="352" w:lineRule="auto"/>
        <w:ind w:right="38"/>
        <w:rPr>
          <w:rFonts w:eastAsiaTheme="minorHAnsi"/>
          <w:b w:val="0"/>
          <w:sz w:val="24"/>
          <w:szCs w:val="24"/>
        </w:rPr>
      </w:pPr>
      <w:bookmarkStart w:id="93" w:name="_Toc157414880"/>
      <w:bookmarkStart w:id="94" w:name="_Toc157433365"/>
      <w:r w:rsidRPr="003256FD">
        <w:rPr>
          <w:rFonts w:eastAsiaTheme="minorHAnsi"/>
          <w:b w:val="0"/>
          <w:sz w:val="24"/>
          <w:szCs w:val="24"/>
        </w:rPr>
        <w:t>Birim uyguladığı stratejik planı izlemekte ve ilgili paydaşlarla birlikte değerlendirerek gelecek planlarına yansıtmaktadır.</w:t>
      </w:r>
      <w:bookmarkEnd w:id="93"/>
      <w:bookmarkEnd w:id="94"/>
    </w:p>
    <w:p w14:paraId="284E340E" w14:textId="77777777" w:rsidR="00543351" w:rsidRPr="003256FD" w:rsidRDefault="00543351" w:rsidP="001D0B8E">
      <w:pPr>
        <w:pStyle w:val="Balk3"/>
        <w:spacing w:before="119" w:line="352" w:lineRule="auto"/>
        <w:ind w:right="38"/>
        <w:rPr>
          <w:sz w:val="24"/>
          <w:szCs w:val="24"/>
          <w:u w:val="thick"/>
        </w:rPr>
      </w:pPr>
      <w:bookmarkStart w:id="95" w:name="_Toc157414881"/>
      <w:bookmarkStart w:id="96" w:name="_Toc157433366"/>
      <w:r w:rsidRPr="003256FD">
        <w:rPr>
          <w:sz w:val="24"/>
          <w:szCs w:val="24"/>
          <w:u w:val="thick"/>
        </w:rPr>
        <w:t>Kanıtlar</w:t>
      </w:r>
      <w:bookmarkEnd w:id="95"/>
      <w:bookmarkEnd w:id="96"/>
    </w:p>
    <w:p w14:paraId="5B2FB9C7" w14:textId="78D1A1BB" w:rsidR="00543351" w:rsidRPr="003256FD" w:rsidRDefault="00692D82" w:rsidP="001D0B8E">
      <w:pPr>
        <w:pStyle w:val="Balk3"/>
        <w:spacing w:before="119" w:line="352" w:lineRule="auto"/>
        <w:ind w:right="38"/>
        <w:rPr>
          <w:b w:val="0"/>
          <w:sz w:val="24"/>
          <w:szCs w:val="24"/>
        </w:rPr>
      </w:pPr>
      <w:bookmarkStart w:id="97" w:name="_Toc157414882"/>
      <w:bookmarkStart w:id="98" w:name="_Toc157433367"/>
      <w:r>
        <w:rPr>
          <w:sz w:val="24"/>
          <w:szCs w:val="24"/>
        </w:rPr>
        <w:t xml:space="preserve">(3) </w:t>
      </w:r>
      <w:r w:rsidR="003E0F5D" w:rsidRPr="003256FD">
        <w:rPr>
          <w:sz w:val="24"/>
          <w:szCs w:val="24"/>
        </w:rPr>
        <w:t>A.2.2</w:t>
      </w:r>
      <w:r w:rsidR="00543351" w:rsidRPr="003256FD">
        <w:rPr>
          <w:sz w:val="24"/>
          <w:szCs w:val="24"/>
        </w:rPr>
        <w:t xml:space="preserve">.1 </w:t>
      </w:r>
      <w:r w:rsidR="00543351" w:rsidRPr="003256FD">
        <w:rPr>
          <w:b w:val="0"/>
          <w:sz w:val="24"/>
          <w:szCs w:val="24"/>
        </w:rPr>
        <w:t>Birim Stratejik Planı</w:t>
      </w:r>
      <w:bookmarkEnd w:id="97"/>
      <w:bookmarkEnd w:id="98"/>
    </w:p>
    <w:p w14:paraId="4AA333AD" w14:textId="77777777" w:rsidR="004C0423" w:rsidRDefault="00EE5B69" w:rsidP="004C0423">
      <w:pPr>
        <w:pStyle w:val="Balk3"/>
        <w:spacing w:before="119" w:line="352" w:lineRule="auto"/>
        <w:ind w:right="38"/>
        <w:rPr>
          <w:sz w:val="24"/>
          <w:szCs w:val="24"/>
        </w:rPr>
      </w:pPr>
      <w:hyperlink r:id="rId35" w:history="1">
        <w:bookmarkStart w:id="99" w:name="_Toc157414883"/>
        <w:bookmarkStart w:id="100" w:name="_Toc157433368"/>
        <w:r w:rsidR="00543351" w:rsidRPr="003256FD">
          <w:rPr>
            <w:rStyle w:val="Kpr"/>
            <w:sz w:val="24"/>
            <w:szCs w:val="24"/>
          </w:rPr>
          <w:t>https://gazi-epar.gazi.edu.tr/view/page/287840/stratejik-plan</w:t>
        </w:r>
        <w:bookmarkEnd w:id="99"/>
        <w:bookmarkEnd w:id="100"/>
      </w:hyperlink>
      <w:bookmarkStart w:id="101" w:name="_Toc157414884"/>
    </w:p>
    <w:p w14:paraId="520B2969" w14:textId="3F6CC3E0" w:rsidR="00385A8A" w:rsidRPr="003256FD" w:rsidRDefault="00852D7E" w:rsidP="004C0423">
      <w:pPr>
        <w:pStyle w:val="Balk3"/>
        <w:spacing w:before="0"/>
        <w:ind w:right="38"/>
        <w:rPr>
          <w:sz w:val="24"/>
          <w:szCs w:val="24"/>
        </w:rPr>
      </w:pPr>
      <w:bookmarkStart w:id="102" w:name="_Toc157433369"/>
      <w:r w:rsidRPr="003256FD">
        <w:rPr>
          <w:noProof/>
          <w:sz w:val="24"/>
          <w:szCs w:val="24"/>
          <w:lang w:eastAsia="tr-TR"/>
        </w:rPr>
        <w:drawing>
          <wp:anchor distT="0" distB="0" distL="0" distR="0" simplePos="0" relativeHeight="251659776" behindDoc="1" locked="0" layoutInCell="1" allowOverlap="1" wp14:anchorId="61E55D46" wp14:editId="37382D75">
            <wp:simplePos x="0" y="0"/>
            <wp:positionH relativeFrom="page">
              <wp:posOffset>-3175</wp:posOffset>
            </wp:positionH>
            <wp:positionV relativeFrom="page">
              <wp:posOffset>83185</wp:posOffset>
            </wp:positionV>
            <wp:extent cx="7560309" cy="10471888"/>
            <wp:effectExtent l="0" t="0" r="0" b="0"/>
            <wp:wrapNone/>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9" cstate="print"/>
                    <a:stretch>
                      <a:fillRect/>
                    </a:stretch>
                  </pic:blipFill>
                  <pic:spPr>
                    <a:xfrm>
                      <a:off x="0" y="0"/>
                      <a:ext cx="7560309" cy="10471888"/>
                    </a:xfrm>
                    <a:prstGeom prst="rect">
                      <a:avLst/>
                    </a:prstGeom>
                  </pic:spPr>
                </pic:pic>
              </a:graphicData>
            </a:graphic>
          </wp:anchor>
        </w:drawing>
      </w:r>
      <w:bookmarkEnd w:id="101"/>
      <w:bookmarkEnd w:id="102"/>
    </w:p>
    <w:p w14:paraId="1140736B" w14:textId="77777777" w:rsidR="00852D7E" w:rsidRPr="003256FD" w:rsidRDefault="00852D7E" w:rsidP="0073619A">
      <w:pPr>
        <w:pStyle w:val="Balk3"/>
        <w:numPr>
          <w:ilvl w:val="2"/>
          <w:numId w:val="72"/>
        </w:numPr>
        <w:tabs>
          <w:tab w:val="left" w:pos="1916"/>
        </w:tabs>
        <w:spacing w:before="91"/>
        <w:ind w:right="38" w:hanging="600"/>
        <w:rPr>
          <w:sz w:val="24"/>
          <w:szCs w:val="24"/>
        </w:rPr>
      </w:pPr>
      <w:bookmarkStart w:id="103" w:name="_Toc157433370"/>
      <w:r w:rsidRPr="003256FD">
        <w:rPr>
          <w:color w:val="2E73B5"/>
          <w:sz w:val="24"/>
          <w:szCs w:val="24"/>
        </w:rPr>
        <w:t>Performans</w:t>
      </w:r>
      <w:r w:rsidRPr="003256FD">
        <w:rPr>
          <w:color w:val="2E73B5"/>
          <w:spacing w:val="-8"/>
          <w:sz w:val="24"/>
          <w:szCs w:val="24"/>
        </w:rPr>
        <w:t xml:space="preserve"> </w:t>
      </w:r>
      <w:r w:rsidRPr="003256FD">
        <w:rPr>
          <w:color w:val="2E73B5"/>
          <w:sz w:val="24"/>
          <w:szCs w:val="24"/>
        </w:rPr>
        <w:t>Yönetimi</w:t>
      </w:r>
      <w:bookmarkEnd w:id="103"/>
    </w:p>
    <w:p w14:paraId="630A750B" w14:textId="7F5E2B55" w:rsidR="000336FF" w:rsidRPr="000336FF" w:rsidRDefault="000336FF" w:rsidP="00FE2A11">
      <w:pPr>
        <w:pStyle w:val="GvdeMetni"/>
        <w:spacing w:before="120"/>
        <w:ind w:left="1316" w:right="38"/>
        <w:jc w:val="both"/>
        <w:rPr>
          <w:sz w:val="24"/>
          <w:szCs w:val="24"/>
        </w:rPr>
      </w:pPr>
      <w:r w:rsidRPr="000336FF">
        <w:rPr>
          <w:sz w:val="24"/>
          <w:szCs w:val="24"/>
        </w:rPr>
        <w:t>Gazi Üniversitesi Eğitim Politikaları Uygulama ve Araştırma Merkezi (EPAR), performans yönetim</w:t>
      </w:r>
      <w:r w:rsidR="00FE2A11">
        <w:rPr>
          <w:sz w:val="24"/>
          <w:szCs w:val="24"/>
        </w:rPr>
        <w:t xml:space="preserve">ini </w:t>
      </w:r>
      <w:r w:rsidRPr="000336FF">
        <w:rPr>
          <w:sz w:val="24"/>
          <w:szCs w:val="24"/>
        </w:rPr>
        <w:t xml:space="preserve">bütünsel bir yaklaşımla ele alarak, </w:t>
      </w:r>
      <w:r w:rsidR="00FE2A11">
        <w:rPr>
          <w:sz w:val="24"/>
          <w:szCs w:val="24"/>
        </w:rPr>
        <w:t>birim performansının üniversitemizin ve birimin</w:t>
      </w:r>
      <w:r w:rsidRPr="000336FF">
        <w:rPr>
          <w:sz w:val="24"/>
          <w:szCs w:val="24"/>
        </w:rPr>
        <w:t xml:space="preserve"> stratejik amaçları doğrultusunda sürekli iyileşmesini ve geleceğe </w:t>
      </w:r>
      <w:r w:rsidR="00FE2A11">
        <w:rPr>
          <w:sz w:val="24"/>
          <w:szCs w:val="24"/>
        </w:rPr>
        <w:t xml:space="preserve">yol haritası oluşturmasını </w:t>
      </w:r>
      <w:r w:rsidRPr="000336FF">
        <w:rPr>
          <w:sz w:val="24"/>
          <w:szCs w:val="24"/>
        </w:rPr>
        <w:t xml:space="preserve">hedeflemektedir. </w:t>
      </w:r>
      <w:r w:rsidR="00FE2A11">
        <w:rPr>
          <w:sz w:val="24"/>
          <w:szCs w:val="24"/>
        </w:rPr>
        <w:t xml:space="preserve">Üniversitemiz </w:t>
      </w:r>
      <w:r w:rsidRPr="000336FF">
        <w:rPr>
          <w:sz w:val="24"/>
          <w:szCs w:val="24"/>
        </w:rPr>
        <w:t>bilişim teknolojileriyle desteklenerek</w:t>
      </w:r>
      <w:r w:rsidR="00FE2A11">
        <w:rPr>
          <w:sz w:val="24"/>
          <w:szCs w:val="24"/>
        </w:rPr>
        <w:t xml:space="preserve"> oluşturulan kurumsal yönetim sistemleri, </w:t>
      </w:r>
      <w:r w:rsidRPr="000336FF">
        <w:rPr>
          <w:sz w:val="24"/>
          <w:szCs w:val="24"/>
        </w:rPr>
        <w:t>performans yönetiminin doğru</w:t>
      </w:r>
      <w:r w:rsidR="00FE2A11">
        <w:rPr>
          <w:sz w:val="24"/>
          <w:szCs w:val="24"/>
        </w:rPr>
        <w:t xml:space="preserve">, </w:t>
      </w:r>
      <w:r w:rsidRPr="000336FF">
        <w:rPr>
          <w:sz w:val="24"/>
          <w:szCs w:val="24"/>
        </w:rPr>
        <w:t xml:space="preserve">güvenilir </w:t>
      </w:r>
      <w:r w:rsidR="00FE2A11">
        <w:rPr>
          <w:sz w:val="24"/>
          <w:szCs w:val="24"/>
        </w:rPr>
        <w:t xml:space="preserve">ve şeffaf bir şekilde raporlanabilir </w:t>
      </w:r>
      <w:r w:rsidRPr="000336FF">
        <w:rPr>
          <w:sz w:val="24"/>
          <w:szCs w:val="24"/>
        </w:rPr>
        <w:t>olmasını sağlamaktadır. Performans yönetimi süreci, birimin stratejik bakış açısını yansıtarak, süreç odaklı ve paydaşların katılımıyla yürütülmektedir.</w:t>
      </w:r>
    </w:p>
    <w:p w14:paraId="5ED04D2B" w14:textId="65458469" w:rsidR="000336FF" w:rsidRPr="00FE2A11" w:rsidRDefault="000336FF" w:rsidP="00FE2A11">
      <w:pPr>
        <w:pStyle w:val="GvdeMetni"/>
        <w:spacing w:before="120"/>
        <w:ind w:left="1316" w:right="38"/>
        <w:jc w:val="both"/>
        <w:rPr>
          <w:b/>
          <w:bCs/>
          <w:i/>
          <w:iCs/>
          <w:sz w:val="24"/>
          <w:szCs w:val="24"/>
        </w:rPr>
      </w:pPr>
      <w:r w:rsidRPr="00FE2A11">
        <w:rPr>
          <w:b/>
          <w:bCs/>
          <w:i/>
          <w:iCs/>
          <w:sz w:val="24"/>
          <w:szCs w:val="24"/>
        </w:rPr>
        <w:t>Performans Göstergeleri ve İç Kalite Güvencesi</w:t>
      </w:r>
    </w:p>
    <w:p w14:paraId="2767075E" w14:textId="77777777" w:rsidR="0071117C" w:rsidRDefault="000336FF" w:rsidP="0071117C">
      <w:pPr>
        <w:pStyle w:val="GvdeMetni"/>
        <w:spacing w:before="120"/>
        <w:ind w:left="1316" w:right="38"/>
        <w:jc w:val="both"/>
        <w:rPr>
          <w:sz w:val="24"/>
          <w:szCs w:val="24"/>
        </w:rPr>
      </w:pPr>
      <w:r w:rsidRPr="000336FF">
        <w:rPr>
          <w:sz w:val="24"/>
          <w:szCs w:val="24"/>
        </w:rPr>
        <w:t xml:space="preserve">EPAR, tüm temel etkinliklerini kapsayan kurumsal performans göstergelerini tanımlamış ve bu göstergeleri </w:t>
      </w:r>
      <w:r w:rsidR="00FE2A11">
        <w:rPr>
          <w:sz w:val="24"/>
          <w:szCs w:val="24"/>
        </w:rPr>
        <w:t xml:space="preserve">stratejik planında </w:t>
      </w:r>
      <w:r w:rsidRPr="000336FF">
        <w:rPr>
          <w:sz w:val="24"/>
          <w:szCs w:val="24"/>
        </w:rPr>
        <w:t xml:space="preserve">paylaşmıştır. Bu göstergeler </w:t>
      </w:r>
      <w:r w:rsidR="00FE2A11">
        <w:rPr>
          <w:sz w:val="24"/>
          <w:szCs w:val="24"/>
        </w:rPr>
        <w:t xml:space="preserve">eğitim politikalarını etkileme potansiyeli olan </w:t>
      </w:r>
      <w:r w:rsidRPr="000336FF">
        <w:rPr>
          <w:sz w:val="24"/>
          <w:szCs w:val="24"/>
        </w:rPr>
        <w:t xml:space="preserve">çeşitli alanları kapsamakta ve birimin performansının kapsamlı bir şekilde değerlendirilmesini sağlamaktadır. Performans göstergeleri, birimin iç kalite güvencesi sistemi ile ilişkilendirilmiş ve bu ilişki detaylı bir şekilde tanımlanıp yazılı hale getirilmiştir. Karar alma süreçlerinde bu göstergelerin nasıl kullanıldığına dair örnekler </w:t>
      </w:r>
      <w:r w:rsidR="00FE2A11">
        <w:rPr>
          <w:sz w:val="24"/>
          <w:szCs w:val="24"/>
        </w:rPr>
        <w:t xml:space="preserve">Birim Faaliyet Raporu, İç Değerlendirme Raporu ve 2022 Kalite İyileştirme Planında </w:t>
      </w:r>
      <w:r w:rsidRPr="000336FF">
        <w:rPr>
          <w:sz w:val="24"/>
          <w:szCs w:val="24"/>
        </w:rPr>
        <w:t xml:space="preserve">mevcuttur ve performans göstergelerinin zaman içinde nasıl değiştiği takip edilmekte, bu izlemenin sonuçları yazılı olarak kaydedilmekte ve gerektiğinde </w:t>
      </w:r>
      <w:r w:rsidR="00FE2A11">
        <w:rPr>
          <w:sz w:val="24"/>
          <w:szCs w:val="24"/>
        </w:rPr>
        <w:t xml:space="preserve">iyileştirmeler ve gelecek planları için </w:t>
      </w:r>
      <w:r w:rsidRPr="000336FF">
        <w:rPr>
          <w:sz w:val="24"/>
          <w:szCs w:val="24"/>
        </w:rPr>
        <w:t>kullanılmaktadır.</w:t>
      </w:r>
    </w:p>
    <w:p w14:paraId="1D88EF6C" w14:textId="77777777" w:rsidR="0071117C" w:rsidRDefault="000336FF" w:rsidP="0071117C">
      <w:pPr>
        <w:pStyle w:val="GvdeMetni"/>
        <w:spacing w:before="120"/>
        <w:ind w:left="1316" w:right="38"/>
        <w:jc w:val="both"/>
        <w:rPr>
          <w:b/>
          <w:bCs/>
          <w:i/>
          <w:iCs/>
          <w:sz w:val="24"/>
          <w:szCs w:val="24"/>
        </w:rPr>
      </w:pPr>
      <w:r w:rsidRPr="0071117C">
        <w:rPr>
          <w:b/>
          <w:bCs/>
          <w:i/>
          <w:iCs/>
          <w:sz w:val="24"/>
          <w:szCs w:val="24"/>
        </w:rPr>
        <w:t>Faaliyetler ve Raporlama</w:t>
      </w:r>
    </w:p>
    <w:p w14:paraId="0CCCC825" w14:textId="77777777" w:rsidR="0071117C" w:rsidRDefault="000336FF" w:rsidP="0071117C">
      <w:pPr>
        <w:pStyle w:val="GvdeMetni"/>
        <w:spacing w:before="120"/>
        <w:ind w:left="1316" w:right="38"/>
        <w:jc w:val="both"/>
        <w:rPr>
          <w:b/>
          <w:bCs/>
          <w:i/>
          <w:iCs/>
          <w:sz w:val="24"/>
          <w:szCs w:val="24"/>
        </w:rPr>
      </w:pPr>
      <w:r w:rsidRPr="0071117C">
        <w:rPr>
          <w:i/>
          <w:iCs/>
          <w:sz w:val="24"/>
          <w:szCs w:val="24"/>
        </w:rPr>
        <w:t>Birim Performans Göstergeleri:</w:t>
      </w:r>
      <w:r w:rsidR="0071117C">
        <w:rPr>
          <w:sz w:val="24"/>
          <w:szCs w:val="24"/>
        </w:rPr>
        <w:t xml:space="preserve"> </w:t>
      </w:r>
      <w:r w:rsidRPr="000336FF">
        <w:rPr>
          <w:sz w:val="24"/>
          <w:szCs w:val="24"/>
        </w:rPr>
        <w:t>EPAR'ın Birim Strateji Planında, birimin performans göstergeleri açık ve net bir şekilde belirtilmiştir. Bu göstergeler, birimin stratejik amaçlarına ulaşma derecesini ölçmekte ve sürekli iyileştirme faaliyetlerine yön vermektedir.</w:t>
      </w:r>
    </w:p>
    <w:p w14:paraId="7A78D700" w14:textId="4164E7EA" w:rsidR="000336FF" w:rsidRDefault="000336FF" w:rsidP="004C0423">
      <w:pPr>
        <w:pStyle w:val="GvdeMetni"/>
        <w:spacing w:before="120"/>
        <w:ind w:left="1316" w:right="38"/>
        <w:jc w:val="both"/>
        <w:rPr>
          <w:sz w:val="24"/>
          <w:szCs w:val="24"/>
        </w:rPr>
      </w:pPr>
      <w:r w:rsidRPr="0071117C">
        <w:rPr>
          <w:i/>
          <w:iCs/>
          <w:sz w:val="24"/>
          <w:szCs w:val="24"/>
        </w:rPr>
        <w:t>2022 EPAR Birim Faaliyet Raporu:</w:t>
      </w:r>
      <w:r w:rsidR="0071117C">
        <w:rPr>
          <w:sz w:val="24"/>
          <w:szCs w:val="24"/>
        </w:rPr>
        <w:t xml:space="preserve"> </w:t>
      </w:r>
      <w:r w:rsidRPr="000336FF">
        <w:rPr>
          <w:sz w:val="24"/>
          <w:szCs w:val="24"/>
        </w:rPr>
        <w:t>EPAR'ın 2022 yılına ait faaliyet raporunda, birimin faaliyetleri performans göstergeleri ile ilişkilendirilerek detaylı bir şekilde ortaya konmuştur. Bu rapor, birimin yıllık performansının değerlendirilmesinde kritik bir rol oynamakta ve gelecek dönemler için iyileştirme alanlarını belirlemekte yardımcı olmaktadır.</w:t>
      </w:r>
      <w:r w:rsidR="0071117C">
        <w:rPr>
          <w:b/>
          <w:bCs/>
          <w:i/>
          <w:iCs/>
          <w:sz w:val="24"/>
          <w:szCs w:val="24"/>
        </w:rPr>
        <w:t xml:space="preserve"> </w:t>
      </w:r>
      <w:r w:rsidR="0071117C" w:rsidRPr="0071117C">
        <w:rPr>
          <w:sz w:val="24"/>
          <w:szCs w:val="24"/>
        </w:rPr>
        <w:t>2023</w:t>
      </w:r>
      <w:r w:rsidR="0071117C">
        <w:rPr>
          <w:sz w:val="24"/>
          <w:szCs w:val="24"/>
        </w:rPr>
        <w:t xml:space="preserve"> yılı Faal</w:t>
      </w:r>
      <w:r w:rsidR="00B73277">
        <w:rPr>
          <w:sz w:val="24"/>
          <w:szCs w:val="24"/>
        </w:rPr>
        <w:t>iyet Raporu hazırlıkları devam etmekte ve yakın zamanda kamuoyu ile paylaşılacaktır.</w:t>
      </w:r>
    </w:p>
    <w:p w14:paraId="5721CB48" w14:textId="4605E35F" w:rsidR="004C0423" w:rsidRDefault="004C0423" w:rsidP="004C0423">
      <w:pPr>
        <w:pStyle w:val="GvdeMetni"/>
        <w:spacing w:before="120"/>
        <w:ind w:left="1316" w:right="38"/>
        <w:jc w:val="both"/>
        <w:rPr>
          <w:sz w:val="24"/>
          <w:szCs w:val="24"/>
        </w:rPr>
      </w:pPr>
    </w:p>
    <w:p w14:paraId="6AF0973D" w14:textId="414B40B7" w:rsidR="004C0423" w:rsidRDefault="004C0423" w:rsidP="004C0423">
      <w:pPr>
        <w:pStyle w:val="GvdeMetni"/>
        <w:spacing w:before="120"/>
        <w:ind w:left="1316" w:right="38"/>
        <w:jc w:val="both"/>
        <w:rPr>
          <w:sz w:val="24"/>
          <w:szCs w:val="24"/>
        </w:rPr>
      </w:pPr>
    </w:p>
    <w:p w14:paraId="7EFE7DA0" w14:textId="7A91ED3E" w:rsidR="004C0423" w:rsidRDefault="004C0423" w:rsidP="004C0423">
      <w:pPr>
        <w:pStyle w:val="GvdeMetni"/>
        <w:spacing w:before="120"/>
        <w:ind w:left="1316" w:right="38"/>
        <w:jc w:val="both"/>
        <w:rPr>
          <w:sz w:val="24"/>
          <w:szCs w:val="24"/>
        </w:rPr>
      </w:pPr>
    </w:p>
    <w:p w14:paraId="4B47562A" w14:textId="59533C75" w:rsidR="004C0423" w:rsidRDefault="004C0423" w:rsidP="004C0423">
      <w:pPr>
        <w:pStyle w:val="GvdeMetni"/>
        <w:spacing w:before="120"/>
        <w:ind w:left="1316" w:right="38"/>
        <w:jc w:val="both"/>
        <w:rPr>
          <w:sz w:val="24"/>
          <w:szCs w:val="24"/>
        </w:rPr>
      </w:pPr>
    </w:p>
    <w:p w14:paraId="69433D40" w14:textId="213B9643" w:rsidR="004C0423" w:rsidRDefault="004C0423" w:rsidP="004C0423">
      <w:pPr>
        <w:pStyle w:val="GvdeMetni"/>
        <w:spacing w:before="120"/>
        <w:ind w:left="1316" w:right="38"/>
        <w:jc w:val="both"/>
        <w:rPr>
          <w:sz w:val="24"/>
          <w:szCs w:val="24"/>
        </w:rPr>
      </w:pPr>
    </w:p>
    <w:p w14:paraId="060050F3" w14:textId="2CF38000" w:rsidR="004C0423" w:rsidRDefault="004C0423" w:rsidP="004C0423">
      <w:pPr>
        <w:pStyle w:val="GvdeMetni"/>
        <w:spacing w:before="120"/>
        <w:ind w:left="1316" w:right="38"/>
        <w:jc w:val="both"/>
        <w:rPr>
          <w:sz w:val="24"/>
          <w:szCs w:val="24"/>
        </w:rPr>
      </w:pPr>
    </w:p>
    <w:p w14:paraId="5482B212" w14:textId="3886F3FA" w:rsidR="004C0423" w:rsidRPr="0071117C" w:rsidRDefault="004C0423" w:rsidP="004C0423">
      <w:pPr>
        <w:pStyle w:val="GvdeMetni"/>
        <w:spacing w:before="120"/>
        <w:ind w:left="1316" w:right="38"/>
        <w:jc w:val="both"/>
        <w:rPr>
          <w:sz w:val="24"/>
          <w:szCs w:val="24"/>
        </w:rPr>
      </w:pPr>
    </w:p>
    <w:p w14:paraId="6FDD9985" w14:textId="77777777" w:rsidR="00B73277" w:rsidRDefault="000336FF" w:rsidP="000336FF">
      <w:pPr>
        <w:pStyle w:val="GvdeMetni"/>
        <w:spacing w:before="120"/>
        <w:ind w:left="1316" w:right="38"/>
        <w:jc w:val="both"/>
        <w:rPr>
          <w:sz w:val="24"/>
          <w:szCs w:val="24"/>
        </w:rPr>
      </w:pPr>
      <w:r w:rsidRPr="000336FF">
        <w:rPr>
          <w:sz w:val="24"/>
          <w:szCs w:val="24"/>
        </w:rPr>
        <w:t>Gazi Üniversitesi Eğitim Politikaları Uygulama ve Araştırma Merkezi (EPAR), performans yönetimi ve kalite güvencesi konularında şeffaf, katılımcı ve süreç odaklı bir yaklaşım benimsemiştir. Performans göstergeleri ve faaliyet raporları, birimin sürekli iyileşme çabalarının temel taşlarıdır. Bu yaklaşım, EPAR'ın eğitim politikaları ve uygulamaları alanında etkin ve verimli bir şekilde faaliyet göstermesini sağlamakta, böylece eğitim alanında ulusal ve uluslararası düzeyde önemli katkılar sunmaktadır.</w:t>
      </w:r>
    </w:p>
    <w:p w14:paraId="7D34B92F" w14:textId="6B819112" w:rsidR="00C03612" w:rsidRPr="00B73277" w:rsidRDefault="00852D7E" w:rsidP="00B73277">
      <w:pPr>
        <w:pStyle w:val="GvdeMetni"/>
        <w:spacing w:before="120"/>
        <w:ind w:left="1316" w:right="38"/>
        <w:jc w:val="both"/>
        <w:rPr>
          <w:b/>
          <w:bCs/>
          <w:spacing w:val="-52"/>
          <w:sz w:val="24"/>
          <w:szCs w:val="24"/>
        </w:rPr>
      </w:pPr>
      <w:r w:rsidRPr="00B73277">
        <w:rPr>
          <w:b/>
          <w:bCs/>
          <w:sz w:val="24"/>
          <w:szCs w:val="24"/>
          <w:u w:val="thick"/>
        </w:rPr>
        <w:t>Olgunluk Düzeyi (Rubrik Dereceli Derecelendirme Puanı)</w:t>
      </w:r>
      <w:r w:rsidRPr="00B73277">
        <w:rPr>
          <w:b/>
          <w:bCs/>
          <w:spacing w:val="-52"/>
          <w:sz w:val="24"/>
          <w:szCs w:val="24"/>
        </w:rPr>
        <w:t xml:space="preserve"> </w:t>
      </w:r>
      <w:r w:rsidR="00B73277" w:rsidRPr="00B73277">
        <w:rPr>
          <w:b/>
          <w:bCs/>
          <w:spacing w:val="-52"/>
          <w:sz w:val="24"/>
          <w:szCs w:val="24"/>
        </w:rPr>
        <w:t xml:space="preserve">     </w:t>
      </w:r>
      <w:r w:rsidR="00C03612" w:rsidRPr="00B73277">
        <w:rPr>
          <w:b/>
          <w:bCs/>
          <w:sz w:val="24"/>
          <w:szCs w:val="24"/>
        </w:rPr>
        <w:t>4</w:t>
      </w:r>
    </w:p>
    <w:p w14:paraId="6AB13D80" w14:textId="77777777" w:rsidR="004F03AA" w:rsidRPr="003256FD" w:rsidRDefault="00C03612" w:rsidP="001D0B8E">
      <w:pPr>
        <w:pStyle w:val="Balk3"/>
        <w:spacing w:before="119" w:line="352" w:lineRule="auto"/>
        <w:ind w:right="38"/>
        <w:rPr>
          <w:b w:val="0"/>
          <w:spacing w:val="-52"/>
          <w:sz w:val="24"/>
          <w:szCs w:val="24"/>
        </w:rPr>
      </w:pPr>
      <w:bookmarkStart w:id="104" w:name="_Toc157414886"/>
      <w:bookmarkStart w:id="105" w:name="_Toc157433371"/>
      <w:r w:rsidRPr="003256FD">
        <w:rPr>
          <w:b w:val="0"/>
          <w:sz w:val="24"/>
          <w:szCs w:val="24"/>
        </w:rPr>
        <w:t>Birimde performans</w:t>
      </w:r>
      <w:r w:rsidRPr="003256FD">
        <w:rPr>
          <w:b w:val="0"/>
          <w:spacing w:val="1"/>
          <w:sz w:val="24"/>
          <w:szCs w:val="24"/>
        </w:rPr>
        <w:t xml:space="preserve"> </w:t>
      </w:r>
      <w:r w:rsidRPr="003256FD">
        <w:rPr>
          <w:b w:val="0"/>
          <w:sz w:val="24"/>
          <w:szCs w:val="24"/>
        </w:rPr>
        <w:t>göstergelerinin işlerliği</w:t>
      </w:r>
      <w:r w:rsidRPr="003256FD">
        <w:rPr>
          <w:b w:val="0"/>
          <w:spacing w:val="1"/>
          <w:sz w:val="24"/>
          <w:szCs w:val="24"/>
        </w:rPr>
        <w:t xml:space="preserve"> </w:t>
      </w:r>
      <w:r w:rsidRPr="003256FD">
        <w:rPr>
          <w:b w:val="0"/>
          <w:sz w:val="24"/>
          <w:szCs w:val="24"/>
        </w:rPr>
        <w:t>ve performans yönetimi mekanizmaları</w:t>
      </w:r>
      <w:r w:rsidRPr="003256FD">
        <w:rPr>
          <w:b w:val="0"/>
          <w:spacing w:val="1"/>
          <w:sz w:val="24"/>
          <w:szCs w:val="24"/>
        </w:rPr>
        <w:t xml:space="preserve"> </w:t>
      </w:r>
      <w:r w:rsidRPr="003256FD">
        <w:rPr>
          <w:b w:val="0"/>
          <w:sz w:val="24"/>
          <w:szCs w:val="24"/>
        </w:rPr>
        <w:t>izlenmekte ve izlem</w:t>
      </w:r>
      <w:r w:rsidRPr="003256FD">
        <w:rPr>
          <w:b w:val="0"/>
          <w:spacing w:val="1"/>
          <w:sz w:val="24"/>
          <w:szCs w:val="24"/>
        </w:rPr>
        <w:t xml:space="preserve"> </w:t>
      </w:r>
      <w:r w:rsidRPr="003256FD">
        <w:rPr>
          <w:b w:val="0"/>
          <w:sz w:val="24"/>
          <w:szCs w:val="24"/>
        </w:rPr>
        <w:t>sonuçlarına göre</w:t>
      </w:r>
      <w:r w:rsidRPr="003256FD">
        <w:rPr>
          <w:b w:val="0"/>
          <w:spacing w:val="1"/>
          <w:sz w:val="24"/>
          <w:szCs w:val="24"/>
        </w:rPr>
        <w:t xml:space="preserve"> </w:t>
      </w:r>
      <w:r w:rsidRPr="003256FD">
        <w:rPr>
          <w:b w:val="0"/>
          <w:sz w:val="24"/>
          <w:szCs w:val="24"/>
        </w:rPr>
        <w:t>iyileştirmeler</w:t>
      </w:r>
      <w:r w:rsidRPr="003256FD">
        <w:rPr>
          <w:b w:val="0"/>
          <w:spacing w:val="1"/>
          <w:sz w:val="24"/>
          <w:szCs w:val="24"/>
        </w:rPr>
        <w:t xml:space="preserve"> </w:t>
      </w:r>
      <w:r w:rsidRPr="003256FD">
        <w:rPr>
          <w:b w:val="0"/>
          <w:sz w:val="24"/>
          <w:szCs w:val="24"/>
        </w:rPr>
        <w:t>gerçekleştirilmektedir.</w:t>
      </w:r>
      <w:bookmarkEnd w:id="104"/>
      <w:bookmarkEnd w:id="105"/>
    </w:p>
    <w:p w14:paraId="2C915A67" w14:textId="77777777" w:rsidR="00852D7E" w:rsidRPr="003256FD" w:rsidRDefault="00852D7E" w:rsidP="001D0B8E">
      <w:pPr>
        <w:pStyle w:val="Balk3"/>
        <w:spacing w:before="119" w:line="352" w:lineRule="auto"/>
        <w:ind w:right="38"/>
        <w:rPr>
          <w:sz w:val="24"/>
          <w:szCs w:val="24"/>
          <w:u w:val="thick"/>
        </w:rPr>
      </w:pPr>
      <w:bookmarkStart w:id="106" w:name="_Toc157414887"/>
      <w:bookmarkStart w:id="107" w:name="_Toc157433372"/>
      <w:r w:rsidRPr="003256FD">
        <w:rPr>
          <w:sz w:val="24"/>
          <w:szCs w:val="24"/>
          <w:u w:val="thick"/>
        </w:rPr>
        <w:t>Kanıtlar</w:t>
      </w:r>
      <w:bookmarkEnd w:id="106"/>
      <w:bookmarkEnd w:id="107"/>
    </w:p>
    <w:p w14:paraId="5F45E168" w14:textId="479C0BD1" w:rsidR="00C03612" w:rsidRPr="003256FD" w:rsidRDefault="00692D82" w:rsidP="001D0B8E">
      <w:pPr>
        <w:pStyle w:val="Balk3"/>
        <w:spacing w:before="119" w:line="352" w:lineRule="auto"/>
        <w:ind w:right="38"/>
        <w:rPr>
          <w:rFonts w:eastAsiaTheme="minorHAnsi"/>
          <w:i/>
          <w:iCs/>
          <w:sz w:val="24"/>
          <w:szCs w:val="24"/>
        </w:rPr>
      </w:pPr>
      <w:bookmarkStart w:id="108" w:name="_Toc157414888"/>
      <w:bookmarkStart w:id="109" w:name="_Toc157433373"/>
      <w:r>
        <w:rPr>
          <w:sz w:val="24"/>
          <w:szCs w:val="24"/>
        </w:rPr>
        <w:t xml:space="preserve">(3) </w:t>
      </w:r>
      <w:r w:rsidR="00C03612" w:rsidRPr="003256FD">
        <w:rPr>
          <w:sz w:val="24"/>
          <w:szCs w:val="24"/>
        </w:rPr>
        <w:t xml:space="preserve">A.2.3.1 </w:t>
      </w:r>
      <w:r w:rsidR="00D91641" w:rsidRPr="003256FD">
        <w:rPr>
          <w:rFonts w:eastAsiaTheme="minorHAnsi"/>
          <w:b w:val="0"/>
          <w:iCs/>
          <w:sz w:val="24"/>
          <w:szCs w:val="24"/>
        </w:rPr>
        <w:t>Performans göstergeleri ve anahtar performans göstergeleri</w:t>
      </w:r>
      <w:bookmarkEnd w:id="108"/>
      <w:bookmarkEnd w:id="109"/>
    </w:p>
    <w:p w14:paraId="16E53145" w14:textId="479E4C32" w:rsidR="00D91641" w:rsidRPr="003256FD" w:rsidRDefault="00EE5B69" w:rsidP="0073619A">
      <w:pPr>
        <w:pStyle w:val="Balk3"/>
        <w:numPr>
          <w:ilvl w:val="0"/>
          <w:numId w:val="78"/>
        </w:numPr>
        <w:spacing w:before="119" w:line="352" w:lineRule="auto"/>
        <w:ind w:right="38"/>
        <w:rPr>
          <w:b w:val="0"/>
          <w:sz w:val="24"/>
          <w:szCs w:val="24"/>
        </w:rPr>
      </w:pPr>
      <w:hyperlink r:id="rId36" w:history="1">
        <w:bookmarkStart w:id="110" w:name="_Toc157414889"/>
        <w:bookmarkStart w:id="111" w:name="_Toc157433374"/>
        <w:r w:rsidR="00D91641" w:rsidRPr="00B73277">
          <w:rPr>
            <w:rStyle w:val="Kpr"/>
            <w:b w:val="0"/>
            <w:sz w:val="24"/>
            <w:szCs w:val="24"/>
          </w:rPr>
          <w:t>Birim Strateji</w:t>
        </w:r>
        <w:r w:rsidR="00B73277" w:rsidRPr="00B73277">
          <w:rPr>
            <w:rStyle w:val="Kpr"/>
            <w:b w:val="0"/>
            <w:sz w:val="24"/>
            <w:szCs w:val="24"/>
          </w:rPr>
          <w:t>k</w:t>
        </w:r>
        <w:r w:rsidR="00D91641" w:rsidRPr="00B73277">
          <w:rPr>
            <w:rStyle w:val="Kpr"/>
            <w:b w:val="0"/>
            <w:sz w:val="24"/>
            <w:szCs w:val="24"/>
          </w:rPr>
          <w:t xml:space="preserve"> Planı</w:t>
        </w:r>
        <w:bookmarkEnd w:id="110"/>
        <w:bookmarkEnd w:id="111"/>
      </w:hyperlink>
    </w:p>
    <w:p w14:paraId="719FD96A" w14:textId="240C62FA" w:rsidR="00D91641" w:rsidRDefault="00692D82" w:rsidP="001D0B8E">
      <w:pPr>
        <w:pStyle w:val="Balk3"/>
        <w:spacing w:before="119" w:line="352" w:lineRule="auto"/>
        <w:ind w:right="38"/>
        <w:rPr>
          <w:b w:val="0"/>
          <w:sz w:val="24"/>
          <w:szCs w:val="24"/>
        </w:rPr>
      </w:pPr>
      <w:bookmarkStart w:id="112" w:name="_Toc157414890"/>
      <w:bookmarkStart w:id="113" w:name="_Toc157433375"/>
      <w:r>
        <w:rPr>
          <w:sz w:val="24"/>
          <w:szCs w:val="24"/>
        </w:rPr>
        <w:t xml:space="preserve">(3) </w:t>
      </w:r>
      <w:r w:rsidR="00D91641" w:rsidRPr="003256FD">
        <w:rPr>
          <w:sz w:val="24"/>
          <w:szCs w:val="24"/>
        </w:rPr>
        <w:t>A.2.3.</w:t>
      </w:r>
      <w:r w:rsidR="00DA30BE">
        <w:rPr>
          <w:sz w:val="24"/>
          <w:szCs w:val="24"/>
        </w:rPr>
        <w:t>2</w:t>
      </w:r>
      <w:r w:rsidR="00D91641" w:rsidRPr="003256FD">
        <w:rPr>
          <w:b w:val="0"/>
          <w:sz w:val="24"/>
          <w:szCs w:val="24"/>
        </w:rPr>
        <w:t xml:space="preserve"> </w:t>
      </w:r>
      <w:hyperlink r:id="rId37" w:history="1">
        <w:r w:rsidR="00D91641" w:rsidRPr="00B73277">
          <w:rPr>
            <w:rStyle w:val="Kpr"/>
            <w:b w:val="0"/>
            <w:sz w:val="24"/>
            <w:szCs w:val="24"/>
          </w:rPr>
          <w:t>Birim Faaliyet Raporu</w:t>
        </w:r>
        <w:bookmarkEnd w:id="112"/>
        <w:bookmarkEnd w:id="113"/>
      </w:hyperlink>
    </w:p>
    <w:p w14:paraId="1C649DF0" w14:textId="3BD034B7" w:rsidR="00852D7E" w:rsidRPr="003256FD" w:rsidRDefault="00852D7E" w:rsidP="001D0B8E">
      <w:pPr>
        <w:pStyle w:val="GvdeMetni"/>
        <w:spacing w:before="8"/>
        <w:ind w:right="38"/>
        <w:jc w:val="both"/>
        <w:rPr>
          <w:b/>
          <w:sz w:val="24"/>
          <w:szCs w:val="24"/>
        </w:rPr>
      </w:pPr>
    </w:p>
    <w:p w14:paraId="5B0BBF5A" w14:textId="77777777" w:rsidR="00852D7E" w:rsidRPr="003256FD" w:rsidRDefault="00852D7E" w:rsidP="0073619A">
      <w:pPr>
        <w:pStyle w:val="Balk3"/>
        <w:numPr>
          <w:ilvl w:val="1"/>
          <w:numId w:val="72"/>
        </w:numPr>
        <w:tabs>
          <w:tab w:val="left" w:pos="1751"/>
        </w:tabs>
        <w:spacing w:before="91"/>
        <w:ind w:right="38" w:hanging="435"/>
        <w:rPr>
          <w:sz w:val="24"/>
          <w:szCs w:val="24"/>
        </w:rPr>
      </w:pPr>
      <w:bookmarkStart w:id="114" w:name="_bookmark23"/>
      <w:bookmarkStart w:id="115" w:name="_Toc157433376"/>
      <w:bookmarkEnd w:id="114"/>
      <w:r w:rsidRPr="003256FD">
        <w:rPr>
          <w:color w:val="2E73B5"/>
          <w:sz w:val="24"/>
          <w:szCs w:val="24"/>
        </w:rPr>
        <w:t>Yönetim</w:t>
      </w:r>
      <w:r w:rsidRPr="003256FD">
        <w:rPr>
          <w:color w:val="2E73B5"/>
          <w:spacing w:val="-13"/>
          <w:sz w:val="24"/>
          <w:szCs w:val="24"/>
        </w:rPr>
        <w:t xml:space="preserve"> </w:t>
      </w:r>
      <w:r w:rsidRPr="003256FD">
        <w:rPr>
          <w:color w:val="2E73B5"/>
          <w:sz w:val="24"/>
          <w:szCs w:val="24"/>
        </w:rPr>
        <w:t>Sistemleri</w:t>
      </w:r>
      <w:bookmarkEnd w:id="115"/>
    </w:p>
    <w:p w14:paraId="6CB8BE41" w14:textId="77777777" w:rsidR="00852D7E" w:rsidRPr="003256FD" w:rsidRDefault="00852D7E" w:rsidP="001D0B8E">
      <w:pPr>
        <w:pStyle w:val="GvdeMetni"/>
        <w:spacing w:before="120"/>
        <w:ind w:left="1316" w:right="38"/>
        <w:jc w:val="both"/>
        <w:rPr>
          <w:sz w:val="24"/>
          <w:szCs w:val="24"/>
        </w:rPr>
      </w:pPr>
      <w:r w:rsidRPr="003256FD">
        <w:rPr>
          <w:b/>
          <w:sz w:val="24"/>
          <w:szCs w:val="24"/>
          <w:u w:val="thick"/>
        </w:rPr>
        <w:t>Gereklilikler</w:t>
      </w:r>
      <w:r w:rsidRPr="003256FD">
        <w:rPr>
          <w:b/>
          <w:sz w:val="24"/>
          <w:szCs w:val="24"/>
        </w:rPr>
        <w:t xml:space="preserve"> </w:t>
      </w:r>
      <w:r w:rsidRPr="003256FD">
        <w:rPr>
          <w:sz w:val="24"/>
          <w:szCs w:val="24"/>
        </w:rPr>
        <w:t>Birim, stratejik hedeflerine ulaşmayı nitelik ve nicelik olarak güvence altına almak</w:t>
      </w:r>
      <w:r w:rsidRPr="003256FD">
        <w:rPr>
          <w:spacing w:val="1"/>
          <w:sz w:val="24"/>
          <w:szCs w:val="24"/>
        </w:rPr>
        <w:t xml:space="preserve"> </w:t>
      </w:r>
      <w:r w:rsidRPr="003256FD">
        <w:rPr>
          <w:sz w:val="24"/>
          <w:szCs w:val="24"/>
        </w:rPr>
        <w:t>amacıyla</w:t>
      </w:r>
      <w:r w:rsidRPr="003256FD">
        <w:rPr>
          <w:spacing w:val="1"/>
          <w:sz w:val="24"/>
          <w:szCs w:val="24"/>
        </w:rPr>
        <w:t xml:space="preserve"> </w:t>
      </w:r>
      <w:r w:rsidRPr="003256FD">
        <w:rPr>
          <w:sz w:val="24"/>
          <w:szCs w:val="24"/>
        </w:rPr>
        <w:t>mali,</w:t>
      </w:r>
      <w:r w:rsidRPr="003256FD">
        <w:rPr>
          <w:spacing w:val="1"/>
          <w:sz w:val="24"/>
          <w:szCs w:val="24"/>
        </w:rPr>
        <w:t xml:space="preserve"> </w:t>
      </w:r>
      <w:r w:rsidRPr="003256FD">
        <w:rPr>
          <w:sz w:val="24"/>
          <w:szCs w:val="24"/>
        </w:rPr>
        <w:t>beşerî</w:t>
      </w:r>
      <w:r w:rsidRPr="003256FD">
        <w:rPr>
          <w:spacing w:val="1"/>
          <w:sz w:val="24"/>
          <w:szCs w:val="24"/>
        </w:rPr>
        <w:t xml:space="preserve"> </w:t>
      </w:r>
      <w:r w:rsidRPr="003256FD">
        <w:rPr>
          <w:sz w:val="24"/>
          <w:szCs w:val="24"/>
        </w:rPr>
        <w:t>ve</w:t>
      </w:r>
      <w:r w:rsidRPr="003256FD">
        <w:rPr>
          <w:spacing w:val="1"/>
          <w:sz w:val="24"/>
          <w:szCs w:val="24"/>
        </w:rPr>
        <w:t xml:space="preserve"> </w:t>
      </w:r>
      <w:r w:rsidRPr="003256FD">
        <w:rPr>
          <w:sz w:val="24"/>
          <w:szCs w:val="24"/>
        </w:rPr>
        <w:t>bilgi</w:t>
      </w:r>
      <w:r w:rsidRPr="003256FD">
        <w:rPr>
          <w:spacing w:val="1"/>
          <w:sz w:val="24"/>
          <w:szCs w:val="24"/>
        </w:rPr>
        <w:t xml:space="preserve"> </w:t>
      </w:r>
      <w:r w:rsidRPr="003256FD">
        <w:rPr>
          <w:sz w:val="24"/>
          <w:szCs w:val="24"/>
        </w:rPr>
        <w:t>kaynakları</w:t>
      </w:r>
      <w:r w:rsidRPr="003256FD">
        <w:rPr>
          <w:spacing w:val="1"/>
          <w:sz w:val="24"/>
          <w:szCs w:val="24"/>
        </w:rPr>
        <w:t xml:space="preserve"> </w:t>
      </w:r>
      <w:r w:rsidRPr="003256FD">
        <w:rPr>
          <w:sz w:val="24"/>
          <w:szCs w:val="24"/>
        </w:rPr>
        <w:t>ile</w:t>
      </w:r>
      <w:r w:rsidRPr="003256FD">
        <w:rPr>
          <w:spacing w:val="1"/>
          <w:sz w:val="24"/>
          <w:szCs w:val="24"/>
        </w:rPr>
        <w:t xml:space="preserve"> </w:t>
      </w:r>
      <w:r w:rsidRPr="003256FD">
        <w:rPr>
          <w:sz w:val="24"/>
          <w:szCs w:val="24"/>
        </w:rPr>
        <w:t>süreçlerini</w:t>
      </w:r>
      <w:r w:rsidRPr="003256FD">
        <w:rPr>
          <w:spacing w:val="1"/>
          <w:sz w:val="24"/>
          <w:szCs w:val="24"/>
        </w:rPr>
        <w:t xml:space="preserve"> </w:t>
      </w:r>
      <w:r w:rsidRPr="003256FD">
        <w:rPr>
          <w:sz w:val="24"/>
          <w:szCs w:val="24"/>
        </w:rPr>
        <w:t>yönetmek</w:t>
      </w:r>
      <w:r w:rsidRPr="003256FD">
        <w:rPr>
          <w:spacing w:val="1"/>
          <w:sz w:val="24"/>
          <w:szCs w:val="24"/>
        </w:rPr>
        <w:t xml:space="preserve"> </w:t>
      </w:r>
      <w:r w:rsidRPr="003256FD">
        <w:rPr>
          <w:sz w:val="24"/>
          <w:szCs w:val="24"/>
        </w:rPr>
        <w:t>üzere</w:t>
      </w:r>
      <w:r w:rsidRPr="003256FD">
        <w:rPr>
          <w:spacing w:val="1"/>
          <w:sz w:val="24"/>
          <w:szCs w:val="24"/>
        </w:rPr>
        <w:t xml:space="preserve"> </w:t>
      </w:r>
      <w:r w:rsidRPr="003256FD">
        <w:rPr>
          <w:sz w:val="24"/>
          <w:szCs w:val="24"/>
        </w:rPr>
        <w:t>geliştirilen</w:t>
      </w:r>
      <w:r w:rsidRPr="003256FD">
        <w:rPr>
          <w:spacing w:val="1"/>
          <w:sz w:val="24"/>
          <w:szCs w:val="24"/>
        </w:rPr>
        <w:t xml:space="preserve"> </w:t>
      </w:r>
      <w:r w:rsidRPr="003256FD">
        <w:rPr>
          <w:sz w:val="24"/>
          <w:szCs w:val="24"/>
        </w:rPr>
        <w:t>sistemleri</w:t>
      </w:r>
      <w:r w:rsidRPr="003256FD">
        <w:rPr>
          <w:spacing w:val="1"/>
          <w:sz w:val="24"/>
          <w:szCs w:val="24"/>
        </w:rPr>
        <w:t xml:space="preserve"> </w:t>
      </w:r>
      <w:r w:rsidRPr="003256FD">
        <w:rPr>
          <w:sz w:val="24"/>
          <w:szCs w:val="24"/>
        </w:rPr>
        <w:t>kullanmaktadır.</w:t>
      </w:r>
    </w:p>
    <w:p w14:paraId="0667A64C" w14:textId="77777777" w:rsidR="00852D7E" w:rsidRPr="003256FD" w:rsidRDefault="00852D7E" w:rsidP="001D0B8E">
      <w:pPr>
        <w:pStyle w:val="GvdeMetni"/>
        <w:ind w:right="38"/>
        <w:jc w:val="both"/>
        <w:rPr>
          <w:sz w:val="24"/>
          <w:szCs w:val="24"/>
        </w:rPr>
      </w:pPr>
    </w:p>
    <w:p w14:paraId="51636DA0" w14:textId="77777777" w:rsidR="00852D7E" w:rsidRPr="003256FD" w:rsidRDefault="00852D7E" w:rsidP="0073619A">
      <w:pPr>
        <w:pStyle w:val="Balk3"/>
        <w:numPr>
          <w:ilvl w:val="2"/>
          <w:numId w:val="72"/>
        </w:numPr>
        <w:tabs>
          <w:tab w:val="left" w:pos="1916"/>
        </w:tabs>
        <w:spacing w:before="160"/>
        <w:ind w:right="38" w:hanging="600"/>
        <w:rPr>
          <w:sz w:val="24"/>
          <w:szCs w:val="24"/>
        </w:rPr>
      </w:pPr>
      <w:bookmarkStart w:id="116" w:name="_bookmark24"/>
      <w:bookmarkStart w:id="117" w:name="_Toc157433377"/>
      <w:bookmarkEnd w:id="116"/>
      <w:r w:rsidRPr="003256FD">
        <w:rPr>
          <w:color w:val="2E73B5"/>
          <w:sz w:val="24"/>
          <w:szCs w:val="24"/>
        </w:rPr>
        <w:t>Bilgi</w:t>
      </w:r>
      <w:r w:rsidRPr="003256FD">
        <w:rPr>
          <w:color w:val="2E73B5"/>
          <w:spacing w:val="-7"/>
          <w:sz w:val="24"/>
          <w:szCs w:val="24"/>
        </w:rPr>
        <w:t xml:space="preserve"> </w:t>
      </w:r>
      <w:r w:rsidRPr="003256FD">
        <w:rPr>
          <w:color w:val="2E73B5"/>
          <w:sz w:val="24"/>
          <w:szCs w:val="24"/>
        </w:rPr>
        <w:t>Yönetim</w:t>
      </w:r>
      <w:r w:rsidRPr="003256FD">
        <w:rPr>
          <w:color w:val="2E73B5"/>
          <w:spacing w:val="-7"/>
          <w:sz w:val="24"/>
          <w:szCs w:val="24"/>
        </w:rPr>
        <w:t xml:space="preserve"> </w:t>
      </w:r>
      <w:r w:rsidRPr="003256FD">
        <w:rPr>
          <w:color w:val="2E73B5"/>
          <w:sz w:val="24"/>
          <w:szCs w:val="24"/>
        </w:rPr>
        <w:t>Sistemi</w:t>
      </w:r>
      <w:bookmarkEnd w:id="117"/>
    </w:p>
    <w:p w14:paraId="2E147C4D" w14:textId="68C93B03" w:rsidR="00AC50BA" w:rsidRDefault="00AC50BA" w:rsidP="001D0B8E">
      <w:pPr>
        <w:pStyle w:val="GvdeMetni"/>
        <w:spacing w:before="120"/>
        <w:ind w:left="1316" w:right="38"/>
        <w:jc w:val="both"/>
        <w:rPr>
          <w:sz w:val="24"/>
          <w:szCs w:val="24"/>
        </w:rPr>
      </w:pPr>
      <w:r w:rsidRPr="00AC50BA">
        <w:rPr>
          <w:sz w:val="24"/>
          <w:szCs w:val="24"/>
        </w:rPr>
        <w:t>Üniversitemiz stratejik hedefleri doğrultusunda etkili bir kurumsal sistemin (stratejik yönetim, performans yönetimi, iç kontrol, kurumsal risk yönetimi, iç denetim, kalite yönetimi vb.) kurulması ve gereken tedbirlerin alınması amacıyla Rektörümüz, akademik ve idari birimleri ziyaret ederek işleyişi izlemektedir. Bu kapsamda akademik kurul toplantılarına katılmakta, birim yöneticileri ve çalışanları ile karşılıklı değerlendirmelerde bulunmaktadır. Bunun yanında Üniversitemizde yürütülen bütün faaliyetleri yakından takip etmek, etkileşimi ve iletişimi artırmak amacıyla akademik birimlerimizle Rektör Yardımcıları, ilgili birimlerin dekanları</w:t>
      </w:r>
      <w:r>
        <w:rPr>
          <w:sz w:val="24"/>
          <w:szCs w:val="24"/>
        </w:rPr>
        <w:t>/müdürleri</w:t>
      </w:r>
      <w:r w:rsidRPr="00AC50BA">
        <w:rPr>
          <w:sz w:val="24"/>
          <w:szCs w:val="24"/>
        </w:rPr>
        <w:t>, ana bilim dalı başkanları, bölüm başkanları ve öğretim elemanlarının katıldığı Verimlilik Toplantıları; idari birimle</w:t>
      </w:r>
      <w:r>
        <w:rPr>
          <w:sz w:val="24"/>
          <w:szCs w:val="24"/>
        </w:rPr>
        <w:t>rde</w:t>
      </w:r>
      <w:r w:rsidRPr="00AC50BA">
        <w:rPr>
          <w:sz w:val="24"/>
          <w:szCs w:val="24"/>
        </w:rPr>
        <w:t xml:space="preserve"> ise ilgili birim yöneticileri ve tüm personelinin katıldığı Değerlendirme Toplantıları düzenlenmektedir</w:t>
      </w:r>
      <w:r>
        <w:rPr>
          <w:sz w:val="24"/>
          <w:szCs w:val="24"/>
        </w:rPr>
        <w:t>.</w:t>
      </w:r>
    </w:p>
    <w:p w14:paraId="134550B0" w14:textId="74B76874" w:rsidR="00430EEC" w:rsidRDefault="003F07F2" w:rsidP="003F07F2">
      <w:pPr>
        <w:pStyle w:val="GvdeMetni"/>
        <w:spacing w:before="120"/>
        <w:ind w:left="1316" w:right="38"/>
        <w:jc w:val="both"/>
        <w:rPr>
          <w:sz w:val="24"/>
          <w:szCs w:val="24"/>
        </w:rPr>
      </w:pPr>
      <w:r w:rsidRPr="00AC50BA">
        <w:rPr>
          <w:sz w:val="24"/>
          <w:szCs w:val="24"/>
        </w:rPr>
        <w:t>Risk yönetimi, kalite yönetim sisteminin proaktif bir parçasıdır.</w:t>
      </w:r>
      <w:r>
        <w:rPr>
          <w:sz w:val="24"/>
          <w:szCs w:val="24"/>
        </w:rPr>
        <w:t xml:space="preserve"> </w:t>
      </w:r>
      <w:r w:rsidR="00692D82" w:rsidRPr="00692D82">
        <w:rPr>
          <w:sz w:val="24"/>
          <w:szCs w:val="24"/>
        </w:rPr>
        <w:t xml:space="preserve">Üniversitemiz yönetim süreçleri ile stratejik amaç ve hedeflerine ulaşmada engel olabilecek bütün risklerin tanımlanması, değerlendirilmesi, kontrol edilmesi, risklerin etkilerinin en aza indirilmesini sağlayacak sistematik bir yaklaşım geliştirilmesi ve bu yaklaşımın, Üniversitede etkin bir kurumsal yönetim aracı olarak uygulanmasını sağlamak üzere 2018 yılında Risk İzleme ve Yönlendirme Komisyonu oluşturulmuştur. Komisyon başkanı aynı zamanda Üniversitemiz ‘İdare Risk Koordinatörü’ olup Rektör tarafından görevlendirilen Rektör Yardımcısı bu görevi yürütmektedir. Komisyon, birimlerin risk izleme ve yönlendirme faaliyetlerini tüm birimlerde oluşturulan Birim Risk Ekipleri aracılığıyla </w:t>
      </w:r>
      <w:hyperlink r:id="rId38" w:history="1">
        <w:r w:rsidR="00692D82" w:rsidRPr="00692D82">
          <w:rPr>
            <w:rStyle w:val="Kpr"/>
            <w:sz w:val="24"/>
            <w:szCs w:val="24"/>
          </w:rPr>
          <w:t>Kurumsal Risk Yönetim Sistemi</w:t>
        </w:r>
      </w:hyperlink>
      <w:r w:rsidR="00692D82" w:rsidRPr="00692D82">
        <w:rPr>
          <w:sz w:val="24"/>
          <w:szCs w:val="24"/>
        </w:rPr>
        <w:t xml:space="preserve"> üzerinden yürütmektedir. Birim Risk Ekipleri, Birim Risk Koordinatörü</w:t>
      </w:r>
      <w:r w:rsidR="00692D82">
        <w:rPr>
          <w:sz w:val="24"/>
          <w:szCs w:val="24"/>
        </w:rPr>
        <w:t xml:space="preserve"> </w:t>
      </w:r>
      <w:r w:rsidR="00692D82" w:rsidRPr="00692D82">
        <w:rPr>
          <w:sz w:val="24"/>
          <w:szCs w:val="24"/>
        </w:rPr>
        <w:t>ile birlikte Alt Birim Risk Koordinatörlerinin de temsil edildiği ve birim yöneticisi tarafından belirlenen en az 3 kişiden oluşmaktadır</w:t>
      </w:r>
      <w:r w:rsidR="00692D82">
        <w:rPr>
          <w:sz w:val="24"/>
          <w:szCs w:val="24"/>
        </w:rPr>
        <w:t xml:space="preserve">. </w:t>
      </w:r>
    </w:p>
    <w:p w14:paraId="3B2F1CEF" w14:textId="2A17B473" w:rsidR="004C0423" w:rsidRDefault="004C0423" w:rsidP="003F07F2">
      <w:pPr>
        <w:pStyle w:val="GvdeMetni"/>
        <w:spacing w:before="120"/>
        <w:ind w:left="1316" w:right="38"/>
        <w:jc w:val="both"/>
        <w:rPr>
          <w:sz w:val="24"/>
          <w:szCs w:val="24"/>
        </w:rPr>
      </w:pPr>
    </w:p>
    <w:p w14:paraId="6A725952" w14:textId="3ABBFC42" w:rsidR="004C0423" w:rsidRDefault="004C0423" w:rsidP="003F07F2">
      <w:pPr>
        <w:pStyle w:val="GvdeMetni"/>
        <w:spacing w:before="120"/>
        <w:ind w:left="1316" w:right="38"/>
        <w:jc w:val="both"/>
        <w:rPr>
          <w:sz w:val="24"/>
          <w:szCs w:val="24"/>
        </w:rPr>
      </w:pPr>
    </w:p>
    <w:p w14:paraId="58C939A1" w14:textId="2B2A181B" w:rsidR="004C0423" w:rsidRDefault="004C0423" w:rsidP="003F07F2">
      <w:pPr>
        <w:pStyle w:val="GvdeMetni"/>
        <w:spacing w:before="120"/>
        <w:ind w:left="1316" w:right="38"/>
        <w:jc w:val="both"/>
        <w:rPr>
          <w:sz w:val="24"/>
          <w:szCs w:val="24"/>
        </w:rPr>
      </w:pPr>
    </w:p>
    <w:p w14:paraId="08EB9782" w14:textId="3D3AA11B" w:rsidR="004C0423" w:rsidRDefault="004C0423" w:rsidP="003F07F2">
      <w:pPr>
        <w:pStyle w:val="GvdeMetni"/>
        <w:spacing w:before="120"/>
        <w:ind w:left="1316" w:right="38"/>
        <w:jc w:val="both"/>
        <w:rPr>
          <w:sz w:val="24"/>
          <w:szCs w:val="24"/>
        </w:rPr>
      </w:pPr>
    </w:p>
    <w:p w14:paraId="0D435B88" w14:textId="7F72AD19" w:rsidR="004C0423" w:rsidRDefault="004C0423" w:rsidP="003F07F2">
      <w:pPr>
        <w:pStyle w:val="GvdeMetni"/>
        <w:spacing w:before="120"/>
        <w:ind w:left="1316" w:right="38"/>
        <w:jc w:val="both"/>
        <w:rPr>
          <w:sz w:val="24"/>
          <w:szCs w:val="24"/>
        </w:rPr>
      </w:pPr>
    </w:p>
    <w:p w14:paraId="6D678B65" w14:textId="77777777" w:rsidR="004C0423" w:rsidRPr="003256FD" w:rsidRDefault="004C0423" w:rsidP="003F07F2">
      <w:pPr>
        <w:pStyle w:val="GvdeMetni"/>
        <w:spacing w:before="120"/>
        <w:ind w:left="1316" w:right="38"/>
        <w:jc w:val="both"/>
        <w:rPr>
          <w:sz w:val="24"/>
          <w:szCs w:val="24"/>
        </w:rPr>
      </w:pPr>
    </w:p>
    <w:p w14:paraId="2C581CFB" w14:textId="77777777" w:rsidR="00AC50BA" w:rsidRDefault="00AC50BA" w:rsidP="00AC50BA">
      <w:pPr>
        <w:pStyle w:val="GvdeMetni"/>
        <w:spacing w:before="120"/>
        <w:ind w:left="1316" w:right="38"/>
        <w:jc w:val="both"/>
        <w:rPr>
          <w:sz w:val="24"/>
          <w:szCs w:val="24"/>
        </w:rPr>
      </w:pPr>
      <w:r w:rsidRPr="00AC50BA">
        <w:rPr>
          <w:sz w:val="24"/>
          <w:szCs w:val="24"/>
        </w:rPr>
        <w:t xml:space="preserve">Kalite İyileştirme Planı </w:t>
      </w:r>
      <w:r w:rsidRPr="00AC50BA">
        <w:rPr>
          <w:b/>
          <w:bCs/>
          <w:sz w:val="24"/>
          <w:szCs w:val="24"/>
        </w:rPr>
        <w:t>“LYK 2021/42-b (KYİF.42/b):</w:t>
      </w:r>
      <w:r w:rsidRPr="00AC50BA">
        <w:rPr>
          <w:sz w:val="24"/>
          <w:szCs w:val="24"/>
        </w:rPr>
        <w:t xml:space="preserve"> </w:t>
      </w:r>
      <w:r w:rsidRPr="00AC50BA">
        <w:rPr>
          <w:i/>
          <w:iCs/>
          <w:sz w:val="24"/>
          <w:szCs w:val="24"/>
        </w:rPr>
        <w:t>Kurumda kullanılan tüm bilgi sistemlerinin olabildiğince birbiri ile konuşan entegre bir yapıya kavuşturularak Kurumsal Veri Yönetim Sisteminin geliştirilmesi”</w:t>
      </w:r>
      <w:r w:rsidRPr="00AC50BA">
        <w:rPr>
          <w:sz w:val="24"/>
          <w:szCs w:val="24"/>
        </w:rPr>
        <w:t xml:space="preserve"> maddesi uyarınca, kurumsal verilerin sistematik olarak derlenip izlenebilmesi amacıyla Ulusal Veri Sözlüğünde tanımlanan veri sözlüklerini çekme yeteneğine sahip olan </w:t>
      </w:r>
      <w:hyperlink r:id="rId39" w:history="1">
        <w:r w:rsidRPr="00AC50BA">
          <w:rPr>
            <w:rStyle w:val="Kpr"/>
            <w:sz w:val="24"/>
            <w:szCs w:val="24"/>
          </w:rPr>
          <w:t>Kurumsal Veri Yönetim Sistemi (KVYS)</w:t>
        </w:r>
      </w:hyperlink>
      <w:r w:rsidRPr="00AC50BA">
        <w:rPr>
          <w:sz w:val="24"/>
          <w:szCs w:val="24"/>
        </w:rPr>
        <w:t xml:space="preserve"> geliştirilmiş ve 01.09.2021 tarihinden itibaren hayata geçirilmiştir. </w:t>
      </w:r>
      <w:r>
        <w:rPr>
          <w:sz w:val="24"/>
          <w:szCs w:val="24"/>
        </w:rPr>
        <w:t>Merkezimizde</w:t>
      </w:r>
      <w:r w:rsidRPr="00AC50BA">
        <w:rPr>
          <w:sz w:val="24"/>
          <w:szCs w:val="24"/>
        </w:rPr>
        <w:t xml:space="preserve"> kurumsal düzeyde talep edilen veriler KVYS giriş yetkilisi tarafından sisteme girilmektedir</w:t>
      </w:r>
      <w:r>
        <w:rPr>
          <w:sz w:val="24"/>
          <w:szCs w:val="24"/>
        </w:rPr>
        <w:t>.</w:t>
      </w:r>
    </w:p>
    <w:p w14:paraId="305C09D7" w14:textId="77777777" w:rsidR="003F07F2" w:rsidRDefault="00AC50BA" w:rsidP="003F07F2">
      <w:pPr>
        <w:pStyle w:val="GvdeMetni"/>
        <w:spacing w:before="120"/>
        <w:ind w:left="1316" w:right="38"/>
        <w:jc w:val="both"/>
        <w:rPr>
          <w:sz w:val="24"/>
          <w:szCs w:val="24"/>
        </w:rPr>
      </w:pPr>
      <w:r w:rsidRPr="00AC50BA">
        <w:rPr>
          <w:sz w:val="24"/>
          <w:szCs w:val="24"/>
        </w:rPr>
        <w:t>Üniversite düzeyindeki iç denetim</w:t>
      </w:r>
      <w:r w:rsidR="003F07F2">
        <w:rPr>
          <w:sz w:val="24"/>
          <w:szCs w:val="24"/>
        </w:rPr>
        <w:t xml:space="preserve"> </w:t>
      </w:r>
      <w:r w:rsidRPr="00AC50BA">
        <w:rPr>
          <w:sz w:val="24"/>
          <w:szCs w:val="24"/>
        </w:rPr>
        <w:t xml:space="preserve">faaliyetleri, </w:t>
      </w:r>
      <w:hyperlink r:id="rId40" w:history="1">
        <w:r w:rsidRPr="00AC50BA">
          <w:rPr>
            <w:rStyle w:val="Kpr"/>
            <w:sz w:val="24"/>
            <w:szCs w:val="24"/>
          </w:rPr>
          <w:t>Kalite Yönetim Sistemi (KYS)</w:t>
        </w:r>
      </w:hyperlink>
      <w:r w:rsidRPr="00AC50BA">
        <w:rPr>
          <w:sz w:val="24"/>
          <w:szCs w:val="24"/>
        </w:rPr>
        <w:t xml:space="preserve"> çerçevesinde stratejik ve sistematik bir yaklaşımla yürütülmektedir. Kalite </w:t>
      </w:r>
      <w:r w:rsidR="003F07F2">
        <w:rPr>
          <w:sz w:val="24"/>
          <w:szCs w:val="24"/>
        </w:rPr>
        <w:t>Y</w:t>
      </w:r>
      <w:r w:rsidRPr="00AC50BA">
        <w:rPr>
          <w:sz w:val="24"/>
          <w:szCs w:val="24"/>
        </w:rPr>
        <w:t xml:space="preserve">önetim </w:t>
      </w:r>
      <w:r w:rsidR="003F07F2">
        <w:rPr>
          <w:sz w:val="24"/>
          <w:szCs w:val="24"/>
        </w:rPr>
        <w:t>S</w:t>
      </w:r>
      <w:r w:rsidRPr="00AC50BA">
        <w:rPr>
          <w:sz w:val="24"/>
          <w:szCs w:val="24"/>
        </w:rPr>
        <w:t>istemi, üniversitenin misyonu, vizyonu ve stratejik hedefleri doğrultusunda eğitim, araştırma ve</w:t>
      </w:r>
      <w:r w:rsidR="003F07F2">
        <w:rPr>
          <w:sz w:val="24"/>
          <w:szCs w:val="24"/>
        </w:rPr>
        <w:t xml:space="preserve"> geliştirme,</w:t>
      </w:r>
      <w:r w:rsidRPr="00AC50BA">
        <w:rPr>
          <w:sz w:val="24"/>
          <w:szCs w:val="24"/>
        </w:rPr>
        <w:t xml:space="preserve"> toplumsal </w:t>
      </w:r>
      <w:r w:rsidR="003F07F2">
        <w:rPr>
          <w:sz w:val="24"/>
          <w:szCs w:val="24"/>
        </w:rPr>
        <w:t>katkı</w:t>
      </w:r>
      <w:r w:rsidRPr="00AC50BA">
        <w:rPr>
          <w:sz w:val="24"/>
          <w:szCs w:val="24"/>
        </w:rPr>
        <w:t xml:space="preserve"> faaliyetlerinin etkinlik, verimlilik ve kalitesini sürekli olarak iyileştirmeyi amaçla</w:t>
      </w:r>
      <w:r w:rsidR="003F07F2">
        <w:rPr>
          <w:sz w:val="24"/>
          <w:szCs w:val="24"/>
        </w:rPr>
        <w:t>maktadır</w:t>
      </w:r>
      <w:r w:rsidRPr="00AC50BA">
        <w:rPr>
          <w:sz w:val="24"/>
          <w:szCs w:val="24"/>
        </w:rPr>
        <w:t>. Bu sistem, ulusal ve uluslararası kalite standartlarına uygun olarak tasarlanmış ve uygulanmaktadır.</w:t>
      </w:r>
    </w:p>
    <w:p w14:paraId="528ED299" w14:textId="0F52A112" w:rsidR="00AC50BA" w:rsidRPr="003F07F2" w:rsidRDefault="00AC50BA" w:rsidP="003F07F2">
      <w:pPr>
        <w:pStyle w:val="GvdeMetni"/>
        <w:spacing w:before="120"/>
        <w:ind w:left="1316" w:right="38"/>
        <w:jc w:val="both"/>
        <w:rPr>
          <w:b/>
          <w:bCs/>
          <w:i/>
          <w:iCs/>
          <w:sz w:val="24"/>
          <w:szCs w:val="24"/>
        </w:rPr>
      </w:pPr>
      <w:r w:rsidRPr="003F07F2">
        <w:rPr>
          <w:b/>
          <w:bCs/>
          <w:i/>
          <w:iCs/>
          <w:sz w:val="24"/>
          <w:szCs w:val="24"/>
        </w:rPr>
        <w:t>Kalite Yönetim Sisteminin Temel Unsurları:</w:t>
      </w:r>
    </w:p>
    <w:p w14:paraId="560D9430" w14:textId="74F2C803" w:rsidR="003F07F2" w:rsidRPr="004C0423" w:rsidRDefault="00AC50BA" w:rsidP="003F07F2">
      <w:pPr>
        <w:pStyle w:val="GvdeMetni"/>
        <w:numPr>
          <w:ilvl w:val="0"/>
          <w:numId w:val="89"/>
        </w:numPr>
        <w:spacing w:before="120"/>
        <w:ind w:right="38"/>
        <w:jc w:val="both"/>
        <w:rPr>
          <w:sz w:val="24"/>
          <w:szCs w:val="24"/>
        </w:rPr>
      </w:pPr>
      <w:r w:rsidRPr="003F07F2">
        <w:rPr>
          <w:b/>
          <w:bCs/>
          <w:i/>
          <w:iCs/>
          <w:sz w:val="24"/>
          <w:szCs w:val="24"/>
        </w:rPr>
        <w:t>Politika ve Hedefler:</w:t>
      </w:r>
      <w:r w:rsidR="003F07F2">
        <w:rPr>
          <w:sz w:val="24"/>
          <w:szCs w:val="24"/>
        </w:rPr>
        <w:t xml:space="preserve"> </w:t>
      </w:r>
      <w:r w:rsidRPr="003F07F2">
        <w:rPr>
          <w:sz w:val="24"/>
          <w:szCs w:val="24"/>
        </w:rPr>
        <w:t>Üniversitenin kalite yönetimi politikası ve bu politikaya ulaşmak için belirlenen ölçülebilir hedefler</w:t>
      </w:r>
      <w:r w:rsidR="003F07F2">
        <w:rPr>
          <w:sz w:val="24"/>
          <w:szCs w:val="24"/>
        </w:rPr>
        <w:t xml:space="preserve"> Gazi Üniversitesi Kalite El Kitabında açıkça anlatılmıştır.</w:t>
      </w:r>
    </w:p>
    <w:p w14:paraId="6735F264" w14:textId="679BCE51" w:rsidR="003F07F2" w:rsidRPr="00AC50BA" w:rsidRDefault="00AC50BA" w:rsidP="003F07F2">
      <w:pPr>
        <w:pStyle w:val="GvdeMetni"/>
        <w:spacing w:before="120"/>
        <w:ind w:left="1316" w:right="38"/>
        <w:jc w:val="both"/>
        <w:rPr>
          <w:sz w:val="24"/>
          <w:szCs w:val="24"/>
        </w:rPr>
      </w:pPr>
      <w:r w:rsidRPr="003F07F2">
        <w:rPr>
          <w:b/>
          <w:bCs/>
          <w:i/>
          <w:iCs/>
          <w:sz w:val="24"/>
          <w:szCs w:val="24"/>
        </w:rPr>
        <w:t>2. Süreç Yönetimi:</w:t>
      </w:r>
      <w:r w:rsidR="003F07F2">
        <w:rPr>
          <w:sz w:val="24"/>
          <w:szCs w:val="24"/>
        </w:rPr>
        <w:t xml:space="preserve"> </w:t>
      </w:r>
      <w:r w:rsidR="003F07F2" w:rsidRPr="003F07F2">
        <w:rPr>
          <w:sz w:val="24"/>
          <w:szCs w:val="24"/>
        </w:rPr>
        <w:t xml:space="preserve">Eğitim </w:t>
      </w:r>
      <w:r w:rsidR="003F07F2">
        <w:rPr>
          <w:sz w:val="24"/>
          <w:szCs w:val="24"/>
        </w:rPr>
        <w:t>v</w:t>
      </w:r>
      <w:r w:rsidR="003F07F2" w:rsidRPr="003F07F2">
        <w:rPr>
          <w:sz w:val="24"/>
          <w:szCs w:val="24"/>
        </w:rPr>
        <w:t>e Öğretim</w:t>
      </w:r>
      <w:r w:rsidR="003F07F2">
        <w:rPr>
          <w:sz w:val="24"/>
          <w:szCs w:val="24"/>
        </w:rPr>
        <w:t xml:space="preserve">; </w:t>
      </w:r>
      <w:r w:rsidR="003F07F2" w:rsidRPr="003F07F2">
        <w:rPr>
          <w:sz w:val="24"/>
          <w:szCs w:val="24"/>
        </w:rPr>
        <w:t xml:space="preserve">Araştırma </w:t>
      </w:r>
      <w:r w:rsidR="003F07F2">
        <w:rPr>
          <w:sz w:val="24"/>
          <w:szCs w:val="24"/>
        </w:rPr>
        <w:t>v</w:t>
      </w:r>
      <w:r w:rsidR="003F07F2" w:rsidRPr="003F07F2">
        <w:rPr>
          <w:sz w:val="24"/>
          <w:szCs w:val="24"/>
        </w:rPr>
        <w:t>e Geliştirme</w:t>
      </w:r>
      <w:r w:rsidR="003F07F2">
        <w:rPr>
          <w:sz w:val="24"/>
          <w:szCs w:val="24"/>
        </w:rPr>
        <w:t xml:space="preserve">; </w:t>
      </w:r>
      <w:r w:rsidR="003F07F2" w:rsidRPr="003F07F2">
        <w:rPr>
          <w:sz w:val="24"/>
          <w:szCs w:val="24"/>
        </w:rPr>
        <w:t xml:space="preserve">Liderlik, Yönetim </w:t>
      </w:r>
      <w:r w:rsidR="003F07F2">
        <w:rPr>
          <w:sz w:val="24"/>
          <w:szCs w:val="24"/>
        </w:rPr>
        <w:t>v</w:t>
      </w:r>
      <w:r w:rsidR="003F07F2" w:rsidRPr="003F07F2">
        <w:rPr>
          <w:sz w:val="24"/>
          <w:szCs w:val="24"/>
        </w:rPr>
        <w:t>e Planlama</w:t>
      </w:r>
      <w:r w:rsidR="003F07F2">
        <w:rPr>
          <w:sz w:val="24"/>
          <w:szCs w:val="24"/>
        </w:rPr>
        <w:t xml:space="preserve">; </w:t>
      </w:r>
      <w:r w:rsidR="003F07F2" w:rsidRPr="003F07F2">
        <w:rPr>
          <w:sz w:val="24"/>
          <w:szCs w:val="24"/>
        </w:rPr>
        <w:t xml:space="preserve">Ölçme </w:t>
      </w:r>
      <w:r w:rsidR="003F07F2">
        <w:rPr>
          <w:sz w:val="24"/>
          <w:szCs w:val="24"/>
        </w:rPr>
        <w:t>v</w:t>
      </w:r>
      <w:r w:rsidR="003F07F2" w:rsidRPr="003F07F2">
        <w:rPr>
          <w:sz w:val="24"/>
          <w:szCs w:val="24"/>
        </w:rPr>
        <w:t>e İyileştirme</w:t>
      </w:r>
      <w:r w:rsidR="003F07F2">
        <w:rPr>
          <w:sz w:val="24"/>
          <w:szCs w:val="24"/>
        </w:rPr>
        <w:t xml:space="preserve"> </w:t>
      </w:r>
      <w:r w:rsidRPr="00AC50BA">
        <w:rPr>
          <w:sz w:val="24"/>
          <w:szCs w:val="24"/>
        </w:rPr>
        <w:t>gibi tüm ana süreçlerin tanımlanması, yönetilmesi ve sürekli iyileştirilmesi</w:t>
      </w:r>
      <w:r w:rsidR="003F07F2">
        <w:rPr>
          <w:sz w:val="24"/>
          <w:szCs w:val="24"/>
        </w:rPr>
        <w:t xml:space="preserve">nin yanı sıra prosedürler, ve kurumsal ortak dokümanları ve birimler tarafından hazırlanan dokümanları içermektedir. </w:t>
      </w:r>
      <w:r w:rsidRPr="00AC50BA">
        <w:rPr>
          <w:sz w:val="24"/>
          <w:szCs w:val="24"/>
        </w:rPr>
        <w:t>Bu süreçlerin birbirleriyle olan ilişkilerinin belirlenmesi ve etkileşimlerinin yönetilmesi</w:t>
      </w:r>
      <w:r w:rsidR="003F07F2">
        <w:rPr>
          <w:sz w:val="24"/>
          <w:szCs w:val="24"/>
        </w:rPr>
        <w:t xml:space="preserve">ni kapsamaktadır. </w:t>
      </w:r>
    </w:p>
    <w:p w14:paraId="0EF097DA" w14:textId="79903A31" w:rsidR="00AC50BA" w:rsidRPr="00AC50BA" w:rsidRDefault="003F07F2" w:rsidP="00000CC1">
      <w:pPr>
        <w:pStyle w:val="GvdeMetni"/>
        <w:spacing w:before="120"/>
        <w:ind w:left="1316" w:right="38"/>
        <w:jc w:val="both"/>
        <w:rPr>
          <w:sz w:val="24"/>
          <w:szCs w:val="24"/>
        </w:rPr>
      </w:pPr>
      <w:r w:rsidRPr="003F07F2">
        <w:rPr>
          <w:b/>
          <w:bCs/>
          <w:i/>
          <w:iCs/>
          <w:sz w:val="24"/>
          <w:szCs w:val="24"/>
        </w:rPr>
        <w:t>3</w:t>
      </w:r>
      <w:r w:rsidR="00AC50BA" w:rsidRPr="003F07F2">
        <w:rPr>
          <w:b/>
          <w:bCs/>
          <w:i/>
          <w:iCs/>
          <w:sz w:val="24"/>
          <w:szCs w:val="24"/>
        </w:rPr>
        <w:t>. İç Denetim:</w:t>
      </w:r>
      <w:r>
        <w:rPr>
          <w:sz w:val="24"/>
          <w:szCs w:val="24"/>
        </w:rPr>
        <w:t xml:space="preserve"> </w:t>
      </w:r>
      <w:r w:rsidR="00AC50BA" w:rsidRPr="00AC50BA">
        <w:rPr>
          <w:sz w:val="24"/>
          <w:szCs w:val="24"/>
        </w:rPr>
        <w:t>Kalite yönetim sisteminin etkinliğini ve uygulamaların kalite standartlarına uygunluğunu değerlendirmek için düzenli olarak iç denetimler</w:t>
      </w:r>
      <w:r>
        <w:rPr>
          <w:sz w:val="24"/>
          <w:szCs w:val="24"/>
        </w:rPr>
        <w:t xml:space="preserve"> gerçekleştirilir</w:t>
      </w:r>
      <w:r w:rsidR="00AC50BA" w:rsidRPr="00AC50BA">
        <w:rPr>
          <w:sz w:val="24"/>
          <w:szCs w:val="24"/>
        </w:rPr>
        <w:t>. İç denetimler, sistemin sürekli iyileştirilmesi için gerekli düzeltici ve önleyici faaliyetlerin belirlenmesine yardımcı ol</w:t>
      </w:r>
      <w:r>
        <w:rPr>
          <w:sz w:val="24"/>
          <w:szCs w:val="24"/>
        </w:rPr>
        <w:t xml:space="preserve">maktadır. </w:t>
      </w:r>
      <w:r w:rsidR="00000CC1">
        <w:rPr>
          <w:sz w:val="24"/>
          <w:szCs w:val="24"/>
        </w:rPr>
        <w:t xml:space="preserve">2023 yılı içinde EPAR iç denetçiler tarafından denetlenmiş ve tüm kalite süreçlerini uygun koşullarda yerine getirdiği raporlanmıştır </w:t>
      </w:r>
      <w:r w:rsidR="00000CC1" w:rsidRPr="00000CC1">
        <w:rPr>
          <w:b/>
          <w:bCs/>
          <w:sz w:val="24"/>
          <w:szCs w:val="24"/>
        </w:rPr>
        <w:t>((3)(4) A.3.1.1).</w:t>
      </w:r>
    </w:p>
    <w:p w14:paraId="39F18D6A" w14:textId="26958EEB" w:rsidR="00AC50BA" w:rsidRPr="00AC50BA" w:rsidRDefault="00000CC1" w:rsidP="002246D6">
      <w:pPr>
        <w:pStyle w:val="GvdeMetni"/>
        <w:spacing w:before="120"/>
        <w:ind w:left="1316" w:right="38"/>
        <w:jc w:val="both"/>
        <w:rPr>
          <w:sz w:val="24"/>
          <w:szCs w:val="24"/>
        </w:rPr>
      </w:pPr>
      <w:r w:rsidRPr="002246D6">
        <w:rPr>
          <w:b/>
          <w:bCs/>
          <w:i/>
          <w:iCs/>
          <w:sz w:val="24"/>
          <w:szCs w:val="24"/>
        </w:rPr>
        <w:t>4.</w:t>
      </w:r>
      <w:r>
        <w:rPr>
          <w:sz w:val="24"/>
          <w:szCs w:val="24"/>
        </w:rPr>
        <w:t xml:space="preserve"> </w:t>
      </w:r>
      <w:r w:rsidR="00AC50BA" w:rsidRPr="00000CC1">
        <w:rPr>
          <w:b/>
          <w:bCs/>
          <w:i/>
          <w:iCs/>
          <w:sz w:val="24"/>
          <w:szCs w:val="24"/>
        </w:rPr>
        <w:t>Dış Değerlendirme ve Akreditasyon:</w:t>
      </w:r>
      <w:r w:rsidRPr="00000CC1">
        <w:rPr>
          <w:b/>
          <w:bCs/>
          <w:i/>
          <w:iCs/>
          <w:sz w:val="24"/>
          <w:szCs w:val="24"/>
        </w:rPr>
        <w:t xml:space="preserve"> </w:t>
      </w:r>
      <w:r w:rsidR="00AC50BA" w:rsidRPr="00AC50BA">
        <w:rPr>
          <w:sz w:val="24"/>
          <w:szCs w:val="24"/>
        </w:rPr>
        <w:t>Üniversitenin kalite yönetim sisteminin ve eğitim programlarının ulusal ve uluslararası kalite standartlarına uygunluğunun değerlendirilmesi için dış kuruluşlar tarafından yapılan değerlendirmeler ve akreditasyon süreçleri</w:t>
      </w:r>
      <w:r>
        <w:rPr>
          <w:sz w:val="24"/>
          <w:szCs w:val="24"/>
        </w:rPr>
        <w:t>ni içermektedir. Üniversitemiz</w:t>
      </w:r>
      <w:r w:rsidR="00974AEA">
        <w:rPr>
          <w:sz w:val="24"/>
          <w:szCs w:val="24"/>
        </w:rPr>
        <w:t xml:space="preserve"> </w:t>
      </w:r>
      <w:r w:rsidR="00974AEA" w:rsidRPr="00974AEA">
        <w:rPr>
          <w:sz w:val="24"/>
          <w:szCs w:val="24"/>
        </w:rPr>
        <w:t>Yükseköğretim Kalite Kurulu’</w:t>
      </w:r>
      <w:r w:rsidR="00974AEA">
        <w:rPr>
          <w:sz w:val="24"/>
          <w:szCs w:val="24"/>
        </w:rPr>
        <w:t>n</w:t>
      </w:r>
      <w:r w:rsidR="00974AEA" w:rsidRPr="00974AEA">
        <w:rPr>
          <w:sz w:val="24"/>
          <w:szCs w:val="24"/>
        </w:rPr>
        <w:t>dan (YÖKAK) 5 Yıl Süreyle Kurumsal Akreditasyon Almaya Hak Kazan</w:t>
      </w:r>
      <w:r w:rsidR="00974AEA">
        <w:rPr>
          <w:sz w:val="24"/>
          <w:szCs w:val="24"/>
        </w:rPr>
        <w:t xml:space="preserve">mıştır </w:t>
      </w:r>
      <w:r w:rsidR="00974AEA" w:rsidRPr="00974AEA">
        <w:rPr>
          <w:b/>
          <w:bCs/>
          <w:sz w:val="24"/>
          <w:szCs w:val="24"/>
        </w:rPr>
        <w:t>((</w:t>
      </w:r>
      <w:r w:rsidR="00974AEA" w:rsidRPr="00000CC1">
        <w:rPr>
          <w:b/>
          <w:bCs/>
          <w:sz w:val="24"/>
          <w:szCs w:val="24"/>
        </w:rPr>
        <w:t>4) A.3.1.</w:t>
      </w:r>
      <w:r w:rsidR="0026126C">
        <w:rPr>
          <w:b/>
          <w:bCs/>
          <w:sz w:val="24"/>
          <w:szCs w:val="24"/>
        </w:rPr>
        <w:t>2</w:t>
      </w:r>
      <w:r w:rsidR="00974AEA" w:rsidRPr="00000CC1">
        <w:rPr>
          <w:b/>
          <w:bCs/>
          <w:sz w:val="24"/>
          <w:szCs w:val="24"/>
        </w:rPr>
        <w:t>).</w:t>
      </w:r>
    </w:p>
    <w:p w14:paraId="405E1B8E" w14:textId="7EEFD997" w:rsidR="00AC50BA" w:rsidRPr="00AC50BA" w:rsidRDefault="002246D6" w:rsidP="002246D6">
      <w:pPr>
        <w:pStyle w:val="GvdeMetni"/>
        <w:spacing w:before="120"/>
        <w:ind w:left="1316" w:right="38"/>
        <w:jc w:val="both"/>
        <w:rPr>
          <w:sz w:val="24"/>
          <w:szCs w:val="24"/>
        </w:rPr>
      </w:pPr>
      <w:r w:rsidRPr="002246D6">
        <w:rPr>
          <w:b/>
          <w:bCs/>
          <w:i/>
          <w:iCs/>
          <w:sz w:val="24"/>
          <w:szCs w:val="24"/>
        </w:rPr>
        <w:t>5</w:t>
      </w:r>
      <w:r w:rsidR="00AC50BA" w:rsidRPr="002246D6">
        <w:rPr>
          <w:b/>
          <w:bCs/>
          <w:i/>
          <w:iCs/>
          <w:sz w:val="24"/>
          <w:szCs w:val="24"/>
        </w:rPr>
        <w:t>. Paydaş Katılımı:</w:t>
      </w:r>
      <w:r>
        <w:rPr>
          <w:sz w:val="24"/>
          <w:szCs w:val="24"/>
        </w:rPr>
        <w:t xml:space="preserve"> </w:t>
      </w:r>
      <w:r w:rsidR="00AC50BA" w:rsidRPr="00AC50BA">
        <w:rPr>
          <w:sz w:val="24"/>
          <w:szCs w:val="24"/>
        </w:rPr>
        <w:t>Öğrenciler, akademik ve idari personel, mezunlar, iş dünyası ve diğer ilgili paydaşların kalite yönetim süreçlerine aktif olarak katılımının sağlanması</w:t>
      </w:r>
      <w:r>
        <w:rPr>
          <w:sz w:val="24"/>
          <w:szCs w:val="24"/>
        </w:rPr>
        <w:t>nı içermektedir</w:t>
      </w:r>
      <w:r w:rsidR="00AC50BA" w:rsidRPr="00AC50BA">
        <w:rPr>
          <w:sz w:val="24"/>
          <w:szCs w:val="24"/>
        </w:rPr>
        <w:t>. Paydaşların geri bildirimleri, kalite yönetim sisteminin sürekli iyileştirilmesinde önemli bir kaynaktır.</w:t>
      </w:r>
    </w:p>
    <w:p w14:paraId="2F2D3A6E" w14:textId="2FA04714" w:rsidR="00AC50BA" w:rsidRPr="00AC50BA" w:rsidRDefault="002246D6" w:rsidP="002246D6">
      <w:pPr>
        <w:pStyle w:val="GvdeMetni"/>
        <w:spacing w:before="120"/>
        <w:ind w:left="1316" w:right="38"/>
        <w:jc w:val="both"/>
        <w:rPr>
          <w:sz w:val="24"/>
          <w:szCs w:val="24"/>
        </w:rPr>
      </w:pPr>
      <w:r>
        <w:rPr>
          <w:b/>
          <w:bCs/>
          <w:i/>
          <w:iCs/>
          <w:sz w:val="24"/>
          <w:szCs w:val="24"/>
        </w:rPr>
        <w:t>6</w:t>
      </w:r>
      <w:r w:rsidR="00AC50BA" w:rsidRPr="002246D6">
        <w:rPr>
          <w:b/>
          <w:bCs/>
          <w:i/>
          <w:iCs/>
          <w:sz w:val="24"/>
          <w:szCs w:val="24"/>
        </w:rPr>
        <w:t>.</w:t>
      </w:r>
      <w:r w:rsidRPr="002246D6">
        <w:rPr>
          <w:b/>
          <w:bCs/>
          <w:i/>
          <w:iCs/>
          <w:sz w:val="24"/>
          <w:szCs w:val="24"/>
        </w:rPr>
        <w:t xml:space="preserve"> </w:t>
      </w:r>
      <w:r w:rsidR="00AC50BA" w:rsidRPr="002246D6">
        <w:rPr>
          <w:b/>
          <w:bCs/>
          <w:i/>
          <w:iCs/>
          <w:sz w:val="24"/>
          <w:szCs w:val="24"/>
        </w:rPr>
        <w:t>Eğitim ve Farkındalık:</w:t>
      </w:r>
      <w:r>
        <w:rPr>
          <w:sz w:val="24"/>
          <w:szCs w:val="24"/>
        </w:rPr>
        <w:t xml:space="preserve"> </w:t>
      </w:r>
      <w:r w:rsidR="00AC50BA" w:rsidRPr="00AC50BA">
        <w:rPr>
          <w:sz w:val="24"/>
          <w:szCs w:val="24"/>
        </w:rPr>
        <w:t>Kalite kültürünün tüm üniversite içinde benimsenmesi ve sürdürülmesi için akademik ve idari personelin kalite yönetimi konusunda eğitilmesi ve farkındalığının artırılması</w:t>
      </w:r>
      <w:r>
        <w:rPr>
          <w:sz w:val="24"/>
          <w:szCs w:val="24"/>
        </w:rPr>
        <w:t xml:space="preserve">nı kapsamaktır. Birim personelimiz Arş. Gör. Ceren Ersoy Rektörlüğümüz tarafından düzenlenen TS EN ISO 9001:2015 İç Denetçi Kalite Sertifikasyon Eğitimlerine katılım sağlamıştır. Personelimiz bu eğitimin ardından bireysel olarak Eğitmen Hamdi Dilmenler’in </w:t>
      </w:r>
      <w:r w:rsidRPr="00AD4A6F">
        <w:rPr>
          <w:sz w:val="24"/>
          <w:szCs w:val="24"/>
        </w:rPr>
        <w:t>Uluslararası ISO 9001:2015 Baş Denetçi</w:t>
      </w:r>
      <w:r>
        <w:rPr>
          <w:sz w:val="24"/>
          <w:szCs w:val="24"/>
        </w:rPr>
        <w:t xml:space="preserve"> Sertifikasyon Eğitimine katılmıştır</w:t>
      </w:r>
      <w:r w:rsidR="005008CA">
        <w:rPr>
          <w:sz w:val="24"/>
          <w:szCs w:val="24"/>
        </w:rPr>
        <w:t>.</w:t>
      </w:r>
    </w:p>
    <w:p w14:paraId="37E51AD0" w14:textId="5BEC10F5" w:rsidR="00430EEC" w:rsidRDefault="00AC50BA" w:rsidP="002246D6">
      <w:pPr>
        <w:pStyle w:val="GvdeMetni"/>
        <w:spacing w:before="120"/>
        <w:ind w:left="1316" w:right="38"/>
        <w:jc w:val="both"/>
        <w:rPr>
          <w:sz w:val="24"/>
          <w:szCs w:val="24"/>
        </w:rPr>
      </w:pPr>
      <w:r w:rsidRPr="00AC50BA">
        <w:rPr>
          <w:sz w:val="24"/>
          <w:szCs w:val="24"/>
        </w:rPr>
        <w:t>Üniversite düzeyindeki iç denetim faaliyetleri, bu kalite yönetim sistemi çerçevesinde gerçekleştiril</w:t>
      </w:r>
      <w:r w:rsidR="002246D6">
        <w:rPr>
          <w:sz w:val="24"/>
          <w:szCs w:val="24"/>
        </w:rPr>
        <w:t>mektedir</w:t>
      </w:r>
      <w:r w:rsidRPr="00AC50BA">
        <w:rPr>
          <w:sz w:val="24"/>
          <w:szCs w:val="24"/>
        </w:rPr>
        <w:t>. Sistem, sürekli iyileştirme ilkesine dayanarak, üniversitenin akademik ve idari faaliyetlerinin kalitesini artırmayı ve ulusal ile uluslararası düzeyde rekabetçiliğini güçlendirmeyi amaçla</w:t>
      </w:r>
      <w:r w:rsidR="002246D6">
        <w:rPr>
          <w:sz w:val="24"/>
          <w:szCs w:val="24"/>
        </w:rPr>
        <w:t>maktadır.</w:t>
      </w:r>
    </w:p>
    <w:p w14:paraId="0A538137" w14:textId="62D4043C" w:rsidR="004C0423" w:rsidRDefault="004C0423" w:rsidP="002246D6">
      <w:pPr>
        <w:pStyle w:val="GvdeMetni"/>
        <w:spacing w:before="120"/>
        <w:ind w:left="1316" w:right="38"/>
        <w:jc w:val="both"/>
        <w:rPr>
          <w:sz w:val="24"/>
          <w:szCs w:val="24"/>
        </w:rPr>
      </w:pPr>
    </w:p>
    <w:p w14:paraId="7AB36F4C" w14:textId="34A87801" w:rsidR="004C0423" w:rsidRDefault="004C0423" w:rsidP="002246D6">
      <w:pPr>
        <w:pStyle w:val="GvdeMetni"/>
        <w:spacing w:before="120"/>
        <w:ind w:left="1316" w:right="38"/>
        <w:jc w:val="both"/>
        <w:rPr>
          <w:sz w:val="24"/>
          <w:szCs w:val="24"/>
        </w:rPr>
      </w:pPr>
    </w:p>
    <w:p w14:paraId="3E109A00" w14:textId="19A4FDBF" w:rsidR="004C0423" w:rsidRDefault="004C0423" w:rsidP="002246D6">
      <w:pPr>
        <w:pStyle w:val="GvdeMetni"/>
        <w:spacing w:before="120"/>
        <w:ind w:left="1316" w:right="38"/>
        <w:jc w:val="both"/>
        <w:rPr>
          <w:sz w:val="24"/>
          <w:szCs w:val="24"/>
        </w:rPr>
      </w:pPr>
    </w:p>
    <w:p w14:paraId="69A75496" w14:textId="45C3D208" w:rsidR="004C0423" w:rsidRDefault="004C0423" w:rsidP="002246D6">
      <w:pPr>
        <w:pStyle w:val="GvdeMetni"/>
        <w:spacing w:before="120"/>
        <w:ind w:left="1316" w:right="38"/>
        <w:jc w:val="both"/>
        <w:rPr>
          <w:sz w:val="24"/>
          <w:szCs w:val="24"/>
        </w:rPr>
      </w:pPr>
    </w:p>
    <w:p w14:paraId="045D4C69" w14:textId="251415C4" w:rsidR="004C0423" w:rsidRDefault="004C0423" w:rsidP="002246D6">
      <w:pPr>
        <w:pStyle w:val="GvdeMetni"/>
        <w:spacing w:before="120"/>
        <w:ind w:left="1316" w:right="38"/>
        <w:jc w:val="both"/>
        <w:rPr>
          <w:sz w:val="24"/>
          <w:szCs w:val="24"/>
        </w:rPr>
      </w:pPr>
    </w:p>
    <w:p w14:paraId="0E93CD15" w14:textId="77777777" w:rsidR="004C0423" w:rsidRPr="003256FD" w:rsidRDefault="004C0423" w:rsidP="002246D6">
      <w:pPr>
        <w:pStyle w:val="GvdeMetni"/>
        <w:spacing w:before="120"/>
        <w:ind w:left="1316" w:right="38"/>
        <w:jc w:val="both"/>
        <w:rPr>
          <w:sz w:val="24"/>
          <w:szCs w:val="24"/>
        </w:rPr>
      </w:pPr>
    </w:p>
    <w:p w14:paraId="21B8ABA3" w14:textId="1947EA66" w:rsidR="00000CC1" w:rsidRDefault="002246D6" w:rsidP="002246D6">
      <w:pPr>
        <w:pStyle w:val="GvdeMetni"/>
        <w:spacing w:before="120"/>
        <w:ind w:left="1316" w:right="38"/>
        <w:jc w:val="both"/>
        <w:rPr>
          <w:sz w:val="24"/>
          <w:szCs w:val="24"/>
        </w:rPr>
      </w:pPr>
      <w:r>
        <w:rPr>
          <w:sz w:val="24"/>
          <w:szCs w:val="24"/>
        </w:rPr>
        <w:t xml:space="preserve">Bu sistemlerin yanı sıra </w:t>
      </w:r>
      <w:r w:rsidR="0026126C">
        <w:rPr>
          <w:sz w:val="24"/>
          <w:szCs w:val="24"/>
        </w:rPr>
        <w:t xml:space="preserve">Merkezimiz bünyesinde </w:t>
      </w:r>
      <w:r w:rsidR="00000CC1" w:rsidRPr="00000CC1">
        <w:rPr>
          <w:sz w:val="24"/>
          <w:szCs w:val="24"/>
        </w:rPr>
        <w:t>Elektronik Belge Yönetim Sistemi (</w:t>
      </w:r>
      <w:hyperlink r:id="rId41" w:history="1">
        <w:r w:rsidR="00000CC1" w:rsidRPr="00000CC1">
          <w:rPr>
            <w:rStyle w:val="Kpr"/>
            <w:sz w:val="24"/>
            <w:szCs w:val="24"/>
          </w:rPr>
          <w:t>EBYS</w:t>
        </w:r>
      </w:hyperlink>
      <w:r w:rsidR="00000CC1" w:rsidRPr="00000CC1">
        <w:rPr>
          <w:sz w:val="24"/>
          <w:szCs w:val="24"/>
        </w:rPr>
        <w:t>)</w:t>
      </w:r>
      <w:r>
        <w:rPr>
          <w:sz w:val="24"/>
          <w:szCs w:val="24"/>
        </w:rPr>
        <w:t xml:space="preserve">, </w:t>
      </w:r>
      <w:r w:rsidR="00000CC1" w:rsidRPr="00000CC1">
        <w:rPr>
          <w:sz w:val="24"/>
          <w:szCs w:val="24"/>
        </w:rPr>
        <w:t xml:space="preserve">akademik personelin akademik çalışmalarının </w:t>
      </w:r>
      <w:r>
        <w:rPr>
          <w:sz w:val="24"/>
          <w:szCs w:val="24"/>
        </w:rPr>
        <w:t xml:space="preserve">ve performansının </w:t>
      </w:r>
      <w:r w:rsidR="00000CC1" w:rsidRPr="00000CC1">
        <w:rPr>
          <w:sz w:val="24"/>
          <w:szCs w:val="24"/>
        </w:rPr>
        <w:t xml:space="preserve">takip edildiği </w:t>
      </w:r>
      <w:hyperlink r:id="rId42" w:history="1">
        <w:r w:rsidR="00000CC1" w:rsidRPr="00000CC1">
          <w:rPr>
            <w:rStyle w:val="Kpr"/>
            <w:sz w:val="24"/>
            <w:szCs w:val="24"/>
          </w:rPr>
          <w:t>AVESİS</w:t>
        </w:r>
      </w:hyperlink>
      <w:r>
        <w:rPr>
          <w:sz w:val="24"/>
          <w:szCs w:val="24"/>
        </w:rPr>
        <w:t xml:space="preserve">, </w:t>
      </w:r>
      <w:r w:rsidR="00000CC1" w:rsidRPr="00000CC1">
        <w:rPr>
          <w:sz w:val="24"/>
          <w:szCs w:val="24"/>
        </w:rPr>
        <w:t xml:space="preserve">proje başvuru ve bilgilerinin takip edildiği </w:t>
      </w:r>
      <w:hyperlink r:id="rId43" w:history="1">
        <w:r w:rsidR="00000CC1" w:rsidRPr="00000CC1">
          <w:rPr>
            <w:rStyle w:val="Kpr"/>
            <w:sz w:val="24"/>
            <w:szCs w:val="24"/>
          </w:rPr>
          <w:t>BAPSİS</w:t>
        </w:r>
      </w:hyperlink>
      <w:r>
        <w:rPr>
          <w:sz w:val="24"/>
          <w:szCs w:val="24"/>
        </w:rPr>
        <w:t xml:space="preserve">, </w:t>
      </w:r>
      <w:r w:rsidR="00000CC1" w:rsidRPr="00000CC1">
        <w:rPr>
          <w:sz w:val="24"/>
          <w:szCs w:val="24"/>
        </w:rPr>
        <w:t xml:space="preserve">akademik teşvik başvurularının yapıldığı ve sonuçlandırıldığı </w:t>
      </w:r>
      <w:hyperlink r:id="rId44" w:history="1">
        <w:r w:rsidR="00000CC1" w:rsidRPr="00000CC1">
          <w:rPr>
            <w:rStyle w:val="Kpr"/>
            <w:sz w:val="24"/>
            <w:szCs w:val="24"/>
          </w:rPr>
          <w:t>ATOSİS</w:t>
        </w:r>
      </w:hyperlink>
      <w:r>
        <w:rPr>
          <w:sz w:val="24"/>
          <w:szCs w:val="24"/>
        </w:rPr>
        <w:t xml:space="preserve">, </w:t>
      </w:r>
      <w:r w:rsidRPr="002246D6">
        <w:rPr>
          <w:sz w:val="24"/>
          <w:szCs w:val="24"/>
        </w:rPr>
        <w:t>Akademik Performans Değerlendirme</w:t>
      </w:r>
      <w:r>
        <w:rPr>
          <w:sz w:val="24"/>
          <w:szCs w:val="24"/>
        </w:rPr>
        <w:t xml:space="preserve"> </w:t>
      </w:r>
      <w:r w:rsidRPr="002246D6">
        <w:rPr>
          <w:sz w:val="24"/>
          <w:szCs w:val="24"/>
        </w:rPr>
        <w:t xml:space="preserve">Süreç Yönetim Sistemi </w:t>
      </w:r>
      <w:hyperlink r:id="rId45" w:history="1">
        <w:r w:rsidR="00000CC1" w:rsidRPr="00000CC1">
          <w:rPr>
            <w:rStyle w:val="Kpr"/>
            <w:sz w:val="24"/>
            <w:szCs w:val="24"/>
          </w:rPr>
          <w:t>APSİS</w:t>
        </w:r>
      </w:hyperlink>
      <w:r>
        <w:rPr>
          <w:sz w:val="24"/>
          <w:szCs w:val="24"/>
        </w:rPr>
        <w:t xml:space="preserve">, </w:t>
      </w:r>
      <w:r w:rsidR="00000CC1" w:rsidRPr="00000CC1">
        <w:rPr>
          <w:sz w:val="24"/>
          <w:szCs w:val="24"/>
        </w:rPr>
        <w:t xml:space="preserve">uzaktan eğitim sürecinin yürütüldüğü </w:t>
      </w:r>
      <w:hyperlink r:id="rId46" w:history="1">
        <w:r w:rsidR="00000CC1" w:rsidRPr="00000CC1">
          <w:rPr>
            <w:rStyle w:val="Kpr"/>
            <w:sz w:val="24"/>
            <w:szCs w:val="24"/>
          </w:rPr>
          <w:t>GUZEM</w:t>
        </w:r>
      </w:hyperlink>
      <w:r w:rsidR="00000CC1" w:rsidRPr="00000CC1">
        <w:rPr>
          <w:sz w:val="24"/>
          <w:szCs w:val="24"/>
        </w:rPr>
        <w:t xml:space="preserve"> öğrenme yönetim sistemi gibi bilgi yönetim sistemleri kullanılmakta ve süreçler kontrol edilerek kayıt altına alınmaktadır.</w:t>
      </w:r>
    </w:p>
    <w:p w14:paraId="217A6B70" w14:textId="0985AD20" w:rsidR="00B11AA6" w:rsidRPr="00000CC1" w:rsidRDefault="0001315C" w:rsidP="00000CC1">
      <w:pPr>
        <w:pStyle w:val="GvdeMetni"/>
        <w:spacing w:before="120"/>
        <w:ind w:left="1316" w:right="38"/>
        <w:jc w:val="both"/>
        <w:rPr>
          <w:sz w:val="24"/>
          <w:szCs w:val="24"/>
        </w:rPr>
      </w:pPr>
      <w:r w:rsidRPr="003256FD">
        <w:rPr>
          <w:b/>
          <w:sz w:val="24"/>
          <w:szCs w:val="24"/>
          <w:u w:val="thick"/>
        </w:rPr>
        <w:t>Olgunluk Düzeyi (Rubrik Dereceli Derecelendirme Puanı</w:t>
      </w:r>
      <w:r w:rsidRPr="00000CC1">
        <w:rPr>
          <w:b/>
          <w:sz w:val="24"/>
          <w:szCs w:val="24"/>
          <w:u w:val="thick"/>
        </w:rPr>
        <w:t>)</w:t>
      </w:r>
      <w:r w:rsidR="00000CC1" w:rsidRPr="00000CC1">
        <w:rPr>
          <w:b/>
          <w:sz w:val="24"/>
          <w:szCs w:val="24"/>
        </w:rPr>
        <w:t xml:space="preserve"> </w:t>
      </w:r>
      <w:r w:rsidR="00B11AA6" w:rsidRPr="00000CC1">
        <w:rPr>
          <w:b/>
          <w:sz w:val="24"/>
          <w:szCs w:val="24"/>
        </w:rPr>
        <w:t>4</w:t>
      </w:r>
    </w:p>
    <w:p w14:paraId="70787430" w14:textId="684F52B4" w:rsidR="004C48F8" w:rsidRPr="003256FD" w:rsidRDefault="00B11AA6" w:rsidP="00000CC1">
      <w:pPr>
        <w:spacing w:before="240"/>
        <w:ind w:left="596" w:right="38" w:firstLine="720"/>
        <w:jc w:val="both"/>
        <w:rPr>
          <w:sz w:val="24"/>
          <w:szCs w:val="24"/>
        </w:rPr>
      </w:pPr>
      <w:r w:rsidRPr="003256FD">
        <w:rPr>
          <w:sz w:val="24"/>
          <w:szCs w:val="24"/>
        </w:rPr>
        <w:t xml:space="preserve">Birimde entegre bilgi yönetim sistemi izlenmekte ve </w:t>
      </w:r>
      <w:r w:rsidR="00662687" w:rsidRPr="003256FD">
        <w:rPr>
          <w:sz w:val="24"/>
          <w:szCs w:val="24"/>
        </w:rPr>
        <w:t>iyileştirilmektedir.</w:t>
      </w:r>
    </w:p>
    <w:p w14:paraId="580E40BC" w14:textId="132F66A5" w:rsidR="0001315C" w:rsidRDefault="0001315C" w:rsidP="001D0B8E">
      <w:pPr>
        <w:spacing w:before="119" w:line="352" w:lineRule="auto"/>
        <w:ind w:left="1316" w:right="38"/>
        <w:jc w:val="both"/>
        <w:rPr>
          <w:b/>
          <w:sz w:val="24"/>
          <w:szCs w:val="24"/>
          <w:u w:val="thick"/>
        </w:rPr>
      </w:pPr>
      <w:r w:rsidRPr="003256FD">
        <w:rPr>
          <w:b/>
          <w:sz w:val="24"/>
          <w:szCs w:val="24"/>
          <w:u w:val="thick"/>
        </w:rPr>
        <w:t>Kanıtlar</w:t>
      </w:r>
    </w:p>
    <w:p w14:paraId="1C81798C" w14:textId="72E6D106" w:rsidR="00000CC1" w:rsidRDefault="00000CC1" w:rsidP="001D0B8E">
      <w:pPr>
        <w:spacing w:before="119" w:line="352" w:lineRule="auto"/>
        <w:ind w:left="1316" w:right="38"/>
        <w:jc w:val="both"/>
        <w:rPr>
          <w:sz w:val="24"/>
          <w:szCs w:val="24"/>
        </w:rPr>
      </w:pPr>
      <w:r w:rsidRPr="00000CC1">
        <w:rPr>
          <w:b/>
          <w:bCs/>
          <w:sz w:val="24"/>
          <w:szCs w:val="24"/>
        </w:rPr>
        <w:t>(3)(4) A.3.1.1</w:t>
      </w:r>
      <w:r>
        <w:rPr>
          <w:b/>
          <w:bCs/>
          <w:sz w:val="24"/>
          <w:szCs w:val="24"/>
        </w:rPr>
        <w:t xml:space="preserve"> </w:t>
      </w:r>
      <w:r w:rsidRPr="00000CC1">
        <w:rPr>
          <w:sz w:val="24"/>
          <w:szCs w:val="24"/>
        </w:rPr>
        <w:t>Birim İç Tetkik Raporu EPAR 26.10.2023</w:t>
      </w:r>
    </w:p>
    <w:p w14:paraId="1BEDBDF4" w14:textId="347DB86D" w:rsidR="00C95E1C" w:rsidRDefault="00C95E1C" w:rsidP="001D0B8E">
      <w:pPr>
        <w:spacing w:before="119" w:line="352" w:lineRule="auto"/>
        <w:ind w:left="1316" w:right="38"/>
        <w:jc w:val="both"/>
        <w:rPr>
          <w:sz w:val="24"/>
          <w:szCs w:val="24"/>
        </w:rPr>
      </w:pPr>
      <w:r w:rsidRPr="00974AEA">
        <w:rPr>
          <w:b/>
          <w:bCs/>
          <w:sz w:val="24"/>
          <w:szCs w:val="24"/>
        </w:rPr>
        <w:t>(</w:t>
      </w:r>
      <w:r>
        <w:rPr>
          <w:b/>
          <w:bCs/>
          <w:sz w:val="24"/>
          <w:szCs w:val="24"/>
        </w:rPr>
        <w:t>4</w:t>
      </w:r>
      <w:r w:rsidRPr="00000CC1">
        <w:rPr>
          <w:b/>
          <w:bCs/>
          <w:sz w:val="24"/>
          <w:szCs w:val="24"/>
        </w:rPr>
        <w:t>) A.3.1.</w:t>
      </w:r>
      <w:r>
        <w:rPr>
          <w:b/>
          <w:bCs/>
          <w:sz w:val="24"/>
          <w:szCs w:val="24"/>
        </w:rPr>
        <w:t>2</w:t>
      </w:r>
      <w:r w:rsidR="00487C3D">
        <w:rPr>
          <w:b/>
          <w:bCs/>
          <w:sz w:val="24"/>
          <w:szCs w:val="24"/>
        </w:rPr>
        <w:t xml:space="preserve"> </w:t>
      </w:r>
      <w:r w:rsidR="00487C3D" w:rsidRPr="00487C3D">
        <w:rPr>
          <w:sz w:val="24"/>
          <w:szCs w:val="24"/>
        </w:rPr>
        <w:t>Gazi Üniversitesi Yükseköğretim Kalite Kurulu’</w:t>
      </w:r>
      <w:r w:rsidR="00487C3D">
        <w:rPr>
          <w:sz w:val="24"/>
          <w:szCs w:val="24"/>
        </w:rPr>
        <w:t>n</w:t>
      </w:r>
      <w:r w:rsidR="00487C3D" w:rsidRPr="00487C3D">
        <w:rPr>
          <w:sz w:val="24"/>
          <w:szCs w:val="24"/>
        </w:rPr>
        <w:t>dan (YÖKAK) 5 Yıl Süreyle Kurumsal Akreditasyon Almaya Hak Kazandı</w:t>
      </w:r>
    </w:p>
    <w:p w14:paraId="13EE5A4E" w14:textId="31AF436D" w:rsidR="00000CC1" w:rsidRDefault="0026126C" w:rsidP="004C0423">
      <w:pPr>
        <w:spacing w:before="119" w:line="352" w:lineRule="auto"/>
        <w:ind w:left="1316" w:right="38"/>
        <w:jc w:val="both"/>
        <w:rPr>
          <w:sz w:val="24"/>
          <w:szCs w:val="24"/>
        </w:rPr>
      </w:pPr>
      <w:r w:rsidRPr="00974AEA">
        <w:rPr>
          <w:b/>
          <w:bCs/>
          <w:sz w:val="24"/>
          <w:szCs w:val="24"/>
        </w:rPr>
        <w:t>(</w:t>
      </w:r>
      <w:r w:rsidR="00C95E1C">
        <w:rPr>
          <w:b/>
          <w:bCs/>
          <w:sz w:val="24"/>
          <w:szCs w:val="24"/>
        </w:rPr>
        <w:t>3</w:t>
      </w:r>
      <w:r w:rsidRPr="00000CC1">
        <w:rPr>
          <w:b/>
          <w:bCs/>
          <w:sz w:val="24"/>
          <w:szCs w:val="24"/>
        </w:rPr>
        <w:t>) A.3.1.</w:t>
      </w:r>
      <w:r w:rsidR="00C95E1C">
        <w:rPr>
          <w:b/>
          <w:bCs/>
          <w:sz w:val="24"/>
          <w:szCs w:val="24"/>
        </w:rPr>
        <w:t>3</w:t>
      </w:r>
      <w:r>
        <w:rPr>
          <w:b/>
          <w:bCs/>
          <w:sz w:val="24"/>
          <w:szCs w:val="24"/>
        </w:rPr>
        <w:t xml:space="preserve"> </w:t>
      </w:r>
      <w:r w:rsidRPr="0026126C">
        <w:rPr>
          <w:sz w:val="24"/>
          <w:szCs w:val="24"/>
        </w:rPr>
        <w:t>Kalite Eğitimi Sertifika Örnekleri</w:t>
      </w:r>
    </w:p>
    <w:p w14:paraId="2BBA80E5" w14:textId="77777777" w:rsidR="004C0423" w:rsidRPr="004C0423" w:rsidRDefault="004C0423" w:rsidP="004C0423">
      <w:pPr>
        <w:spacing w:line="352" w:lineRule="auto"/>
        <w:ind w:left="1316" w:right="38"/>
        <w:jc w:val="both"/>
        <w:rPr>
          <w:sz w:val="24"/>
          <w:szCs w:val="24"/>
        </w:rPr>
      </w:pPr>
    </w:p>
    <w:p w14:paraId="5B8DA2E1" w14:textId="77777777" w:rsidR="0001315C" w:rsidRPr="003256FD" w:rsidRDefault="0001315C" w:rsidP="0073619A">
      <w:pPr>
        <w:pStyle w:val="Balk3"/>
        <w:numPr>
          <w:ilvl w:val="2"/>
          <w:numId w:val="72"/>
        </w:numPr>
        <w:tabs>
          <w:tab w:val="left" w:pos="1916"/>
        </w:tabs>
        <w:spacing w:before="0"/>
        <w:ind w:right="38" w:hanging="600"/>
        <w:rPr>
          <w:sz w:val="24"/>
          <w:szCs w:val="24"/>
        </w:rPr>
      </w:pPr>
      <w:bookmarkStart w:id="118" w:name="_bookmark25"/>
      <w:bookmarkStart w:id="119" w:name="_Toc157433378"/>
      <w:bookmarkEnd w:id="118"/>
      <w:r w:rsidRPr="003256FD">
        <w:rPr>
          <w:color w:val="2E73B5"/>
          <w:sz w:val="24"/>
          <w:szCs w:val="24"/>
        </w:rPr>
        <w:t>İnsan</w:t>
      </w:r>
      <w:r w:rsidRPr="003256FD">
        <w:rPr>
          <w:color w:val="2E73B5"/>
          <w:spacing w:val="-2"/>
          <w:sz w:val="24"/>
          <w:szCs w:val="24"/>
        </w:rPr>
        <w:t xml:space="preserve"> </w:t>
      </w:r>
      <w:r w:rsidRPr="003256FD">
        <w:rPr>
          <w:color w:val="2E73B5"/>
          <w:sz w:val="24"/>
          <w:szCs w:val="24"/>
        </w:rPr>
        <w:t>Kaynakları</w:t>
      </w:r>
      <w:r w:rsidRPr="003256FD">
        <w:rPr>
          <w:color w:val="2E73B5"/>
          <w:spacing w:val="-2"/>
          <w:sz w:val="24"/>
          <w:szCs w:val="24"/>
        </w:rPr>
        <w:t xml:space="preserve"> </w:t>
      </w:r>
      <w:r w:rsidRPr="003256FD">
        <w:rPr>
          <w:color w:val="2E73B5"/>
          <w:sz w:val="24"/>
          <w:szCs w:val="24"/>
        </w:rPr>
        <w:t>Yönetimi</w:t>
      </w:r>
      <w:bookmarkEnd w:id="119"/>
    </w:p>
    <w:p w14:paraId="7099ECFB" w14:textId="395B2576" w:rsidR="008B4CB0" w:rsidRPr="008B4CB0" w:rsidRDefault="008B4CB0" w:rsidP="008B4CB0">
      <w:pPr>
        <w:pStyle w:val="GvdeMetni"/>
        <w:spacing w:before="120"/>
        <w:ind w:left="1316" w:right="38"/>
        <w:jc w:val="both"/>
        <w:rPr>
          <w:sz w:val="24"/>
          <w:szCs w:val="24"/>
        </w:rPr>
      </w:pPr>
      <w:r w:rsidRPr="008B4CB0">
        <w:rPr>
          <w:sz w:val="24"/>
          <w:szCs w:val="24"/>
        </w:rPr>
        <w:t>Gazi Üniversitesi Eğitim Politikaları Uygulama ve Araştırma Merkezi (EPAR), eğitim alanında kalitenin sürekli iyileştirilmesi, yenilikçi yaklaşımların geliştirilmesi ve eğitim politikalarının etkin bir şekilde uygulanması amacıyla faaliyet göstermektedir. Merkezimiz, insan kaynakları yönetimine ilişkin şeffaf, adil ve liyakat esasına dayalı kurallar ve süreçlerle donatılmıştır. Bu süreçler, birimimizdeki herkes tarafından bilinmekte ve uygulanmakta, çalışanların memnuniyeti, şikâyet ve önerileri dikkatle izlenerek değerlendirilmektedir.</w:t>
      </w:r>
      <w:r>
        <w:rPr>
          <w:sz w:val="24"/>
          <w:szCs w:val="24"/>
        </w:rPr>
        <w:t xml:space="preserve"> Birimde yalnızca akademik personel bulunmaktadır. İdari işler de akademik personellerimiz tarafından yürütülmektedir.</w:t>
      </w:r>
    </w:p>
    <w:p w14:paraId="20A673EB" w14:textId="607CDE51" w:rsidR="008B4CB0" w:rsidRPr="008B4CB0" w:rsidRDefault="008B4CB0" w:rsidP="002B670A">
      <w:pPr>
        <w:pStyle w:val="GvdeMetni"/>
        <w:spacing w:before="120"/>
        <w:ind w:left="1316" w:right="38"/>
        <w:jc w:val="both"/>
        <w:rPr>
          <w:sz w:val="24"/>
          <w:szCs w:val="24"/>
        </w:rPr>
      </w:pPr>
      <w:r w:rsidRPr="008B4CB0">
        <w:rPr>
          <w:sz w:val="24"/>
          <w:szCs w:val="24"/>
        </w:rPr>
        <w:t>Ocak 2024 itibarıyla, Merkezimizin güçlü kadrosu, Prof. Dr. Bilal Güneş liderliğinde, eğitim</w:t>
      </w:r>
      <w:r>
        <w:rPr>
          <w:sz w:val="24"/>
          <w:szCs w:val="24"/>
        </w:rPr>
        <w:t xml:space="preserve">, araştırma </w:t>
      </w:r>
      <w:r w:rsidRPr="008B4CB0">
        <w:rPr>
          <w:sz w:val="24"/>
          <w:szCs w:val="24"/>
        </w:rPr>
        <w:t xml:space="preserve">ve </w:t>
      </w:r>
      <w:r>
        <w:rPr>
          <w:sz w:val="24"/>
          <w:szCs w:val="24"/>
        </w:rPr>
        <w:t>geliştirme</w:t>
      </w:r>
      <w:r w:rsidRPr="008B4CB0">
        <w:rPr>
          <w:sz w:val="24"/>
          <w:szCs w:val="24"/>
        </w:rPr>
        <w:t xml:space="preserve"> faaliyetlerini sürdürmektedir. Merkez Müdürümüz Prof. Dr. Bilal Güneş, Gazi Eğitim Fakültesi, Matematik ve Fen Bilimleri Eğitimi Bölümü, Fizik Eğitimi Anabilim Dalı</w:t>
      </w:r>
      <w:r>
        <w:rPr>
          <w:sz w:val="24"/>
          <w:szCs w:val="24"/>
        </w:rPr>
        <w:t xml:space="preserve"> öğretim üyesidir</w:t>
      </w:r>
      <w:r w:rsidRPr="008B4CB0">
        <w:rPr>
          <w:sz w:val="24"/>
          <w:szCs w:val="24"/>
        </w:rPr>
        <w:t xml:space="preserve"> ve </w:t>
      </w:r>
      <w:r>
        <w:rPr>
          <w:sz w:val="24"/>
          <w:szCs w:val="24"/>
        </w:rPr>
        <w:t xml:space="preserve">eğitim </w:t>
      </w:r>
      <w:r w:rsidRPr="008B4CB0">
        <w:rPr>
          <w:sz w:val="24"/>
          <w:szCs w:val="24"/>
        </w:rPr>
        <w:t>alanında derin bilgi birikimi</w:t>
      </w:r>
      <w:r w:rsidR="002B670A">
        <w:rPr>
          <w:sz w:val="24"/>
          <w:szCs w:val="24"/>
        </w:rPr>
        <w:t xml:space="preserve">, çeşitli alanlardaki engin deneyimleri ve iletişim ağı </w:t>
      </w:r>
      <w:r w:rsidRPr="008B4CB0">
        <w:rPr>
          <w:sz w:val="24"/>
          <w:szCs w:val="24"/>
        </w:rPr>
        <w:t xml:space="preserve">ile merkezimizin vizyonunu şekillendirmektedir. Arş. Gör. Ceren Ersoy, 01 Nisan 2022 tarihinden itibaren merkezimize katkı sağlamakta, </w:t>
      </w:r>
      <w:r w:rsidR="002B670A">
        <w:rPr>
          <w:sz w:val="24"/>
          <w:szCs w:val="24"/>
        </w:rPr>
        <w:t>Ö</w:t>
      </w:r>
      <w:r w:rsidRPr="008B4CB0">
        <w:rPr>
          <w:sz w:val="24"/>
          <w:szCs w:val="24"/>
        </w:rPr>
        <w:t xml:space="preserve">zel </w:t>
      </w:r>
      <w:r w:rsidR="002B670A">
        <w:rPr>
          <w:sz w:val="24"/>
          <w:szCs w:val="24"/>
        </w:rPr>
        <w:t>E</w:t>
      </w:r>
      <w:r w:rsidRPr="008B4CB0">
        <w:rPr>
          <w:sz w:val="24"/>
          <w:szCs w:val="24"/>
        </w:rPr>
        <w:t>ğitim</w:t>
      </w:r>
      <w:r>
        <w:rPr>
          <w:sz w:val="24"/>
          <w:szCs w:val="24"/>
        </w:rPr>
        <w:t>, İngilizce</w:t>
      </w:r>
      <w:r w:rsidR="002B670A">
        <w:rPr>
          <w:sz w:val="24"/>
          <w:szCs w:val="24"/>
        </w:rPr>
        <w:t>, P</w:t>
      </w:r>
      <w:r>
        <w:rPr>
          <w:sz w:val="24"/>
          <w:szCs w:val="24"/>
        </w:rPr>
        <w:t xml:space="preserve">roje </w:t>
      </w:r>
      <w:r w:rsidR="002B670A">
        <w:rPr>
          <w:sz w:val="24"/>
          <w:szCs w:val="24"/>
        </w:rPr>
        <w:t>Yazımı ve Y</w:t>
      </w:r>
      <w:r>
        <w:rPr>
          <w:sz w:val="24"/>
          <w:szCs w:val="24"/>
        </w:rPr>
        <w:t>önetimi</w:t>
      </w:r>
      <w:r w:rsidRPr="008B4CB0">
        <w:rPr>
          <w:sz w:val="24"/>
          <w:szCs w:val="24"/>
        </w:rPr>
        <w:t xml:space="preserve"> alanındaki uzmanlığını merkezimizin faaliyetlerine entegre etmektedir. Arş. Gör. Kürşat Kaya, 11 Aralık 2023 tarihinde Türkçe Eğitimi Bölümünden görevlendirilmiş olup, Türkçe </w:t>
      </w:r>
      <w:r w:rsidR="002B670A">
        <w:rPr>
          <w:sz w:val="24"/>
          <w:szCs w:val="24"/>
        </w:rPr>
        <w:t>E</w:t>
      </w:r>
      <w:r w:rsidRPr="008B4CB0">
        <w:rPr>
          <w:sz w:val="24"/>
          <w:szCs w:val="24"/>
        </w:rPr>
        <w:t>ğitimi alanındaki yenilikçi yaklaşımlarıyla merkezimizin çalışmalarına değer katmaktadır. Son olarak</w:t>
      </w:r>
      <w:r w:rsidR="002B670A">
        <w:rPr>
          <w:sz w:val="24"/>
          <w:szCs w:val="24"/>
        </w:rPr>
        <w:t xml:space="preserve"> ekibimize iyi gelen enerjisiyle katılan</w:t>
      </w:r>
      <w:r w:rsidRPr="008B4CB0">
        <w:rPr>
          <w:sz w:val="24"/>
          <w:szCs w:val="24"/>
        </w:rPr>
        <w:t xml:space="preserve">, Dr. Öğr. Üyesi Volkan Damlı, 25 Ocak 2024 tarihinde Müdür Yardımcısı olarak Fizik Eğitimi Anabilim Dalından </w:t>
      </w:r>
      <w:r w:rsidR="002B670A">
        <w:rPr>
          <w:sz w:val="24"/>
          <w:szCs w:val="24"/>
        </w:rPr>
        <w:t xml:space="preserve">görevlendirilerek </w:t>
      </w:r>
      <w:r w:rsidRPr="008B4CB0">
        <w:rPr>
          <w:sz w:val="24"/>
          <w:szCs w:val="24"/>
        </w:rPr>
        <w:t>merkezimize katılmış ve bilimsel araştırma metodolojileri</w:t>
      </w:r>
      <w:r w:rsidR="002B670A">
        <w:rPr>
          <w:sz w:val="24"/>
          <w:szCs w:val="24"/>
        </w:rPr>
        <w:t xml:space="preserve">, araştırma, geliştirme ve koordinasyondaki </w:t>
      </w:r>
      <w:r w:rsidRPr="008B4CB0">
        <w:rPr>
          <w:sz w:val="24"/>
          <w:szCs w:val="24"/>
        </w:rPr>
        <w:t>uzmanlığı ile merkezimizin araştırma kapasitesini güçlendirmiştir.</w:t>
      </w:r>
    </w:p>
    <w:p w14:paraId="6FE20A36" w14:textId="1B8F44D5" w:rsidR="008B4CB0" w:rsidRDefault="008B4CB0" w:rsidP="002B670A">
      <w:pPr>
        <w:pStyle w:val="GvdeMetni"/>
        <w:spacing w:before="120"/>
        <w:ind w:left="1316" w:right="38"/>
        <w:jc w:val="both"/>
        <w:rPr>
          <w:sz w:val="24"/>
          <w:szCs w:val="24"/>
        </w:rPr>
      </w:pPr>
      <w:r w:rsidRPr="008B4CB0">
        <w:rPr>
          <w:sz w:val="24"/>
          <w:szCs w:val="24"/>
        </w:rPr>
        <w:t>Bu değerli ekip üyeleri, eğitim ve liyakat öncelikli bir yaklaşımla, yetkinliklerin artırılmasını temel hedef olarak benimsemekte ve bu doğrultuda sürekli profesyonel gelişim faaliyetlerine katılmaktadır. Çalışan memnuniyeti, merkezimizin en önemli önceliklerinden biri olup, bu kapsamda geliştirilen yöntem ve mekanizmalar sayesinde çalışanların görüş ve önerileri dikkate alınmakta, merkezimizin faaliyetleri bu geri bildirimler ışığında sürekli olarak iyileştirilmektedir.</w:t>
      </w:r>
    </w:p>
    <w:p w14:paraId="625070AD" w14:textId="2B731DB8" w:rsidR="004C0423" w:rsidRDefault="004C0423" w:rsidP="002B670A">
      <w:pPr>
        <w:pStyle w:val="GvdeMetni"/>
        <w:spacing w:before="120"/>
        <w:ind w:left="1316" w:right="38"/>
        <w:jc w:val="both"/>
        <w:rPr>
          <w:sz w:val="24"/>
          <w:szCs w:val="24"/>
        </w:rPr>
      </w:pPr>
    </w:p>
    <w:p w14:paraId="7A47DBE7" w14:textId="1AC3058B" w:rsidR="004C0423" w:rsidRDefault="004C0423" w:rsidP="002B670A">
      <w:pPr>
        <w:pStyle w:val="GvdeMetni"/>
        <w:spacing w:before="120"/>
        <w:ind w:left="1316" w:right="38"/>
        <w:jc w:val="both"/>
        <w:rPr>
          <w:sz w:val="24"/>
          <w:szCs w:val="24"/>
        </w:rPr>
      </w:pPr>
    </w:p>
    <w:p w14:paraId="46B85DB1" w14:textId="68081F17" w:rsidR="004C0423" w:rsidRDefault="004C0423" w:rsidP="002B670A">
      <w:pPr>
        <w:pStyle w:val="GvdeMetni"/>
        <w:spacing w:before="120"/>
        <w:ind w:left="1316" w:right="38"/>
        <w:jc w:val="both"/>
        <w:rPr>
          <w:sz w:val="24"/>
          <w:szCs w:val="24"/>
        </w:rPr>
      </w:pPr>
    </w:p>
    <w:p w14:paraId="1A9DAF7E" w14:textId="0384B196" w:rsidR="004C0423" w:rsidRDefault="004C0423" w:rsidP="002B670A">
      <w:pPr>
        <w:pStyle w:val="GvdeMetni"/>
        <w:spacing w:before="120"/>
        <w:ind w:left="1316" w:right="38"/>
        <w:jc w:val="both"/>
        <w:rPr>
          <w:sz w:val="24"/>
          <w:szCs w:val="24"/>
        </w:rPr>
      </w:pPr>
    </w:p>
    <w:p w14:paraId="149D84F0" w14:textId="0F932464" w:rsidR="004C0423" w:rsidRDefault="004C0423" w:rsidP="002B670A">
      <w:pPr>
        <w:pStyle w:val="GvdeMetni"/>
        <w:spacing w:before="120"/>
        <w:ind w:left="1316" w:right="38"/>
        <w:jc w:val="both"/>
        <w:rPr>
          <w:sz w:val="24"/>
          <w:szCs w:val="24"/>
        </w:rPr>
      </w:pPr>
    </w:p>
    <w:p w14:paraId="1AE7CB60" w14:textId="76407A5A" w:rsidR="004C0423" w:rsidRDefault="004C0423" w:rsidP="002B670A">
      <w:pPr>
        <w:pStyle w:val="GvdeMetni"/>
        <w:spacing w:before="120"/>
        <w:ind w:left="1316" w:right="38"/>
        <w:jc w:val="both"/>
        <w:rPr>
          <w:sz w:val="24"/>
          <w:szCs w:val="24"/>
        </w:rPr>
      </w:pPr>
    </w:p>
    <w:p w14:paraId="22A2C589" w14:textId="77777777" w:rsidR="004C0423" w:rsidRPr="008B4CB0" w:rsidRDefault="004C0423" w:rsidP="002B670A">
      <w:pPr>
        <w:pStyle w:val="GvdeMetni"/>
        <w:spacing w:before="120"/>
        <w:ind w:left="1316" w:right="38"/>
        <w:jc w:val="both"/>
        <w:rPr>
          <w:sz w:val="24"/>
          <w:szCs w:val="24"/>
        </w:rPr>
      </w:pPr>
    </w:p>
    <w:p w14:paraId="13CF5426" w14:textId="77777777" w:rsidR="002B670A" w:rsidRDefault="008B4CB0" w:rsidP="008B4CB0">
      <w:pPr>
        <w:pStyle w:val="GvdeMetni"/>
        <w:spacing w:before="120"/>
        <w:ind w:left="1316" w:right="38"/>
        <w:jc w:val="both"/>
        <w:rPr>
          <w:sz w:val="24"/>
          <w:szCs w:val="24"/>
        </w:rPr>
      </w:pPr>
      <w:r w:rsidRPr="008B4CB0">
        <w:rPr>
          <w:sz w:val="24"/>
          <w:szCs w:val="24"/>
        </w:rPr>
        <w:t>Gazi Üniversitesi Eğitim Politikaları Uygulama ve Araştırma Merkezi olarak, misyonumuz; eğitim politikalarının geliştirilmesi, uygulanması ve değerlendirilmesi alanlarında ulusal ve uluslararası düzeyde öncü bir merkez olmaktır. Bu vizyon doğrultusunda</w:t>
      </w:r>
      <w:r w:rsidR="002B670A">
        <w:rPr>
          <w:sz w:val="24"/>
          <w:szCs w:val="24"/>
        </w:rPr>
        <w:t xml:space="preserve"> amacımız</w:t>
      </w:r>
      <w:r w:rsidRPr="008B4CB0">
        <w:rPr>
          <w:sz w:val="24"/>
          <w:szCs w:val="24"/>
        </w:rPr>
        <w:t>, eğitim alanındaki bilimsel araştırmaları teşvik etmek, politika yapıcılar ve uygulayıcılar için bilgi ve danışmanlık hizmetleri sunmak ve eğitim politikalarının toplumsal ihtiyaçlara uygun şekilde şekillendirilmesine katkıda bulunmaktır. Merkezimizde görev yapan değerli akademisyenlerimizle birlikte, eğitim alanında kalitenin sürekli iyileştirilmesine yönelik çalışmalarımızı kararlılıkla sürdüreceğiz.</w:t>
      </w:r>
    </w:p>
    <w:p w14:paraId="0C214FD6" w14:textId="38BC9335" w:rsidR="00512B94" w:rsidRPr="002B670A" w:rsidRDefault="0001315C" w:rsidP="002B670A">
      <w:pPr>
        <w:pStyle w:val="GvdeMetni"/>
        <w:spacing w:before="120" w:after="240"/>
        <w:ind w:left="1316" w:right="38"/>
        <w:jc w:val="both"/>
        <w:rPr>
          <w:b/>
          <w:bCs/>
          <w:spacing w:val="-52"/>
          <w:sz w:val="24"/>
          <w:szCs w:val="24"/>
        </w:rPr>
      </w:pPr>
      <w:r w:rsidRPr="002B670A">
        <w:rPr>
          <w:b/>
          <w:bCs/>
          <w:sz w:val="24"/>
          <w:szCs w:val="24"/>
          <w:u w:val="thick"/>
        </w:rPr>
        <w:t>Olgunluk Düzeyi (Rubrik Dereceli Derecelendirme Puanı)</w:t>
      </w:r>
      <w:r w:rsidRPr="002B670A">
        <w:rPr>
          <w:b/>
          <w:bCs/>
          <w:spacing w:val="-52"/>
          <w:sz w:val="24"/>
          <w:szCs w:val="24"/>
        </w:rPr>
        <w:t xml:space="preserve"> </w:t>
      </w:r>
      <w:r w:rsidR="002B670A" w:rsidRPr="002B670A">
        <w:rPr>
          <w:b/>
          <w:bCs/>
          <w:spacing w:val="-52"/>
          <w:sz w:val="24"/>
          <w:szCs w:val="24"/>
        </w:rPr>
        <w:t xml:space="preserve">  </w:t>
      </w:r>
      <w:r w:rsidR="006638BD">
        <w:rPr>
          <w:rFonts w:eastAsiaTheme="minorHAnsi"/>
          <w:b/>
          <w:bCs/>
          <w:sz w:val="24"/>
          <w:szCs w:val="24"/>
        </w:rPr>
        <w:t>4</w:t>
      </w:r>
    </w:p>
    <w:p w14:paraId="4515021C" w14:textId="77777777" w:rsidR="006638BD" w:rsidRDefault="006638BD" w:rsidP="006638BD">
      <w:pPr>
        <w:pStyle w:val="Balk3"/>
        <w:spacing w:line="352" w:lineRule="auto"/>
        <w:ind w:right="38"/>
        <w:rPr>
          <w:rFonts w:eastAsiaTheme="minorHAnsi"/>
          <w:b w:val="0"/>
          <w:sz w:val="24"/>
          <w:szCs w:val="24"/>
        </w:rPr>
      </w:pPr>
      <w:bookmarkStart w:id="120" w:name="_Toc157414894"/>
      <w:bookmarkStart w:id="121" w:name="_Toc157433379"/>
      <w:r w:rsidRPr="006638BD">
        <w:rPr>
          <w:rFonts w:eastAsiaTheme="minorHAnsi"/>
          <w:b w:val="0"/>
          <w:sz w:val="24"/>
          <w:szCs w:val="24"/>
        </w:rPr>
        <w:t>Birimde insan</w:t>
      </w:r>
      <w:r>
        <w:rPr>
          <w:rFonts w:eastAsiaTheme="minorHAnsi"/>
          <w:b w:val="0"/>
          <w:sz w:val="24"/>
          <w:szCs w:val="24"/>
        </w:rPr>
        <w:t xml:space="preserve"> </w:t>
      </w:r>
      <w:r w:rsidRPr="006638BD">
        <w:rPr>
          <w:rFonts w:eastAsiaTheme="minorHAnsi"/>
          <w:b w:val="0"/>
          <w:sz w:val="24"/>
          <w:szCs w:val="24"/>
        </w:rPr>
        <w:t>kaynakları yönetimi</w:t>
      </w:r>
      <w:r>
        <w:rPr>
          <w:rFonts w:eastAsiaTheme="minorHAnsi"/>
          <w:b w:val="0"/>
          <w:sz w:val="24"/>
          <w:szCs w:val="24"/>
        </w:rPr>
        <w:t xml:space="preserve"> </w:t>
      </w:r>
      <w:r w:rsidRPr="006638BD">
        <w:rPr>
          <w:rFonts w:eastAsiaTheme="minorHAnsi"/>
          <w:b w:val="0"/>
          <w:sz w:val="24"/>
          <w:szCs w:val="24"/>
        </w:rPr>
        <w:t>uygulamaları izlenmekte ve ilgili iç paydaşlarla değerlendirilerek iyileştirilmektedir.</w:t>
      </w:r>
      <w:bookmarkEnd w:id="120"/>
      <w:bookmarkEnd w:id="121"/>
    </w:p>
    <w:p w14:paraId="2F839D55" w14:textId="050C5491" w:rsidR="0001315C" w:rsidRPr="006638BD" w:rsidRDefault="0001315C" w:rsidP="006638BD">
      <w:pPr>
        <w:pStyle w:val="Balk3"/>
        <w:spacing w:line="352" w:lineRule="auto"/>
        <w:ind w:right="38"/>
        <w:rPr>
          <w:rFonts w:eastAsiaTheme="minorHAnsi"/>
          <w:b w:val="0"/>
          <w:sz w:val="24"/>
          <w:szCs w:val="24"/>
        </w:rPr>
      </w:pPr>
      <w:bookmarkStart w:id="122" w:name="_Toc157414895"/>
      <w:bookmarkStart w:id="123" w:name="_Toc157433380"/>
      <w:r w:rsidRPr="003256FD">
        <w:rPr>
          <w:sz w:val="24"/>
          <w:szCs w:val="24"/>
          <w:u w:val="thick"/>
        </w:rPr>
        <w:t>Kanıtlar</w:t>
      </w:r>
      <w:bookmarkEnd w:id="122"/>
      <w:bookmarkEnd w:id="123"/>
    </w:p>
    <w:p w14:paraId="6737A4D0" w14:textId="775E180A" w:rsidR="00932DA3" w:rsidRPr="003256FD" w:rsidRDefault="002B670A" w:rsidP="002B670A">
      <w:pPr>
        <w:pStyle w:val="Balk3"/>
        <w:spacing w:before="119" w:line="352" w:lineRule="auto"/>
        <w:ind w:right="38"/>
        <w:rPr>
          <w:b w:val="0"/>
          <w:sz w:val="24"/>
          <w:szCs w:val="24"/>
        </w:rPr>
      </w:pPr>
      <w:bookmarkStart w:id="124" w:name="_Toc157414896"/>
      <w:bookmarkStart w:id="125" w:name="_Toc157433381"/>
      <w:r w:rsidRPr="002B670A">
        <w:rPr>
          <w:bCs w:val="0"/>
          <w:sz w:val="24"/>
          <w:szCs w:val="24"/>
        </w:rPr>
        <w:t>(3) A.3.2.1.</w:t>
      </w:r>
      <w:r>
        <w:rPr>
          <w:b w:val="0"/>
          <w:sz w:val="24"/>
          <w:szCs w:val="24"/>
        </w:rPr>
        <w:t xml:space="preserve"> </w:t>
      </w:r>
      <w:r w:rsidR="00932DA3" w:rsidRPr="003256FD">
        <w:rPr>
          <w:b w:val="0"/>
          <w:sz w:val="24"/>
          <w:szCs w:val="24"/>
        </w:rPr>
        <w:t>SWOT</w:t>
      </w:r>
      <w:r w:rsidR="00907436" w:rsidRPr="003256FD">
        <w:rPr>
          <w:b w:val="0"/>
          <w:sz w:val="24"/>
          <w:szCs w:val="24"/>
        </w:rPr>
        <w:t xml:space="preserve"> analizinden yararlanılmakta ve </w:t>
      </w:r>
      <w:r>
        <w:rPr>
          <w:b w:val="0"/>
          <w:sz w:val="24"/>
          <w:szCs w:val="24"/>
        </w:rPr>
        <w:t>sık aralıklarla toplantılar yapılmaktadır.</w:t>
      </w:r>
      <w:bookmarkEnd w:id="124"/>
      <w:bookmarkEnd w:id="125"/>
      <w:r w:rsidR="00907436" w:rsidRPr="003256FD">
        <w:rPr>
          <w:b w:val="0"/>
          <w:sz w:val="24"/>
          <w:szCs w:val="24"/>
        </w:rPr>
        <w:t xml:space="preserve"> </w:t>
      </w:r>
    </w:p>
    <w:p w14:paraId="2E3A682A" w14:textId="41390E86" w:rsidR="0001315C" w:rsidRPr="003256FD" w:rsidRDefault="0001315C" w:rsidP="001D0B8E">
      <w:pPr>
        <w:pStyle w:val="GvdeMetni"/>
        <w:spacing w:before="8"/>
        <w:ind w:right="38"/>
        <w:jc w:val="both"/>
        <w:rPr>
          <w:b/>
          <w:sz w:val="24"/>
          <w:szCs w:val="24"/>
        </w:rPr>
      </w:pPr>
    </w:p>
    <w:p w14:paraId="11BAD19A" w14:textId="77777777" w:rsidR="0001315C" w:rsidRPr="003256FD" w:rsidRDefault="0001315C" w:rsidP="0073619A">
      <w:pPr>
        <w:pStyle w:val="Balk3"/>
        <w:numPr>
          <w:ilvl w:val="2"/>
          <w:numId w:val="72"/>
        </w:numPr>
        <w:tabs>
          <w:tab w:val="left" w:pos="1916"/>
        </w:tabs>
        <w:spacing w:before="91"/>
        <w:ind w:right="38" w:hanging="600"/>
        <w:rPr>
          <w:sz w:val="24"/>
          <w:szCs w:val="24"/>
        </w:rPr>
      </w:pPr>
      <w:bookmarkStart w:id="126" w:name="_bookmark26"/>
      <w:bookmarkStart w:id="127" w:name="_Toc157433382"/>
      <w:bookmarkEnd w:id="126"/>
      <w:r w:rsidRPr="003256FD">
        <w:rPr>
          <w:color w:val="2E73B5"/>
          <w:sz w:val="24"/>
          <w:szCs w:val="24"/>
        </w:rPr>
        <w:t>Finansal</w:t>
      </w:r>
      <w:r w:rsidRPr="003256FD">
        <w:rPr>
          <w:color w:val="2E73B5"/>
          <w:spacing w:val="-3"/>
          <w:sz w:val="24"/>
          <w:szCs w:val="24"/>
        </w:rPr>
        <w:t xml:space="preserve"> </w:t>
      </w:r>
      <w:r w:rsidRPr="003256FD">
        <w:rPr>
          <w:color w:val="2E73B5"/>
          <w:sz w:val="24"/>
          <w:szCs w:val="24"/>
        </w:rPr>
        <w:t>Yönetim</w:t>
      </w:r>
      <w:bookmarkEnd w:id="127"/>
    </w:p>
    <w:p w14:paraId="1E964AC3" w14:textId="0332526E" w:rsidR="00291FD2" w:rsidRPr="00291FD2" w:rsidRDefault="00291FD2" w:rsidP="00291FD2">
      <w:pPr>
        <w:pStyle w:val="GvdeMetni"/>
        <w:spacing w:before="120"/>
        <w:ind w:left="1316" w:right="38"/>
        <w:jc w:val="both"/>
        <w:rPr>
          <w:sz w:val="24"/>
          <w:szCs w:val="24"/>
        </w:rPr>
      </w:pPr>
      <w:r w:rsidRPr="00291FD2">
        <w:rPr>
          <w:sz w:val="24"/>
          <w:szCs w:val="24"/>
        </w:rPr>
        <w:t>Gazi Üniversitesi Eğitim Politikaları Uygulama ve Araştırma Merkezi (EPAR), eğitim alanında kalitenin sürekli iyileştirilmesi, yenilikçi yaklaşımların geliştirilmesi ve eğitim politikalarının etkin bir şekilde uygulanması amacıyla faaliyet göstermektedir. Merkezimiz, bütçesini rektörlüğe bağlı olarak yönetmektedir ve finansmanımız, merkezimizden gelen talepler ile rektörlüğün uygun görüşüne dayanarak şekillenmektedir. Bu yapı, merkezimizin faaliyetlerini sürdürme ve geliştirme kapasitesini doğrudan etkilemektedir.</w:t>
      </w:r>
    </w:p>
    <w:p w14:paraId="625C7B51" w14:textId="3C90FE62" w:rsidR="00291FD2" w:rsidRPr="00291FD2" w:rsidRDefault="00291FD2" w:rsidP="00291FD2">
      <w:pPr>
        <w:pStyle w:val="GvdeMetni"/>
        <w:spacing w:before="120"/>
        <w:ind w:left="1316" w:right="38"/>
        <w:jc w:val="both"/>
        <w:rPr>
          <w:sz w:val="24"/>
          <w:szCs w:val="24"/>
        </w:rPr>
      </w:pPr>
      <w:r w:rsidRPr="00291FD2">
        <w:rPr>
          <w:sz w:val="24"/>
          <w:szCs w:val="24"/>
        </w:rPr>
        <w:t>Bu bağlamda, EPAR olarak, ulusal ve uluslararası projeler aracılığıyla araştırma ve geliştirme faaliyetlerimiz için ek fonlar yaratma çabası içerisindeyiz. Bu çabalar, merkezimizin sürdürülebilirliğini sağlamak, eğitim politikaları üzerine yapılan çalışmaların kapsamını genişletmek ve eğitim alanındaki yenilikçi uygulamaları desteklemek için kritik öneme sahiptir.</w:t>
      </w:r>
    </w:p>
    <w:p w14:paraId="7437C3EB" w14:textId="023297AC" w:rsidR="00291FD2" w:rsidRPr="00291FD2" w:rsidRDefault="00291FD2" w:rsidP="00291FD2">
      <w:pPr>
        <w:pStyle w:val="GvdeMetni"/>
        <w:spacing w:before="120"/>
        <w:ind w:left="1316" w:right="38"/>
        <w:jc w:val="both"/>
        <w:rPr>
          <w:sz w:val="24"/>
          <w:szCs w:val="24"/>
        </w:rPr>
      </w:pPr>
      <w:r w:rsidRPr="00291FD2">
        <w:rPr>
          <w:sz w:val="24"/>
          <w:szCs w:val="24"/>
        </w:rPr>
        <w:t>Ulusal ve uluslararası projeler hem finansal kaynaklarımızı genişletmek hem de merkezimizin çalışmalarını ulusal ve uluslararası düzeyde tanıtmak için önemli fırsatlar sunmaktadır. Bu projeler aracılığıyla, merkezimiz; eğitim politikaları, öğretmen eğitimi, özel eğitim, STEM eğitimi ve diğer birçok alanda araştırma ve geliştirme faaliyetlerini yürütebilmek</w:t>
      </w:r>
      <w:r>
        <w:rPr>
          <w:sz w:val="24"/>
          <w:szCs w:val="24"/>
        </w:rPr>
        <w:t>te</w:t>
      </w:r>
      <w:r w:rsidRPr="00291FD2">
        <w:rPr>
          <w:sz w:val="24"/>
          <w:szCs w:val="24"/>
        </w:rPr>
        <w:t>, bu alandaki bilgi birikimini artırabilmekte ve eğitim politikalarının uygulanmasına yönelik yenilikçi çözümler geliştirebilmektedir.</w:t>
      </w:r>
    </w:p>
    <w:p w14:paraId="084E54A8" w14:textId="0C4BC723" w:rsidR="00291FD2" w:rsidRPr="00291FD2" w:rsidRDefault="00291FD2" w:rsidP="00291FD2">
      <w:pPr>
        <w:pStyle w:val="GvdeMetni"/>
        <w:spacing w:before="120"/>
        <w:ind w:left="1316" w:right="38"/>
        <w:jc w:val="both"/>
        <w:rPr>
          <w:sz w:val="24"/>
          <w:szCs w:val="24"/>
        </w:rPr>
      </w:pPr>
      <w:r w:rsidRPr="00291FD2">
        <w:rPr>
          <w:sz w:val="24"/>
          <w:szCs w:val="24"/>
        </w:rPr>
        <w:t>Projeler, aynı zamanda, merkezimizin ulusal ve uluslararası ağlarını genişletme ve iş</w:t>
      </w:r>
      <w:r>
        <w:rPr>
          <w:sz w:val="24"/>
          <w:szCs w:val="24"/>
        </w:rPr>
        <w:t xml:space="preserve"> </w:t>
      </w:r>
      <w:r w:rsidRPr="00291FD2">
        <w:rPr>
          <w:sz w:val="24"/>
          <w:szCs w:val="24"/>
        </w:rPr>
        <w:t>birliklerini güçlendirme imkânı sağlamaktadır. Bu iş</w:t>
      </w:r>
      <w:r>
        <w:rPr>
          <w:sz w:val="24"/>
          <w:szCs w:val="24"/>
        </w:rPr>
        <w:t xml:space="preserve"> </w:t>
      </w:r>
      <w:r w:rsidRPr="00291FD2">
        <w:rPr>
          <w:sz w:val="24"/>
          <w:szCs w:val="24"/>
        </w:rPr>
        <w:t>birlikleri, bilgi ve deneyim paylaşımını teşvik etmek, ortak araştırma projeleri geliştirmek ve eğitim politikalarının uygulanması konusunda karşılıklı öğrenme fırsatları sunmaktadır.</w:t>
      </w:r>
    </w:p>
    <w:p w14:paraId="7C93ADB8" w14:textId="77777777" w:rsidR="00C4381A" w:rsidRDefault="00291FD2" w:rsidP="00291FD2">
      <w:pPr>
        <w:pStyle w:val="GvdeMetni"/>
        <w:spacing w:before="120"/>
        <w:ind w:left="1316" w:right="38"/>
        <w:jc w:val="both"/>
        <w:rPr>
          <w:sz w:val="24"/>
          <w:szCs w:val="24"/>
        </w:rPr>
      </w:pPr>
      <w:r w:rsidRPr="00291FD2">
        <w:rPr>
          <w:sz w:val="24"/>
          <w:szCs w:val="24"/>
        </w:rPr>
        <w:t>Merkezimiz, projeler aracılığıyla elde edilen fonları, araştırma ve geliştirme faaliyetlerinin yanı sıra, akademik ve idari personelin profesyonel gelişimini desteklemek, öğrenci ve öğretmenlere yönelik eğitim programlarını geliştirmek ve eğitim politikaları alanında ulusal ve uluslararası konferanslar, seminerler ve çalıştaylar düzenlemek için kullanmaktadır.</w:t>
      </w:r>
      <w:r>
        <w:rPr>
          <w:sz w:val="24"/>
          <w:szCs w:val="24"/>
        </w:rPr>
        <w:t xml:space="preserve"> </w:t>
      </w:r>
    </w:p>
    <w:p w14:paraId="41AFBD91" w14:textId="77777777" w:rsidR="00C4381A" w:rsidRDefault="00C4381A" w:rsidP="00291FD2">
      <w:pPr>
        <w:pStyle w:val="GvdeMetni"/>
        <w:spacing w:before="120"/>
        <w:ind w:left="1316" w:right="38"/>
        <w:jc w:val="both"/>
        <w:rPr>
          <w:sz w:val="24"/>
          <w:szCs w:val="24"/>
        </w:rPr>
      </w:pPr>
    </w:p>
    <w:p w14:paraId="78DA7BA1" w14:textId="77777777" w:rsidR="00C4381A" w:rsidRDefault="00C4381A" w:rsidP="00291FD2">
      <w:pPr>
        <w:pStyle w:val="GvdeMetni"/>
        <w:spacing w:before="120"/>
        <w:ind w:left="1316" w:right="38"/>
        <w:jc w:val="both"/>
        <w:rPr>
          <w:sz w:val="24"/>
          <w:szCs w:val="24"/>
        </w:rPr>
      </w:pPr>
    </w:p>
    <w:p w14:paraId="7DEFA86F" w14:textId="77777777" w:rsidR="00C4381A" w:rsidRDefault="00C4381A" w:rsidP="00291FD2">
      <w:pPr>
        <w:pStyle w:val="GvdeMetni"/>
        <w:spacing w:before="120"/>
        <w:ind w:left="1316" w:right="38"/>
        <w:jc w:val="both"/>
        <w:rPr>
          <w:sz w:val="24"/>
          <w:szCs w:val="24"/>
        </w:rPr>
      </w:pPr>
    </w:p>
    <w:p w14:paraId="4CFA1219" w14:textId="77777777" w:rsidR="00C4381A" w:rsidRDefault="00C4381A" w:rsidP="00291FD2">
      <w:pPr>
        <w:pStyle w:val="GvdeMetni"/>
        <w:spacing w:before="120"/>
        <w:ind w:left="1316" w:right="38"/>
        <w:jc w:val="both"/>
        <w:rPr>
          <w:sz w:val="24"/>
          <w:szCs w:val="24"/>
        </w:rPr>
      </w:pPr>
    </w:p>
    <w:p w14:paraId="6CAB0115" w14:textId="77777777" w:rsidR="00C4381A" w:rsidRDefault="00C4381A" w:rsidP="00291FD2">
      <w:pPr>
        <w:pStyle w:val="GvdeMetni"/>
        <w:spacing w:before="120"/>
        <w:ind w:left="1316" w:right="38"/>
        <w:jc w:val="both"/>
        <w:rPr>
          <w:sz w:val="24"/>
          <w:szCs w:val="24"/>
        </w:rPr>
      </w:pPr>
    </w:p>
    <w:p w14:paraId="71DC6571" w14:textId="77777777" w:rsidR="00C4381A" w:rsidRDefault="00C4381A" w:rsidP="00291FD2">
      <w:pPr>
        <w:pStyle w:val="GvdeMetni"/>
        <w:spacing w:before="120"/>
        <w:ind w:left="1316" w:right="38"/>
        <w:jc w:val="both"/>
        <w:rPr>
          <w:sz w:val="24"/>
          <w:szCs w:val="24"/>
        </w:rPr>
      </w:pPr>
    </w:p>
    <w:p w14:paraId="02A94BAE" w14:textId="77777777" w:rsidR="00C4381A" w:rsidRDefault="00C4381A" w:rsidP="00291FD2">
      <w:pPr>
        <w:pStyle w:val="GvdeMetni"/>
        <w:spacing w:before="120"/>
        <w:ind w:left="1316" w:right="38"/>
        <w:jc w:val="both"/>
        <w:rPr>
          <w:sz w:val="24"/>
          <w:szCs w:val="24"/>
        </w:rPr>
      </w:pPr>
    </w:p>
    <w:p w14:paraId="164F5272" w14:textId="77777777" w:rsidR="00C4381A" w:rsidRDefault="00C4381A" w:rsidP="00291FD2">
      <w:pPr>
        <w:pStyle w:val="GvdeMetni"/>
        <w:spacing w:before="120"/>
        <w:ind w:left="1316" w:right="38"/>
        <w:jc w:val="both"/>
        <w:rPr>
          <w:sz w:val="24"/>
          <w:szCs w:val="24"/>
        </w:rPr>
      </w:pPr>
    </w:p>
    <w:p w14:paraId="05142D2E" w14:textId="77777777" w:rsidR="00C4381A" w:rsidRDefault="00C4381A" w:rsidP="00291FD2">
      <w:pPr>
        <w:pStyle w:val="GvdeMetni"/>
        <w:spacing w:before="120"/>
        <w:ind w:left="1316" w:right="38"/>
        <w:jc w:val="both"/>
        <w:rPr>
          <w:sz w:val="24"/>
          <w:szCs w:val="24"/>
        </w:rPr>
      </w:pPr>
    </w:p>
    <w:p w14:paraId="1E80EB90" w14:textId="0E2A3A88" w:rsidR="00291FD2" w:rsidRPr="00291FD2" w:rsidRDefault="00921ED3" w:rsidP="00291FD2">
      <w:pPr>
        <w:pStyle w:val="GvdeMetni"/>
        <w:spacing w:before="120"/>
        <w:ind w:left="1316" w:right="38"/>
        <w:jc w:val="both"/>
        <w:rPr>
          <w:sz w:val="24"/>
          <w:szCs w:val="24"/>
        </w:rPr>
      </w:pPr>
      <w:r>
        <w:rPr>
          <w:sz w:val="24"/>
          <w:szCs w:val="24"/>
        </w:rPr>
        <w:t xml:space="preserve">Merkez personelimiz Arş. Gör. Ceren Ersoy tarafından başvurusu gerçekleştirilen 1 adet TUBİTAK 4004 projesi </w:t>
      </w:r>
      <w:r w:rsidRPr="00AD31F7">
        <w:rPr>
          <w:b/>
          <w:bCs/>
          <w:sz w:val="24"/>
          <w:szCs w:val="24"/>
        </w:rPr>
        <w:t>((3) A.3.3.1)</w:t>
      </w:r>
      <w:r>
        <w:rPr>
          <w:sz w:val="24"/>
          <w:szCs w:val="24"/>
        </w:rPr>
        <w:t xml:space="preserve"> ve merkezimize araştırmacı öğrenci kazandırmak amacıyla danışmanlığını yaptığı </w:t>
      </w:r>
      <w:r w:rsidR="00AD31F7">
        <w:rPr>
          <w:sz w:val="24"/>
          <w:szCs w:val="24"/>
        </w:rPr>
        <w:t xml:space="preserve">4’er kişilik </w:t>
      </w:r>
      <w:r>
        <w:rPr>
          <w:sz w:val="24"/>
          <w:szCs w:val="24"/>
        </w:rPr>
        <w:t xml:space="preserve">3 </w:t>
      </w:r>
      <w:r w:rsidR="00AD31F7">
        <w:rPr>
          <w:sz w:val="24"/>
          <w:szCs w:val="24"/>
        </w:rPr>
        <w:t xml:space="preserve">ayrı </w:t>
      </w:r>
      <w:r>
        <w:rPr>
          <w:sz w:val="24"/>
          <w:szCs w:val="24"/>
        </w:rPr>
        <w:t xml:space="preserve">öğrenci ekibinin </w:t>
      </w:r>
      <w:r w:rsidR="00AD31F7">
        <w:rPr>
          <w:sz w:val="24"/>
          <w:szCs w:val="24"/>
        </w:rPr>
        <w:t xml:space="preserve">3 adet </w:t>
      </w:r>
      <w:r>
        <w:rPr>
          <w:sz w:val="24"/>
          <w:szCs w:val="24"/>
        </w:rPr>
        <w:t xml:space="preserve">TUBİTAK 2209 A başvurusu bulunmaktadır </w:t>
      </w:r>
      <w:r w:rsidRPr="00AD31F7">
        <w:rPr>
          <w:b/>
          <w:bCs/>
          <w:sz w:val="24"/>
          <w:szCs w:val="24"/>
        </w:rPr>
        <w:t>((3) A.3.3.2)</w:t>
      </w:r>
      <w:r>
        <w:rPr>
          <w:sz w:val="24"/>
          <w:szCs w:val="24"/>
        </w:rPr>
        <w:t xml:space="preserve"> ve başvuruların sonuçlanması beklenmektedir.</w:t>
      </w:r>
      <w:r w:rsidR="00AD31F7">
        <w:rPr>
          <w:sz w:val="24"/>
          <w:szCs w:val="24"/>
        </w:rPr>
        <w:t xml:space="preserve"> İki başvuru Gazi Eğitim Fakültesi ve 1 Başvuru Teknoloji Fakültesi öğrencileri ile gerçekleştirilmiştir. </w:t>
      </w:r>
      <w:r>
        <w:rPr>
          <w:sz w:val="24"/>
          <w:szCs w:val="24"/>
        </w:rPr>
        <w:t xml:space="preserve">TUBİTAK 4004 projesinin kabul olması durumunda proje kapsamında 2 adet panel düzenlenecektir. </w:t>
      </w:r>
    </w:p>
    <w:p w14:paraId="62B67CEC" w14:textId="2A0C624E" w:rsidR="002B61E2" w:rsidRDefault="00291FD2" w:rsidP="00291FD2">
      <w:pPr>
        <w:pStyle w:val="GvdeMetni"/>
        <w:spacing w:before="120"/>
        <w:ind w:left="1316" w:right="38"/>
        <w:jc w:val="both"/>
        <w:rPr>
          <w:sz w:val="24"/>
          <w:szCs w:val="24"/>
        </w:rPr>
      </w:pPr>
      <w:r w:rsidRPr="00291FD2">
        <w:rPr>
          <w:sz w:val="24"/>
          <w:szCs w:val="24"/>
        </w:rPr>
        <w:t>Gazi Üniversitesi Eğitim Politikaları Uygulama ve Araştırma Merkezi olarak, ulusal ve uluslararası projeler aracılığıyla araştırma ve geliştirme için ek fon yaratma çabalarımız, eğitim politikalarının geliştirilmesi ve uygulanması alanında sürdürülebilir bir etki yaratma vizyonumuzun bir parçasıdır. Bu çabalar, eğitim alanında kalitenin sürekli iyileştirilmesine ve toplumun eğitim ihtiyaçlarına daha etkin bir şekilde yanıt verilmesine katkıda bulun</w:t>
      </w:r>
      <w:r w:rsidR="002B61E2">
        <w:rPr>
          <w:sz w:val="24"/>
          <w:szCs w:val="24"/>
        </w:rPr>
        <w:t>acaktır.</w:t>
      </w:r>
    </w:p>
    <w:p w14:paraId="591D371A" w14:textId="017C5864" w:rsidR="002B61E2" w:rsidRPr="002B61E2" w:rsidRDefault="0001315C" w:rsidP="00291FD2">
      <w:pPr>
        <w:pStyle w:val="GvdeMetni"/>
        <w:spacing w:before="120"/>
        <w:ind w:left="1316" w:right="38"/>
        <w:jc w:val="both"/>
        <w:rPr>
          <w:b/>
          <w:bCs/>
          <w:sz w:val="24"/>
          <w:szCs w:val="24"/>
          <w:u w:val="thick"/>
        </w:rPr>
      </w:pPr>
      <w:r w:rsidRPr="002B61E2">
        <w:rPr>
          <w:b/>
          <w:bCs/>
          <w:sz w:val="24"/>
          <w:szCs w:val="24"/>
          <w:u w:val="thick"/>
        </w:rPr>
        <w:t>Olgunluk Düzeyi (Rubrik Dereceli Derecelendirme Puanı)</w:t>
      </w:r>
      <w:r w:rsidR="002B61E2" w:rsidRPr="002B61E2">
        <w:rPr>
          <w:b/>
          <w:bCs/>
          <w:sz w:val="24"/>
          <w:szCs w:val="24"/>
          <w:u w:val="thick"/>
        </w:rPr>
        <w:t xml:space="preserve"> 3</w:t>
      </w:r>
    </w:p>
    <w:p w14:paraId="42EBE67C" w14:textId="1A57A3AF" w:rsidR="0001315C" w:rsidRDefault="0001315C" w:rsidP="00291FD2">
      <w:pPr>
        <w:pStyle w:val="GvdeMetni"/>
        <w:spacing w:before="120"/>
        <w:ind w:left="1316" w:right="38"/>
        <w:jc w:val="both"/>
        <w:rPr>
          <w:b/>
          <w:bCs/>
          <w:sz w:val="24"/>
          <w:szCs w:val="24"/>
          <w:u w:val="thick"/>
        </w:rPr>
      </w:pPr>
      <w:r w:rsidRPr="002B61E2">
        <w:rPr>
          <w:b/>
          <w:bCs/>
          <w:spacing w:val="-52"/>
          <w:sz w:val="24"/>
          <w:szCs w:val="24"/>
        </w:rPr>
        <w:t xml:space="preserve"> </w:t>
      </w:r>
      <w:r w:rsidRPr="002B61E2">
        <w:rPr>
          <w:b/>
          <w:bCs/>
          <w:sz w:val="24"/>
          <w:szCs w:val="24"/>
          <w:u w:val="thick"/>
        </w:rPr>
        <w:t>Kanıtlar</w:t>
      </w:r>
    </w:p>
    <w:p w14:paraId="5CD9810F" w14:textId="7C7DD82C" w:rsidR="002B61E2" w:rsidRPr="002B61E2" w:rsidRDefault="002B61E2" w:rsidP="002B61E2">
      <w:pPr>
        <w:pStyle w:val="GvdeMetni"/>
        <w:spacing w:before="120"/>
        <w:ind w:left="1316" w:right="38"/>
        <w:jc w:val="both"/>
        <w:rPr>
          <w:b/>
          <w:bCs/>
          <w:sz w:val="24"/>
          <w:szCs w:val="24"/>
        </w:rPr>
      </w:pPr>
      <w:r w:rsidRPr="002B61E2">
        <w:rPr>
          <w:b/>
          <w:bCs/>
          <w:sz w:val="24"/>
          <w:szCs w:val="24"/>
        </w:rPr>
        <w:t>(3) A.3.3.1</w:t>
      </w:r>
      <w:r>
        <w:rPr>
          <w:b/>
          <w:bCs/>
          <w:sz w:val="24"/>
          <w:szCs w:val="24"/>
        </w:rPr>
        <w:t xml:space="preserve"> </w:t>
      </w:r>
      <w:r w:rsidRPr="002B61E2">
        <w:rPr>
          <w:sz w:val="24"/>
          <w:szCs w:val="24"/>
        </w:rPr>
        <w:t>TUBİTAK 4004 Başvuru Onay Ekranı</w:t>
      </w:r>
      <w:r>
        <w:rPr>
          <w:b/>
          <w:bCs/>
          <w:sz w:val="24"/>
          <w:szCs w:val="24"/>
        </w:rPr>
        <w:t xml:space="preserve"> </w:t>
      </w:r>
    </w:p>
    <w:p w14:paraId="2F2F42A0" w14:textId="4196C5CF" w:rsidR="002B61E2" w:rsidRPr="002B61E2" w:rsidRDefault="002B61E2" w:rsidP="002B61E2">
      <w:pPr>
        <w:pStyle w:val="GvdeMetni"/>
        <w:spacing w:before="120"/>
        <w:ind w:left="1316" w:right="38"/>
        <w:jc w:val="both"/>
        <w:rPr>
          <w:b/>
          <w:bCs/>
          <w:sz w:val="24"/>
          <w:szCs w:val="24"/>
        </w:rPr>
      </w:pPr>
      <w:r w:rsidRPr="002B61E2">
        <w:rPr>
          <w:b/>
          <w:bCs/>
          <w:sz w:val="24"/>
          <w:szCs w:val="24"/>
        </w:rPr>
        <w:t>(3) A.3.3.2</w:t>
      </w:r>
      <w:r>
        <w:rPr>
          <w:b/>
          <w:bCs/>
          <w:sz w:val="24"/>
          <w:szCs w:val="24"/>
        </w:rPr>
        <w:t xml:space="preserve"> </w:t>
      </w:r>
      <w:r w:rsidRPr="002B61E2">
        <w:rPr>
          <w:sz w:val="24"/>
          <w:szCs w:val="24"/>
        </w:rPr>
        <w:t>TUBİTAK 2209 A Başvuru Onay Ekranı</w:t>
      </w:r>
    </w:p>
    <w:p w14:paraId="6EF60700" w14:textId="4F1134E9" w:rsidR="0001315C" w:rsidRPr="003256FD" w:rsidRDefault="0001315C" w:rsidP="001D0B8E">
      <w:pPr>
        <w:pStyle w:val="GvdeMetni"/>
        <w:spacing w:before="9"/>
        <w:ind w:right="38"/>
        <w:jc w:val="both"/>
        <w:rPr>
          <w:b/>
          <w:sz w:val="24"/>
          <w:szCs w:val="24"/>
        </w:rPr>
      </w:pPr>
    </w:p>
    <w:p w14:paraId="6F7770AD" w14:textId="77777777" w:rsidR="0001315C" w:rsidRPr="003256FD" w:rsidRDefault="0001315C" w:rsidP="0073619A">
      <w:pPr>
        <w:pStyle w:val="Balk3"/>
        <w:numPr>
          <w:ilvl w:val="2"/>
          <w:numId w:val="72"/>
        </w:numPr>
        <w:tabs>
          <w:tab w:val="left" w:pos="1916"/>
        </w:tabs>
        <w:spacing w:before="90"/>
        <w:ind w:right="38" w:hanging="600"/>
        <w:rPr>
          <w:sz w:val="24"/>
          <w:szCs w:val="24"/>
        </w:rPr>
      </w:pPr>
      <w:bookmarkStart w:id="128" w:name="_bookmark27"/>
      <w:bookmarkStart w:id="129" w:name="_Toc157433383"/>
      <w:bookmarkEnd w:id="128"/>
      <w:r w:rsidRPr="003256FD">
        <w:rPr>
          <w:color w:val="2E73B5"/>
          <w:sz w:val="24"/>
          <w:szCs w:val="24"/>
        </w:rPr>
        <w:t>Süreç</w:t>
      </w:r>
      <w:r w:rsidRPr="003256FD">
        <w:rPr>
          <w:color w:val="2E73B5"/>
          <w:spacing w:val="-13"/>
          <w:sz w:val="24"/>
          <w:szCs w:val="24"/>
        </w:rPr>
        <w:t xml:space="preserve"> </w:t>
      </w:r>
      <w:r w:rsidRPr="003256FD">
        <w:rPr>
          <w:color w:val="2E73B5"/>
          <w:sz w:val="24"/>
          <w:szCs w:val="24"/>
        </w:rPr>
        <w:t>Yönetimi</w:t>
      </w:r>
      <w:bookmarkEnd w:id="129"/>
    </w:p>
    <w:p w14:paraId="7DF9253D" w14:textId="61E35A5B" w:rsidR="00F64553" w:rsidRPr="00F64553" w:rsidRDefault="00F64553" w:rsidP="004642D0">
      <w:pPr>
        <w:pStyle w:val="GvdeMetni"/>
        <w:spacing w:before="120"/>
        <w:ind w:left="1316" w:right="38"/>
        <w:jc w:val="both"/>
        <w:rPr>
          <w:sz w:val="24"/>
          <w:szCs w:val="24"/>
        </w:rPr>
      </w:pPr>
      <w:r w:rsidRPr="00F64553">
        <w:rPr>
          <w:sz w:val="24"/>
          <w:szCs w:val="24"/>
        </w:rPr>
        <w:t>Gazi Üniversitesi Eğitim Politikaları Uygulama ve Araştırma Merkezi (EPAR), eğitim alanında kalitenin sürekli iyileştirilmesi ve eğitim politikalarının etkin bir şekilde uygulanması amacıyla faaliyet göstermektedir. Merkezimizde, tüm etkinliklerin süreçleri ve alt süreçleri, uzaktan eğitim dahil olmak üzere, detaylı bir şekilde tanımlanmıştır. Bu süreçlerdeki sorumlular, iş akışı, yönetim ve sahiplenme yazılı olarak belirlenmiş ve birimimizce içselleştirilmiştir.</w:t>
      </w:r>
    </w:p>
    <w:p w14:paraId="2E2AF105" w14:textId="4B1E9246" w:rsidR="00F64553" w:rsidRPr="00F64553" w:rsidRDefault="00F64553" w:rsidP="00526EF0">
      <w:pPr>
        <w:pStyle w:val="GvdeMetni"/>
        <w:spacing w:before="120"/>
        <w:ind w:left="1316" w:right="38"/>
        <w:jc w:val="both"/>
        <w:rPr>
          <w:sz w:val="24"/>
          <w:szCs w:val="24"/>
        </w:rPr>
      </w:pPr>
      <w:r w:rsidRPr="00F64553">
        <w:rPr>
          <w:sz w:val="24"/>
          <w:szCs w:val="24"/>
        </w:rPr>
        <w:t>Etkinliklerimizin başarısının temelinde, süreç yönetimi yaklaşımımız yatmaktadır. Her bir süreç için planlama, uygulama, kontrol etme ve önlem alma faaliyetleri açık ve net bir şekilde belirlenmiştir. Bu sayede, süreçlerimizin başarılı bir şekilde yönetildiğinin ve sürekli iyileştirildiğinin kanıtları mevcuttur.</w:t>
      </w:r>
    </w:p>
    <w:p w14:paraId="4A5ED0CE" w14:textId="77777777" w:rsidR="00526EF0" w:rsidRDefault="00F64553" w:rsidP="00526EF0">
      <w:pPr>
        <w:pStyle w:val="GvdeMetni"/>
        <w:spacing w:before="120"/>
        <w:ind w:left="1316" w:right="38"/>
        <w:jc w:val="both"/>
        <w:rPr>
          <w:sz w:val="24"/>
          <w:szCs w:val="24"/>
        </w:rPr>
      </w:pPr>
      <w:r w:rsidRPr="00F64553">
        <w:rPr>
          <w:sz w:val="24"/>
          <w:szCs w:val="24"/>
        </w:rPr>
        <w:t>Merkezimiz, sürekli süreç iyileştirme döngüsünü kurarak, eğitim politikaları ve uygulamaları alanında yenilikçi ve etkin çözümler sunma</w:t>
      </w:r>
      <w:r w:rsidR="00526EF0">
        <w:rPr>
          <w:sz w:val="24"/>
          <w:szCs w:val="24"/>
        </w:rPr>
        <w:t xml:space="preserve"> çabasında ilerlemektedir</w:t>
      </w:r>
      <w:r w:rsidRPr="00F64553">
        <w:rPr>
          <w:sz w:val="24"/>
          <w:szCs w:val="24"/>
        </w:rPr>
        <w:t xml:space="preserve">. Bu döngü, süreçlerimizin sürekli olarak gözden geçirilmesini, iyileştirilmesini ve güncellenmesini sağlamaktadır. </w:t>
      </w:r>
      <w:r w:rsidR="00526EF0">
        <w:rPr>
          <w:sz w:val="24"/>
          <w:szCs w:val="24"/>
        </w:rPr>
        <w:t>E</w:t>
      </w:r>
      <w:r w:rsidRPr="00F64553">
        <w:rPr>
          <w:sz w:val="24"/>
          <w:szCs w:val="24"/>
        </w:rPr>
        <w:t>ğitim alanında yenilikçi ve etkin çözümler üretmek amacıyla süreç yönetimi yaklaşımını benimsemekte ve bu doğrultuda çalışmalarımızı sürdürmekteyiz. Süreçlerimizin başarılı yönetimi ve sürekli iyileştirilmesi, eğitim politikalarının etkin bir şekilde geliştirilmesi ve uygulanması için kritik öneme sahiptir. Bu yaklaşım, eğitim alanında kalitenin sürekli iyileştirilmesine ve toplumun eğitim ihtiyaçlarına daha etkin bir şekilde yanıt verilmesine katkıda bulunmaktadır.</w:t>
      </w:r>
    </w:p>
    <w:p w14:paraId="171EA6EA" w14:textId="327D5DA8" w:rsidR="00BB7C9C" w:rsidRPr="003256FD" w:rsidRDefault="0001315C" w:rsidP="00526EF0">
      <w:pPr>
        <w:pStyle w:val="GvdeMetni"/>
        <w:spacing w:before="120"/>
        <w:ind w:left="1316" w:right="38"/>
        <w:jc w:val="both"/>
        <w:rPr>
          <w:sz w:val="24"/>
          <w:szCs w:val="24"/>
        </w:rPr>
      </w:pPr>
      <w:r w:rsidRPr="003256FD">
        <w:rPr>
          <w:b/>
          <w:sz w:val="24"/>
          <w:szCs w:val="24"/>
          <w:u w:val="thick"/>
        </w:rPr>
        <w:t>Olgunluk Düzeyi (Rubrik Dereceli Derecelendirme Puanı</w:t>
      </w:r>
      <w:r w:rsidRPr="00526EF0">
        <w:rPr>
          <w:b/>
          <w:sz w:val="24"/>
          <w:szCs w:val="24"/>
          <w:u w:val="thick"/>
        </w:rPr>
        <w:t>)</w:t>
      </w:r>
      <w:r w:rsidR="006652A0" w:rsidRPr="00526EF0">
        <w:rPr>
          <w:b/>
          <w:spacing w:val="-52"/>
          <w:sz w:val="24"/>
          <w:szCs w:val="24"/>
        </w:rPr>
        <w:t xml:space="preserve">     </w:t>
      </w:r>
      <w:r w:rsidR="00BB7C9C" w:rsidRPr="00526EF0">
        <w:rPr>
          <w:b/>
          <w:sz w:val="24"/>
          <w:szCs w:val="24"/>
        </w:rPr>
        <w:t>4</w:t>
      </w:r>
    </w:p>
    <w:p w14:paraId="0DF623CC" w14:textId="77777777" w:rsidR="00BB7C9C" w:rsidRPr="003256FD" w:rsidRDefault="00BB7C9C" w:rsidP="001D0B8E">
      <w:pPr>
        <w:pStyle w:val="GvdeMetni"/>
        <w:spacing w:before="120"/>
        <w:ind w:left="1316" w:right="38"/>
        <w:jc w:val="both"/>
        <w:rPr>
          <w:sz w:val="24"/>
          <w:szCs w:val="24"/>
        </w:rPr>
      </w:pPr>
      <w:r w:rsidRPr="003256FD">
        <w:rPr>
          <w:sz w:val="24"/>
          <w:szCs w:val="24"/>
        </w:rPr>
        <w:t>Birimde süreç yönetimi mekanizmaları izlenmekte ve ilgili paydaşlarla değerlendirilerek iyileştirilmektedir.</w:t>
      </w:r>
    </w:p>
    <w:p w14:paraId="36C7F2D8" w14:textId="77777777" w:rsidR="0001315C" w:rsidRPr="003256FD" w:rsidRDefault="0001315C" w:rsidP="001D0B8E">
      <w:pPr>
        <w:spacing w:before="119" w:line="352" w:lineRule="auto"/>
        <w:ind w:left="1316" w:right="38"/>
        <w:jc w:val="both"/>
        <w:rPr>
          <w:b/>
          <w:sz w:val="24"/>
          <w:szCs w:val="24"/>
          <w:u w:val="thick"/>
        </w:rPr>
      </w:pPr>
      <w:r w:rsidRPr="003256FD">
        <w:rPr>
          <w:b/>
          <w:sz w:val="24"/>
          <w:szCs w:val="24"/>
          <w:u w:val="thick"/>
        </w:rPr>
        <w:t>Kanıtlar</w:t>
      </w:r>
    </w:p>
    <w:p w14:paraId="2FBC28FA" w14:textId="639CE93E" w:rsidR="00343EF5" w:rsidRDefault="00EE5B69" w:rsidP="0073619A">
      <w:pPr>
        <w:pStyle w:val="ListeParagraf"/>
        <w:numPr>
          <w:ilvl w:val="0"/>
          <w:numId w:val="80"/>
        </w:numPr>
        <w:spacing w:before="0" w:line="352" w:lineRule="auto"/>
        <w:ind w:right="38"/>
        <w:jc w:val="both"/>
        <w:rPr>
          <w:sz w:val="24"/>
          <w:szCs w:val="24"/>
        </w:rPr>
      </w:pPr>
      <w:hyperlink r:id="rId47" w:history="1">
        <w:r w:rsidR="00343EF5" w:rsidRPr="00526EF0">
          <w:rPr>
            <w:rStyle w:val="Kpr"/>
            <w:sz w:val="24"/>
            <w:szCs w:val="24"/>
          </w:rPr>
          <w:t>Risk Yönetim Sistemi</w:t>
        </w:r>
      </w:hyperlink>
      <w:r w:rsidR="00526EF0">
        <w:rPr>
          <w:sz w:val="24"/>
          <w:szCs w:val="24"/>
        </w:rPr>
        <w:t xml:space="preserve"> ve </w:t>
      </w:r>
      <w:hyperlink r:id="rId48" w:history="1">
        <w:r w:rsidR="00526EF0" w:rsidRPr="00526EF0">
          <w:rPr>
            <w:rStyle w:val="Kpr"/>
            <w:sz w:val="24"/>
            <w:szCs w:val="24"/>
          </w:rPr>
          <w:t>Kalite Yönetim Sistemi</w:t>
        </w:r>
      </w:hyperlink>
      <w:r w:rsidR="00343EF5" w:rsidRPr="003256FD">
        <w:rPr>
          <w:sz w:val="24"/>
          <w:szCs w:val="24"/>
        </w:rPr>
        <w:t xml:space="preserve"> üzerinde tanımlanan birim süreç şemaları </w:t>
      </w:r>
    </w:p>
    <w:p w14:paraId="15ACDE0C" w14:textId="37BA0249" w:rsidR="00C4381A" w:rsidRDefault="00C4381A" w:rsidP="00C4381A">
      <w:pPr>
        <w:spacing w:line="352" w:lineRule="auto"/>
        <w:ind w:right="38"/>
        <w:jc w:val="both"/>
        <w:rPr>
          <w:sz w:val="24"/>
          <w:szCs w:val="24"/>
        </w:rPr>
      </w:pPr>
    </w:p>
    <w:p w14:paraId="75F67ED0" w14:textId="77777777" w:rsidR="00AE184E" w:rsidRDefault="00AE184E" w:rsidP="00C4381A">
      <w:pPr>
        <w:spacing w:line="352" w:lineRule="auto"/>
        <w:ind w:right="38"/>
        <w:jc w:val="both"/>
        <w:rPr>
          <w:sz w:val="24"/>
          <w:szCs w:val="24"/>
        </w:rPr>
      </w:pPr>
    </w:p>
    <w:p w14:paraId="38D959B2" w14:textId="5AEF7F33" w:rsidR="00C4381A" w:rsidRDefault="00C4381A" w:rsidP="00C4381A">
      <w:pPr>
        <w:spacing w:line="352" w:lineRule="auto"/>
        <w:ind w:right="38"/>
        <w:jc w:val="both"/>
        <w:rPr>
          <w:sz w:val="24"/>
          <w:szCs w:val="24"/>
        </w:rPr>
      </w:pPr>
    </w:p>
    <w:p w14:paraId="30EF9BF9" w14:textId="2C798A47" w:rsidR="00C4381A" w:rsidRDefault="00C4381A" w:rsidP="00C4381A">
      <w:pPr>
        <w:spacing w:line="352" w:lineRule="auto"/>
        <w:ind w:right="38"/>
        <w:jc w:val="both"/>
        <w:rPr>
          <w:sz w:val="24"/>
          <w:szCs w:val="24"/>
        </w:rPr>
      </w:pPr>
    </w:p>
    <w:p w14:paraId="4DBA8C14" w14:textId="2E7C3ACF" w:rsidR="00C4381A" w:rsidRDefault="00C4381A" w:rsidP="00C4381A">
      <w:pPr>
        <w:spacing w:line="352" w:lineRule="auto"/>
        <w:ind w:right="38"/>
        <w:jc w:val="both"/>
        <w:rPr>
          <w:sz w:val="24"/>
          <w:szCs w:val="24"/>
        </w:rPr>
      </w:pPr>
    </w:p>
    <w:p w14:paraId="6EE8DADB" w14:textId="6D35021F" w:rsidR="00C4381A" w:rsidRDefault="00C4381A" w:rsidP="00C4381A">
      <w:pPr>
        <w:spacing w:line="352" w:lineRule="auto"/>
        <w:ind w:right="38"/>
        <w:jc w:val="both"/>
        <w:rPr>
          <w:sz w:val="24"/>
          <w:szCs w:val="24"/>
        </w:rPr>
      </w:pPr>
    </w:p>
    <w:p w14:paraId="259F5846" w14:textId="77777777" w:rsidR="00C4381A" w:rsidRPr="00C4381A" w:rsidRDefault="00C4381A" w:rsidP="00C4381A">
      <w:pPr>
        <w:spacing w:line="352" w:lineRule="auto"/>
        <w:ind w:right="38"/>
        <w:jc w:val="both"/>
        <w:rPr>
          <w:sz w:val="24"/>
          <w:szCs w:val="24"/>
        </w:rPr>
      </w:pPr>
    </w:p>
    <w:p w14:paraId="607CD6DC" w14:textId="77777777" w:rsidR="0001315C" w:rsidRPr="003256FD" w:rsidRDefault="0001315C" w:rsidP="00CC2504">
      <w:pPr>
        <w:pStyle w:val="GvdeMetni"/>
        <w:ind w:right="38"/>
        <w:jc w:val="both"/>
        <w:rPr>
          <w:b/>
          <w:sz w:val="24"/>
          <w:szCs w:val="24"/>
        </w:rPr>
      </w:pPr>
    </w:p>
    <w:p w14:paraId="7204FA08" w14:textId="008C3679" w:rsidR="0001315C" w:rsidRPr="009E1CC3" w:rsidRDefault="0001315C" w:rsidP="0073619A">
      <w:pPr>
        <w:pStyle w:val="Balk3"/>
        <w:numPr>
          <w:ilvl w:val="1"/>
          <w:numId w:val="72"/>
        </w:numPr>
        <w:tabs>
          <w:tab w:val="left" w:pos="1751"/>
        </w:tabs>
        <w:spacing w:before="0"/>
        <w:ind w:right="38" w:hanging="435"/>
        <w:rPr>
          <w:sz w:val="24"/>
          <w:szCs w:val="24"/>
        </w:rPr>
      </w:pPr>
      <w:bookmarkStart w:id="130" w:name="_bookmark28"/>
      <w:bookmarkStart w:id="131" w:name="_Toc157433384"/>
      <w:bookmarkEnd w:id="130"/>
      <w:r w:rsidRPr="003256FD">
        <w:rPr>
          <w:color w:val="2E73B5"/>
          <w:sz w:val="24"/>
          <w:szCs w:val="24"/>
        </w:rPr>
        <w:t>Paydaş Katılımı</w:t>
      </w:r>
      <w:bookmarkEnd w:id="131"/>
    </w:p>
    <w:p w14:paraId="43F8FED1" w14:textId="77777777" w:rsidR="0001315C" w:rsidRPr="003256FD" w:rsidRDefault="0001315C" w:rsidP="001D0B8E">
      <w:pPr>
        <w:pStyle w:val="GvdeMetni"/>
        <w:spacing w:before="9"/>
        <w:ind w:right="38"/>
        <w:jc w:val="both"/>
        <w:rPr>
          <w:sz w:val="24"/>
          <w:szCs w:val="24"/>
        </w:rPr>
      </w:pPr>
    </w:p>
    <w:p w14:paraId="42545FC8" w14:textId="77777777" w:rsidR="0001315C" w:rsidRPr="003256FD" w:rsidRDefault="0001315C" w:rsidP="0073619A">
      <w:pPr>
        <w:pStyle w:val="Balk3"/>
        <w:numPr>
          <w:ilvl w:val="2"/>
          <w:numId w:val="72"/>
        </w:numPr>
        <w:tabs>
          <w:tab w:val="left" w:pos="1916"/>
        </w:tabs>
        <w:spacing w:before="1"/>
        <w:ind w:right="38" w:hanging="600"/>
        <w:rPr>
          <w:sz w:val="24"/>
          <w:szCs w:val="24"/>
        </w:rPr>
      </w:pPr>
      <w:bookmarkStart w:id="132" w:name="_bookmark29"/>
      <w:bookmarkStart w:id="133" w:name="_Toc157433385"/>
      <w:bookmarkEnd w:id="132"/>
      <w:r w:rsidRPr="003256FD">
        <w:rPr>
          <w:color w:val="2E73B5"/>
          <w:sz w:val="24"/>
          <w:szCs w:val="24"/>
        </w:rPr>
        <w:t>İç</w:t>
      </w:r>
      <w:r w:rsidRPr="003256FD">
        <w:rPr>
          <w:color w:val="2E73B5"/>
          <w:spacing w:val="-2"/>
          <w:sz w:val="24"/>
          <w:szCs w:val="24"/>
        </w:rPr>
        <w:t xml:space="preserve"> </w:t>
      </w:r>
      <w:r w:rsidRPr="003256FD">
        <w:rPr>
          <w:color w:val="2E73B5"/>
          <w:sz w:val="24"/>
          <w:szCs w:val="24"/>
        </w:rPr>
        <w:t>ve</w:t>
      </w:r>
      <w:r w:rsidRPr="003256FD">
        <w:rPr>
          <w:color w:val="2E73B5"/>
          <w:spacing w:val="-1"/>
          <w:sz w:val="24"/>
          <w:szCs w:val="24"/>
        </w:rPr>
        <w:t xml:space="preserve"> </w:t>
      </w:r>
      <w:r w:rsidRPr="003256FD">
        <w:rPr>
          <w:color w:val="2E73B5"/>
          <w:sz w:val="24"/>
          <w:szCs w:val="24"/>
        </w:rPr>
        <w:t>Dış</w:t>
      </w:r>
      <w:r w:rsidRPr="003256FD">
        <w:rPr>
          <w:color w:val="2E73B5"/>
          <w:spacing w:val="-2"/>
          <w:sz w:val="24"/>
          <w:szCs w:val="24"/>
        </w:rPr>
        <w:t xml:space="preserve"> </w:t>
      </w:r>
      <w:r w:rsidRPr="003256FD">
        <w:rPr>
          <w:color w:val="2E73B5"/>
          <w:sz w:val="24"/>
          <w:szCs w:val="24"/>
        </w:rPr>
        <w:t>Paydaş Katılımı</w:t>
      </w:r>
      <w:bookmarkEnd w:id="133"/>
    </w:p>
    <w:p w14:paraId="7FFDC77D" w14:textId="7B849C55" w:rsidR="00CC2504" w:rsidRPr="00CC2504" w:rsidRDefault="00CC2504" w:rsidP="00CC2504">
      <w:pPr>
        <w:pStyle w:val="GvdeMetni"/>
        <w:spacing w:before="120"/>
        <w:ind w:left="1316" w:right="38"/>
        <w:jc w:val="both"/>
        <w:rPr>
          <w:sz w:val="24"/>
          <w:szCs w:val="24"/>
        </w:rPr>
      </w:pPr>
      <w:bookmarkStart w:id="134" w:name="_bookmark30"/>
      <w:bookmarkEnd w:id="134"/>
      <w:r w:rsidRPr="00CC2504">
        <w:rPr>
          <w:sz w:val="24"/>
          <w:szCs w:val="24"/>
        </w:rPr>
        <w:t>Gazi Üniversitesi Eğitim Politikaları Uygulama ve Araştırma Merkezi (EPAR), eğitim kalitesinin sürekli iyileştirilmesi ve eğitim politikalarının etkin bir şekilde uygulanması amacıyla, iç ve dış paydaşların karar alma, yönetişim ve iyileştirme süreçlerine katılımın</w:t>
      </w:r>
      <w:r>
        <w:rPr>
          <w:sz w:val="24"/>
          <w:szCs w:val="24"/>
        </w:rPr>
        <w:t>a</w:t>
      </w:r>
      <w:r w:rsidRPr="00CC2504">
        <w:rPr>
          <w:sz w:val="24"/>
          <w:szCs w:val="24"/>
        </w:rPr>
        <w:t xml:space="preserve"> büyük bir önem vermektedir. Bu kapsamda, merkezimiz, paydaşların katılım mekanizmalarını tanımlamış ve bu mekanizmaların etkinliği, kurumsallığı ve sürekliliği üzerine yoğun bir şekilde çalışmaktadır.</w:t>
      </w:r>
    </w:p>
    <w:p w14:paraId="7D015925" w14:textId="07D7BF56" w:rsidR="00CC2504" w:rsidRPr="00CC2504" w:rsidRDefault="00CC2504" w:rsidP="00CC2504">
      <w:pPr>
        <w:pStyle w:val="GvdeMetni"/>
        <w:spacing w:before="120"/>
        <w:ind w:left="1316" w:right="38"/>
        <w:jc w:val="both"/>
        <w:rPr>
          <w:sz w:val="24"/>
          <w:szCs w:val="24"/>
        </w:rPr>
      </w:pPr>
      <w:r w:rsidRPr="00CC2504">
        <w:rPr>
          <w:sz w:val="24"/>
          <w:szCs w:val="24"/>
        </w:rPr>
        <w:t xml:space="preserve">İç paydaşların katılımı, merkezimizde düzenli olarak gerçekleştirilen kurul toplantıları aracılığıyla sağlanmaktadır. Bu toplantılarda </w:t>
      </w:r>
      <w:r>
        <w:rPr>
          <w:sz w:val="24"/>
          <w:szCs w:val="24"/>
        </w:rPr>
        <w:t xml:space="preserve">merkez süreçlerine katkı sağlayan </w:t>
      </w:r>
      <w:r w:rsidRPr="00CC2504">
        <w:rPr>
          <w:sz w:val="24"/>
          <w:szCs w:val="24"/>
        </w:rPr>
        <w:t xml:space="preserve">akademik </w:t>
      </w:r>
      <w:r>
        <w:rPr>
          <w:sz w:val="24"/>
          <w:szCs w:val="24"/>
        </w:rPr>
        <w:t xml:space="preserve">personel, merkez yönetim kurulu, danışma kurulu </w:t>
      </w:r>
      <w:r w:rsidRPr="00CC2504">
        <w:rPr>
          <w:sz w:val="24"/>
          <w:szCs w:val="24"/>
        </w:rPr>
        <w:t>gibi iç paydaşlar, merkezin faaliyetleri ve karar alma süreçleri üzerinde etkin bir şekilde rol almakta, görüş ve önerilerini paylaşmaktadırlar. Aldığımız kararlar, bu katılımcı yaklaşım sayesinde, merkezimizin ihtiyaçlarına ve paydaşlarımızın beklentilerine daha iyi yanıt vermektedir.</w:t>
      </w:r>
    </w:p>
    <w:p w14:paraId="51B3240E" w14:textId="6C460B72" w:rsidR="00782995" w:rsidRDefault="00CC2504" w:rsidP="00C4381A">
      <w:pPr>
        <w:pStyle w:val="GvdeMetni"/>
        <w:spacing w:before="120"/>
        <w:ind w:left="1316" w:right="38"/>
        <w:jc w:val="both"/>
        <w:rPr>
          <w:sz w:val="24"/>
          <w:szCs w:val="24"/>
        </w:rPr>
      </w:pPr>
      <w:r w:rsidRPr="00CC2504">
        <w:rPr>
          <w:sz w:val="24"/>
          <w:szCs w:val="24"/>
        </w:rPr>
        <w:t>Dış paydaşların katılımı ise, eğitim sektöründeki kurumlar, sivil toplum kuruluşları ve endüstri temsilcileri gibi çeşitli gruplarla imzalanan protokoller aracılığıyla gerçekleştirilmektedir. Bu protokoller, dış paydaşların merkezimizin faaliyetlerine ve karar alma süreçlerine katılımını sağlamakta, dış dünyayla etkili bir iletişim ve iş</w:t>
      </w:r>
      <w:r>
        <w:rPr>
          <w:sz w:val="24"/>
          <w:szCs w:val="24"/>
        </w:rPr>
        <w:t xml:space="preserve"> </w:t>
      </w:r>
      <w:r w:rsidRPr="00CC2504">
        <w:rPr>
          <w:sz w:val="24"/>
          <w:szCs w:val="24"/>
        </w:rPr>
        <w:t>birliği kurulmasına olanak tanımaktadır.</w:t>
      </w:r>
      <w:r>
        <w:rPr>
          <w:sz w:val="24"/>
          <w:szCs w:val="24"/>
        </w:rPr>
        <w:t xml:space="preserve"> Yeni dönemde Danışma Kuruluna dış paydaşlardan katıl</w:t>
      </w:r>
      <w:r w:rsidR="00C4381A">
        <w:rPr>
          <w:sz w:val="24"/>
          <w:szCs w:val="24"/>
        </w:rPr>
        <w:t xml:space="preserve">ım sağlanması planlanmaktadır. </w:t>
      </w:r>
    </w:p>
    <w:p w14:paraId="1B9A1B02" w14:textId="6B8EC62E" w:rsidR="00CC2504" w:rsidRPr="00CC2504" w:rsidRDefault="00CC2504" w:rsidP="00782995">
      <w:pPr>
        <w:pStyle w:val="GvdeMetni"/>
        <w:spacing w:before="120"/>
        <w:ind w:left="1316" w:right="38"/>
        <w:jc w:val="both"/>
        <w:rPr>
          <w:sz w:val="24"/>
          <w:szCs w:val="24"/>
        </w:rPr>
      </w:pPr>
      <w:r w:rsidRPr="00CC2504">
        <w:rPr>
          <w:sz w:val="24"/>
          <w:szCs w:val="24"/>
        </w:rPr>
        <w:t>Merkezimiz, iç ve dış paydaş katılımının etkinliğini ve sonuçlarını düzenli olarak değerlendirmekte, bu değerlendirmeler doğrultusunda gerekli iyileştirmeleri gerçekleştirmektedir. İç kalite güvencesi sistemi çerçevesinde, dış paydaş katılımı ve etkinliği özellikle ön plana çıkarılmakta, bu katılımın kalite iyileştirme süreçlerine katkısına büyük önem verilmektedir.</w:t>
      </w:r>
    </w:p>
    <w:p w14:paraId="6C591C76" w14:textId="6C4358D5" w:rsidR="005F6B26" w:rsidRPr="003256FD" w:rsidRDefault="00CC2504" w:rsidP="00782995">
      <w:pPr>
        <w:pStyle w:val="GvdeMetni"/>
        <w:spacing w:before="120"/>
        <w:ind w:left="1316" w:right="38"/>
        <w:jc w:val="both"/>
        <w:rPr>
          <w:b/>
          <w:sz w:val="24"/>
          <w:szCs w:val="24"/>
          <w:highlight w:val="yellow"/>
          <w:u w:val="thick"/>
        </w:rPr>
      </w:pPr>
      <w:r w:rsidRPr="00CC2504">
        <w:rPr>
          <w:sz w:val="24"/>
          <w:szCs w:val="24"/>
        </w:rPr>
        <w:t>Gazi Üniversitesi Eğitim Politikaları Uygulama ve Araştırma Merkezi olarak, iç ve dış paydaşların katılımını sağlamak ve bu katılımı sürekli kılmak amacıyla çalışmalarımızı sürdürmekteyiz. Paydaşlarımızın katılımı, eğitim politikalarının geliştirilmesi ve uygulanması süreçlerindeki başarımızın temel taşıdır. Bu yaklaşım, eğitim alanında kalitenin sürekli iyileştirilmesine ve toplumun eğitim ihtiyaçlarına daha etkin bir şekilde yanıt verilmesin</w:t>
      </w:r>
      <w:r w:rsidR="00782995">
        <w:rPr>
          <w:sz w:val="24"/>
          <w:szCs w:val="24"/>
        </w:rPr>
        <w:t>de oldukça önemlidir.</w:t>
      </w:r>
    </w:p>
    <w:p w14:paraId="31A5D2E7" w14:textId="6EB3DC9C" w:rsidR="00546AD1" w:rsidRPr="003256FD" w:rsidRDefault="00546AD1" w:rsidP="001D0B8E">
      <w:pPr>
        <w:spacing w:before="119" w:line="352" w:lineRule="auto"/>
        <w:ind w:left="1316" w:right="38"/>
        <w:jc w:val="both"/>
        <w:rPr>
          <w:b/>
          <w:spacing w:val="-52"/>
          <w:sz w:val="24"/>
          <w:szCs w:val="24"/>
        </w:rPr>
      </w:pPr>
      <w:r w:rsidRPr="003256FD">
        <w:rPr>
          <w:b/>
          <w:sz w:val="24"/>
          <w:szCs w:val="24"/>
          <w:u w:val="thick"/>
        </w:rPr>
        <w:t>Olgunluk Düzeyi (Rubrik Dereceli Derecelendirme Puanı)</w:t>
      </w:r>
      <w:r w:rsidRPr="003256FD">
        <w:rPr>
          <w:b/>
          <w:spacing w:val="-52"/>
          <w:sz w:val="24"/>
          <w:szCs w:val="24"/>
        </w:rPr>
        <w:t xml:space="preserve">     </w:t>
      </w:r>
      <w:r w:rsidR="00782995">
        <w:rPr>
          <w:b/>
          <w:spacing w:val="-52"/>
          <w:sz w:val="24"/>
          <w:szCs w:val="24"/>
        </w:rPr>
        <w:t>3</w:t>
      </w:r>
    </w:p>
    <w:p w14:paraId="1C4281AB" w14:textId="77777777" w:rsidR="00546AD1" w:rsidRPr="003256FD" w:rsidRDefault="00546AD1" w:rsidP="001D0B8E">
      <w:pPr>
        <w:pStyle w:val="GvdeMetni"/>
        <w:spacing w:before="120"/>
        <w:ind w:left="1316" w:right="38"/>
        <w:jc w:val="both"/>
        <w:rPr>
          <w:sz w:val="24"/>
          <w:szCs w:val="24"/>
        </w:rPr>
      </w:pPr>
      <w:r w:rsidRPr="003256FD">
        <w:rPr>
          <w:sz w:val="24"/>
          <w:szCs w:val="24"/>
        </w:rPr>
        <w:t>Birimde süreç yönetimi mekanizmaları izlenmekte ve ilgili paydaşlarla değerlendirilerek iyileştirilmektedir.</w:t>
      </w:r>
      <w:r w:rsidR="00AE5660" w:rsidRPr="003256FD">
        <w:rPr>
          <w:sz w:val="24"/>
          <w:szCs w:val="24"/>
        </w:rPr>
        <w:t xml:space="preserve"> Birimin uluslararasılaşma süreçlerinin yönetim ve organizasyonel yapısına ilişkin planlamalar bulunmaktadır.</w:t>
      </w:r>
    </w:p>
    <w:p w14:paraId="3E7540A2" w14:textId="77777777" w:rsidR="00546AD1" w:rsidRPr="003256FD" w:rsidRDefault="00546AD1" w:rsidP="001D0B8E">
      <w:pPr>
        <w:spacing w:before="119" w:line="352" w:lineRule="auto"/>
        <w:ind w:left="1316" w:right="38"/>
        <w:jc w:val="both"/>
        <w:rPr>
          <w:b/>
          <w:sz w:val="24"/>
          <w:szCs w:val="24"/>
          <w:u w:val="thick"/>
        </w:rPr>
      </w:pPr>
      <w:r w:rsidRPr="003256FD">
        <w:rPr>
          <w:b/>
          <w:sz w:val="24"/>
          <w:szCs w:val="24"/>
          <w:u w:val="thick"/>
        </w:rPr>
        <w:t>Kanıtlar</w:t>
      </w:r>
    </w:p>
    <w:p w14:paraId="333D5394" w14:textId="1C796296" w:rsidR="00234338" w:rsidRDefault="00782995" w:rsidP="001D0B8E">
      <w:pPr>
        <w:spacing w:before="119" w:line="352" w:lineRule="auto"/>
        <w:ind w:left="1316" w:right="38"/>
        <w:jc w:val="both"/>
        <w:rPr>
          <w:sz w:val="24"/>
          <w:szCs w:val="24"/>
        </w:rPr>
      </w:pPr>
      <w:r w:rsidRPr="00782995">
        <w:rPr>
          <w:b/>
          <w:bCs/>
          <w:sz w:val="24"/>
          <w:szCs w:val="24"/>
        </w:rPr>
        <w:t>(3)</w:t>
      </w:r>
      <w:r>
        <w:rPr>
          <w:sz w:val="24"/>
          <w:szCs w:val="24"/>
        </w:rPr>
        <w:t xml:space="preserve"> </w:t>
      </w:r>
      <w:r w:rsidRPr="00782995">
        <w:rPr>
          <w:b/>
          <w:bCs/>
          <w:sz w:val="24"/>
          <w:szCs w:val="24"/>
        </w:rPr>
        <w:t>A.4.1.1.</w:t>
      </w:r>
      <w:r>
        <w:rPr>
          <w:sz w:val="24"/>
          <w:szCs w:val="24"/>
        </w:rPr>
        <w:t xml:space="preserve"> </w:t>
      </w:r>
      <w:r w:rsidR="00793968" w:rsidRPr="003256FD">
        <w:rPr>
          <w:sz w:val="24"/>
          <w:szCs w:val="24"/>
        </w:rPr>
        <w:t>20.</w:t>
      </w:r>
      <w:r w:rsidR="00CF7A52" w:rsidRPr="003256FD">
        <w:rPr>
          <w:sz w:val="24"/>
          <w:szCs w:val="24"/>
        </w:rPr>
        <w:t>Ocak.2023 t</w:t>
      </w:r>
      <w:r w:rsidR="00793968" w:rsidRPr="003256FD">
        <w:rPr>
          <w:sz w:val="24"/>
          <w:szCs w:val="24"/>
        </w:rPr>
        <w:t>arihinde Z</w:t>
      </w:r>
      <w:r w:rsidR="00CF7A52" w:rsidRPr="003256FD">
        <w:rPr>
          <w:sz w:val="24"/>
          <w:szCs w:val="24"/>
        </w:rPr>
        <w:t>ihnilatif</w:t>
      </w:r>
      <w:r w:rsidR="00793968" w:rsidRPr="003256FD">
        <w:rPr>
          <w:sz w:val="24"/>
          <w:szCs w:val="24"/>
        </w:rPr>
        <w:t xml:space="preserve"> Derneği ile </w:t>
      </w:r>
      <w:r>
        <w:rPr>
          <w:sz w:val="24"/>
          <w:szCs w:val="24"/>
        </w:rPr>
        <w:t>Ü</w:t>
      </w:r>
      <w:r w:rsidR="00793968" w:rsidRPr="003256FD">
        <w:rPr>
          <w:sz w:val="24"/>
          <w:szCs w:val="24"/>
        </w:rPr>
        <w:t xml:space="preserve">niversitemiz arasında gerçekleştirilen protokol </w:t>
      </w:r>
    </w:p>
    <w:p w14:paraId="110633EC" w14:textId="648A027D" w:rsidR="00782995" w:rsidRDefault="00782995" w:rsidP="00DB58F8">
      <w:pPr>
        <w:spacing w:line="352" w:lineRule="auto"/>
        <w:ind w:left="1316" w:right="38"/>
        <w:jc w:val="both"/>
        <w:rPr>
          <w:sz w:val="24"/>
          <w:szCs w:val="24"/>
        </w:rPr>
      </w:pPr>
      <w:r w:rsidRPr="00782995">
        <w:rPr>
          <w:b/>
          <w:bCs/>
          <w:sz w:val="24"/>
          <w:szCs w:val="24"/>
        </w:rPr>
        <w:t>(3) A.4.1.2.</w:t>
      </w:r>
      <w:r>
        <w:rPr>
          <w:sz w:val="24"/>
          <w:szCs w:val="24"/>
        </w:rPr>
        <w:t xml:space="preserve"> </w:t>
      </w:r>
      <w:r w:rsidRPr="00782995">
        <w:rPr>
          <w:sz w:val="24"/>
          <w:szCs w:val="24"/>
        </w:rPr>
        <w:t xml:space="preserve">Gazi Üniversitesi </w:t>
      </w:r>
      <w:r>
        <w:rPr>
          <w:sz w:val="24"/>
          <w:szCs w:val="24"/>
        </w:rPr>
        <w:t>v</w:t>
      </w:r>
      <w:r w:rsidRPr="00782995">
        <w:rPr>
          <w:sz w:val="24"/>
          <w:szCs w:val="24"/>
        </w:rPr>
        <w:t>e Zihnilatif Derneği İş</w:t>
      </w:r>
      <w:r>
        <w:rPr>
          <w:sz w:val="24"/>
          <w:szCs w:val="24"/>
        </w:rPr>
        <w:t xml:space="preserve"> </w:t>
      </w:r>
      <w:r w:rsidRPr="00782995">
        <w:rPr>
          <w:sz w:val="24"/>
          <w:szCs w:val="24"/>
        </w:rPr>
        <w:t>birliği İle “Türkiye Yüzyılının Dehaları Çalıştayı” Düzenlendi</w:t>
      </w:r>
    </w:p>
    <w:p w14:paraId="1D8E4EF4" w14:textId="4FC90500" w:rsidR="00DB58F8" w:rsidRDefault="00DB58F8" w:rsidP="00DB58F8">
      <w:pPr>
        <w:spacing w:line="352" w:lineRule="auto"/>
        <w:ind w:left="1316" w:right="38"/>
        <w:jc w:val="both"/>
        <w:rPr>
          <w:sz w:val="24"/>
          <w:szCs w:val="24"/>
        </w:rPr>
      </w:pPr>
    </w:p>
    <w:p w14:paraId="6DD1ADD5" w14:textId="4EED5527" w:rsidR="00C4381A" w:rsidRDefault="00C4381A" w:rsidP="00DB58F8">
      <w:pPr>
        <w:spacing w:line="352" w:lineRule="auto"/>
        <w:ind w:left="1316" w:right="38"/>
        <w:jc w:val="both"/>
        <w:rPr>
          <w:sz w:val="24"/>
          <w:szCs w:val="24"/>
        </w:rPr>
      </w:pPr>
    </w:p>
    <w:p w14:paraId="01E8AA8A" w14:textId="0F9B1BE6" w:rsidR="00C4381A" w:rsidRDefault="00C4381A" w:rsidP="00DB58F8">
      <w:pPr>
        <w:spacing w:line="352" w:lineRule="auto"/>
        <w:ind w:left="1316" w:right="38"/>
        <w:jc w:val="both"/>
        <w:rPr>
          <w:sz w:val="24"/>
          <w:szCs w:val="24"/>
        </w:rPr>
      </w:pPr>
    </w:p>
    <w:p w14:paraId="4C8A0F29" w14:textId="17B2CF00" w:rsidR="00C4381A" w:rsidRDefault="00C4381A" w:rsidP="00DB58F8">
      <w:pPr>
        <w:spacing w:line="352" w:lineRule="auto"/>
        <w:ind w:left="1316" w:right="38"/>
        <w:jc w:val="both"/>
        <w:rPr>
          <w:sz w:val="24"/>
          <w:szCs w:val="24"/>
        </w:rPr>
      </w:pPr>
    </w:p>
    <w:p w14:paraId="41BBF889" w14:textId="621DE1A2" w:rsidR="00C4381A" w:rsidRDefault="00C4381A" w:rsidP="00DB58F8">
      <w:pPr>
        <w:spacing w:line="352" w:lineRule="auto"/>
        <w:ind w:left="1316" w:right="38"/>
        <w:jc w:val="both"/>
        <w:rPr>
          <w:sz w:val="24"/>
          <w:szCs w:val="24"/>
        </w:rPr>
      </w:pPr>
    </w:p>
    <w:p w14:paraId="2F66004F" w14:textId="7AAD2FED" w:rsidR="00C4381A" w:rsidRDefault="00C4381A" w:rsidP="00DB58F8">
      <w:pPr>
        <w:spacing w:line="352" w:lineRule="auto"/>
        <w:ind w:left="1316" w:right="38"/>
        <w:jc w:val="both"/>
        <w:rPr>
          <w:sz w:val="24"/>
          <w:szCs w:val="24"/>
        </w:rPr>
      </w:pPr>
    </w:p>
    <w:p w14:paraId="61149726" w14:textId="267F4FC6" w:rsidR="00C4381A" w:rsidRDefault="00C4381A" w:rsidP="00DB58F8">
      <w:pPr>
        <w:spacing w:line="352" w:lineRule="auto"/>
        <w:ind w:left="1316" w:right="38"/>
        <w:jc w:val="both"/>
        <w:rPr>
          <w:sz w:val="24"/>
          <w:szCs w:val="24"/>
        </w:rPr>
      </w:pPr>
    </w:p>
    <w:p w14:paraId="7D2429A1" w14:textId="6162CC27" w:rsidR="00C4381A" w:rsidRDefault="00C4381A" w:rsidP="00DB58F8">
      <w:pPr>
        <w:spacing w:line="352" w:lineRule="auto"/>
        <w:ind w:left="1316" w:right="38"/>
        <w:jc w:val="both"/>
        <w:rPr>
          <w:sz w:val="24"/>
          <w:szCs w:val="24"/>
        </w:rPr>
      </w:pPr>
    </w:p>
    <w:p w14:paraId="263EEEC1" w14:textId="56342C7C" w:rsidR="00C4381A" w:rsidRDefault="00C4381A" w:rsidP="00DB58F8">
      <w:pPr>
        <w:spacing w:line="352" w:lineRule="auto"/>
        <w:ind w:left="1316" w:right="38"/>
        <w:jc w:val="both"/>
        <w:rPr>
          <w:sz w:val="24"/>
          <w:szCs w:val="24"/>
        </w:rPr>
      </w:pPr>
    </w:p>
    <w:p w14:paraId="2A9B645E" w14:textId="77777777" w:rsidR="00C4381A" w:rsidRPr="003256FD" w:rsidRDefault="00C4381A" w:rsidP="00DB58F8">
      <w:pPr>
        <w:spacing w:line="352" w:lineRule="auto"/>
        <w:ind w:left="1316" w:right="38"/>
        <w:jc w:val="both"/>
        <w:rPr>
          <w:sz w:val="24"/>
          <w:szCs w:val="24"/>
        </w:rPr>
      </w:pPr>
    </w:p>
    <w:p w14:paraId="52BC2E9B" w14:textId="77777777" w:rsidR="0001315C" w:rsidRPr="003256FD" w:rsidRDefault="0001315C" w:rsidP="0073619A">
      <w:pPr>
        <w:pStyle w:val="Balk3"/>
        <w:numPr>
          <w:ilvl w:val="2"/>
          <w:numId w:val="72"/>
        </w:numPr>
        <w:tabs>
          <w:tab w:val="left" w:pos="1916"/>
        </w:tabs>
        <w:spacing w:before="0"/>
        <w:ind w:right="38" w:hanging="600"/>
        <w:rPr>
          <w:sz w:val="24"/>
          <w:szCs w:val="24"/>
        </w:rPr>
      </w:pPr>
      <w:bookmarkStart w:id="135" w:name="_Toc157433386"/>
      <w:r w:rsidRPr="003256FD">
        <w:rPr>
          <w:color w:val="2E73B5"/>
          <w:sz w:val="24"/>
          <w:szCs w:val="24"/>
        </w:rPr>
        <w:t>Öğrenci</w:t>
      </w:r>
      <w:r w:rsidRPr="003256FD">
        <w:rPr>
          <w:color w:val="2E73B5"/>
          <w:spacing w:val="-1"/>
          <w:sz w:val="24"/>
          <w:szCs w:val="24"/>
        </w:rPr>
        <w:t xml:space="preserve"> </w:t>
      </w:r>
      <w:r w:rsidRPr="003256FD">
        <w:rPr>
          <w:color w:val="2E73B5"/>
          <w:sz w:val="24"/>
          <w:szCs w:val="24"/>
        </w:rPr>
        <w:t>Geri</w:t>
      </w:r>
      <w:r w:rsidRPr="003256FD">
        <w:rPr>
          <w:color w:val="2E73B5"/>
          <w:spacing w:val="-1"/>
          <w:sz w:val="24"/>
          <w:szCs w:val="24"/>
        </w:rPr>
        <w:t xml:space="preserve"> </w:t>
      </w:r>
      <w:r w:rsidRPr="003256FD">
        <w:rPr>
          <w:color w:val="2E73B5"/>
          <w:sz w:val="24"/>
          <w:szCs w:val="24"/>
        </w:rPr>
        <w:t>Bildirimleri</w:t>
      </w:r>
      <w:bookmarkEnd w:id="135"/>
    </w:p>
    <w:p w14:paraId="155580DB" w14:textId="2AD89218" w:rsidR="00BF4431" w:rsidRPr="00BF4431" w:rsidRDefault="00BF4431" w:rsidP="00BF4431">
      <w:pPr>
        <w:pStyle w:val="GvdeMetni"/>
        <w:spacing w:before="120"/>
        <w:ind w:left="1316" w:right="38"/>
        <w:jc w:val="both"/>
        <w:rPr>
          <w:sz w:val="24"/>
          <w:szCs w:val="24"/>
        </w:rPr>
      </w:pPr>
      <w:r w:rsidRPr="00CB5EF0">
        <w:rPr>
          <w:b/>
          <w:bCs/>
          <w:sz w:val="24"/>
          <w:szCs w:val="24"/>
        </w:rPr>
        <w:t>Talep edilen gösterge birimimizle ilişki değildir.</w:t>
      </w:r>
      <w:r>
        <w:rPr>
          <w:sz w:val="24"/>
          <w:szCs w:val="24"/>
        </w:rPr>
        <w:t xml:space="preserve"> Ancak Üniversitemizde süreç genel olarak aşağıdaki şekilde yürütülmektedir. </w:t>
      </w:r>
      <w:r w:rsidR="0001315C" w:rsidRPr="003256FD">
        <w:rPr>
          <w:sz w:val="24"/>
          <w:szCs w:val="24"/>
        </w:rPr>
        <w:t>Öğrenci</w:t>
      </w:r>
      <w:r w:rsidR="0001315C" w:rsidRPr="003256FD">
        <w:rPr>
          <w:spacing w:val="1"/>
          <w:sz w:val="24"/>
          <w:szCs w:val="24"/>
        </w:rPr>
        <w:t xml:space="preserve"> </w:t>
      </w:r>
      <w:r w:rsidRPr="00BF4431">
        <w:rPr>
          <w:sz w:val="24"/>
          <w:szCs w:val="24"/>
        </w:rPr>
        <w:t xml:space="preserve">Kalite Komisyonu tarafından geliştirilen Öğrenci Memnuniyet Anketi öğrencilerin Üniversitemizde verilen hizmetlerden memnuniyetlerini değerlendirmek amacıyla her yıl Aralık ayının ikinci haftasında öğrencilere anket uygulanmaktadır </w:t>
      </w:r>
      <w:r w:rsidRPr="00BF4431">
        <w:rPr>
          <w:b/>
          <w:bCs/>
          <w:sz w:val="24"/>
          <w:szCs w:val="24"/>
        </w:rPr>
        <w:t>((3) A.4.2.1).</w:t>
      </w:r>
    </w:p>
    <w:p w14:paraId="0C3D1659" w14:textId="77777777" w:rsidR="00BF4431" w:rsidRPr="00BF4431" w:rsidRDefault="00BF4431" w:rsidP="00BF4431">
      <w:pPr>
        <w:pStyle w:val="GvdeMetni"/>
        <w:spacing w:before="120"/>
        <w:ind w:left="1316" w:right="38"/>
        <w:jc w:val="both"/>
        <w:rPr>
          <w:sz w:val="24"/>
          <w:szCs w:val="24"/>
        </w:rPr>
      </w:pPr>
      <w:r w:rsidRPr="00BF4431">
        <w:rPr>
          <w:sz w:val="24"/>
          <w:szCs w:val="24"/>
        </w:rPr>
        <w:t xml:space="preserve">Kalite İyileştirme Planı </w:t>
      </w:r>
      <w:r w:rsidRPr="00BF4431">
        <w:rPr>
          <w:b/>
          <w:bCs/>
          <w:sz w:val="24"/>
          <w:szCs w:val="24"/>
        </w:rPr>
        <w:t>“LYK 2021/44 (KYİF.44):</w:t>
      </w:r>
      <w:r w:rsidRPr="00BF4431">
        <w:rPr>
          <w:sz w:val="24"/>
          <w:szCs w:val="24"/>
        </w:rPr>
        <w:t xml:space="preserve"> </w:t>
      </w:r>
      <w:r w:rsidRPr="00BF4431">
        <w:rPr>
          <w:i/>
          <w:iCs/>
          <w:sz w:val="24"/>
          <w:szCs w:val="24"/>
        </w:rPr>
        <w:t>Dış paydaşların da talep ve veri girişi yapabileceği etkileşimli sayfalar geliştirilmesi”,</w:t>
      </w:r>
      <w:r w:rsidRPr="00BF4431">
        <w:rPr>
          <w:sz w:val="24"/>
          <w:szCs w:val="24"/>
        </w:rPr>
        <w:t xml:space="preserve"> </w:t>
      </w:r>
      <w:r w:rsidRPr="00BF4431">
        <w:rPr>
          <w:b/>
          <w:bCs/>
          <w:sz w:val="24"/>
          <w:szCs w:val="24"/>
        </w:rPr>
        <w:t>LYK 2022/24:</w:t>
      </w:r>
      <w:r w:rsidRPr="00BF4431">
        <w:rPr>
          <w:sz w:val="24"/>
          <w:szCs w:val="24"/>
        </w:rPr>
        <w:t xml:space="preserve"> </w:t>
      </w:r>
      <w:r w:rsidRPr="00BF4431">
        <w:rPr>
          <w:i/>
          <w:iCs/>
          <w:sz w:val="24"/>
          <w:szCs w:val="24"/>
        </w:rPr>
        <w:t xml:space="preserve">Kalite kültürünün geliştirilmesi ve yaygınlaştırılmasına ilişkin yapılan çalışmalara yönelik tüm personel ve öğrencilerin önerilerinin paylaşılabileceği bir platform oluşturulması” </w:t>
      </w:r>
      <w:r w:rsidRPr="00BF4431">
        <w:rPr>
          <w:sz w:val="24"/>
          <w:szCs w:val="24"/>
        </w:rPr>
        <w:t xml:space="preserve">faaliyetleri kapsamında Üniversitemiz hizmetlerine ilişkin geri bildirimlerin doğrudan ilgili birimlere iletilebilmesi amacıyla Rektörlük İletişim Merkezi (RİMER) projesi devreye alınmıştır. RİMER üzerinden yapılan öğrenci geri bildirimlerinden fakültemizle ilgili olanlar, sistem üzerinden birimimize iletilmekte ve öneri/isteğe ilişkin yapılanlar 3 aylık dönemler halinde raporlanmaktadır </w:t>
      </w:r>
      <w:r w:rsidRPr="00BF4431">
        <w:rPr>
          <w:b/>
          <w:bCs/>
          <w:sz w:val="24"/>
          <w:szCs w:val="24"/>
        </w:rPr>
        <w:t>((4) A.4.2.2).</w:t>
      </w:r>
      <w:r w:rsidRPr="00BF4431">
        <w:rPr>
          <w:sz w:val="24"/>
          <w:szCs w:val="24"/>
        </w:rPr>
        <w:t xml:space="preserve"> </w:t>
      </w:r>
    </w:p>
    <w:p w14:paraId="203701EE" w14:textId="49FFA7D7" w:rsidR="00BF4431" w:rsidRPr="00BF4431" w:rsidRDefault="00BF4431" w:rsidP="00C4381A">
      <w:pPr>
        <w:pStyle w:val="GvdeMetni"/>
        <w:spacing w:before="120"/>
        <w:ind w:left="1316" w:right="38"/>
        <w:jc w:val="both"/>
        <w:rPr>
          <w:sz w:val="24"/>
          <w:szCs w:val="24"/>
        </w:rPr>
      </w:pPr>
      <w:r w:rsidRPr="00BF4431">
        <w:rPr>
          <w:sz w:val="24"/>
          <w:szCs w:val="24"/>
        </w:rPr>
        <w:t>Kalite İyileştirme Planı “</w:t>
      </w:r>
      <w:r w:rsidRPr="00BF4431">
        <w:rPr>
          <w:b/>
          <w:bCs/>
          <w:sz w:val="24"/>
          <w:szCs w:val="24"/>
        </w:rPr>
        <w:t>LYK 2021/29-b (KYİF.29/b):</w:t>
      </w:r>
      <w:r w:rsidRPr="00BF4431">
        <w:rPr>
          <w:sz w:val="24"/>
          <w:szCs w:val="24"/>
        </w:rPr>
        <w:t xml:space="preserve"> </w:t>
      </w:r>
      <w:r w:rsidRPr="00BF4431">
        <w:rPr>
          <w:i/>
          <w:iCs/>
          <w:sz w:val="24"/>
          <w:szCs w:val="24"/>
        </w:rPr>
        <w:t>Akademik birimlere dilek kutuları konularak veya çevrim içi olarak görüşlerin periyodik olarak izlenmesi”</w:t>
      </w:r>
      <w:r w:rsidRPr="00BF4431">
        <w:rPr>
          <w:sz w:val="24"/>
          <w:szCs w:val="24"/>
        </w:rPr>
        <w:t xml:space="preserve"> faaliyeti kapsamında, öğrencilerimizin istek ve önerilerini içeren geri bildirimlerine en kısa sürede cevap vermek amacıyla </w:t>
      </w:r>
      <w:r>
        <w:rPr>
          <w:sz w:val="24"/>
          <w:szCs w:val="24"/>
        </w:rPr>
        <w:t>ilgili Faküte</w:t>
      </w:r>
      <w:r w:rsidRPr="00BF4431">
        <w:rPr>
          <w:sz w:val="24"/>
          <w:szCs w:val="24"/>
        </w:rPr>
        <w:t xml:space="preserve"> Öğrenci İstek, Şikâyet ve Öneri Formu </w:t>
      </w:r>
      <w:r w:rsidRPr="00BF4431">
        <w:rPr>
          <w:b/>
          <w:bCs/>
          <w:sz w:val="24"/>
          <w:szCs w:val="24"/>
        </w:rPr>
        <w:t>((4) A.4.2.3)</w:t>
      </w:r>
      <w:r w:rsidRPr="00BF4431">
        <w:rPr>
          <w:sz w:val="24"/>
          <w:szCs w:val="24"/>
        </w:rPr>
        <w:t xml:space="preserve"> hazırlanarak öğrencilerin erişimine açılmıştır. Öğrenciler istek, şikâyet ve önerilerini bu form ile Dekanlık yönetimine iletmektedirler. İstek ve öneriler Dekanlık makamınca değerlendirilerek, Bölüm/Ana Bilim Dalı Başkanlıkları ile paylaşılarak anında çözüme kavuşturulmaktadır.</w:t>
      </w:r>
    </w:p>
    <w:p w14:paraId="6EB5B2AE" w14:textId="0CB68E83" w:rsidR="00BF4431" w:rsidRPr="00BF4431" w:rsidRDefault="00BF4431" w:rsidP="00BF4431">
      <w:pPr>
        <w:pStyle w:val="GvdeMetni"/>
        <w:spacing w:before="120"/>
        <w:ind w:left="1316" w:right="38"/>
        <w:jc w:val="both"/>
        <w:rPr>
          <w:sz w:val="24"/>
          <w:szCs w:val="24"/>
        </w:rPr>
      </w:pPr>
      <w:r w:rsidRPr="00BF4431">
        <w:rPr>
          <w:sz w:val="24"/>
          <w:szCs w:val="24"/>
        </w:rPr>
        <w:t xml:space="preserve">Öğrencilerimiz her ders hakkında dönem sonunda </w:t>
      </w:r>
      <w:hyperlink r:id="rId49" w:history="1">
        <w:r w:rsidRPr="00FD74D4">
          <w:rPr>
            <w:rStyle w:val="Kpr"/>
            <w:sz w:val="24"/>
            <w:szCs w:val="24"/>
          </w:rPr>
          <w:t>OBS Bilgi Sistemi</w:t>
        </w:r>
      </w:hyperlink>
      <w:r w:rsidRPr="00BF4431">
        <w:rPr>
          <w:sz w:val="24"/>
          <w:szCs w:val="24"/>
        </w:rPr>
        <w:t xml:space="preserve"> üzerinde ders değerlendirme anketlerini doldurarak lisans dersleri hakkında dönütler vermekte; dersi veren öğretim elemanları bu değerlendirmeler çerçevesinde eğitim öğretim süreçlerini güncelleyerek PUKÖ çevrimini kapatmaktadırlar.</w:t>
      </w:r>
    </w:p>
    <w:p w14:paraId="4B94BB9D" w14:textId="77777777" w:rsidR="00BF4431" w:rsidRPr="00E92C25" w:rsidRDefault="00BF4431" w:rsidP="00BF4431">
      <w:pPr>
        <w:pStyle w:val="GvdeMetni"/>
        <w:spacing w:before="120"/>
        <w:ind w:left="1316" w:right="38"/>
        <w:jc w:val="both"/>
        <w:rPr>
          <w:b/>
          <w:bCs/>
          <w:sz w:val="24"/>
          <w:szCs w:val="24"/>
          <w:u w:val="single"/>
        </w:rPr>
      </w:pPr>
      <w:r w:rsidRPr="00E92C25">
        <w:rPr>
          <w:b/>
          <w:bCs/>
          <w:sz w:val="24"/>
          <w:szCs w:val="24"/>
          <w:u w:val="single"/>
        </w:rPr>
        <w:t>Olgunluk Düzeyi (Rubrik Dereceli Derecelendirme Puanı) 4</w:t>
      </w:r>
    </w:p>
    <w:p w14:paraId="23EE605C" w14:textId="77777777" w:rsidR="00BF4431" w:rsidRPr="00E92C25" w:rsidRDefault="00BF4431" w:rsidP="00BF4431">
      <w:pPr>
        <w:pStyle w:val="GvdeMetni"/>
        <w:spacing w:before="120"/>
        <w:ind w:left="1316" w:right="38"/>
        <w:jc w:val="both"/>
        <w:rPr>
          <w:b/>
          <w:bCs/>
          <w:sz w:val="24"/>
          <w:szCs w:val="24"/>
          <w:u w:val="single"/>
        </w:rPr>
      </w:pPr>
      <w:r w:rsidRPr="00E92C25">
        <w:rPr>
          <w:b/>
          <w:bCs/>
          <w:sz w:val="24"/>
          <w:szCs w:val="24"/>
          <w:u w:val="single"/>
        </w:rPr>
        <w:t>Kanıtlar</w:t>
      </w:r>
    </w:p>
    <w:p w14:paraId="0AF37999" w14:textId="7DA3E98E" w:rsidR="00BF4431" w:rsidRPr="00BF4431" w:rsidRDefault="00BF4431" w:rsidP="00BF4431">
      <w:pPr>
        <w:pStyle w:val="GvdeMetni"/>
        <w:spacing w:before="120"/>
        <w:ind w:left="1316" w:right="38"/>
        <w:jc w:val="both"/>
        <w:rPr>
          <w:sz w:val="24"/>
          <w:szCs w:val="24"/>
        </w:rPr>
      </w:pPr>
      <w:r w:rsidRPr="006C45C7">
        <w:rPr>
          <w:b/>
          <w:bCs/>
          <w:sz w:val="24"/>
          <w:szCs w:val="24"/>
        </w:rPr>
        <w:t>(3)</w:t>
      </w:r>
      <w:r w:rsidR="006C45C7">
        <w:rPr>
          <w:b/>
          <w:bCs/>
          <w:sz w:val="24"/>
          <w:szCs w:val="24"/>
        </w:rPr>
        <w:t xml:space="preserve"> </w:t>
      </w:r>
      <w:r w:rsidRPr="006C45C7">
        <w:rPr>
          <w:b/>
          <w:bCs/>
          <w:sz w:val="24"/>
          <w:szCs w:val="24"/>
        </w:rPr>
        <w:t>A.4.2.1</w:t>
      </w:r>
      <w:r w:rsidR="006C45C7">
        <w:rPr>
          <w:sz w:val="24"/>
          <w:szCs w:val="24"/>
        </w:rPr>
        <w:t xml:space="preserve"> </w:t>
      </w:r>
      <w:hyperlink r:id="rId50" w:history="1">
        <w:r w:rsidRPr="000B186E">
          <w:rPr>
            <w:rStyle w:val="Kpr"/>
            <w:sz w:val="24"/>
            <w:szCs w:val="24"/>
          </w:rPr>
          <w:t>Gazi</w:t>
        </w:r>
        <w:r w:rsidR="006C45C7" w:rsidRPr="000B186E">
          <w:rPr>
            <w:rStyle w:val="Kpr"/>
            <w:sz w:val="24"/>
            <w:szCs w:val="24"/>
          </w:rPr>
          <w:t xml:space="preserve"> </w:t>
        </w:r>
        <w:r w:rsidRPr="000B186E">
          <w:rPr>
            <w:rStyle w:val="Kpr"/>
            <w:sz w:val="24"/>
            <w:szCs w:val="24"/>
          </w:rPr>
          <w:t>Üniversitesi</w:t>
        </w:r>
        <w:r w:rsidR="006C45C7" w:rsidRPr="000B186E">
          <w:rPr>
            <w:rStyle w:val="Kpr"/>
            <w:sz w:val="24"/>
            <w:szCs w:val="24"/>
          </w:rPr>
          <w:t xml:space="preserve"> </w:t>
        </w:r>
        <w:r w:rsidRPr="000B186E">
          <w:rPr>
            <w:rStyle w:val="Kpr"/>
            <w:sz w:val="24"/>
            <w:szCs w:val="24"/>
          </w:rPr>
          <w:t>Öğrenci</w:t>
        </w:r>
        <w:r w:rsidR="006C45C7" w:rsidRPr="000B186E">
          <w:rPr>
            <w:rStyle w:val="Kpr"/>
            <w:sz w:val="24"/>
            <w:szCs w:val="24"/>
          </w:rPr>
          <w:t xml:space="preserve"> </w:t>
        </w:r>
        <w:r w:rsidRPr="000B186E">
          <w:rPr>
            <w:rStyle w:val="Kpr"/>
            <w:sz w:val="24"/>
            <w:szCs w:val="24"/>
          </w:rPr>
          <w:t>Akademik</w:t>
        </w:r>
        <w:r w:rsidR="006C45C7" w:rsidRPr="000B186E">
          <w:rPr>
            <w:rStyle w:val="Kpr"/>
            <w:sz w:val="24"/>
            <w:szCs w:val="24"/>
          </w:rPr>
          <w:t xml:space="preserve"> </w:t>
        </w:r>
        <w:r w:rsidRPr="000B186E">
          <w:rPr>
            <w:rStyle w:val="Kpr"/>
            <w:sz w:val="24"/>
            <w:szCs w:val="24"/>
          </w:rPr>
          <w:t>ve</w:t>
        </w:r>
        <w:r w:rsidR="006C45C7" w:rsidRPr="000B186E">
          <w:rPr>
            <w:rStyle w:val="Kpr"/>
            <w:sz w:val="24"/>
            <w:szCs w:val="24"/>
          </w:rPr>
          <w:t xml:space="preserve"> </w:t>
        </w:r>
        <w:r w:rsidRPr="000B186E">
          <w:rPr>
            <w:rStyle w:val="Kpr"/>
            <w:sz w:val="24"/>
            <w:szCs w:val="24"/>
          </w:rPr>
          <w:t>İdari</w:t>
        </w:r>
        <w:r w:rsidR="006C45C7" w:rsidRPr="000B186E">
          <w:rPr>
            <w:rStyle w:val="Kpr"/>
            <w:sz w:val="24"/>
            <w:szCs w:val="24"/>
          </w:rPr>
          <w:t xml:space="preserve"> </w:t>
        </w:r>
        <w:r w:rsidRPr="000B186E">
          <w:rPr>
            <w:rStyle w:val="Kpr"/>
            <w:sz w:val="24"/>
            <w:szCs w:val="24"/>
          </w:rPr>
          <w:t>Personel</w:t>
        </w:r>
        <w:r w:rsidR="006C45C7" w:rsidRPr="000B186E">
          <w:rPr>
            <w:rStyle w:val="Kpr"/>
            <w:sz w:val="24"/>
            <w:szCs w:val="24"/>
          </w:rPr>
          <w:t xml:space="preserve"> </w:t>
        </w:r>
        <w:r w:rsidRPr="000B186E">
          <w:rPr>
            <w:rStyle w:val="Kpr"/>
            <w:sz w:val="24"/>
            <w:szCs w:val="24"/>
          </w:rPr>
          <w:t>Memnuniyet</w:t>
        </w:r>
        <w:r w:rsidR="006C45C7" w:rsidRPr="000B186E">
          <w:rPr>
            <w:rStyle w:val="Kpr"/>
            <w:sz w:val="24"/>
            <w:szCs w:val="24"/>
          </w:rPr>
          <w:t xml:space="preserve"> </w:t>
        </w:r>
        <w:r w:rsidRPr="000B186E">
          <w:rPr>
            <w:rStyle w:val="Kpr"/>
            <w:sz w:val="24"/>
            <w:szCs w:val="24"/>
          </w:rPr>
          <w:t>Anketleri</w:t>
        </w:r>
      </w:hyperlink>
    </w:p>
    <w:p w14:paraId="398CA3B2" w14:textId="5205D825" w:rsidR="00BF4431" w:rsidRPr="00BF4431" w:rsidRDefault="00BF4431" w:rsidP="00BF4431">
      <w:pPr>
        <w:pStyle w:val="GvdeMetni"/>
        <w:spacing w:before="120"/>
        <w:ind w:left="1316" w:right="38"/>
        <w:jc w:val="both"/>
        <w:rPr>
          <w:sz w:val="24"/>
          <w:szCs w:val="24"/>
        </w:rPr>
      </w:pPr>
      <w:r w:rsidRPr="006C45C7">
        <w:rPr>
          <w:b/>
          <w:bCs/>
          <w:sz w:val="24"/>
          <w:szCs w:val="24"/>
        </w:rPr>
        <w:t>(4)</w:t>
      </w:r>
      <w:r w:rsidR="006C45C7">
        <w:rPr>
          <w:b/>
          <w:bCs/>
          <w:sz w:val="24"/>
          <w:szCs w:val="24"/>
        </w:rPr>
        <w:t xml:space="preserve"> </w:t>
      </w:r>
      <w:r w:rsidRPr="006C45C7">
        <w:rPr>
          <w:b/>
          <w:bCs/>
          <w:sz w:val="24"/>
          <w:szCs w:val="24"/>
        </w:rPr>
        <w:t>A.4.2.2</w:t>
      </w:r>
      <w:r w:rsidR="006C45C7">
        <w:rPr>
          <w:sz w:val="24"/>
          <w:szCs w:val="24"/>
        </w:rPr>
        <w:t xml:space="preserve"> </w:t>
      </w:r>
      <w:r w:rsidRPr="00BF4431">
        <w:rPr>
          <w:sz w:val="24"/>
          <w:szCs w:val="24"/>
        </w:rPr>
        <w:t>GEF</w:t>
      </w:r>
      <w:r w:rsidR="006C45C7">
        <w:rPr>
          <w:sz w:val="24"/>
          <w:szCs w:val="24"/>
        </w:rPr>
        <w:t xml:space="preserve"> </w:t>
      </w:r>
      <w:r w:rsidRPr="00BF4431">
        <w:rPr>
          <w:sz w:val="24"/>
          <w:szCs w:val="24"/>
        </w:rPr>
        <w:t>RİMER</w:t>
      </w:r>
      <w:r w:rsidR="006C45C7">
        <w:rPr>
          <w:sz w:val="24"/>
          <w:szCs w:val="24"/>
        </w:rPr>
        <w:t xml:space="preserve"> </w:t>
      </w:r>
      <w:r w:rsidRPr="00BF4431">
        <w:rPr>
          <w:sz w:val="24"/>
          <w:szCs w:val="24"/>
        </w:rPr>
        <w:t>Raporu</w:t>
      </w:r>
      <w:r w:rsidR="00FD74D4">
        <w:rPr>
          <w:sz w:val="24"/>
          <w:szCs w:val="24"/>
        </w:rPr>
        <w:t xml:space="preserve"> Örnek</w:t>
      </w:r>
    </w:p>
    <w:p w14:paraId="6370B795" w14:textId="21FF6A69" w:rsidR="00BF4431" w:rsidRPr="00BF4431" w:rsidRDefault="00BF4431" w:rsidP="00BF4431">
      <w:pPr>
        <w:pStyle w:val="GvdeMetni"/>
        <w:spacing w:before="120"/>
        <w:ind w:left="1316" w:right="38"/>
        <w:jc w:val="both"/>
        <w:rPr>
          <w:sz w:val="24"/>
          <w:szCs w:val="24"/>
        </w:rPr>
      </w:pPr>
      <w:r w:rsidRPr="006C45C7">
        <w:rPr>
          <w:b/>
          <w:bCs/>
          <w:sz w:val="24"/>
          <w:szCs w:val="24"/>
        </w:rPr>
        <w:t>(4)</w:t>
      </w:r>
      <w:r w:rsidR="006C45C7">
        <w:rPr>
          <w:b/>
          <w:bCs/>
          <w:sz w:val="24"/>
          <w:szCs w:val="24"/>
        </w:rPr>
        <w:t xml:space="preserve"> </w:t>
      </w:r>
      <w:r w:rsidRPr="006C45C7">
        <w:rPr>
          <w:b/>
          <w:bCs/>
          <w:sz w:val="24"/>
          <w:szCs w:val="24"/>
        </w:rPr>
        <w:t>A.4.2.3</w:t>
      </w:r>
      <w:r w:rsidR="006C45C7">
        <w:rPr>
          <w:sz w:val="24"/>
          <w:szCs w:val="24"/>
        </w:rPr>
        <w:t xml:space="preserve"> </w:t>
      </w:r>
      <w:hyperlink r:id="rId51" w:history="1">
        <w:r w:rsidRPr="000B186E">
          <w:rPr>
            <w:rStyle w:val="Kpr"/>
            <w:sz w:val="24"/>
            <w:szCs w:val="24"/>
          </w:rPr>
          <w:t>Gazi</w:t>
        </w:r>
        <w:r w:rsidR="006C45C7" w:rsidRPr="000B186E">
          <w:rPr>
            <w:rStyle w:val="Kpr"/>
            <w:sz w:val="24"/>
            <w:szCs w:val="24"/>
          </w:rPr>
          <w:t xml:space="preserve"> </w:t>
        </w:r>
        <w:r w:rsidRPr="000B186E">
          <w:rPr>
            <w:rStyle w:val="Kpr"/>
            <w:sz w:val="24"/>
            <w:szCs w:val="24"/>
          </w:rPr>
          <w:t>Eğitim</w:t>
        </w:r>
        <w:r w:rsidR="006C45C7" w:rsidRPr="000B186E">
          <w:rPr>
            <w:rStyle w:val="Kpr"/>
            <w:sz w:val="24"/>
            <w:szCs w:val="24"/>
          </w:rPr>
          <w:t xml:space="preserve"> </w:t>
        </w:r>
        <w:r w:rsidRPr="000B186E">
          <w:rPr>
            <w:rStyle w:val="Kpr"/>
            <w:sz w:val="24"/>
            <w:szCs w:val="24"/>
          </w:rPr>
          <w:t>Fakültesi</w:t>
        </w:r>
        <w:r w:rsidR="006C45C7" w:rsidRPr="000B186E">
          <w:rPr>
            <w:rStyle w:val="Kpr"/>
            <w:sz w:val="24"/>
            <w:szCs w:val="24"/>
          </w:rPr>
          <w:t xml:space="preserve"> </w:t>
        </w:r>
        <w:r w:rsidRPr="000B186E">
          <w:rPr>
            <w:rStyle w:val="Kpr"/>
            <w:sz w:val="24"/>
            <w:szCs w:val="24"/>
          </w:rPr>
          <w:t>Öğrenci</w:t>
        </w:r>
        <w:r w:rsidR="006C45C7" w:rsidRPr="000B186E">
          <w:rPr>
            <w:rStyle w:val="Kpr"/>
            <w:sz w:val="24"/>
            <w:szCs w:val="24"/>
          </w:rPr>
          <w:t xml:space="preserve"> </w:t>
        </w:r>
        <w:r w:rsidRPr="000B186E">
          <w:rPr>
            <w:rStyle w:val="Kpr"/>
            <w:sz w:val="24"/>
            <w:szCs w:val="24"/>
          </w:rPr>
          <w:t>İstek</w:t>
        </w:r>
        <w:r w:rsidR="006C45C7" w:rsidRPr="000B186E">
          <w:rPr>
            <w:rStyle w:val="Kpr"/>
            <w:sz w:val="24"/>
            <w:szCs w:val="24"/>
          </w:rPr>
          <w:t xml:space="preserve"> </w:t>
        </w:r>
        <w:r w:rsidRPr="000B186E">
          <w:rPr>
            <w:rStyle w:val="Kpr"/>
            <w:sz w:val="24"/>
            <w:szCs w:val="24"/>
          </w:rPr>
          <w:t>Şikâyet</w:t>
        </w:r>
        <w:r w:rsidR="006C45C7" w:rsidRPr="000B186E">
          <w:rPr>
            <w:rStyle w:val="Kpr"/>
            <w:sz w:val="24"/>
            <w:szCs w:val="24"/>
          </w:rPr>
          <w:t xml:space="preserve"> </w:t>
        </w:r>
        <w:r w:rsidRPr="000B186E">
          <w:rPr>
            <w:rStyle w:val="Kpr"/>
            <w:sz w:val="24"/>
            <w:szCs w:val="24"/>
          </w:rPr>
          <w:t>ve</w:t>
        </w:r>
        <w:r w:rsidR="006C45C7" w:rsidRPr="000B186E">
          <w:rPr>
            <w:rStyle w:val="Kpr"/>
            <w:sz w:val="24"/>
            <w:szCs w:val="24"/>
          </w:rPr>
          <w:t xml:space="preserve"> </w:t>
        </w:r>
        <w:r w:rsidRPr="000B186E">
          <w:rPr>
            <w:rStyle w:val="Kpr"/>
            <w:sz w:val="24"/>
            <w:szCs w:val="24"/>
          </w:rPr>
          <w:t>Öneri</w:t>
        </w:r>
        <w:r w:rsidR="006C45C7" w:rsidRPr="000B186E">
          <w:rPr>
            <w:rStyle w:val="Kpr"/>
            <w:sz w:val="24"/>
            <w:szCs w:val="24"/>
          </w:rPr>
          <w:t xml:space="preserve"> </w:t>
        </w:r>
        <w:r w:rsidRPr="000B186E">
          <w:rPr>
            <w:rStyle w:val="Kpr"/>
            <w:sz w:val="24"/>
            <w:szCs w:val="24"/>
          </w:rPr>
          <w:t>Formu</w:t>
        </w:r>
      </w:hyperlink>
    </w:p>
    <w:p w14:paraId="265D6E13" w14:textId="77777777" w:rsidR="00BF4431" w:rsidRDefault="00BF4431" w:rsidP="00BF4431">
      <w:pPr>
        <w:pStyle w:val="GvdeMetni"/>
        <w:spacing w:before="120"/>
        <w:ind w:left="1316" w:right="38"/>
        <w:jc w:val="both"/>
        <w:rPr>
          <w:sz w:val="24"/>
          <w:szCs w:val="24"/>
        </w:rPr>
      </w:pPr>
    </w:p>
    <w:p w14:paraId="4849BD2F" w14:textId="77777777" w:rsidR="00BF4431" w:rsidRPr="00261714" w:rsidRDefault="00BF4431" w:rsidP="0073619A">
      <w:pPr>
        <w:pStyle w:val="Balk3"/>
        <w:numPr>
          <w:ilvl w:val="2"/>
          <w:numId w:val="72"/>
        </w:numPr>
        <w:tabs>
          <w:tab w:val="left" w:pos="1916"/>
        </w:tabs>
        <w:spacing w:before="91"/>
        <w:ind w:hanging="600"/>
        <w:rPr>
          <w:sz w:val="24"/>
          <w:szCs w:val="24"/>
        </w:rPr>
      </w:pPr>
      <w:bookmarkStart w:id="136" w:name="_Toc157433387"/>
      <w:r w:rsidRPr="00261714">
        <w:rPr>
          <w:color w:val="2E73B5"/>
          <w:sz w:val="24"/>
          <w:szCs w:val="24"/>
        </w:rPr>
        <w:t>Mezun</w:t>
      </w:r>
      <w:r w:rsidRPr="00261714">
        <w:rPr>
          <w:color w:val="2E73B5"/>
          <w:spacing w:val="-5"/>
          <w:sz w:val="24"/>
          <w:szCs w:val="24"/>
        </w:rPr>
        <w:t xml:space="preserve"> </w:t>
      </w:r>
      <w:r w:rsidRPr="00261714">
        <w:rPr>
          <w:color w:val="2E73B5"/>
          <w:sz w:val="24"/>
          <w:szCs w:val="24"/>
        </w:rPr>
        <w:t>İlişkileri</w:t>
      </w:r>
      <w:r w:rsidRPr="00261714">
        <w:rPr>
          <w:color w:val="2E73B5"/>
          <w:spacing w:val="-5"/>
          <w:sz w:val="24"/>
          <w:szCs w:val="24"/>
        </w:rPr>
        <w:t xml:space="preserve"> </w:t>
      </w:r>
      <w:r w:rsidRPr="00261714">
        <w:rPr>
          <w:color w:val="2E73B5"/>
          <w:sz w:val="24"/>
          <w:szCs w:val="24"/>
        </w:rPr>
        <w:t>Yönetimi</w:t>
      </w:r>
      <w:bookmarkEnd w:id="136"/>
    </w:p>
    <w:p w14:paraId="5D52892E" w14:textId="00AFD717" w:rsidR="00A716BF" w:rsidRPr="00A716BF" w:rsidRDefault="00A716BF" w:rsidP="00A716BF">
      <w:pPr>
        <w:pStyle w:val="GvdeMetni"/>
        <w:spacing w:before="120"/>
        <w:ind w:left="1316" w:right="38"/>
        <w:jc w:val="both"/>
        <w:rPr>
          <w:sz w:val="24"/>
          <w:szCs w:val="24"/>
        </w:rPr>
      </w:pPr>
      <w:r w:rsidRPr="00CB5EF0">
        <w:rPr>
          <w:b/>
          <w:bCs/>
          <w:sz w:val="24"/>
          <w:szCs w:val="24"/>
        </w:rPr>
        <w:t>Talep edilen gösterge birimimizle ilişki değildir.</w:t>
      </w:r>
      <w:r>
        <w:rPr>
          <w:sz w:val="24"/>
          <w:szCs w:val="24"/>
        </w:rPr>
        <w:t xml:space="preserve"> Ancak Üniversitemizde süreç genel olarak aşağıdaki şekilde yürütülmektedir. </w:t>
      </w:r>
      <w:r w:rsidRPr="00A716BF">
        <w:rPr>
          <w:sz w:val="24"/>
          <w:szCs w:val="24"/>
        </w:rPr>
        <w:t>ÖBS bilgi sisteminde kayıtlı olan öğrenciler mezun olduktan sonra Mezun Bilgi Sistemine eklenmektedir. Mezun olan öğrencilerimiz Mezun Bilgi Sistemine</w:t>
      </w:r>
      <w:r>
        <w:rPr>
          <w:sz w:val="24"/>
          <w:szCs w:val="24"/>
        </w:rPr>
        <w:t xml:space="preserve"> </w:t>
      </w:r>
      <w:r w:rsidRPr="00A716BF">
        <w:rPr>
          <w:sz w:val="24"/>
          <w:szCs w:val="24"/>
        </w:rPr>
        <w:t>girerek kaydolabilmektedirler. Bu başvuru sırasında sistem ÖBS bilgi sistemi ile bağlantı kurarak öğrencinin mezun kayıtları içerisindeki bilgilerini kontrol etmekte ve bilgisi onaylanan öğrencileri sisteme mezun olarak kaydetmektedir.</w:t>
      </w:r>
    </w:p>
    <w:p w14:paraId="426583A0" w14:textId="0C0470FE" w:rsidR="00A716BF" w:rsidRPr="00A716BF" w:rsidRDefault="00A716BF" w:rsidP="00A716BF">
      <w:pPr>
        <w:pStyle w:val="GvdeMetni"/>
        <w:spacing w:before="120"/>
        <w:ind w:left="1316" w:right="38"/>
        <w:jc w:val="both"/>
        <w:rPr>
          <w:sz w:val="24"/>
          <w:szCs w:val="24"/>
        </w:rPr>
      </w:pPr>
      <w:r w:rsidRPr="00A716BF">
        <w:rPr>
          <w:sz w:val="24"/>
          <w:szCs w:val="24"/>
        </w:rPr>
        <w:t xml:space="preserve">Fakültemizde bazı bölümlerde mezunları ile öğretmen adaylarını bir araya getirmek adına “Mezun Çalıştayı Kariyer Planlama” ve “Mezun Çalıştayı” gibi etkinlikler düzenlenmektedir </w:t>
      </w:r>
      <w:r w:rsidRPr="00E92C25">
        <w:rPr>
          <w:b/>
          <w:bCs/>
          <w:sz w:val="24"/>
          <w:szCs w:val="24"/>
        </w:rPr>
        <w:t>((3) A.4.3.</w:t>
      </w:r>
      <w:r w:rsidR="00E92C25" w:rsidRPr="00E92C25">
        <w:rPr>
          <w:b/>
          <w:bCs/>
          <w:sz w:val="24"/>
          <w:szCs w:val="24"/>
        </w:rPr>
        <w:t>1</w:t>
      </w:r>
      <w:r w:rsidRPr="00E92C25">
        <w:rPr>
          <w:b/>
          <w:bCs/>
          <w:sz w:val="24"/>
          <w:szCs w:val="24"/>
        </w:rPr>
        <w:t>).</w:t>
      </w:r>
      <w:r w:rsidRPr="00A716BF">
        <w:rPr>
          <w:sz w:val="24"/>
          <w:szCs w:val="24"/>
        </w:rPr>
        <w:t xml:space="preserve"> </w:t>
      </w:r>
    </w:p>
    <w:p w14:paraId="4B77753B" w14:textId="77777777" w:rsidR="00A716BF" w:rsidRPr="00E92C25" w:rsidRDefault="00A716BF" w:rsidP="00A716BF">
      <w:pPr>
        <w:pStyle w:val="GvdeMetni"/>
        <w:spacing w:before="120"/>
        <w:ind w:left="1316" w:right="38"/>
        <w:jc w:val="both"/>
        <w:rPr>
          <w:b/>
          <w:bCs/>
          <w:sz w:val="24"/>
          <w:szCs w:val="24"/>
          <w:u w:val="single"/>
        </w:rPr>
      </w:pPr>
      <w:r w:rsidRPr="00E92C25">
        <w:rPr>
          <w:b/>
          <w:bCs/>
          <w:sz w:val="24"/>
          <w:szCs w:val="24"/>
          <w:u w:val="single"/>
        </w:rPr>
        <w:t>Olgunluk Düzeyi (Rubrik Dereceli Derecelendirme Puanı) 3</w:t>
      </w:r>
    </w:p>
    <w:p w14:paraId="40D925AF" w14:textId="77777777" w:rsidR="00A716BF" w:rsidRPr="00E92C25" w:rsidRDefault="00A716BF" w:rsidP="00A716BF">
      <w:pPr>
        <w:pStyle w:val="GvdeMetni"/>
        <w:spacing w:before="120"/>
        <w:ind w:left="1316" w:right="38"/>
        <w:jc w:val="both"/>
        <w:rPr>
          <w:b/>
          <w:bCs/>
          <w:sz w:val="24"/>
          <w:szCs w:val="24"/>
          <w:u w:val="single"/>
        </w:rPr>
      </w:pPr>
      <w:r w:rsidRPr="00E92C25">
        <w:rPr>
          <w:b/>
          <w:bCs/>
          <w:sz w:val="24"/>
          <w:szCs w:val="24"/>
          <w:u w:val="single"/>
        </w:rPr>
        <w:t>Kanıtlar</w:t>
      </w:r>
    </w:p>
    <w:p w14:paraId="472CFB3D" w14:textId="0C37EBE6" w:rsidR="00A716BF" w:rsidRDefault="00A716BF" w:rsidP="006C1D4A">
      <w:pPr>
        <w:pStyle w:val="GvdeMetni"/>
        <w:spacing w:before="120"/>
        <w:ind w:left="1316" w:right="38"/>
        <w:jc w:val="both"/>
        <w:rPr>
          <w:sz w:val="24"/>
          <w:szCs w:val="24"/>
        </w:rPr>
      </w:pPr>
      <w:r w:rsidRPr="00E92C25">
        <w:rPr>
          <w:b/>
          <w:bCs/>
          <w:sz w:val="24"/>
          <w:szCs w:val="24"/>
        </w:rPr>
        <w:t>(3)</w:t>
      </w:r>
      <w:r w:rsidR="00E92C25">
        <w:rPr>
          <w:b/>
          <w:bCs/>
          <w:sz w:val="24"/>
          <w:szCs w:val="24"/>
        </w:rPr>
        <w:t xml:space="preserve"> </w:t>
      </w:r>
      <w:r w:rsidRPr="00E92C25">
        <w:rPr>
          <w:b/>
          <w:bCs/>
          <w:sz w:val="24"/>
          <w:szCs w:val="24"/>
        </w:rPr>
        <w:t>A.4.3.</w:t>
      </w:r>
      <w:r w:rsidR="00E92C25" w:rsidRPr="00E92C25">
        <w:rPr>
          <w:b/>
          <w:bCs/>
          <w:sz w:val="24"/>
          <w:szCs w:val="24"/>
        </w:rPr>
        <w:t>1</w:t>
      </w:r>
      <w:r w:rsidRPr="00E92C25">
        <w:rPr>
          <w:b/>
          <w:bCs/>
          <w:sz w:val="24"/>
          <w:szCs w:val="24"/>
        </w:rPr>
        <w:t>.</w:t>
      </w:r>
      <w:r w:rsidR="00E92C25">
        <w:rPr>
          <w:sz w:val="24"/>
          <w:szCs w:val="24"/>
        </w:rPr>
        <w:t xml:space="preserve"> </w:t>
      </w:r>
      <w:r w:rsidR="003B5775" w:rsidRPr="003B5775">
        <w:rPr>
          <w:sz w:val="24"/>
          <w:szCs w:val="24"/>
        </w:rPr>
        <w:t>Cumhuriyetimizin 100. Yılında</w:t>
      </w:r>
      <w:r w:rsidR="003B5775">
        <w:rPr>
          <w:sz w:val="24"/>
          <w:szCs w:val="24"/>
        </w:rPr>
        <w:t xml:space="preserve"> </w:t>
      </w:r>
      <w:r w:rsidR="003B5775" w:rsidRPr="003B5775">
        <w:rPr>
          <w:sz w:val="24"/>
          <w:szCs w:val="24"/>
        </w:rPr>
        <w:t>5. Mezunlar Çal</w:t>
      </w:r>
      <w:r w:rsidR="00244514">
        <w:rPr>
          <w:sz w:val="24"/>
          <w:szCs w:val="24"/>
        </w:rPr>
        <w:t>ıştayı Gerçekleştirilmiştir.</w:t>
      </w:r>
    </w:p>
    <w:p w14:paraId="21B2B2B7" w14:textId="1B011D96" w:rsidR="006C1D4A" w:rsidRDefault="006C1D4A" w:rsidP="006C1D4A">
      <w:pPr>
        <w:pStyle w:val="GvdeMetni"/>
        <w:spacing w:before="120"/>
        <w:ind w:left="1316" w:right="38"/>
        <w:jc w:val="both"/>
        <w:rPr>
          <w:sz w:val="24"/>
          <w:szCs w:val="24"/>
          <w:u w:val="thick"/>
        </w:rPr>
      </w:pPr>
    </w:p>
    <w:p w14:paraId="14D8D10C" w14:textId="48F1BA71" w:rsidR="00C4381A" w:rsidRDefault="00C4381A" w:rsidP="006C1D4A">
      <w:pPr>
        <w:pStyle w:val="GvdeMetni"/>
        <w:spacing w:before="120"/>
        <w:ind w:left="1316" w:right="38"/>
        <w:jc w:val="both"/>
        <w:rPr>
          <w:sz w:val="24"/>
          <w:szCs w:val="24"/>
          <w:u w:val="thick"/>
        </w:rPr>
      </w:pPr>
    </w:p>
    <w:p w14:paraId="7C8A4D40" w14:textId="1FAA6DE0" w:rsidR="00C4381A" w:rsidRDefault="00C4381A" w:rsidP="006C1D4A">
      <w:pPr>
        <w:pStyle w:val="GvdeMetni"/>
        <w:spacing w:before="120"/>
        <w:ind w:left="1316" w:right="38"/>
        <w:jc w:val="both"/>
        <w:rPr>
          <w:sz w:val="24"/>
          <w:szCs w:val="24"/>
          <w:u w:val="thick"/>
        </w:rPr>
      </w:pPr>
    </w:p>
    <w:p w14:paraId="57F58ACB" w14:textId="79F5A51D" w:rsidR="00C4381A" w:rsidRPr="006C1D4A" w:rsidRDefault="00C4381A" w:rsidP="006C1D4A">
      <w:pPr>
        <w:pStyle w:val="GvdeMetni"/>
        <w:spacing w:before="120"/>
        <w:ind w:left="1316" w:right="38"/>
        <w:jc w:val="both"/>
        <w:rPr>
          <w:sz w:val="24"/>
          <w:szCs w:val="24"/>
          <w:u w:val="thick"/>
        </w:rPr>
      </w:pPr>
    </w:p>
    <w:p w14:paraId="65178969" w14:textId="77777777" w:rsidR="0001315C" w:rsidRPr="003256FD" w:rsidRDefault="0001315C" w:rsidP="0073619A">
      <w:pPr>
        <w:pStyle w:val="Balk3"/>
        <w:numPr>
          <w:ilvl w:val="1"/>
          <w:numId w:val="72"/>
        </w:numPr>
        <w:tabs>
          <w:tab w:val="left" w:pos="1751"/>
        </w:tabs>
        <w:spacing w:before="91"/>
        <w:ind w:right="38" w:hanging="435"/>
        <w:rPr>
          <w:sz w:val="24"/>
          <w:szCs w:val="24"/>
        </w:rPr>
      </w:pPr>
      <w:bookmarkStart w:id="137" w:name="_bookmark32"/>
      <w:bookmarkStart w:id="138" w:name="_Toc157433388"/>
      <w:bookmarkEnd w:id="137"/>
      <w:r w:rsidRPr="003256FD">
        <w:rPr>
          <w:color w:val="2E73B5"/>
          <w:sz w:val="24"/>
          <w:szCs w:val="24"/>
        </w:rPr>
        <w:t>Uluslararasılaşma</w:t>
      </w:r>
      <w:bookmarkEnd w:id="138"/>
    </w:p>
    <w:p w14:paraId="2A2F9D43" w14:textId="77777777" w:rsidR="0001315C" w:rsidRPr="003256FD" w:rsidRDefault="0001315C" w:rsidP="001D0B8E">
      <w:pPr>
        <w:pStyle w:val="GvdeMetni"/>
        <w:spacing w:before="10"/>
        <w:ind w:right="38"/>
        <w:jc w:val="both"/>
        <w:rPr>
          <w:sz w:val="24"/>
          <w:szCs w:val="24"/>
        </w:rPr>
      </w:pPr>
    </w:p>
    <w:p w14:paraId="7FB0E250" w14:textId="77777777" w:rsidR="0001315C" w:rsidRPr="003256FD" w:rsidRDefault="0001315C" w:rsidP="0073619A">
      <w:pPr>
        <w:pStyle w:val="Balk3"/>
        <w:numPr>
          <w:ilvl w:val="2"/>
          <w:numId w:val="72"/>
        </w:numPr>
        <w:tabs>
          <w:tab w:val="left" w:pos="1916"/>
        </w:tabs>
        <w:spacing w:before="0"/>
        <w:ind w:right="38" w:hanging="600"/>
        <w:rPr>
          <w:sz w:val="24"/>
          <w:szCs w:val="24"/>
        </w:rPr>
      </w:pPr>
      <w:bookmarkStart w:id="139" w:name="_bookmark33"/>
      <w:bookmarkStart w:id="140" w:name="_Toc157433389"/>
      <w:bookmarkEnd w:id="139"/>
      <w:r w:rsidRPr="003256FD">
        <w:rPr>
          <w:color w:val="2E73B5"/>
          <w:sz w:val="24"/>
          <w:szCs w:val="24"/>
        </w:rPr>
        <w:t>Uluslararasılaşma</w:t>
      </w:r>
      <w:r w:rsidRPr="003256FD">
        <w:rPr>
          <w:color w:val="2E73B5"/>
          <w:spacing w:val="-14"/>
          <w:sz w:val="24"/>
          <w:szCs w:val="24"/>
        </w:rPr>
        <w:t xml:space="preserve"> </w:t>
      </w:r>
      <w:r w:rsidRPr="003256FD">
        <w:rPr>
          <w:color w:val="2E73B5"/>
          <w:sz w:val="24"/>
          <w:szCs w:val="24"/>
        </w:rPr>
        <w:t>Süreçlerinin</w:t>
      </w:r>
      <w:r w:rsidRPr="003256FD">
        <w:rPr>
          <w:color w:val="2E73B5"/>
          <w:spacing w:val="-12"/>
          <w:sz w:val="24"/>
          <w:szCs w:val="24"/>
        </w:rPr>
        <w:t xml:space="preserve"> </w:t>
      </w:r>
      <w:r w:rsidRPr="003256FD">
        <w:rPr>
          <w:color w:val="2E73B5"/>
          <w:sz w:val="24"/>
          <w:szCs w:val="24"/>
        </w:rPr>
        <w:t>Yönetimi</w:t>
      </w:r>
      <w:bookmarkEnd w:id="140"/>
    </w:p>
    <w:p w14:paraId="0F0E50B7" w14:textId="77777777" w:rsidR="00CB5EF0" w:rsidRDefault="006C1D4A" w:rsidP="00CB5EF0">
      <w:pPr>
        <w:pStyle w:val="GvdeMetni"/>
        <w:spacing w:before="120"/>
        <w:ind w:left="1316" w:right="38"/>
        <w:jc w:val="both"/>
        <w:rPr>
          <w:sz w:val="24"/>
          <w:szCs w:val="24"/>
        </w:rPr>
      </w:pPr>
      <w:r w:rsidRPr="006C1D4A">
        <w:rPr>
          <w:sz w:val="24"/>
          <w:szCs w:val="24"/>
        </w:rPr>
        <w:t xml:space="preserve">Gazi Üniversitesi Eğitim Politikaları Uygulama ve Araştırma Merkezi (EPAR), küresel eğitim standartlarını benimseyerek uluslararasılaşma stratejisi ve hedefleri doğrultusunda süreçlerini etkin bir şekilde yönetmeyi ve organizasyonel yapılanmasını güçlendirmeyi hedeflemektedir. Merkezimiz, </w:t>
      </w:r>
      <w:r w:rsidR="00CB5EF0">
        <w:rPr>
          <w:sz w:val="24"/>
          <w:szCs w:val="24"/>
        </w:rPr>
        <w:t xml:space="preserve">hem ulusal hem de </w:t>
      </w:r>
      <w:r w:rsidRPr="006C1D4A">
        <w:rPr>
          <w:sz w:val="24"/>
          <w:szCs w:val="24"/>
        </w:rPr>
        <w:t>uluslararası eğitim alanında öncü bir kurum olma vizyonuyla, uluslararasılaşma süreçlerini yönetme ve bu süreçlerin kurumsallaşmasını sağlama konusunda kararlı adımlar at</w:t>
      </w:r>
      <w:r w:rsidR="00CB5EF0">
        <w:rPr>
          <w:sz w:val="24"/>
          <w:szCs w:val="24"/>
        </w:rPr>
        <w:t>abilmek için planlama sürecine devam etmektedir.</w:t>
      </w:r>
    </w:p>
    <w:p w14:paraId="4F1373C4" w14:textId="77777777" w:rsidR="00CB5EF0" w:rsidRDefault="006C1D4A" w:rsidP="00CB5EF0">
      <w:pPr>
        <w:pStyle w:val="GvdeMetni"/>
        <w:spacing w:before="120"/>
        <w:ind w:left="1316" w:right="38"/>
        <w:jc w:val="both"/>
        <w:rPr>
          <w:sz w:val="24"/>
          <w:szCs w:val="24"/>
        </w:rPr>
      </w:pPr>
      <w:r w:rsidRPr="006C1D4A">
        <w:rPr>
          <w:sz w:val="24"/>
          <w:szCs w:val="24"/>
        </w:rPr>
        <w:t>EPAR, uluslararasılaşma politikalarını, Gazi Üniversitesi'nin genel stratejileri ve hedefleriyle uyumlu bir şekilde belirlemiş ve bu politikalar doğrultusunda faaliyetlerini sürdürmektedir. Uluslararasılaşma süreçlerinin etkin yönetimi için, merkezimizde özel bir yapılanma oluşturulmuş ve bu alandaki faaliyetler, belirlenen politikalar çerçevesinde yürütülmektedir. Bu yapılanma</w:t>
      </w:r>
      <w:r w:rsidR="00CB5EF0">
        <w:rPr>
          <w:sz w:val="24"/>
          <w:szCs w:val="24"/>
        </w:rPr>
        <w:t>da</w:t>
      </w:r>
      <w:r w:rsidRPr="006C1D4A">
        <w:rPr>
          <w:sz w:val="24"/>
          <w:szCs w:val="24"/>
        </w:rPr>
        <w:t>, uluslararası iş</w:t>
      </w:r>
      <w:r w:rsidR="00CB5EF0">
        <w:rPr>
          <w:sz w:val="24"/>
          <w:szCs w:val="24"/>
        </w:rPr>
        <w:t xml:space="preserve"> </w:t>
      </w:r>
      <w:r w:rsidRPr="006C1D4A">
        <w:rPr>
          <w:sz w:val="24"/>
          <w:szCs w:val="24"/>
        </w:rPr>
        <w:t>birlikleri, akademisyen değişim programları, uluslararası projeler ve araştırmalar gibi çeşitli alanlar</w:t>
      </w:r>
      <w:r w:rsidR="00CB5EF0">
        <w:rPr>
          <w:sz w:val="24"/>
          <w:szCs w:val="24"/>
        </w:rPr>
        <w:t xml:space="preserve"> üzerinde durulmaktadır.</w:t>
      </w:r>
    </w:p>
    <w:p w14:paraId="6DCFF0C0" w14:textId="21BECA4C" w:rsidR="00F20CF7" w:rsidRDefault="006C1D4A" w:rsidP="00C4381A">
      <w:pPr>
        <w:pStyle w:val="GvdeMetni"/>
        <w:spacing w:before="120"/>
        <w:ind w:left="1316" w:right="38"/>
        <w:jc w:val="both"/>
        <w:rPr>
          <w:sz w:val="24"/>
          <w:szCs w:val="24"/>
        </w:rPr>
      </w:pPr>
      <w:r w:rsidRPr="006C1D4A">
        <w:rPr>
          <w:sz w:val="24"/>
          <w:szCs w:val="24"/>
        </w:rPr>
        <w:t xml:space="preserve">Merkezimizin organizasyonel yapısı, uluslararasılaşma süreçlerinin yönetimini destekleyecek şekilde tasarlanmıştır. Bu </w:t>
      </w:r>
      <w:r w:rsidR="00F20CF7">
        <w:rPr>
          <w:sz w:val="24"/>
          <w:szCs w:val="24"/>
        </w:rPr>
        <w:t xml:space="preserve">yapının, </w:t>
      </w:r>
      <w:r w:rsidRPr="006C1D4A">
        <w:rPr>
          <w:sz w:val="24"/>
          <w:szCs w:val="24"/>
        </w:rPr>
        <w:t>uluslararası iş</w:t>
      </w:r>
      <w:r w:rsidR="00CB5EF0">
        <w:rPr>
          <w:sz w:val="24"/>
          <w:szCs w:val="24"/>
        </w:rPr>
        <w:t xml:space="preserve"> </w:t>
      </w:r>
      <w:r w:rsidRPr="006C1D4A">
        <w:rPr>
          <w:sz w:val="24"/>
          <w:szCs w:val="24"/>
        </w:rPr>
        <w:t>birliklerinin kurulması, sürdürülmesi ve değerlendirilmesi görevlerini üstlenen</w:t>
      </w:r>
      <w:r w:rsidR="00CB5EF0">
        <w:rPr>
          <w:sz w:val="24"/>
          <w:szCs w:val="24"/>
        </w:rPr>
        <w:t xml:space="preserve"> personel</w:t>
      </w:r>
      <w:r w:rsidR="00F20CF7">
        <w:rPr>
          <w:sz w:val="24"/>
          <w:szCs w:val="24"/>
        </w:rPr>
        <w:t>ler</w:t>
      </w:r>
      <w:r w:rsidR="00CB5EF0">
        <w:rPr>
          <w:sz w:val="24"/>
          <w:szCs w:val="24"/>
        </w:rPr>
        <w:t xml:space="preserve">imiz ve Üniversitemizin Uluslararası İlişkiler Kurum Koordinatörlüğünün desteği ile </w:t>
      </w:r>
      <w:r w:rsidR="00F20CF7">
        <w:rPr>
          <w:sz w:val="24"/>
          <w:szCs w:val="24"/>
        </w:rPr>
        <w:t xml:space="preserve">ilerleyebileceği </w:t>
      </w:r>
      <w:r w:rsidR="00C4381A">
        <w:rPr>
          <w:sz w:val="24"/>
          <w:szCs w:val="24"/>
        </w:rPr>
        <w:t xml:space="preserve">düşünülmektedir.  </w:t>
      </w:r>
    </w:p>
    <w:p w14:paraId="188EC49C" w14:textId="3819636C" w:rsidR="00F20CF7" w:rsidRPr="003256FD" w:rsidRDefault="006C1D4A" w:rsidP="00F20CF7">
      <w:pPr>
        <w:pStyle w:val="GvdeMetni"/>
        <w:spacing w:before="120"/>
        <w:ind w:left="1316" w:right="38"/>
        <w:jc w:val="both"/>
        <w:rPr>
          <w:sz w:val="24"/>
          <w:szCs w:val="24"/>
        </w:rPr>
      </w:pPr>
      <w:r w:rsidRPr="006C1D4A">
        <w:rPr>
          <w:sz w:val="24"/>
          <w:szCs w:val="24"/>
        </w:rPr>
        <w:t>Uluslararasılaşma süreçlerinin etkinliği ve sonuçları, düzenli aralıklarla izlenmekte ve değerlendirilmektedir. Bu değerlendirme süreci, süreçlerin iyileştirilmesi ve hedeflere ulaşma konusunda önemli bir rol oynamaktadır</w:t>
      </w:r>
      <w:r w:rsidR="00F20CF7">
        <w:rPr>
          <w:sz w:val="24"/>
          <w:szCs w:val="24"/>
        </w:rPr>
        <w:t xml:space="preserve">. </w:t>
      </w:r>
      <w:r w:rsidRPr="006C1D4A">
        <w:rPr>
          <w:sz w:val="24"/>
          <w:szCs w:val="24"/>
        </w:rPr>
        <w:t>Sonuç olarak, Gazi Üniversitesi Eğitim Politikaları Uygulama ve Araştırma Merkezi olarak, uluslararasılaşma süreçlerimizi yönetme ve bu süreçlerin kurumsallaşmasını sağlama konusundaki kararlılığımızı sürdürmekteyiz. Uluslararası iş</w:t>
      </w:r>
      <w:r w:rsidR="00F20CF7">
        <w:rPr>
          <w:sz w:val="24"/>
          <w:szCs w:val="24"/>
        </w:rPr>
        <w:t xml:space="preserve"> </w:t>
      </w:r>
      <w:r w:rsidRPr="006C1D4A">
        <w:rPr>
          <w:sz w:val="24"/>
          <w:szCs w:val="24"/>
        </w:rPr>
        <w:t>birlikleri, değişim programları ve projeler aracılığıyla, eğitim politikaları alanında küresel bir perspektif kazanmayı ve uluslararası alanda önemli bir aktör olmayı hedeflemekteyiz. Bu süreçte, sürekli iyileştirme ve geliştirme anlayışımızla, uluslararasılaşma hedeflerimize ulaşmak için çalışmalarımıza devam edeceğiz.</w:t>
      </w:r>
    </w:p>
    <w:p w14:paraId="6635E770" w14:textId="4107FC67" w:rsidR="00AE5660" w:rsidRPr="003256FD" w:rsidRDefault="00AE5660" w:rsidP="001D0B8E">
      <w:pPr>
        <w:spacing w:before="119" w:line="352" w:lineRule="auto"/>
        <w:ind w:left="1316" w:right="38"/>
        <w:jc w:val="both"/>
        <w:rPr>
          <w:b/>
          <w:spacing w:val="-52"/>
          <w:sz w:val="24"/>
          <w:szCs w:val="24"/>
        </w:rPr>
      </w:pPr>
      <w:r w:rsidRPr="003256FD">
        <w:rPr>
          <w:b/>
          <w:sz w:val="24"/>
          <w:szCs w:val="24"/>
          <w:u w:val="thick"/>
        </w:rPr>
        <w:t>Olgunluk Düzeyi (Rubrik Dereceli Derecelendirme Puanı)</w:t>
      </w:r>
      <w:r w:rsidRPr="003256FD">
        <w:rPr>
          <w:b/>
          <w:spacing w:val="-52"/>
          <w:sz w:val="24"/>
          <w:szCs w:val="24"/>
        </w:rPr>
        <w:t xml:space="preserve">     </w:t>
      </w:r>
      <w:r w:rsidR="00F20CF7">
        <w:rPr>
          <w:b/>
          <w:spacing w:val="-52"/>
          <w:sz w:val="24"/>
          <w:szCs w:val="24"/>
        </w:rPr>
        <w:t>2</w:t>
      </w:r>
    </w:p>
    <w:p w14:paraId="4446523E" w14:textId="77777777" w:rsidR="00615A48" w:rsidRPr="003256FD" w:rsidRDefault="00AE5660" w:rsidP="001D0B8E">
      <w:pPr>
        <w:pStyle w:val="GvdeMetni"/>
        <w:spacing w:before="120"/>
        <w:ind w:left="1316" w:right="38"/>
        <w:jc w:val="both"/>
        <w:rPr>
          <w:sz w:val="24"/>
          <w:szCs w:val="24"/>
        </w:rPr>
      </w:pPr>
      <w:r w:rsidRPr="003256FD">
        <w:rPr>
          <w:sz w:val="24"/>
          <w:szCs w:val="24"/>
        </w:rPr>
        <w:t>Birimin uluslararasılaşma süreçlerinin yönetim ve organizasyonel yapısına ilişkin planlamalar bulunmaktadır.</w:t>
      </w:r>
    </w:p>
    <w:p w14:paraId="52D823D3" w14:textId="77777777" w:rsidR="0001315C" w:rsidRPr="003256FD" w:rsidRDefault="0001315C" w:rsidP="001D0B8E">
      <w:pPr>
        <w:pStyle w:val="GvdeMetni"/>
        <w:spacing w:before="9"/>
        <w:ind w:right="38"/>
        <w:jc w:val="both"/>
        <w:rPr>
          <w:b/>
          <w:sz w:val="24"/>
          <w:szCs w:val="24"/>
        </w:rPr>
      </w:pPr>
    </w:p>
    <w:p w14:paraId="48E327D9" w14:textId="77777777" w:rsidR="0001315C" w:rsidRPr="003256FD" w:rsidRDefault="0001315C" w:rsidP="0073619A">
      <w:pPr>
        <w:pStyle w:val="Balk3"/>
        <w:numPr>
          <w:ilvl w:val="2"/>
          <w:numId w:val="72"/>
        </w:numPr>
        <w:tabs>
          <w:tab w:val="left" w:pos="1916"/>
        </w:tabs>
        <w:spacing w:before="91"/>
        <w:ind w:right="38" w:hanging="600"/>
        <w:rPr>
          <w:sz w:val="24"/>
          <w:szCs w:val="24"/>
        </w:rPr>
      </w:pPr>
      <w:bookmarkStart w:id="141" w:name="_bookmark34"/>
      <w:bookmarkStart w:id="142" w:name="_Toc157433390"/>
      <w:bookmarkEnd w:id="141"/>
      <w:r w:rsidRPr="003256FD">
        <w:rPr>
          <w:color w:val="2E73B5"/>
          <w:spacing w:val="-1"/>
          <w:sz w:val="24"/>
          <w:szCs w:val="24"/>
        </w:rPr>
        <w:t>Uluslararasılaşma</w:t>
      </w:r>
      <w:r w:rsidRPr="003256FD">
        <w:rPr>
          <w:color w:val="2E73B5"/>
          <w:sz w:val="24"/>
          <w:szCs w:val="24"/>
        </w:rPr>
        <w:t xml:space="preserve"> Kaynakları</w:t>
      </w:r>
      <w:bookmarkEnd w:id="142"/>
    </w:p>
    <w:p w14:paraId="70A9577F" w14:textId="6366328D" w:rsidR="003B0A89" w:rsidRPr="003B0A89" w:rsidRDefault="003B0A89" w:rsidP="003B0A89">
      <w:pPr>
        <w:pStyle w:val="GvdeMetni"/>
        <w:spacing w:before="120"/>
        <w:ind w:left="1316" w:right="38"/>
        <w:jc w:val="both"/>
        <w:rPr>
          <w:sz w:val="24"/>
          <w:szCs w:val="24"/>
        </w:rPr>
      </w:pPr>
      <w:r>
        <w:rPr>
          <w:sz w:val="24"/>
          <w:szCs w:val="24"/>
        </w:rPr>
        <w:t xml:space="preserve">EPAR </w:t>
      </w:r>
      <w:r w:rsidRPr="003B0A89">
        <w:rPr>
          <w:sz w:val="24"/>
          <w:szCs w:val="24"/>
        </w:rPr>
        <w:t>uluslararasılaşma hedeflerine ulaşmak ve uluslararası eğitim ve araştırma projelerinde etkin bir rol oynamak amacıyla, mali, fiziksel ve insan kaynaklarının belirlenmesi, paylaşımı ve kurumsallaşmasına büyük önem vermektedir. Bu bağlamda, uluslararası projelerden kaynak tahsis edilmesi, kurumun uluslararasılaşma stratejilerinin merkezinde yer almaktadır.</w:t>
      </w:r>
    </w:p>
    <w:p w14:paraId="15FE21BE" w14:textId="62AE42F5" w:rsidR="003B0A89" w:rsidRPr="003B0A89" w:rsidRDefault="003B0A89" w:rsidP="003B0A89">
      <w:pPr>
        <w:pStyle w:val="GvdeMetni"/>
        <w:spacing w:before="120"/>
        <w:ind w:left="1316" w:right="38"/>
        <w:jc w:val="both"/>
        <w:rPr>
          <w:sz w:val="24"/>
          <w:szCs w:val="24"/>
        </w:rPr>
      </w:pPr>
      <w:r w:rsidRPr="003B0A89">
        <w:rPr>
          <w:sz w:val="24"/>
          <w:szCs w:val="24"/>
        </w:rPr>
        <w:t>Kurumumuz, uluslararası projelerin başarılı bir şekilde yürütülmesi ve sürdürülebilirliğinin sağlanması için gerekli mali kaynakların belirlenmesi ve tahsis edilmesi konusunda proaktif bir yaklaşım benimsemektedir. Bu kapsamda, uluslararası fonlar ve hibeler, projelerin finansmanı için kritik öneme sahiptir ve bu kaynaklara erişim konusunda sürekli çaba sarf edilmektedir.</w:t>
      </w:r>
    </w:p>
    <w:p w14:paraId="19E069E3" w14:textId="0FE8235B" w:rsidR="003B0A89" w:rsidRDefault="003B0A89" w:rsidP="003B0A89">
      <w:pPr>
        <w:pStyle w:val="GvdeMetni"/>
        <w:spacing w:before="120"/>
        <w:ind w:left="1316" w:right="38"/>
        <w:jc w:val="both"/>
        <w:rPr>
          <w:sz w:val="24"/>
          <w:szCs w:val="24"/>
        </w:rPr>
      </w:pPr>
      <w:r w:rsidRPr="003B0A89">
        <w:rPr>
          <w:sz w:val="24"/>
          <w:szCs w:val="24"/>
        </w:rPr>
        <w:t>Aynı zamanda, uluslararası projelerin başarısı, yeterli fiziksel altyapı ve donanıma sahip olmakla doğrudan ilişkilidir. Bu nedenle, projelerin ihtiyaç duyduğu laboratuvarlar, araştırma merkezleri ve diğer fiziksel kaynaklar, planlama aşamasında dikkate alınmakta ve gerekli düzenlemeler yapılmakta</w:t>
      </w:r>
      <w:r>
        <w:rPr>
          <w:sz w:val="24"/>
          <w:szCs w:val="24"/>
        </w:rPr>
        <w:t xml:space="preserve"> ve Üniversitemizin daimi desteği sağlanmaktadır.</w:t>
      </w:r>
    </w:p>
    <w:p w14:paraId="57A10EF5" w14:textId="60DBB2BE" w:rsidR="00C4381A" w:rsidRDefault="00C4381A" w:rsidP="003B0A89">
      <w:pPr>
        <w:pStyle w:val="GvdeMetni"/>
        <w:spacing w:before="120"/>
        <w:ind w:left="1316" w:right="38"/>
        <w:jc w:val="both"/>
        <w:rPr>
          <w:sz w:val="24"/>
          <w:szCs w:val="24"/>
        </w:rPr>
      </w:pPr>
    </w:p>
    <w:p w14:paraId="67651AD5" w14:textId="3FBC5598" w:rsidR="00C4381A" w:rsidRDefault="00C4381A" w:rsidP="003B0A89">
      <w:pPr>
        <w:pStyle w:val="GvdeMetni"/>
        <w:spacing w:before="120"/>
        <w:ind w:left="1316" w:right="38"/>
        <w:jc w:val="both"/>
        <w:rPr>
          <w:sz w:val="24"/>
          <w:szCs w:val="24"/>
        </w:rPr>
      </w:pPr>
    </w:p>
    <w:p w14:paraId="372C7BB1" w14:textId="7E33C641" w:rsidR="00C4381A" w:rsidRDefault="00C4381A" w:rsidP="003B0A89">
      <w:pPr>
        <w:pStyle w:val="GvdeMetni"/>
        <w:spacing w:before="120"/>
        <w:ind w:left="1316" w:right="38"/>
        <w:jc w:val="both"/>
        <w:rPr>
          <w:sz w:val="24"/>
          <w:szCs w:val="24"/>
        </w:rPr>
      </w:pPr>
    </w:p>
    <w:p w14:paraId="234998F0" w14:textId="66999353" w:rsidR="00C4381A" w:rsidRDefault="00C4381A" w:rsidP="003B0A89">
      <w:pPr>
        <w:pStyle w:val="GvdeMetni"/>
        <w:spacing w:before="120"/>
        <w:ind w:left="1316" w:right="38"/>
        <w:jc w:val="both"/>
        <w:rPr>
          <w:sz w:val="24"/>
          <w:szCs w:val="24"/>
        </w:rPr>
      </w:pPr>
    </w:p>
    <w:p w14:paraId="2CB5C60C" w14:textId="2F876F02" w:rsidR="00C4381A" w:rsidRDefault="00C4381A" w:rsidP="003B0A89">
      <w:pPr>
        <w:pStyle w:val="GvdeMetni"/>
        <w:spacing w:before="120"/>
        <w:ind w:left="1316" w:right="38"/>
        <w:jc w:val="both"/>
        <w:rPr>
          <w:sz w:val="24"/>
          <w:szCs w:val="24"/>
        </w:rPr>
      </w:pPr>
    </w:p>
    <w:p w14:paraId="79BA77FD" w14:textId="3B150FB4" w:rsidR="00C4381A" w:rsidRDefault="00C4381A" w:rsidP="003B0A89">
      <w:pPr>
        <w:pStyle w:val="GvdeMetni"/>
        <w:spacing w:before="120"/>
        <w:ind w:left="1316" w:right="38"/>
        <w:jc w:val="both"/>
        <w:rPr>
          <w:sz w:val="24"/>
          <w:szCs w:val="24"/>
        </w:rPr>
      </w:pPr>
    </w:p>
    <w:p w14:paraId="32083E70" w14:textId="77777777" w:rsidR="00C4381A" w:rsidRPr="003B0A89" w:rsidRDefault="00C4381A" w:rsidP="003B0A89">
      <w:pPr>
        <w:pStyle w:val="GvdeMetni"/>
        <w:spacing w:before="120"/>
        <w:ind w:left="1316" w:right="38"/>
        <w:jc w:val="both"/>
        <w:rPr>
          <w:sz w:val="24"/>
          <w:szCs w:val="24"/>
        </w:rPr>
      </w:pPr>
    </w:p>
    <w:p w14:paraId="41E525E2" w14:textId="13FE76E2" w:rsidR="003B0A89" w:rsidRPr="003B0A89" w:rsidRDefault="003B0A89" w:rsidP="003B0A89">
      <w:pPr>
        <w:pStyle w:val="GvdeMetni"/>
        <w:spacing w:before="120"/>
        <w:ind w:left="1316" w:right="38"/>
        <w:jc w:val="both"/>
        <w:rPr>
          <w:sz w:val="24"/>
          <w:szCs w:val="24"/>
        </w:rPr>
      </w:pPr>
      <w:r w:rsidRPr="003B0A89">
        <w:rPr>
          <w:sz w:val="24"/>
          <w:szCs w:val="24"/>
        </w:rPr>
        <w:t xml:space="preserve">İnsan kaynağı, uluslararası projelerin en değerli varlığıdır. </w:t>
      </w:r>
      <w:r>
        <w:rPr>
          <w:sz w:val="24"/>
          <w:szCs w:val="24"/>
        </w:rPr>
        <w:t>Merkezimiz</w:t>
      </w:r>
      <w:r w:rsidRPr="003B0A89">
        <w:rPr>
          <w:sz w:val="24"/>
          <w:szCs w:val="24"/>
        </w:rPr>
        <w:t>, projelerde görev alacak akademisyen, araştırmacı ve destek personelinin seçimi ve eğitimi konusunda titiz bir çalışma yürütmekte, uluslararası standartlarda araştırma ve eğitim faaliyetleri gerçekleştirebilecek nitelikli insan kaynağını bünyesinde</w:t>
      </w:r>
      <w:r>
        <w:rPr>
          <w:sz w:val="24"/>
          <w:szCs w:val="24"/>
        </w:rPr>
        <w:t xml:space="preserve"> ve iletişim ağında</w:t>
      </w:r>
      <w:r w:rsidRPr="003B0A89">
        <w:rPr>
          <w:sz w:val="24"/>
          <w:szCs w:val="24"/>
        </w:rPr>
        <w:t xml:space="preserve"> barındırma</w:t>
      </w:r>
      <w:r>
        <w:rPr>
          <w:sz w:val="24"/>
          <w:szCs w:val="24"/>
        </w:rPr>
        <w:t>ktadır.</w:t>
      </w:r>
    </w:p>
    <w:p w14:paraId="701285C3" w14:textId="56D8B5D0" w:rsidR="003B0A89" w:rsidRPr="003B0A89" w:rsidRDefault="003B0A89" w:rsidP="003B0A89">
      <w:pPr>
        <w:pStyle w:val="GvdeMetni"/>
        <w:spacing w:before="120"/>
        <w:ind w:left="1316" w:right="38"/>
        <w:jc w:val="both"/>
        <w:rPr>
          <w:sz w:val="24"/>
          <w:szCs w:val="24"/>
        </w:rPr>
      </w:pPr>
      <w:r w:rsidRPr="003B0A89">
        <w:rPr>
          <w:sz w:val="24"/>
          <w:szCs w:val="24"/>
        </w:rPr>
        <w:t xml:space="preserve">Uluslararası projeler için ayrılan kaynakların etkin kullanımı, </w:t>
      </w:r>
      <w:r>
        <w:rPr>
          <w:sz w:val="24"/>
          <w:szCs w:val="24"/>
        </w:rPr>
        <w:t>merkezimiz</w:t>
      </w:r>
      <w:r w:rsidRPr="003B0A89">
        <w:rPr>
          <w:sz w:val="24"/>
          <w:szCs w:val="24"/>
        </w:rPr>
        <w:t xml:space="preserve"> önceliklerindendir. Bu kaynakların nicelik ve nitelik bağlamında sürekli izlenmesi ve değerlendirilmesi, projelerin başarısını ve uluslararasılaşma stratejilerimizin etkinliğini artırmaktadır. Bu süreç, projelerin hedeflerine ulaşmasında, kaynakların verimli kullanılmasında ve uluslararası alanda rekabet edebilirliğimizin artırılmasında kritik bir role sahiptir.</w:t>
      </w:r>
    </w:p>
    <w:p w14:paraId="271945D1" w14:textId="77777777" w:rsidR="003B0A89" w:rsidRDefault="003B0A89" w:rsidP="003B0A89">
      <w:pPr>
        <w:pStyle w:val="GvdeMetni"/>
        <w:spacing w:before="120"/>
        <w:ind w:left="1316" w:right="38"/>
        <w:jc w:val="both"/>
        <w:rPr>
          <w:sz w:val="24"/>
          <w:szCs w:val="24"/>
        </w:rPr>
      </w:pPr>
      <w:r>
        <w:rPr>
          <w:sz w:val="24"/>
          <w:szCs w:val="24"/>
        </w:rPr>
        <w:t>EPAR olarak</w:t>
      </w:r>
      <w:r w:rsidRPr="003B0A89">
        <w:rPr>
          <w:sz w:val="24"/>
          <w:szCs w:val="24"/>
        </w:rPr>
        <w:t>, uluslararası projelerden kaynak tahsis edilmesine yönelik çabalarımız, kurumumuzun uluslararası vizyonunun ve stratejik hedeflerinin bir yansımasıdır. Bu çabalar, kurumumuzun uluslararası alanda bilim, eğitim ve araştırma alanlarında öncü bir konumda olmasını sağlamak amacıyla sürdürülmektedir.</w:t>
      </w:r>
    </w:p>
    <w:p w14:paraId="6ACD5BAA" w14:textId="25BB2707" w:rsidR="007942BC" w:rsidRPr="003B0A89" w:rsidRDefault="0001315C" w:rsidP="003B0A89">
      <w:pPr>
        <w:pStyle w:val="GvdeMetni"/>
        <w:spacing w:before="120"/>
        <w:ind w:left="1316" w:right="38"/>
        <w:jc w:val="both"/>
        <w:rPr>
          <w:b/>
          <w:bCs/>
          <w:spacing w:val="-52"/>
          <w:sz w:val="24"/>
          <w:szCs w:val="24"/>
        </w:rPr>
      </w:pPr>
      <w:r w:rsidRPr="003B0A89">
        <w:rPr>
          <w:b/>
          <w:bCs/>
          <w:sz w:val="24"/>
          <w:szCs w:val="24"/>
          <w:u w:val="thick"/>
        </w:rPr>
        <w:t>Olgunluk Düzeyi (Rubrik Dereceli Derecelendirme Puanı)</w:t>
      </w:r>
      <w:r w:rsidR="007942BC" w:rsidRPr="000A57F6">
        <w:rPr>
          <w:b/>
          <w:bCs/>
          <w:spacing w:val="-52"/>
          <w:sz w:val="24"/>
          <w:szCs w:val="24"/>
        </w:rPr>
        <w:t xml:space="preserve"> </w:t>
      </w:r>
      <w:r w:rsidR="003B0A89" w:rsidRPr="000A57F6">
        <w:rPr>
          <w:b/>
          <w:bCs/>
          <w:spacing w:val="-52"/>
          <w:sz w:val="24"/>
          <w:szCs w:val="24"/>
        </w:rPr>
        <w:t xml:space="preserve"> 2</w:t>
      </w:r>
    </w:p>
    <w:p w14:paraId="28D359DD" w14:textId="06764F9F" w:rsidR="00B15322" w:rsidRDefault="000A57F6" w:rsidP="00C4381A">
      <w:pPr>
        <w:pStyle w:val="Balk3"/>
        <w:spacing w:before="91" w:line="352" w:lineRule="auto"/>
        <w:ind w:right="38"/>
        <w:rPr>
          <w:rFonts w:eastAsiaTheme="minorHAnsi"/>
          <w:b w:val="0"/>
          <w:sz w:val="24"/>
          <w:szCs w:val="24"/>
        </w:rPr>
      </w:pPr>
      <w:bookmarkStart w:id="143" w:name="_Toc157414906"/>
      <w:bookmarkStart w:id="144" w:name="_Toc157433391"/>
      <w:r w:rsidRPr="000A57F6">
        <w:rPr>
          <w:rFonts w:eastAsiaTheme="minorHAnsi"/>
          <w:b w:val="0"/>
          <w:sz w:val="24"/>
          <w:szCs w:val="24"/>
        </w:rPr>
        <w:t>Birimin uluslararasılaşma faaliyetlerini sürdürebilmek için uygun nitelik ve nicelikte fiziki, teknik ve mali kaynakların oluşturulmasına yönelik planları bulunmaktadır.</w:t>
      </w:r>
      <w:bookmarkEnd w:id="143"/>
      <w:bookmarkEnd w:id="144"/>
    </w:p>
    <w:p w14:paraId="44ED95B0" w14:textId="77777777" w:rsidR="0001315C" w:rsidRPr="003256FD" w:rsidRDefault="0001315C" w:rsidP="0073619A">
      <w:pPr>
        <w:pStyle w:val="Balk3"/>
        <w:numPr>
          <w:ilvl w:val="2"/>
          <w:numId w:val="72"/>
        </w:numPr>
        <w:tabs>
          <w:tab w:val="left" w:pos="1916"/>
        </w:tabs>
        <w:spacing w:before="91"/>
        <w:ind w:right="38" w:hanging="600"/>
        <w:rPr>
          <w:sz w:val="24"/>
          <w:szCs w:val="24"/>
        </w:rPr>
      </w:pPr>
      <w:bookmarkStart w:id="145" w:name="_bookmark35"/>
      <w:bookmarkStart w:id="146" w:name="_Toc157433392"/>
      <w:bookmarkEnd w:id="145"/>
      <w:r w:rsidRPr="003256FD">
        <w:rPr>
          <w:color w:val="2E73B5"/>
          <w:spacing w:val="-1"/>
          <w:sz w:val="24"/>
          <w:szCs w:val="24"/>
        </w:rPr>
        <w:t>Uluslararasılaşma</w:t>
      </w:r>
      <w:r w:rsidRPr="003256FD">
        <w:rPr>
          <w:color w:val="2E73B5"/>
          <w:spacing w:val="-3"/>
          <w:sz w:val="24"/>
          <w:szCs w:val="24"/>
        </w:rPr>
        <w:t xml:space="preserve"> </w:t>
      </w:r>
      <w:r w:rsidRPr="003256FD">
        <w:rPr>
          <w:color w:val="2E73B5"/>
          <w:sz w:val="24"/>
          <w:szCs w:val="24"/>
        </w:rPr>
        <w:t>Performansı</w:t>
      </w:r>
      <w:bookmarkEnd w:id="146"/>
    </w:p>
    <w:p w14:paraId="05CB1DAF" w14:textId="2F6A0C08" w:rsidR="00D015F8" w:rsidRPr="00D015F8" w:rsidRDefault="00D015F8" w:rsidP="00CB356B">
      <w:pPr>
        <w:pStyle w:val="GvdeMetni"/>
        <w:spacing w:before="120"/>
        <w:ind w:left="1316" w:right="38"/>
        <w:jc w:val="both"/>
        <w:rPr>
          <w:sz w:val="24"/>
          <w:szCs w:val="24"/>
        </w:rPr>
      </w:pPr>
      <w:r w:rsidRPr="00D015F8">
        <w:rPr>
          <w:sz w:val="24"/>
          <w:szCs w:val="24"/>
        </w:rPr>
        <w:t xml:space="preserve">Gazi Üniversitesi Eğitim Politikaları Uygulama ve Araştırma Merkezi (EPAR), uluslararasılaşma sürecindeki performansını sürekli olarak izlemekte ve değerlendirmektedir. Bu süreç, </w:t>
      </w:r>
      <w:r w:rsidR="00CB356B">
        <w:rPr>
          <w:sz w:val="24"/>
          <w:szCs w:val="24"/>
        </w:rPr>
        <w:t>merkezimizin</w:t>
      </w:r>
      <w:r w:rsidRPr="00D015F8">
        <w:rPr>
          <w:sz w:val="24"/>
          <w:szCs w:val="24"/>
        </w:rPr>
        <w:t xml:space="preserve"> uluslararası iş</w:t>
      </w:r>
      <w:r w:rsidR="00CB356B">
        <w:rPr>
          <w:sz w:val="24"/>
          <w:szCs w:val="24"/>
        </w:rPr>
        <w:t xml:space="preserve"> </w:t>
      </w:r>
      <w:r w:rsidRPr="00D015F8">
        <w:rPr>
          <w:sz w:val="24"/>
          <w:szCs w:val="24"/>
        </w:rPr>
        <w:t>birlikleri ve projelerin sayısı ve niteliği gibi kritik göstergeler üzerinden gerçekleştirilmektedir. Uluslararasılaşma performansımızın izlenmesi, yerleşik ve sürdürülebilir mekanizma ve süreçlerle desteklenmekte, iyileştirme adımlarının kanıtları ile sürekli gelişim sağlanmaktadır.</w:t>
      </w:r>
    </w:p>
    <w:p w14:paraId="0FBD1D1F" w14:textId="1B3BBB70" w:rsidR="00D015F8" w:rsidRPr="00D015F8" w:rsidRDefault="00D015F8" w:rsidP="00CB356B">
      <w:pPr>
        <w:pStyle w:val="GvdeMetni"/>
        <w:spacing w:before="120"/>
        <w:ind w:left="1316" w:right="38"/>
        <w:jc w:val="both"/>
        <w:rPr>
          <w:sz w:val="24"/>
          <w:szCs w:val="24"/>
        </w:rPr>
      </w:pPr>
      <w:r w:rsidRPr="00D015F8">
        <w:rPr>
          <w:sz w:val="24"/>
          <w:szCs w:val="24"/>
        </w:rPr>
        <w:t>EPAR, uluslararası iş</w:t>
      </w:r>
      <w:r w:rsidR="00CB356B">
        <w:rPr>
          <w:sz w:val="24"/>
          <w:szCs w:val="24"/>
        </w:rPr>
        <w:t xml:space="preserve"> </w:t>
      </w:r>
      <w:r w:rsidRPr="00D015F8">
        <w:rPr>
          <w:sz w:val="24"/>
          <w:szCs w:val="24"/>
        </w:rPr>
        <w:t>birliklerinin ve projelerin sayısında ve niteliğinde sürekli bir artış hedeflemektedir. Bu hedef doğrultusunda, uluslararası partnerlerle yapıla</w:t>
      </w:r>
      <w:r w:rsidR="00CB356B">
        <w:rPr>
          <w:sz w:val="24"/>
          <w:szCs w:val="24"/>
        </w:rPr>
        <w:t>cak</w:t>
      </w:r>
      <w:r w:rsidRPr="00D015F8">
        <w:rPr>
          <w:sz w:val="24"/>
          <w:szCs w:val="24"/>
        </w:rPr>
        <w:t xml:space="preserve"> iş</w:t>
      </w:r>
      <w:r w:rsidR="00CB356B">
        <w:rPr>
          <w:sz w:val="24"/>
          <w:szCs w:val="24"/>
        </w:rPr>
        <w:t xml:space="preserve"> </w:t>
      </w:r>
      <w:r w:rsidRPr="00D015F8">
        <w:rPr>
          <w:sz w:val="24"/>
          <w:szCs w:val="24"/>
        </w:rPr>
        <w:t>birliklerinin ve yürütüle</w:t>
      </w:r>
      <w:r w:rsidR="00CB356B">
        <w:rPr>
          <w:sz w:val="24"/>
          <w:szCs w:val="24"/>
        </w:rPr>
        <w:t>cek</w:t>
      </w:r>
      <w:r w:rsidRPr="00D015F8">
        <w:rPr>
          <w:sz w:val="24"/>
          <w:szCs w:val="24"/>
        </w:rPr>
        <w:t xml:space="preserve"> proje</w:t>
      </w:r>
      <w:r w:rsidR="00CB356B">
        <w:rPr>
          <w:sz w:val="24"/>
          <w:szCs w:val="24"/>
        </w:rPr>
        <w:t xml:space="preserve"> fikirlerinin</w:t>
      </w:r>
      <w:r w:rsidRPr="00D015F8">
        <w:rPr>
          <w:sz w:val="24"/>
          <w:szCs w:val="24"/>
        </w:rPr>
        <w:t xml:space="preserve"> detaylı bir envanteri tutulmakta, bu faaliyetlerin </w:t>
      </w:r>
      <w:r w:rsidR="00CB356B">
        <w:rPr>
          <w:sz w:val="24"/>
          <w:szCs w:val="24"/>
        </w:rPr>
        <w:t>Üniversitemizin</w:t>
      </w:r>
      <w:r w:rsidRPr="00D015F8">
        <w:rPr>
          <w:sz w:val="24"/>
          <w:szCs w:val="24"/>
        </w:rPr>
        <w:t xml:space="preserve"> uluslararasılaşma politikalarıyla uyumlu olup olmadığı değerlendirilmektedir. İş</w:t>
      </w:r>
      <w:r w:rsidR="00CB356B">
        <w:rPr>
          <w:sz w:val="24"/>
          <w:szCs w:val="24"/>
        </w:rPr>
        <w:t xml:space="preserve"> </w:t>
      </w:r>
      <w:r w:rsidRPr="00D015F8">
        <w:rPr>
          <w:sz w:val="24"/>
          <w:szCs w:val="24"/>
        </w:rPr>
        <w:t>birlikleri ve projelerin başarı düzeyi, belirlenen hedeflerle karşılaştırılarak, kurumun uluslararası alanda elde ettiği konum ve etki düzeyi ölçül</w:t>
      </w:r>
      <w:r w:rsidR="00CB356B">
        <w:rPr>
          <w:sz w:val="24"/>
          <w:szCs w:val="24"/>
        </w:rPr>
        <w:t>ecektir.</w:t>
      </w:r>
    </w:p>
    <w:p w14:paraId="6512F36B" w14:textId="77777777" w:rsidR="00D015F8" w:rsidRPr="00CB356B" w:rsidRDefault="00D015F8" w:rsidP="00D015F8">
      <w:pPr>
        <w:pStyle w:val="GvdeMetni"/>
        <w:spacing w:before="120"/>
        <w:ind w:left="1316" w:right="38"/>
        <w:jc w:val="both"/>
        <w:rPr>
          <w:b/>
          <w:bCs/>
          <w:i/>
          <w:iCs/>
          <w:sz w:val="24"/>
          <w:szCs w:val="24"/>
        </w:rPr>
      </w:pPr>
      <w:r w:rsidRPr="00CB356B">
        <w:rPr>
          <w:b/>
          <w:bCs/>
          <w:i/>
          <w:iCs/>
          <w:sz w:val="24"/>
          <w:szCs w:val="24"/>
        </w:rPr>
        <w:t>Sürdürülebilir İzleme Mekanizmaları:</w:t>
      </w:r>
    </w:p>
    <w:p w14:paraId="683CF176" w14:textId="41D08747" w:rsidR="00D015F8" w:rsidRPr="00D015F8" w:rsidRDefault="00CB356B" w:rsidP="00CB356B">
      <w:pPr>
        <w:pStyle w:val="GvdeMetni"/>
        <w:spacing w:before="120"/>
        <w:ind w:left="1316" w:right="38"/>
        <w:jc w:val="both"/>
        <w:rPr>
          <w:sz w:val="24"/>
          <w:szCs w:val="24"/>
        </w:rPr>
      </w:pPr>
      <w:r>
        <w:rPr>
          <w:sz w:val="24"/>
          <w:szCs w:val="24"/>
        </w:rPr>
        <w:t>Üniversitemi</w:t>
      </w:r>
      <w:r w:rsidR="00D015F8" w:rsidRPr="00D015F8">
        <w:rPr>
          <w:sz w:val="24"/>
          <w:szCs w:val="24"/>
        </w:rPr>
        <w:t>z, uluslararasılaşma performansının izlenmesi için sürdürülebilir ve dinamik mekanizmalar geliştirmiştir. Bu mekanizmalar, düzenli raporlama, anketler, geri bildirim</w:t>
      </w:r>
      <w:r>
        <w:rPr>
          <w:sz w:val="24"/>
          <w:szCs w:val="24"/>
        </w:rPr>
        <w:t xml:space="preserve"> </w:t>
      </w:r>
      <w:r w:rsidR="00D015F8" w:rsidRPr="00D015F8">
        <w:rPr>
          <w:sz w:val="24"/>
          <w:szCs w:val="24"/>
        </w:rPr>
        <w:t>ve performans değerlendirme toplantıları gibi çeşitli yöntemlerden oluşmaktadır. Bu süreçler, uluslararası faaliyetlerimizin etkinliğini ve etkisini sürekli gözden geçirmemizi ve gerektiğinde hızlı bir şekilde iyileştirme adımları atmamızı sağlamaktadır.</w:t>
      </w:r>
    </w:p>
    <w:p w14:paraId="05083C26" w14:textId="77777777" w:rsidR="00D015F8" w:rsidRPr="00D84B84" w:rsidRDefault="00D015F8" w:rsidP="00D015F8">
      <w:pPr>
        <w:pStyle w:val="GvdeMetni"/>
        <w:spacing w:before="120"/>
        <w:ind w:left="1316" w:right="38"/>
        <w:jc w:val="both"/>
        <w:rPr>
          <w:b/>
          <w:bCs/>
          <w:i/>
          <w:iCs/>
          <w:sz w:val="24"/>
          <w:szCs w:val="24"/>
        </w:rPr>
      </w:pPr>
      <w:r w:rsidRPr="00D84B84">
        <w:rPr>
          <w:b/>
          <w:bCs/>
          <w:i/>
          <w:iCs/>
          <w:sz w:val="24"/>
          <w:szCs w:val="24"/>
        </w:rPr>
        <w:t>İyileştirme Adımlarının Kanıtları:</w:t>
      </w:r>
    </w:p>
    <w:p w14:paraId="77596AE5" w14:textId="0972E506" w:rsidR="00D015F8" w:rsidRDefault="00D015F8" w:rsidP="00D84B84">
      <w:pPr>
        <w:pStyle w:val="GvdeMetni"/>
        <w:spacing w:before="120"/>
        <w:ind w:left="1316" w:right="38"/>
        <w:jc w:val="both"/>
        <w:rPr>
          <w:sz w:val="24"/>
          <w:szCs w:val="24"/>
        </w:rPr>
      </w:pPr>
      <w:r w:rsidRPr="00D015F8">
        <w:rPr>
          <w:sz w:val="24"/>
          <w:szCs w:val="24"/>
        </w:rPr>
        <w:t>EPAR, uluslararasılaşma performansının izlenmesi sürecinde elde edilen bulguları, iyileştirme adımlarının temeli olarak kullanmaktadır. Bu adımlar, uluslararası iş</w:t>
      </w:r>
      <w:r w:rsidR="00D84B84">
        <w:rPr>
          <w:sz w:val="24"/>
          <w:szCs w:val="24"/>
        </w:rPr>
        <w:t xml:space="preserve"> </w:t>
      </w:r>
      <w:r w:rsidRPr="00D015F8">
        <w:rPr>
          <w:sz w:val="24"/>
          <w:szCs w:val="24"/>
        </w:rPr>
        <w:t>birliklerinin ve projelerin niteliğini artırmak, yeni iş</w:t>
      </w:r>
      <w:r w:rsidR="00D84B84">
        <w:rPr>
          <w:sz w:val="24"/>
          <w:szCs w:val="24"/>
        </w:rPr>
        <w:t xml:space="preserve"> </w:t>
      </w:r>
      <w:r w:rsidRPr="00D015F8">
        <w:rPr>
          <w:sz w:val="24"/>
          <w:szCs w:val="24"/>
        </w:rPr>
        <w:t>birlikleri kurmak ve uluslararası alanda rekabet edebilirliği güçlendirmek için önceliklendirilmektedir. İyileştirme adımlarının etkinliği, takip eden izleme döngülerinde değerlendirilmekte ve sürekli gelişim sağlanması için kanıtlar sunulmaktadır.</w:t>
      </w:r>
    </w:p>
    <w:p w14:paraId="17C8DD51" w14:textId="373373B7" w:rsidR="00C4381A" w:rsidRDefault="00C4381A" w:rsidP="00D84B84">
      <w:pPr>
        <w:pStyle w:val="GvdeMetni"/>
        <w:spacing w:before="120"/>
        <w:ind w:left="1316" w:right="38"/>
        <w:jc w:val="both"/>
        <w:rPr>
          <w:sz w:val="24"/>
          <w:szCs w:val="24"/>
        </w:rPr>
      </w:pPr>
    </w:p>
    <w:p w14:paraId="4BEAF9D6" w14:textId="5C115144" w:rsidR="00C4381A" w:rsidRDefault="00C4381A" w:rsidP="00D84B84">
      <w:pPr>
        <w:pStyle w:val="GvdeMetni"/>
        <w:spacing w:before="120"/>
        <w:ind w:left="1316" w:right="38"/>
        <w:jc w:val="both"/>
        <w:rPr>
          <w:sz w:val="24"/>
          <w:szCs w:val="24"/>
        </w:rPr>
      </w:pPr>
    </w:p>
    <w:p w14:paraId="1F679391" w14:textId="0CF4C933" w:rsidR="00C4381A" w:rsidRDefault="00C4381A" w:rsidP="00D84B84">
      <w:pPr>
        <w:pStyle w:val="GvdeMetni"/>
        <w:spacing w:before="120"/>
        <w:ind w:left="1316" w:right="38"/>
        <w:jc w:val="both"/>
        <w:rPr>
          <w:sz w:val="24"/>
          <w:szCs w:val="24"/>
        </w:rPr>
      </w:pPr>
    </w:p>
    <w:p w14:paraId="25D76E2A" w14:textId="59A6C4EB" w:rsidR="00C4381A" w:rsidRDefault="00C4381A" w:rsidP="00D84B84">
      <w:pPr>
        <w:pStyle w:val="GvdeMetni"/>
        <w:spacing w:before="120"/>
        <w:ind w:left="1316" w:right="38"/>
        <w:jc w:val="both"/>
        <w:rPr>
          <w:sz w:val="24"/>
          <w:szCs w:val="24"/>
        </w:rPr>
      </w:pPr>
    </w:p>
    <w:p w14:paraId="6DDD5BB0" w14:textId="1CD9CB25" w:rsidR="00C4381A" w:rsidRDefault="00C4381A" w:rsidP="00D84B84">
      <w:pPr>
        <w:pStyle w:val="GvdeMetni"/>
        <w:spacing w:before="120"/>
        <w:ind w:left="1316" w:right="38"/>
        <w:jc w:val="both"/>
        <w:rPr>
          <w:sz w:val="24"/>
          <w:szCs w:val="24"/>
        </w:rPr>
      </w:pPr>
    </w:p>
    <w:p w14:paraId="6A530C9A" w14:textId="1B2D9721" w:rsidR="00C4381A" w:rsidRDefault="00C4381A" w:rsidP="00D84B84">
      <w:pPr>
        <w:pStyle w:val="GvdeMetni"/>
        <w:spacing w:before="120"/>
        <w:ind w:left="1316" w:right="38"/>
        <w:jc w:val="both"/>
        <w:rPr>
          <w:sz w:val="24"/>
          <w:szCs w:val="24"/>
        </w:rPr>
      </w:pPr>
    </w:p>
    <w:p w14:paraId="3F0B997E" w14:textId="2F64BB93" w:rsidR="00C4381A" w:rsidRDefault="00C4381A" w:rsidP="00D84B84">
      <w:pPr>
        <w:pStyle w:val="GvdeMetni"/>
        <w:spacing w:before="120"/>
        <w:ind w:left="1316" w:right="38"/>
        <w:jc w:val="both"/>
        <w:rPr>
          <w:sz w:val="24"/>
          <w:szCs w:val="24"/>
        </w:rPr>
      </w:pPr>
    </w:p>
    <w:p w14:paraId="467CB245" w14:textId="77777777" w:rsidR="00C4381A" w:rsidRPr="00D015F8" w:rsidRDefault="00C4381A" w:rsidP="00D84B84">
      <w:pPr>
        <w:pStyle w:val="GvdeMetni"/>
        <w:spacing w:before="120"/>
        <w:ind w:left="1316" w:right="38"/>
        <w:jc w:val="both"/>
        <w:rPr>
          <w:sz w:val="24"/>
          <w:szCs w:val="24"/>
        </w:rPr>
      </w:pPr>
    </w:p>
    <w:p w14:paraId="33D5B3DF" w14:textId="77777777" w:rsidR="00D84B84" w:rsidRDefault="00D015F8" w:rsidP="00D015F8">
      <w:pPr>
        <w:pStyle w:val="GvdeMetni"/>
        <w:spacing w:before="120"/>
        <w:ind w:left="1316" w:right="38"/>
        <w:jc w:val="both"/>
        <w:rPr>
          <w:sz w:val="24"/>
          <w:szCs w:val="24"/>
        </w:rPr>
      </w:pPr>
      <w:r w:rsidRPr="00D015F8">
        <w:rPr>
          <w:sz w:val="24"/>
          <w:szCs w:val="24"/>
        </w:rPr>
        <w:t xml:space="preserve">Sonuç olarak, Gazi Üniversitesi Eğitim Politikaları Uygulama ve Araştırma Merkezi olarak, uluslararasılaşma performansımızın sürekli izlenmesi ve değerlendirilmesi, </w:t>
      </w:r>
      <w:r w:rsidR="00D84B84">
        <w:rPr>
          <w:sz w:val="24"/>
          <w:szCs w:val="24"/>
        </w:rPr>
        <w:t xml:space="preserve">Üniversitemizin </w:t>
      </w:r>
      <w:r w:rsidRPr="00D015F8">
        <w:rPr>
          <w:sz w:val="24"/>
          <w:szCs w:val="24"/>
        </w:rPr>
        <w:t>uluslararası alanda başarısını ve etkinliğini artırma yolunda kritik bir öneme sahiptir. Bu süreç, kurumumuzun uluslararası vizyonunu gerçekleştirme ve küresel eğitim ve araştırma alanında öncü bir rol üstlenme hedeflerine ulaşmada temel bir rol oynamaktadır.</w:t>
      </w:r>
    </w:p>
    <w:p w14:paraId="2C0545C9" w14:textId="6FA67788" w:rsidR="001F1BCD" w:rsidRPr="00D84B84" w:rsidRDefault="001F1BCD" w:rsidP="00D015F8">
      <w:pPr>
        <w:pStyle w:val="GvdeMetni"/>
        <w:spacing w:before="120"/>
        <w:ind w:left="1316" w:right="38"/>
        <w:jc w:val="both"/>
        <w:rPr>
          <w:b/>
          <w:bCs/>
          <w:spacing w:val="-52"/>
          <w:sz w:val="24"/>
          <w:szCs w:val="24"/>
        </w:rPr>
      </w:pPr>
      <w:r w:rsidRPr="00D84B84">
        <w:rPr>
          <w:b/>
          <w:bCs/>
          <w:sz w:val="24"/>
          <w:szCs w:val="24"/>
          <w:u w:val="thick"/>
        </w:rPr>
        <w:t>Olgunluk Düzeyi (Rubrik Dereceli Derecelendirme Puanı)</w:t>
      </w:r>
      <w:r w:rsidRPr="00D84B84">
        <w:rPr>
          <w:b/>
          <w:bCs/>
          <w:spacing w:val="-52"/>
          <w:sz w:val="24"/>
          <w:szCs w:val="24"/>
        </w:rPr>
        <w:t xml:space="preserve"> </w:t>
      </w:r>
      <w:r w:rsidR="00D84B84" w:rsidRPr="00D84B84">
        <w:rPr>
          <w:b/>
          <w:bCs/>
          <w:spacing w:val="-52"/>
          <w:sz w:val="24"/>
          <w:szCs w:val="24"/>
        </w:rPr>
        <w:t xml:space="preserve"> 2</w:t>
      </w:r>
    </w:p>
    <w:p w14:paraId="1B36E13F" w14:textId="10ACEF3A" w:rsidR="00C4381A" w:rsidRDefault="00D84B84" w:rsidP="00470AA4">
      <w:pPr>
        <w:pStyle w:val="Balk3"/>
        <w:spacing w:before="91" w:line="352" w:lineRule="auto"/>
        <w:ind w:right="38"/>
        <w:rPr>
          <w:rFonts w:eastAsiaTheme="minorHAnsi"/>
          <w:b w:val="0"/>
          <w:sz w:val="24"/>
          <w:szCs w:val="24"/>
        </w:rPr>
      </w:pPr>
      <w:bookmarkStart w:id="147" w:name="_Toc157414908"/>
      <w:bookmarkStart w:id="148" w:name="_Toc157433393"/>
      <w:r w:rsidRPr="00D84B84">
        <w:rPr>
          <w:rFonts w:eastAsiaTheme="minorHAnsi"/>
          <w:b w:val="0"/>
          <w:sz w:val="24"/>
          <w:szCs w:val="24"/>
        </w:rPr>
        <w:t>Birimde uluslararasılaşma politikasıyla uyumlu faaliyetlere yönelik planlamalar bulunmaktadır.</w:t>
      </w:r>
      <w:bookmarkEnd w:id="147"/>
      <w:bookmarkEnd w:id="148"/>
    </w:p>
    <w:p w14:paraId="556240B0" w14:textId="77777777" w:rsidR="00F407B1" w:rsidRPr="00470AA4" w:rsidRDefault="00F407B1" w:rsidP="00470AA4">
      <w:pPr>
        <w:pStyle w:val="Balk3"/>
        <w:spacing w:before="91" w:line="352" w:lineRule="auto"/>
        <w:ind w:right="38"/>
        <w:rPr>
          <w:rFonts w:eastAsiaTheme="minorHAnsi"/>
          <w:b w:val="0"/>
          <w:sz w:val="24"/>
          <w:szCs w:val="24"/>
        </w:rPr>
      </w:pPr>
    </w:p>
    <w:p w14:paraId="6CD3361E" w14:textId="77777777" w:rsidR="00470AA4" w:rsidRPr="00470AA4" w:rsidRDefault="00470AA4" w:rsidP="00470AA4">
      <w:pPr>
        <w:keepNext/>
        <w:keepLines/>
        <w:widowControl/>
        <w:autoSpaceDE/>
        <w:autoSpaceDN/>
        <w:spacing w:before="120" w:after="120"/>
        <w:ind w:left="1316"/>
        <w:outlineLvl w:val="0"/>
        <w:rPr>
          <w:b/>
          <w:color w:val="2E74B5"/>
          <w:sz w:val="28"/>
          <w:szCs w:val="28"/>
        </w:rPr>
      </w:pPr>
      <w:bookmarkStart w:id="149" w:name="_Toc157286742"/>
      <w:bookmarkStart w:id="150" w:name="_Toc157433394"/>
      <w:r w:rsidRPr="00470AA4">
        <w:rPr>
          <w:b/>
          <w:color w:val="2E74B5"/>
          <w:sz w:val="28"/>
          <w:szCs w:val="28"/>
        </w:rPr>
        <w:t>B. EĞİTİM VE ÖĞRETİM</w:t>
      </w:r>
      <w:bookmarkEnd w:id="149"/>
      <w:bookmarkEnd w:id="150"/>
    </w:p>
    <w:p w14:paraId="7DD000A0" w14:textId="77777777" w:rsidR="00470AA4" w:rsidRPr="00470AA4" w:rsidRDefault="00470AA4" w:rsidP="00470AA4">
      <w:pPr>
        <w:keepNext/>
        <w:keepLines/>
        <w:widowControl/>
        <w:autoSpaceDE/>
        <w:autoSpaceDN/>
        <w:spacing w:before="120" w:after="120"/>
        <w:ind w:left="1316"/>
        <w:outlineLvl w:val="1"/>
        <w:rPr>
          <w:b/>
          <w:color w:val="2E74B5"/>
          <w:sz w:val="24"/>
          <w:szCs w:val="24"/>
        </w:rPr>
      </w:pPr>
      <w:bookmarkStart w:id="151" w:name="_Toc157286743"/>
      <w:bookmarkStart w:id="152" w:name="_Toc157433395"/>
      <w:r w:rsidRPr="00470AA4">
        <w:rPr>
          <w:b/>
          <w:color w:val="2E74B5"/>
          <w:sz w:val="24"/>
          <w:szCs w:val="24"/>
        </w:rPr>
        <w:t>B.1. Program Tasarımı, Değerlendirmesi ve Güncellenmesi</w:t>
      </w:r>
      <w:bookmarkEnd w:id="151"/>
      <w:bookmarkEnd w:id="152"/>
    </w:p>
    <w:p w14:paraId="2FB4F156" w14:textId="77777777" w:rsidR="00470AA4" w:rsidRPr="00470AA4" w:rsidRDefault="00470AA4" w:rsidP="00470AA4">
      <w:pPr>
        <w:keepNext/>
        <w:keepLines/>
        <w:widowControl/>
        <w:autoSpaceDE/>
        <w:autoSpaceDN/>
        <w:spacing w:before="120" w:after="120"/>
        <w:ind w:left="1316"/>
        <w:outlineLvl w:val="2"/>
        <w:rPr>
          <w:b/>
          <w:color w:val="2E74B5"/>
          <w:sz w:val="24"/>
          <w:szCs w:val="24"/>
        </w:rPr>
      </w:pPr>
      <w:bookmarkStart w:id="153" w:name="_Toc157286744"/>
      <w:bookmarkStart w:id="154" w:name="_Toc157433396"/>
      <w:r w:rsidRPr="00470AA4">
        <w:rPr>
          <w:b/>
          <w:color w:val="2E74B5"/>
          <w:sz w:val="24"/>
          <w:szCs w:val="24"/>
        </w:rPr>
        <w:t>B.1.1. Programların Tasarımı ve Onayı</w:t>
      </w:r>
      <w:bookmarkEnd w:id="153"/>
      <w:bookmarkEnd w:id="154"/>
    </w:p>
    <w:p w14:paraId="7478A5AC" w14:textId="3499EF05" w:rsidR="003E08FE" w:rsidRPr="003E08FE" w:rsidRDefault="00FC64D9" w:rsidP="00470AA4">
      <w:pPr>
        <w:pStyle w:val="GvdeMetni"/>
        <w:spacing w:before="120"/>
        <w:ind w:left="1316" w:right="38"/>
        <w:jc w:val="both"/>
        <w:rPr>
          <w:sz w:val="24"/>
          <w:szCs w:val="24"/>
        </w:rPr>
      </w:pPr>
      <w:r w:rsidRPr="00CB5EF0">
        <w:rPr>
          <w:b/>
          <w:bCs/>
          <w:sz w:val="24"/>
          <w:szCs w:val="24"/>
        </w:rPr>
        <w:t>Talep edilen gösterge birimimizle ilişki değildir.</w:t>
      </w:r>
      <w:r>
        <w:rPr>
          <w:sz w:val="24"/>
          <w:szCs w:val="24"/>
        </w:rPr>
        <w:t xml:space="preserve"> Ancak Üniversitemizde süreç genel olarak aşağıdaki şekilde yürütülmektedir. </w:t>
      </w:r>
      <w:r w:rsidR="003E08FE" w:rsidRPr="003E08FE">
        <w:rPr>
          <w:sz w:val="24"/>
          <w:szCs w:val="24"/>
        </w:rPr>
        <w:t>Gazi Üniversitesi'nin program tasarım ve onay süreçleri, akademik birimler ile Eğitim Komisyonu ve Eğitim-Öğre</w:t>
      </w:r>
      <w:r w:rsidR="003E08FE">
        <w:rPr>
          <w:sz w:val="24"/>
          <w:szCs w:val="24"/>
        </w:rPr>
        <w:t>tim Kurum Koordinatörlüğü</w:t>
      </w:r>
      <w:r w:rsidR="003E08FE" w:rsidRPr="003E08FE">
        <w:rPr>
          <w:sz w:val="24"/>
          <w:szCs w:val="24"/>
        </w:rPr>
        <w:t xml:space="preserve"> tarafından yürütülmektedir. Akademik personel ve öğrenciler, sırasıyla bölüm kurulu toplantıları ve ders değerlendirme anketleri ile; dış paydaşlar ise iş yeri memnuniyet anketleri ve odak grup görüşmeleri ile sürece katkıda bulunmaktadır. Ayrıca, dış paydaşların katılımıyla Birim Danışma Kurulu Toplantıları düzenlenmekte ve “Paydaş Yönergesi” ile sistematik katıl</w:t>
      </w:r>
      <w:r w:rsidR="00470AA4">
        <w:rPr>
          <w:sz w:val="24"/>
          <w:szCs w:val="24"/>
        </w:rPr>
        <w:t>ım sağlanması hedeflenmektedir.</w:t>
      </w:r>
    </w:p>
    <w:p w14:paraId="59372C2A" w14:textId="1BF7DDDA" w:rsidR="003E08FE" w:rsidRPr="003E08FE" w:rsidRDefault="003E08FE" w:rsidP="00FC64D9">
      <w:pPr>
        <w:pStyle w:val="GvdeMetni"/>
        <w:spacing w:before="120"/>
        <w:ind w:left="1316" w:right="38"/>
        <w:jc w:val="both"/>
        <w:rPr>
          <w:sz w:val="24"/>
          <w:szCs w:val="24"/>
        </w:rPr>
      </w:pPr>
      <w:r w:rsidRPr="003E08FE">
        <w:rPr>
          <w:sz w:val="24"/>
          <w:szCs w:val="24"/>
        </w:rPr>
        <w:t>Eğitim Komisyonu, akademik birimlerden gelen talepleri değerlendirir ve Üniversite Senatosu kararlarıyla bu talepler sonuçlandırılır. 2022 yılında, Eğitim-Öğretim ve Dış İlişkiler Kurum Koordinatörlüğü'nün ismi “Gazi Üniversitesi Eğitim-Öğretim Kurum Koordinatörlüğü” olarak değiştirilmiştir ve ilgili yönerge Sena</w:t>
      </w:r>
      <w:r w:rsidR="00FC64D9">
        <w:rPr>
          <w:sz w:val="24"/>
          <w:szCs w:val="24"/>
        </w:rPr>
        <w:t>to kararı ile kabul edilmiştir.</w:t>
      </w:r>
    </w:p>
    <w:p w14:paraId="6891FCBD" w14:textId="52AB7B8C" w:rsidR="003E08FE" w:rsidRPr="003E08FE" w:rsidRDefault="003E08FE" w:rsidP="00FC64D9">
      <w:pPr>
        <w:pStyle w:val="GvdeMetni"/>
        <w:spacing w:before="120"/>
        <w:ind w:left="1316" w:right="38"/>
        <w:jc w:val="both"/>
        <w:rPr>
          <w:sz w:val="24"/>
          <w:szCs w:val="24"/>
        </w:rPr>
      </w:pPr>
      <w:r w:rsidRPr="003E08FE">
        <w:rPr>
          <w:sz w:val="24"/>
          <w:szCs w:val="24"/>
        </w:rPr>
        <w:t>Program tasarımı ve güncellenmesi, Türkiye Yükseköğretim Yeterlilikleri Çerçevesi (TYYÇ) ve Gazi Üniversitesi Eğitim-Öğretim Politikası'na uygun olarak yapılmaktadır. Program açma/kapatma, müfredat oluşturma ve güncelleme süreçleri, ilg</w:t>
      </w:r>
      <w:r w:rsidR="00FC64D9">
        <w:rPr>
          <w:sz w:val="24"/>
          <w:szCs w:val="24"/>
        </w:rPr>
        <w:t>ili yönerge ile tanımlanmıştır.</w:t>
      </w:r>
    </w:p>
    <w:p w14:paraId="7CDD25EF" w14:textId="5269CCBB" w:rsidR="003E08FE" w:rsidRPr="003E08FE" w:rsidRDefault="003E08FE" w:rsidP="00FC64D9">
      <w:pPr>
        <w:pStyle w:val="GvdeMetni"/>
        <w:spacing w:before="120"/>
        <w:ind w:left="1316" w:right="38"/>
        <w:jc w:val="both"/>
        <w:rPr>
          <w:sz w:val="24"/>
          <w:szCs w:val="24"/>
        </w:rPr>
      </w:pPr>
      <w:r w:rsidRPr="003E08FE">
        <w:rPr>
          <w:sz w:val="24"/>
          <w:szCs w:val="24"/>
        </w:rPr>
        <w:t>Eğitim Komisyonu, 2022 yılında 32 toplantı yaparak 100'den fazla yeni ders teklifini incelemiş ve Senato'ya sunmuştur. Komisyon, program açma sürecinde YÖK ölçütleri, TYYÇ alan yeterlilikleri, akredite edilmiş kurumların kazanımları ve üniversitenin stratejik planı doğrultusund</w:t>
      </w:r>
      <w:r w:rsidR="00FC64D9">
        <w:rPr>
          <w:sz w:val="24"/>
          <w:szCs w:val="24"/>
        </w:rPr>
        <w:t>a değerlendirmeler yapmaktadır.</w:t>
      </w:r>
    </w:p>
    <w:p w14:paraId="22DA02D8" w14:textId="5CA66FC6" w:rsidR="003E08FE" w:rsidRPr="003E08FE" w:rsidRDefault="003E08FE" w:rsidP="00FC64D9">
      <w:pPr>
        <w:pStyle w:val="GvdeMetni"/>
        <w:spacing w:before="120"/>
        <w:ind w:left="1316" w:right="38"/>
        <w:jc w:val="both"/>
        <w:rPr>
          <w:sz w:val="24"/>
          <w:szCs w:val="24"/>
        </w:rPr>
      </w:pPr>
      <w:r w:rsidRPr="003E08FE">
        <w:rPr>
          <w:sz w:val="24"/>
          <w:szCs w:val="24"/>
        </w:rPr>
        <w:t>Senato onayı alan programlar, Öğrenci İşleri Daire Başkanlığı aracılığıyla YÖK'e iletilmekte ve uygun bulunan programlar üniversitenin</w:t>
      </w:r>
      <w:r w:rsidR="00FC64D9">
        <w:rPr>
          <w:sz w:val="24"/>
          <w:szCs w:val="24"/>
        </w:rPr>
        <w:t xml:space="preserve"> bilgi paketine yüklenmektedir.</w:t>
      </w:r>
    </w:p>
    <w:p w14:paraId="79E0E2DC" w14:textId="0CD68CA6" w:rsidR="0001315C" w:rsidRPr="00D6789C" w:rsidRDefault="003E08FE" w:rsidP="00D6789C">
      <w:pPr>
        <w:pStyle w:val="GvdeMetni"/>
        <w:spacing w:before="120"/>
        <w:ind w:left="1316" w:right="38"/>
        <w:jc w:val="both"/>
        <w:rPr>
          <w:sz w:val="23"/>
          <w:szCs w:val="23"/>
        </w:rPr>
      </w:pPr>
      <w:r w:rsidRPr="003E08FE">
        <w:rPr>
          <w:sz w:val="24"/>
          <w:szCs w:val="24"/>
        </w:rPr>
        <w:t>Üniversitenin 2019-2023 Stratejik Planı'nda belirlenen hedef doğrultusunda, disiplinlerarası lisansüstü program sayılarının artırılması çalışmaları yürütülmekte ve 2022 yılında bu hedef %100 gerçekleşme oranına ulaşmıştır.</w:t>
      </w:r>
      <w:r w:rsidR="00D6789C">
        <w:rPr>
          <w:sz w:val="24"/>
          <w:szCs w:val="24"/>
        </w:rPr>
        <w:t xml:space="preserve"> </w:t>
      </w:r>
      <w:r w:rsidR="00D6789C">
        <w:rPr>
          <w:sz w:val="23"/>
          <w:szCs w:val="23"/>
        </w:rPr>
        <w:t xml:space="preserve">Detaylı bilgi için Gazi Üniversitesi İç Değerlendirme Raporu incelenebilir.  </w:t>
      </w:r>
    </w:p>
    <w:p w14:paraId="2E9F593F" w14:textId="77777777" w:rsidR="00FC64D9" w:rsidRPr="00FC64D9" w:rsidRDefault="00FC64D9" w:rsidP="00FC64D9">
      <w:pPr>
        <w:pStyle w:val="GvdeMetni"/>
        <w:spacing w:before="120"/>
        <w:ind w:left="1316" w:right="38"/>
        <w:jc w:val="both"/>
        <w:rPr>
          <w:b/>
          <w:sz w:val="24"/>
          <w:szCs w:val="24"/>
        </w:rPr>
      </w:pPr>
      <w:r w:rsidRPr="00FC64D9">
        <w:rPr>
          <w:b/>
          <w:sz w:val="24"/>
          <w:szCs w:val="24"/>
        </w:rPr>
        <w:t>Olgunluk Düzeyi (Rubrik Dereceli Derecelendirme Puanı) 4</w:t>
      </w:r>
    </w:p>
    <w:p w14:paraId="31FB850F" w14:textId="322F911E" w:rsidR="00FC64D9" w:rsidRPr="003256FD" w:rsidRDefault="00FC64D9" w:rsidP="00FC64D9">
      <w:pPr>
        <w:pStyle w:val="GvdeMetni"/>
        <w:spacing w:before="120"/>
        <w:ind w:left="1316" w:right="38"/>
        <w:jc w:val="both"/>
        <w:rPr>
          <w:sz w:val="24"/>
          <w:szCs w:val="24"/>
        </w:rPr>
      </w:pPr>
      <w:r w:rsidRPr="00FC64D9">
        <w:rPr>
          <w:sz w:val="24"/>
          <w:szCs w:val="24"/>
        </w:rPr>
        <w:t>Programların tasarım ve onay süreçleri sistematik olarak izlenmekte ve ilgili paydaşlarla birlikte değerlendirilerek iyileştirilmektedir.</w:t>
      </w:r>
    </w:p>
    <w:p w14:paraId="436C0E61" w14:textId="77777777" w:rsidR="0001315C" w:rsidRPr="003256FD" w:rsidRDefault="0001315C" w:rsidP="001D0B8E">
      <w:pPr>
        <w:pStyle w:val="GvdeMetni"/>
        <w:ind w:right="38"/>
        <w:jc w:val="both"/>
        <w:rPr>
          <w:sz w:val="24"/>
          <w:szCs w:val="24"/>
        </w:rPr>
      </w:pPr>
    </w:p>
    <w:p w14:paraId="23706DD7" w14:textId="288339D9" w:rsidR="0001315C" w:rsidRDefault="0001315C" w:rsidP="001D0B8E">
      <w:pPr>
        <w:pStyle w:val="GvdeMetni"/>
        <w:spacing w:before="10"/>
        <w:ind w:right="38"/>
        <w:jc w:val="both"/>
        <w:rPr>
          <w:sz w:val="24"/>
          <w:szCs w:val="24"/>
        </w:rPr>
      </w:pPr>
    </w:p>
    <w:p w14:paraId="4D4F0E47" w14:textId="1D76873D" w:rsidR="007043FF" w:rsidRDefault="007043FF" w:rsidP="001D0B8E">
      <w:pPr>
        <w:pStyle w:val="GvdeMetni"/>
        <w:spacing w:before="10"/>
        <w:ind w:right="38"/>
        <w:jc w:val="both"/>
        <w:rPr>
          <w:sz w:val="24"/>
          <w:szCs w:val="24"/>
        </w:rPr>
      </w:pPr>
    </w:p>
    <w:p w14:paraId="672EF5F7" w14:textId="0B4115E8" w:rsidR="007043FF" w:rsidRDefault="007043FF" w:rsidP="001D0B8E">
      <w:pPr>
        <w:pStyle w:val="GvdeMetni"/>
        <w:spacing w:before="10"/>
        <w:ind w:right="38"/>
        <w:jc w:val="both"/>
        <w:rPr>
          <w:sz w:val="24"/>
          <w:szCs w:val="24"/>
        </w:rPr>
      </w:pPr>
    </w:p>
    <w:p w14:paraId="5AF217C8" w14:textId="39F42B3C" w:rsidR="007043FF" w:rsidRDefault="007043FF" w:rsidP="001D0B8E">
      <w:pPr>
        <w:pStyle w:val="GvdeMetni"/>
        <w:spacing w:before="10"/>
        <w:ind w:right="38"/>
        <w:jc w:val="both"/>
        <w:rPr>
          <w:sz w:val="24"/>
          <w:szCs w:val="24"/>
        </w:rPr>
      </w:pPr>
    </w:p>
    <w:p w14:paraId="672B70A4" w14:textId="647326D1" w:rsidR="007043FF" w:rsidRDefault="007043FF" w:rsidP="001D0B8E">
      <w:pPr>
        <w:pStyle w:val="GvdeMetni"/>
        <w:spacing w:before="10"/>
        <w:ind w:right="38"/>
        <w:jc w:val="both"/>
        <w:rPr>
          <w:sz w:val="24"/>
          <w:szCs w:val="24"/>
        </w:rPr>
      </w:pPr>
    </w:p>
    <w:p w14:paraId="30A4FB57" w14:textId="1B813EE8" w:rsidR="007043FF" w:rsidRDefault="007043FF" w:rsidP="001D0B8E">
      <w:pPr>
        <w:pStyle w:val="GvdeMetni"/>
        <w:spacing w:before="10"/>
        <w:ind w:right="38"/>
        <w:jc w:val="both"/>
        <w:rPr>
          <w:sz w:val="24"/>
          <w:szCs w:val="24"/>
        </w:rPr>
      </w:pPr>
    </w:p>
    <w:p w14:paraId="4856FAD6" w14:textId="05EE2021" w:rsidR="007043FF" w:rsidRDefault="007043FF" w:rsidP="001D0B8E">
      <w:pPr>
        <w:pStyle w:val="GvdeMetni"/>
        <w:spacing w:before="10"/>
        <w:ind w:right="38"/>
        <w:jc w:val="both"/>
        <w:rPr>
          <w:sz w:val="24"/>
          <w:szCs w:val="24"/>
        </w:rPr>
      </w:pPr>
    </w:p>
    <w:p w14:paraId="1B53428B" w14:textId="76C98338" w:rsidR="007043FF" w:rsidRDefault="007043FF" w:rsidP="001D0B8E">
      <w:pPr>
        <w:pStyle w:val="GvdeMetni"/>
        <w:spacing w:before="10"/>
        <w:ind w:right="38"/>
        <w:jc w:val="both"/>
        <w:rPr>
          <w:sz w:val="24"/>
          <w:szCs w:val="24"/>
        </w:rPr>
      </w:pPr>
    </w:p>
    <w:p w14:paraId="2BBBF45B" w14:textId="4F46767C" w:rsidR="007043FF" w:rsidRDefault="007043FF" w:rsidP="001D0B8E">
      <w:pPr>
        <w:pStyle w:val="GvdeMetni"/>
        <w:spacing w:before="10"/>
        <w:ind w:right="38"/>
        <w:jc w:val="both"/>
        <w:rPr>
          <w:sz w:val="24"/>
          <w:szCs w:val="24"/>
        </w:rPr>
      </w:pPr>
    </w:p>
    <w:p w14:paraId="5D3C4A43" w14:textId="4712F5E4" w:rsidR="007043FF" w:rsidRDefault="007043FF" w:rsidP="001D0B8E">
      <w:pPr>
        <w:pStyle w:val="GvdeMetni"/>
        <w:spacing w:before="10"/>
        <w:ind w:right="38"/>
        <w:jc w:val="both"/>
        <w:rPr>
          <w:sz w:val="24"/>
          <w:szCs w:val="24"/>
        </w:rPr>
      </w:pPr>
    </w:p>
    <w:p w14:paraId="3D701494" w14:textId="1649937D" w:rsidR="007043FF" w:rsidRDefault="007043FF" w:rsidP="001D0B8E">
      <w:pPr>
        <w:pStyle w:val="GvdeMetni"/>
        <w:spacing w:before="10"/>
        <w:ind w:right="38"/>
        <w:jc w:val="both"/>
        <w:rPr>
          <w:sz w:val="24"/>
          <w:szCs w:val="24"/>
        </w:rPr>
      </w:pPr>
    </w:p>
    <w:p w14:paraId="1FABD8A9" w14:textId="77777777" w:rsidR="007043FF" w:rsidRPr="003256FD" w:rsidRDefault="007043FF" w:rsidP="001D0B8E">
      <w:pPr>
        <w:pStyle w:val="GvdeMetni"/>
        <w:spacing w:before="10"/>
        <w:ind w:right="38"/>
        <w:jc w:val="both"/>
        <w:rPr>
          <w:sz w:val="24"/>
          <w:szCs w:val="24"/>
        </w:rPr>
      </w:pPr>
    </w:p>
    <w:p w14:paraId="3D6A8408" w14:textId="77777777" w:rsidR="000B163C" w:rsidRPr="003256FD" w:rsidRDefault="000B163C" w:rsidP="0073619A">
      <w:pPr>
        <w:pStyle w:val="ListeParagraf"/>
        <w:numPr>
          <w:ilvl w:val="0"/>
          <w:numId w:val="83"/>
        </w:numPr>
        <w:spacing w:before="119" w:line="352" w:lineRule="auto"/>
        <w:ind w:right="38"/>
        <w:jc w:val="both"/>
        <w:outlineLvl w:val="2"/>
        <w:rPr>
          <w:b/>
          <w:bCs/>
          <w:vanish/>
          <w:color w:val="2E73B5"/>
          <w:sz w:val="24"/>
          <w:szCs w:val="24"/>
        </w:rPr>
      </w:pPr>
      <w:bookmarkStart w:id="155" w:name="_bookmark38"/>
      <w:bookmarkStart w:id="156" w:name="_Toc157414777"/>
      <w:bookmarkStart w:id="157" w:name="_Toc157414912"/>
      <w:bookmarkStart w:id="158" w:name="_Toc157433397"/>
      <w:bookmarkEnd w:id="155"/>
      <w:bookmarkEnd w:id="156"/>
      <w:bookmarkEnd w:id="157"/>
      <w:bookmarkEnd w:id="158"/>
    </w:p>
    <w:p w14:paraId="3A57F595" w14:textId="77777777" w:rsidR="000B163C" w:rsidRPr="003256FD" w:rsidRDefault="000B163C" w:rsidP="0073619A">
      <w:pPr>
        <w:pStyle w:val="ListeParagraf"/>
        <w:numPr>
          <w:ilvl w:val="2"/>
          <w:numId w:val="83"/>
        </w:numPr>
        <w:spacing w:before="119" w:line="352" w:lineRule="auto"/>
        <w:ind w:right="38"/>
        <w:jc w:val="both"/>
        <w:outlineLvl w:val="2"/>
        <w:rPr>
          <w:b/>
          <w:bCs/>
          <w:vanish/>
          <w:color w:val="2E73B5"/>
          <w:sz w:val="24"/>
          <w:szCs w:val="24"/>
        </w:rPr>
      </w:pPr>
      <w:bookmarkStart w:id="159" w:name="_Toc157414778"/>
      <w:bookmarkStart w:id="160" w:name="_Toc157414913"/>
      <w:bookmarkStart w:id="161" w:name="_Toc157433398"/>
      <w:bookmarkEnd w:id="159"/>
      <w:bookmarkEnd w:id="160"/>
      <w:bookmarkEnd w:id="161"/>
    </w:p>
    <w:p w14:paraId="5B752454" w14:textId="77777777" w:rsidR="0001315C" w:rsidRPr="003256FD" w:rsidRDefault="0001315C" w:rsidP="0073619A">
      <w:pPr>
        <w:pStyle w:val="Balk3"/>
        <w:numPr>
          <w:ilvl w:val="2"/>
          <w:numId w:val="83"/>
        </w:numPr>
        <w:spacing w:before="119" w:line="352" w:lineRule="auto"/>
        <w:ind w:right="38"/>
        <w:rPr>
          <w:sz w:val="24"/>
          <w:szCs w:val="24"/>
        </w:rPr>
      </w:pPr>
      <w:bookmarkStart w:id="162" w:name="_Toc157433399"/>
      <w:r w:rsidRPr="003256FD">
        <w:rPr>
          <w:color w:val="2E73B5"/>
          <w:sz w:val="24"/>
          <w:szCs w:val="24"/>
        </w:rPr>
        <w:t>Programın</w:t>
      </w:r>
      <w:r w:rsidRPr="003256FD">
        <w:rPr>
          <w:color w:val="2E73B5"/>
          <w:spacing w:val="-6"/>
          <w:sz w:val="24"/>
          <w:szCs w:val="24"/>
        </w:rPr>
        <w:t xml:space="preserve"> </w:t>
      </w:r>
      <w:r w:rsidRPr="003256FD">
        <w:rPr>
          <w:color w:val="2E73B5"/>
          <w:sz w:val="24"/>
          <w:szCs w:val="24"/>
        </w:rPr>
        <w:t>Ders</w:t>
      </w:r>
      <w:r w:rsidRPr="003256FD">
        <w:rPr>
          <w:color w:val="2E73B5"/>
          <w:spacing w:val="-5"/>
          <w:sz w:val="24"/>
          <w:szCs w:val="24"/>
        </w:rPr>
        <w:t xml:space="preserve"> </w:t>
      </w:r>
      <w:r w:rsidRPr="003256FD">
        <w:rPr>
          <w:color w:val="2E73B5"/>
          <w:sz w:val="24"/>
          <w:szCs w:val="24"/>
        </w:rPr>
        <w:t>Dağılım</w:t>
      </w:r>
      <w:r w:rsidRPr="003256FD">
        <w:rPr>
          <w:color w:val="2E73B5"/>
          <w:spacing w:val="-5"/>
          <w:sz w:val="24"/>
          <w:szCs w:val="24"/>
        </w:rPr>
        <w:t xml:space="preserve"> </w:t>
      </w:r>
      <w:r w:rsidRPr="003256FD">
        <w:rPr>
          <w:color w:val="2E73B5"/>
          <w:sz w:val="24"/>
          <w:szCs w:val="24"/>
        </w:rPr>
        <w:t>Dengesi</w:t>
      </w:r>
      <w:bookmarkEnd w:id="162"/>
    </w:p>
    <w:p w14:paraId="7D159E46" w14:textId="183E94EA" w:rsidR="007043FF" w:rsidRPr="007043FF" w:rsidRDefault="00E95A42" w:rsidP="007043FF">
      <w:pPr>
        <w:pStyle w:val="GvdeMetni"/>
        <w:spacing w:before="120"/>
        <w:ind w:left="1316" w:right="38"/>
        <w:jc w:val="both"/>
        <w:rPr>
          <w:sz w:val="24"/>
          <w:szCs w:val="24"/>
        </w:rPr>
      </w:pPr>
      <w:r w:rsidRPr="00CB5EF0">
        <w:rPr>
          <w:b/>
          <w:bCs/>
          <w:sz w:val="24"/>
          <w:szCs w:val="24"/>
        </w:rPr>
        <w:t>Talep edilen gösterge birimimizle ilişki değildir.</w:t>
      </w:r>
      <w:r>
        <w:rPr>
          <w:sz w:val="24"/>
          <w:szCs w:val="24"/>
        </w:rPr>
        <w:t xml:space="preserve"> Ancak Üniversitemizde süreç genel olarak aşağıdaki şekilde yürütülmektedir. </w:t>
      </w:r>
      <w:r w:rsidR="007043FF" w:rsidRPr="007043FF">
        <w:rPr>
          <w:sz w:val="24"/>
          <w:szCs w:val="24"/>
        </w:rPr>
        <w:t>Gazi Üniversitesi, program açma, kapatma, müfredat oluşturma ve güncelleme süreçlerini kapsamlı bir yönerge ile düzenlemektedir. Bu yönergeye göre, üniversitenin tüm programları için akademik bilgiler, hedefler, kabul ve mezuniyet koşulları, öğrenme çıktıları, program yeterlilikleri ve müfredat dersleri gibi detaylar hem Türkçe hem de İngilizce olarak kamuoyu ile paylaşılmaktadır. Programlar, teorik ve/veya pratik uygulamalı zorunlu ve seçmeli dersler içermekte ve ders içerikleri, değerlendirme ölçütleri gibi bilgiler ders tanımlama</w:t>
      </w:r>
      <w:r w:rsidR="007043FF">
        <w:rPr>
          <w:sz w:val="24"/>
          <w:szCs w:val="24"/>
        </w:rPr>
        <w:t xml:space="preserve"> formlarında ilan edilmektedir.</w:t>
      </w:r>
    </w:p>
    <w:p w14:paraId="7AF4C587" w14:textId="1691EAE3" w:rsidR="007043FF" w:rsidRPr="007043FF" w:rsidRDefault="007043FF" w:rsidP="00775385">
      <w:pPr>
        <w:pStyle w:val="GvdeMetni"/>
        <w:spacing w:before="120"/>
        <w:ind w:left="1316" w:right="38"/>
        <w:jc w:val="both"/>
        <w:rPr>
          <w:sz w:val="24"/>
          <w:szCs w:val="24"/>
        </w:rPr>
      </w:pPr>
      <w:r w:rsidRPr="007043FF">
        <w:rPr>
          <w:sz w:val="24"/>
          <w:szCs w:val="24"/>
        </w:rPr>
        <w:t>Müfredatlar, mesleki ve teknik eğitim odaklı olup, derslerin toplam kredilerinin en az %60'ı temel alan eğitimi ve mesleki/teknik derslerden, en fazla %40'ı ise seçmeli derslerden oluşmalıdır. Program ders dağılımları, Eğitim Komisyonu tarafından incelenip Senato onayına sunulm</w:t>
      </w:r>
      <w:r w:rsidR="00775385">
        <w:rPr>
          <w:sz w:val="24"/>
          <w:szCs w:val="24"/>
        </w:rPr>
        <w:t>aktadır.</w:t>
      </w:r>
    </w:p>
    <w:p w14:paraId="1CB31F6E" w14:textId="40B348FA" w:rsidR="007043FF" w:rsidRPr="007043FF" w:rsidRDefault="007043FF" w:rsidP="00775385">
      <w:pPr>
        <w:pStyle w:val="GvdeMetni"/>
        <w:spacing w:before="120"/>
        <w:ind w:left="1316" w:right="38"/>
        <w:jc w:val="both"/>
        <w:rPr>
          <w:sz w:val="24"/>
          <w:szCs w:val="24"/>
        </w:rPr>
      </w:pPr>
      <w:r w:rsidRPr="007043FF">
        <w:rPr>
          <w:sz w:val="24"/>
          <w:szCs w:val="24"/>
        </w:rPr>
        <w:t>Üniversite, öğrencilerin entelektüel ve yenilikçi kapasitelerini artırmak amacıyla Alan Dışı Seçmeli (ADS) dersler sunmaktadır. ADS derslerinin açılması ve işletilmesi ile ilgili esaslar belirlenmiş ve kamuoyu ile paylaşılmıştır. Bu dersler, öğrencilerin geniş bir yelpazede bilgi ve becer</w:t>
      </w:r>
      <w:r w:rsidR="00775385">
        <w:rPr>
          <w:sz w:val="24"/>
          <w:szCs w:val="24"/>
        </w:rPr>
        <w:t>i kazanmalarını amaçlamaktadır.</w:t>
      </w:r>
    </w:p>
    <w:p w14:paraId="094AEBA3" w14:textId="486DF1FF" w:rsidR="00775385" w:rsidRPr="00775385" w:rsidRDefault="007043FF" w:rsidP="00775385">
      <w:pPr>
        <w:pStyle w:val="GvdeMetni"/>
        <w:spacing w:before="120"/>
        <w:ind w:left="1316" w:right="38"/>
        <w:jc w:val="both"/>
        <w:rPr>
          <w:sz w:val="24"/>
          <w:szCs w:val="24"/>
        </w:rPr>
      </w:pPr>
      <w:r w:rsidRPr="007043FF">
        <w:rPr>
          <w:sz w:val="24"/>
          <w:szCs w:val="24"/>
        </w:rPr>
        <w:t>2022 yılında İngilizce ADS ders sayısının artırılmasına yönelik çalışmalar yapılm</w:t>
      </w:r>
      <w:r w:rsidR="00775385">
        <w:rPr>
          <w:sz w:val="24"/>
          <w:szCs w:val="24"/>
        </w:rPr>
        <w:t>ış, ayrıca farklı dillerde ADS</w:t>
      </w:r>
      <w:r w:rsidR="00775385" w:rsidRPr="00775385">
        <w:rPr>
          <w:sz w:val="24"/>
          <w:szCs w:val="24"/>
        </w:rPr>
        <w:t xml:space="preserve"> sunulması için çabalar gösterilmiştir. Bu kapsamda, üniversite bünyesinde toplam 262 adet Alan Dışı Seçmeli Ders bulunmakta olup, bunların 240'ı Türkçe, 22'si İngilizce olarak sunulmaktadır. Stratejik plan doğrultusunda, öğretim programlarındaki alan dışı seçmeli ders oranının hedeflenen performansın %100 oranında ger</w:t>
      </w:r>
      <w:r w:rsidR="00775385">
        <w:rPr>
          <w:sz w:val="24"/>
          <w:szCs w:val="24"/>
        </w:rPr>
        <w:t>çekleştiği belirlenmiştir.</w:t>
      </w:r>
    </w:p>
    <w:p w14:paraId="6DA0D958" w14:textId="235EF996" w:rsidR="00775385" w:rsidRPr="00775385" w:rsidRDefault="00775385" w:rsidP="00775385">
      <w:pPr>
        <w:pStyle w:val="GvdeMetni"/>
        <w:spacing w:before="120"/>
        <w:ind w:left="1316" w:right="38"/>
        <w:jc w:val="both"/>
        <w:rPr>
          <w:sz w:val="24"/>
          <w:szCs w:val="24"/>
        </w:rPr>
      </w:pPr>
      <w:r w:rsidRPr="00775385">
        <w:rPr>
          <w:sz w:val="24"/>
          <w:szCs w:val="24"/>
        </w:rPr>
        <w:t>Kalite iyileştirme planı çerçevesinde, ders çeşitliliğinin artırılması ve seçmeli derslerin verimliliğinin ölçülmesi amacıyla, Eğitim-Öğretim Kurum Koordinatörlüğü ve Ortak ve Seçmeli Dersler Birimi tarafından 14.09.2022 tarihinde çevrim içi bir tanıtım semineri düzenlenmiştir. Seminerde, öğretim elemanları ve öğrencilere dersler tanıtılmış ve soru-cevap bölümü ile katılımc</w:t>
      </w:r>
      <w:r>
        <w:rPr>
          <w:sz w:val="24"/>
          <w:szCs w:val="24"/>
        </w:rPr>
        <w:t>ıların soruları yanıtlanmıştır.</w:t>
      </w:r>
    </w:p>
    <w:p w14:paraId="118C76DB" w14:textId="6D8BBDD4" w:rsidR="00775385" w:rsidRPr="00775385" w:rsidRDefault="00775385" w:rsidP="00775385">
      <w:pPr>
        <w:pStyle w:val="GvdeMetni"/>
        <w:spacing w:before="120"/>
        <w:ind w:left="1316" w:right="38"/>
        <w:jc w:val="both"/>
        <w:rPr>
          <w:sz w:val="24"/>
          <w:szCs w:val="24"/>
        </w:rPr>
      </w:pPr>
      <w:r w:rsidRPr="00775385">
        <w:rPr>
          <w:sz w:val="24"/>
          <w:szCs w:val="24"/>
        </w:rPr>
        <w:t>Ayrıca, sürekli iyileştirme amacıyla, kalite, liderlik, üniversite hayatının tanıtımı, proje yazma ve yönetimi gibi konularda yeni Alan Dışı Seçmeli Derslerin açılması için tüm birimlerden talep edilmiştir. Bu talepler doğrultusunda, "Kalite ve Stratejik Yönetim", "Introduction to University Life" ve "Liderlik" gibi derslerin açılma talepleri ilgili kurula bildirilmiştir ve 2022-2023 Bahar Döneminde bu dersler Üniversite Sen</w:t>
      </w:r>
      <w:r>
        <w:rPr>
          <w:sz w:val="24"/>
          <w:szCs w:val="24"/>
        </w:rPr>
        <w:t>atosu tarafından onaylanmıştır.</w:t>
      </w:r>
    </w:p>
    <w:p w14:paraId="607CC91E" w14:textId="1D519082" w:rsidR="0001315C" w:rsidRPr="00D6789C" w:rsidRDefault="00775385" w:rsidP="00D6789C">
      <w:pPr>
        <w:pStyle w:val="GvdeMetni"/>
        <w:spacing w:before="120"/>
        <w:ind w:left="1316" w:right="38"/>
        <w:jc w:val="both"/>
        <w:rPr>
          <w:sz w:val="23"/>
          <w:szCs w:val="23"/>
        </w:rPr>
      </w:pPr>
      <w:r w:rsidRPr="00775385">
        <w:rPr>
          <w:sz w:val="24"/>
          <w:szCs w:val="24"/>
        </w:rPr>
        <w:t>Üniversitenin akademik programları hakkında detaylı bilgi sunan Bilgi Paketi, akademik birim ve program hakkında genel bilgiler, programın öğrenme çıktıları, müfredat dersleri gibi bilgileri içermektedir. Bilgi Paketlerinin güncel ve eksiksiz tutulması için yapılan çalışmalar neticesinde, doluluk oranı 2021 yılında %98 iken, 2022 yılında %99,8'e yükselmiştir. Bu süreçte, akademik personelin bilgi paketi güncellemelerine yönelik bilgilendirilmesi için rehber ve tanıtım videoları hazırlanmış ve internet sayfasında yayınlanmıştır.</w:t>
      </w:r>
      <w:r w:rsidR="00D6789C">
        <w:rPr>
          <w:sz w:val="24"/>
          <w:szCs w:val="24"/>
        </w:rPr>
        <w:t xml:space="preserve"> </w:t>
      </w:r>
      <w:r w:rsidR="00D6789C">
        <w:rPr>
          <w:sz w:val="23"/>
          <w:szCs w:val="23"/>
        </w:rPr>
        <w:t xml:space="preserve">Detaylı bilgi için Gazi Üniversitesi İç Değerlendirme Raporu incelenebilir.  </w:t>
      </w:r>
    </w:p>
    <w:p w14:paraId="06089751" w14:textId="77777777" w:rsidR="00775385" w:rsidRPr="00775385" w:rsidRDefault="00775385" w:rsidP="00775385">
      <w:pPr>
        <w:pStyle w:val="GvdeMetni"/>
        <w:spacing w:before="120"/>
        <w:ind w:left="1316" w:right="38"/>
        <w:jc w:val="both"/>
        <w:rPr>
          <w:b/>
          <w:sz w:val="24"/>
          <w:szCs w:val="24"/>
          <w:u w:val="single"/>
        </w:rPr>
      </w:pPr>
      <w:r w:rsidRPr="00775385">
        <w:rPr>
          <w:b/>
          <w:sz w:val="24"/>
          <w:szCs w:val="24"/>
          <w:u w:val="single"/>
        </w:rPr>
        <w:t>Olgunluk Düzeyi (Rubrik Dereceli Derecelendirme Puanı) 4</w:t>
      </w:r>
    </w:p>
    <w:p w14:paraId="228694A0" w14:textId="103B3361" w:rsidR="00775385" w:rsidRDefault="00775385" w:rsidP="00775385">
      <w:pPr>
        <w:pStyle w:val="GvdeMetni"/>
        <w:spacing w:before="120"/>
        <w:ind w:left="1316" w:right="38"/>
        <w:jc w:val="both"/>
        <w:rPr>
          <w:sz w:val="24"/>
          <w:szCs w:val="24"/>
        </w:rPr>
      </w:pPr>
      <w:r w:rsidRPr="00775385">
        <w:rPr>
          <w:sz w:val="24"/>
          <w:szCs w:val="24"/>
        </w:rPr>
        <w:t>Programlarda ders dağılım dengesi izlenmekte ve iyileştirilmektedir.</w:t>
      </w:r>
    </w:p>
    <w:p w14:paraId="4A2EC536" w14:textId="0935C13F" w:rsidR="005977EA" w:rsidRDefault="005977EA" w:rsidP="00775385">
      <w:pPr>
        <w:pStyle w:val="GvdeMetni"/>
        <w:spacing w:before="120"/>
        <w:ind w:left="1316" w:right="38"/>
        <w:jc w:val="both"/>
        <w:rPr>
          <w:sz w:val="24"/>
          <w:szCs w:val="24"/>
        </w:rPr>
      </w:pPr>
    </w:p>
    <w:p w14:paraId="6E4333DF" w14:textId="2808AED4" w:rsidR="005977EA" w:rsidRDefault="005977EA" w:rsidP="00775385">
      <w:pPr>
        <w:pStyle w:val="GvdeMetni"/>
        <w:spacing w:before="120"/>
        <w:ind w:left="1316" w:right="38"/>
        <w:jc w:val="both"/>
        <w:rPr>
          <w:sz w:val="24"/>
          <w:szCs w:val="24"/>
        </w:rPr>
      </w:pPr>
    </w:p>
    <w:p w14:paraId="7027C711" w14:textId="06B76AE5" w:rsidR="005977EA" w:rsidRDefault="005977EA" w:rsidP="00775385">
      <w:pPr>
        <w:pStyle w:val="GvdeMetni"/>
        <w:spacing w:before="120"/>
        <w:ind w:left="1316" w:right="38"/>
        <w:jc w:val="both"/>
        <w:rPr>
          <w:sz w:val="24"/>
          <w:szCs w:val="24"/>
        </w:rPr>
      </w:pPr>
    </w:p>
    <w:p w14:paraId="458C7489" w14:textId="64BBE948" w:rsidR="005977EA" w:rsidRDefault="005977EA" w:rsidP="00775385">
      <w:pPr>
        <w:pStyle w:val="GvdeMetni"/>
        <w:spacing w:before="120"/>
        <w:ind w:left="1316" w:right="38"/>
        <w:jc w:val="both"/>
        <w:rPr>
          <w:sz w:val="24"/>
          <w:szCs w:val="24"/>
        </w:rPr>
      </w:pPr>
    </w:p>
    <w:p w14:paraId="17F15643" w14:textId="02D355C0" w:rsidR="005977EA" w:rsidRDefault="005977EA" w:rsidP="00775385">
      <w:pPr>
        <w:pStyle w:val="GvdeMetni"/>
        <w:spacing w:before="120"/>
        <w:ind w:left="1316" w:right="38"/>
        <w:jc w:val="both"/>
        <w:rPr>
          <w:sz w:val="24"/>
          <w:szCs w:val="24"/>
        </w:rPr>
      </w:pPr>
    </w:p>
    <w:p w14:paraId="008D59A1" w14:textId="5EE35252" w:rsidR="005977EA" w:rsidRDefault="005977EA" w:rsidP="00775385">
      <w:pPr>
        <w:pStyle w:val="GvdeMetni"/>
        <w:spacing w:before="120"/>
        <w:ind w:left="1316" w:right="38"/>
        <w:jc w:val="both"/>
        <w:rPr>
          <w:sz w:val="24"/>
          <w:szCs w:val="24"/>
        </w:rPr>
      </w:pPr>
    </w:p>
    <w:p w14:paraId="51D9EF20" w14:textId="53375531" w:rsidR="005977EA" w:rsidRDefault="005977EA" w:rsidP="00775385">
      <w:pPr>
        <w:pStyle w:val="GvdeMetni"/>
        <w:spacing w:before="120"/>
        <w:ind w:left="1316" w:right="38"/>
        <w:jc w:val="both"/>
        <w:rPr>
          <w:sz w:val="24"/>
          <w:szCs w:val="24"/>
        </w:rPr>
      </w:pPr>
    </w:p>
    <w:p w14:paraId="0CCC1BC9" w14:textId="035FBB8D" w:rsidR="005977EA" w:rsidRDefault="005977EA" w:rsidP="00775385">
      <w:pPr>
        <w:pStyle w:val="GvdeMetni"/>
        <w:spacing w:before="120"/>
        <w:ind w:left="1316" w:right="38"/>
        <w:jc w:val="both"/>
        <w:rPr>
          <w:sz w:val="24"/>
          <w:szCs w:val="24"/>
        </w:rPr>
      </w:pPr>
    </w:p>
    <w:p w14:paraId="42E748E4" w14:textId="282271E7" w:rsidR="005977EA" w:rsidRPr="003256FD" w:rsidRDefault="005977EA" w:rsidP="00775385">
      <w:pPr>
        <w:pStyle w:val="GvdeMetni"/>
        <w:spacing w:before="120"/>
        <w:ind w:left="1316" w:right="38"/>
        <w:jc w:val="both"/>
        <w:rPr>
          <w:sz w:val="24"/>
          <w:szCs w:val="24"/>
        </w:rPr>
      </w:pPr>
    </w:p>
    <w:p w14:paraId="11C38889" w14:textId="77777777" w:rsidR="0035362B" w:rsidRPr="003256FD" w:rsidRDefault="0035362B" w:rsidP="001D0B8E">
      <w:pPr>
        <w:pStyle w:val="GvdeMetni"/>
        <w:spacing w:before="120"/>
        <w:ind w:left="1276" w:right="38"/>
        <w:jc w:val="both"/>
        <w:rPr>
          <w:color w:val="FFFFFF"/>
          <w:sz w:val="24"/>
          <w:szCs w:val="24"/>
          <w:shd w:val="clear" w:color="auto" w:fill="FC4B6C"/>
        </w:rPr>
      </w:pPr>
      <w:r w:rsidRPr="003256FD">
        <w:rPr>
          <w:b/>
          <w:bCs/>
          <w:color w:val="2E73B5"/>
          <w:sz w:val="24"/>
          <w:szCs w:val="24"/>
        </w:rPr>
        <w:t>B.1.3. Ders Kazanımlarının Program Çıktılarıyla Uyumu</w:t>
      </w:r>
    </w:p>
    <w:p w14:paraId="18940461" w14:textId="50BD56F4" w:rsidR="005977EA" w:rsidRPr="005977EA" w:rsidRDefault="00C52209" w:rsidP="00C77710">
      <w:pPr>
        <w:pStyle w:val="GvdeMetni"/>
        <w:spacing w:before="120"/>
        <w:ind w:left="1316" w:right="38"/>
        <w:jc w:val="both"/>
        <w:rPr>
          <w:sz w:val="24"/>
          <w:szCs w:val="24"/>
        </w:rPr>
      </w:pPr>
      <w:r w:rsidRPr="00CB5EF0">
        <w:rPr>
          <w:b/>
          <w:bCs/>
          <w:sz w:val="24"/>
          <w:szCs w:val="24"/>
        </w:rPr>
        <w:t>Talep edilen gösterge birimimizle ilişki değildir.</w:t>
      </w:r>
      <w:r>
        <w:rPr>
          <w:sz w:val="24"/>
          <w:szCs w:val="24"/>
        </w:rPr>
        <w:t xml:space="preserve"> Ancak Üniversitemizde süreç genel olarak aşağıdaki şekilde yürütülmektedir. </w:t>
      </w:r>
      <w:r w:rsidR="005977EA" w:rsidRPr="005977EA">
        <w:rPr>
          <w:sz w:val="24"/>
          <w:szCs w:val="24"/>
        </w:rPr>
        <w:t>Gazi Üniversitesi, ders ve program çıktılarının etkili bir şekilde yönetilmesi ve güncellenmesi için kapsamlı bir yönerge uygulamaktadır. Bu yönergeye göre, her dersin tanımlama formunda ders çıktılarının program çıktılarına katkı düzeyi belirtilmeli ve bu ilişkiyi gösteren bir matris hazırlanmalıdır. Bu matrisler, üniversitenin Bilgi Paketinde "Ders-Program Çıktıları İlişkile</w:t>
      </w:r>
      <w:r w:rsidR="00C77710">
        <w:rPr>
          <w:sz w:val="24"/>
          <w:szCs w:val="24"/>
        </w:rPr>
        <w:t>ri" bölümünde yayınlanmaktadır.</w:t>
      </w:r>
    </w:p>
    <w:p w14:paraId="0E230E07" w14:textId="6088697D" w:rsidR="005977EA" w:rsidRPr="005977EA" w:rsidRDefault="005977EA" w:rsidP="00C77710">
      <w:pPr>
        <w:pStyle w:val="GvdeMetni"/>
        <w:spacing w:before="120"/>
        <w:ind w:left="1316" w:right="38"/>
        <w:jc w:val="both"/>
        <w:rPr>
          <w:sz w:val="24"/>
          <w:szCs w:val="24"/>
        </w:rPr>
      </w:pPr>
      <w:r w:rsidRPr="005977EA">
        <w:rPr>
          <w:sz w:val="24"/>
          <w:szCs w:val="24"/>
        </w:rPr>
        <w:t>Ders öğrenme kazanımlar</w:t>
      </w:r>
      <w:r w:rsidR="00C77710">
        <w:rPr>
          <w:sz w:val="24"/>
          <w:szCs w:val="24"/>
        </w:rPr>
        <w:t>ı, bilişsel, duyuşsal ve devinim</w:t>
      </w:r>
      <w:r w:rsidRPr="005977EA">
        <w:rPr>
          <w:sz w:val="24"/>
          <w:szCs w:val="24"/>
        </w:rPr>
        <w:t>sel kategoriler altında ayrılmamakla birlikte, öğretim elemanları bu gruplamaya uygun kazanımları ifade etmektedir. Bazı fakülteler, derslerin bilgi, beceri ve tutum hedeflerini kendi intern</w:t>
      </w:r>
      <w:r w:rsidR="00C77710">
        <w:rPr>
          <w:sz w:val="24"/>
          <w:szCs w:val="24"/>
        </w:rPr>
        <w:t>et sayfalarında paylaşmaktadır.</w:t>
      </w:r>
    </w:p>
    <w:p w14:paraId="65B902E0" w14:textId="741BFA68" w:rsidR="005977EA" w:rsidRPr="005977EA" w:rsidRDefault="005977EA" w:rsidP="00C77710">
      <w:pPr>
        <w:pStyle w:val="GvdeMetni"/>
        <w:spacing w:before="120"/>
        <w:ind w:left="1316" w:right="38"/>
        <w:jc w:val="both"/>
        <w:rPr>
          <w:sz w:val="24"/>
          <w:szCs w:val="24"/>
        </w:rPr>
      </w:pPr>
      <w:r w:rsidRPr="005977EA">
        <w:rPr>
          <w:sz w:val="24"/>
          <w:szCs w:val="24"/>
        </w:rPr>
        <w:t>Akademik birimler, ders ve program çıktılarının uyumunu yıllık olarak değerlendirirken, bazı bölümler ders tamamlanmasının ardından öğrenim çıktı testleri uygulayıp sonuçları paylaşmaktadır. Alan dışı seçmeli derslerin program çıktılarıyla eşleştirilmesi çalı</w:t>
      </w:r>
      <w:r w:rsidR="00C77710">
        <w:rPr>
          <w:sz w:val="24"/>
          <w:szCs w:val="24"/>
        </w:rPr>
        <w:t>şmaları planlama aşamasındadır.</w:t>
      </w:r>
    </w:p>
    <w:p w14:paraId="080D97B0" w14:textId="1FE98242" w:rsidR="00E77C1E" w:rsidRPr="00D6789C" w:rsidRDefault="005977EA" w:rsidP="00D6789C">
      <w:pPr>
        <w:pStyle w:val="GvdeMetni"/>
        <w:spacing w:before="120"/>
        <w:ind w:left="1316" w:right="38"/>
        <w:jc w:val="both"/>
        <w:rPr>
          <w:sz w:val="23"/>
          <w:szCs w:val="23"/>
        </w:rPr>
      </w:pPr>
      <w:r w:rsidRPr="005977EA">
        <w:rPr>
          <w:sz w:val="24"/>
          <w:szCs w:val="24"/>
        </w:rPr>
        <w:t>Üniversite, program ve ders kazanımlarının paydaşlarla eşleştirilmesi, izlenmesi ve iyileştirilmesi için Kalite İyileştirme Planı çerçevesinde bir Akademik Program Değerlendirme Kılavuzu hazırlama çalışması başlatmıştır. Bu çalışma, tüm akademik birimlerin katılımıyla yürütülmekte olup, birimlerden birer öğretim elemanının Ölçme Değerlendirme Ekiplerinde görev alması istenmiştir. Çalışma grubu, görevlendirmelerin ardından ilk toplantısını 2022 yılı içerisinde yaparak faaliyetlerine başlamıştır.</w:t>
      </w:r>
      <w:r w:rsidR="00D6789C">
        <w:rPr>
          <w:sz w:val="24"/>
          <w:szCs w:val="24"/>
        </w:rPr>
        <w:t xml:space="preserve"> </w:t>
      </w:r>
      <w:r w:rsidR="00D6789C">
        <w:rPr>
          <w:sz w:val="23"/>
          <w:szCs w:val="23"/>
        </w:rPr>
        <w:t xml:space="preserve">Detaylı bilgi için Gazi Üniversitesi İç Değerlendirme Raporu incelenebilir.  </w:t>
      </w:r>
    </w:p>
    <w:p w14:paraId="20F76BE4" w14:textId="77777777" w:rsidR="00C77710" w:rsidRPr="00C77710" w:rsidRDefault="00C77710" w:rsidP="00C77710">
      <w:pPr>
        <w:pStyle w:val="GvdeMetni"/>
        <w:spacing w:before="120"/>
        <w:ind w:left="1316" w:right="38"/>
        <w:jc w:val="both"/>
        <w:rPr>
          <w:b/>
          <w:sz w:val="24"/>
          <w:szCs w:val="24"/>
          <w:u w:val="single"/>
        </w:rPr>
      </w:pPr>
      <w:r w:rsidRPr="00C77710">
        <w:rPr>
          <w:b/>
          <w:sz w:val="24"/>
          <w:szCs w:val="24"/>
          <w:u w:val="single"/>
        </w:rPr>
        <w:t>Olgunluk Düzeyi (Rubrik Dereceli Derecelendirme Puanı)</w:t>
      </w:r>
      <w:r w:rsidRPr="00C52209">
        <w:rPr>
          <w:b/>
          <w:sz w:val="24"/>
          <w:szCs w:val="24"/>
        </w:rPr>
        <w:t xml:space="preserve"> 4</w:t>
      </w:r>
    </w:p>
    <w:p w14:paraId="6DA89E68" w14:textId="7E17F136" w:rsidR="00740AC5" w:rsidRPr="00C52209" w:rsidRDefault="00C77710" w:rsidP="00C52209">
      <w:pPr>
        <w:pStyle w:val="GvdeMetni"/>
        <w:spacing w:before="120"/>
        <w:ind w:left="1316" w:right="38"/>
        <w:jc w:val="both"/>
        <w:rPr>
          <w:sz w:val="24"/>
          <w:szCs w:val="24"/>
        </w:rPr>
      </w:pPr>
      <w:r w:rsidRPr="00C77710">
        <w:rPr>
          <w:sz w:val="24"/>
          <w:szCs w:val="24"/>
        </w:rPr>
        <w:t>Ders kazanımlarının program çıktılarıyla uyumu iz</w:t>
      </w:r>
      <w:r w:rsidR="00C52209">
        <w:rPr>
          <w:sz w:val="24"/>
          <w:szCs w:val="24"/>
        </w:rPr>
        <w:t>lenmekte ve iyileştirilmektedir.</w:t>
      </w:r>
    </w:p>
    <w:p w14:paraId="218B19EB" w14:textId="5E99F932" w:rsidR="00740AC5" w:rsidRPr="003256FD" w:rsidRDefault="00740AC5" w:rsidP="001D0B8E">
      <w:pPr>
        <w:pStyle w:val="GvdeMetni"/>
        <w:spacing w:before="8"/>
        <w:ind w:right="38"/>
        <w:jc w:val="both"/>
        <w:rPr>
          <w:b/>
          <w:sz w:val="24"/>
          <w:szCs w:val="24"/>
        </w:rPr>
      </w:pPr>
    </w:p>
    <w:p w14:paraId="706E06AA" w14:textId="77777777" w:rsidR="00E77C1E" w:rsidRPr="003256FD" w:rsidRDefault="005C5121" w:rsidP="001D0B8E">
      <w:pPr>
        <w:pStyle w:val="Balk3"/>
        <w:tabs>
          <w:tab w:val="left" w:pos="1904"/>
        </w:tabs>
        <w:spacing w:before="91"/>
        <w:ind w:right="38"/>
        <w:rPr>
          <w:sz w:val="24"/>
          <w:szCs w:val="24"/>
        </w:rPr>
      </w:pPr>
      <w:bookmarkStart w:id="163" w:name="_bookmark41"/>
      <w:bookmarkStart w:id="164" w:name="_Toc157433400"/>
      <w:bookmarkEnd w:id="163"/>
      <w:r w:rsidRPr="003256FD">
        <w:rPr>
          <w:color w:val="2E73B5"/>
          <w:sz w:val="24"/>
          <w:szCs w:val="24"/>
        </w:rPr>
        <w:t xml:space="preserve">B.1.4. </w:t>
      </w:r>
      <w:r w:rsidR="00E77C1E" w:rsidRPr="003256FD">
        <w:rPr>
          <w:color w:val="2E73B5"/>
          <w:sz w:val="24"/>
          <w:szCs w:val="24"/>
        </w:rPr>
        <w:t>Öğrenci</w:t>
      </w:r>
      <w:r w:rsidR="00E77C1E" w:rsidRPr="003256FD">
        <w:rPr>
          <w:color w:val="2E73B5"/>
          <w:spacing w:val="-3"/>
          <w:sz w:val="24"/>
          <w:szCs w:val="24"/>
        </w:rPr>
        <w:t xml:space="preserve"> </w:t>
      </w:r>
      <w:r w:rsidR="00E77C1E" w:rsidRPr="003256FD">
        <w:rPr>
          <w:color w:val="2E73B5"/>
          <w:sz w:val="24"/>
          <w:szCs w:val="24"/>
        </w:rPr>
        <w:t>İş</w:t>
      </w:r>
      <w:r w:rsidR="00E77C1E" w:rsidRPr="003256FD">
        <w:rPr>
          <w:color w:val="2E73B5"/>
          <w:spacing w:val="-3"/>
          <w:sz w:val="24"/>
          <w:szCs w:val="24"/>
        </w:rPr>
        <w:t xml:space="preserve"> </w:t>
      </w:r>
      <w:r w:rsidR="00E77C1E" w:rsidRPr="003256FD">
        <w:rPr>
          <w:color w:val="2E73B5"/>
          <w:sz w:val="24"/>
          <w:szCs w:val="24"/>
        </w:rPr>
        <w:t>Yüküne</w:t>
      </w:r>
      <w:r w:rsidR="00E77C1E" w:rsidRPr="003256FD">
        <w:rPr>
          <w:color w:val="2E73B5"/>
          <w:spacing w:val="-2"/>
          <w:sz w:val="24"/>
          <w:szCs w:val="24"/>
        </w:rPr>
        <w:t xml:space="preserve"> </w:t>
      </w:r>
      <w:r w:rsidR="00E77C1E" w:rsidRPr="003256FD">
        <w:rPr>
          <w:color w:val="2E73B5"/>
          <w:sz w:val="24"/>
          <w:szCs w:val="24"/>
        </w:rPr>
        <w:t>Dayalı</w:t>
      </w:r>
      <w:r w:rsidR="00E77C1E" w:rsidRPr="003256FD">
        <w:rPr>
          <w:color w:val="2E73B5"/>
          <w:spacing w:val="-2"/>
          <w:sz w:val="24"/>
          <w:szCs w:val="24"/>
        </w:rPr>
        <w:t xml:space="preserve"> </w:t>
      </w:r>
      <w:r w:rsidR="00E77C1E" w:rsidRPr="003256FD">
        <w:rPr>
          <w:color w:val="2E73B5"/>
          <w:sz w:val="24"/>
          <w:szCs w:val="24"/>
        </w:rPr>
        <w:t>Ders</w:t>
      </w:r>
      <w:r w:rsidR="00E77C1E" w:rsidRPr="003256FD">
        <w:rPr>
          <w:color w:val="2E73B5"/>
          <w:spacing w:val="-2"/>
          <w:sz w:val="24"/>
          <w:szCs w:val="24"/>
        </w:rPr>
        <w:t xml:space="preserve"> </w:t>
      </w:r>
      <w:r w:rsidR="00E77C1E" w:rsidRPr="003256FD">
        <w:rPr>
          <w:color w:val="2E73B5"/>
          <w:sz w:val="24"/>
          <w:szCs w:val="24"/>
        </w:rPr>
        <w:t>Tasarımı</w:t>
      </w:r>
      <w:bookmarkEnd w:id="164"/>
    </w:p>
    <w:p w14:paraId="550FF849" w14:textId="4F4086AE" w:rsidR="00F33CE3" w:rsidRPr="00F33CE3" w:rsidRDefault="00F33CE3" w:rsidP="00F33CE3">
      <w:pPr>
        <w:pStyle w:val="GvdeMetni"/>
        <w:spacing w:before="120"/>
        <w:ind w:left="1316" w:right="38"/>
        <w:jc w:val="both"/>
        <w:rPr>
          <w:sz w:val="24"/>
          <w:szCs w:val="24"/>
        </w:rPr>
      </w:pPr>
      <w:r w:rsidRPr="00CB5EF0">
        <w:rPr>
          <w:b/>
          <w:bCs/>
          <w:sz w:val="24"/>
          <w:szCs w:val="24"/>
        </w:rPr>
        <w:t>Talep edilen gösterge birimimizle ilişki değildir.</w:t>
      </w:r>
      <w:r>
        <w:rPr>
          <w:sz w:val="24"/>
          <w:szCs w:val="24"/>
        </w:rPr>
        <w:t xml:space="preserve"> Ancak Üniversitemizde süreç genel olarak aşağıdaki şekilde yürütülmektedir. </w:t>
      </w:r>
      <w:r w:rsidRPr="00F33CE3">
        <w:rPr>
          <w:sz w:val="24"/>
          <w:szCs w:val="24"/>
        </w:rPr>
        <w:t>Gazi Üniversitesi, Avrupa Kredi Transfer Sistemi'ne (AKTS) geçiş yaparak, öğrencilere derslerin ve diğer faaliyetlerin iş yüküne dayalı kredilerini belirlemiştir. Üniversitede 1 kredi 25 saat olarak tanımlanmış olup, öğrenci iş yükü yıllık 1500 saat olarak hesaplanmaktadır. Bu sistem, ön lisans, lisans, yüksek lisans ve doktora programlarını kapsayacak şekilde düzenlenmiştir. Ayrıca, staj ve iş yeri eğitimleri de AKTS kapsamında değerlendirilmekte ve kredilen</w:t>
      </w:r>
      <w:r>
        <w:rPr>
          <w:sz w:val="24"/>
          <w:szCs w:val="24"/>
        </w:rPr>
        <w:t xml:space="preserve">dirilmektedir. </w:t>
      </w:r>
    </w:p>
    <w:p w14:paraId="1770A8AE" w14:textId="3CA43FE0" w:rsidR="00F33CE3" w:rsidRPr="00F33CE3" w:rsidRDefault="00F33CE3" w:rsidP="00F33CE3">
      <w:pPr>
        <w:pStyle w:val="GvdeMetni"/>
        <w:spacing w:before="120"/>
        <w:ind w:left="1316" w:right="38"/>
        <w:jc w:val="both"/>
        <w:rPr>
          <w:sz w:val="24"/>
          <w:szCs w:val="24"/>
        </w:rPr>
      </w:pPr>
      <w:r w:rsidRPr="00F33CE3">
        <w:rPr>
          <w:sz w:val="24"/>
          <w:szCs w:val="24"/>
        </w:rPr>
        <w:t>Üniversite, ders iş yükleri ve kredileri konusunda sürekli bir değerlendirme ve güncelleme süreci yürütmekte olup, bu süreçler 2017'den itibaren çeşitli yönetmeliklerle düzenlenmiştir. Dersin kredisi ile iş yükü uyumunun öğrenci geri bildirimleriyle değerlendirildiği bir Ders Değerlendirme Anketi uygulanmakta ve bu anketlerin sonuçları akademi</w:t>
      </w:r>
      <w:r>
        <w:rPr>
          <w:sz w:val="24"/>
          <w:szCs w:val="24"/>
        </w:rPr>
        <w:t xml:space="preserve">k birimlerle paylaşılmaktadır. </w:t>
      </w:r>
    </w:p>
    <w:p w14:paraId="25044761" w14:textId="55E812F9" w:rsidR="00E77C1E" w:rsidRPr="00D6789C" w:rsidRDefault="00F33CE3" w:rsidP="00D6789C">
      <w:pPr>
        <w:pStyle w:val="GvdeMetni"/>
        <w:spacing w:before="120"/>
        <w:ind w:left="1316" w:right="38"/>
        <w:jc w:val="both"/>
        <w:rPr>
          <w:sz w:val="23"/>
          <w:szCs w:val="23"/>
        </w:rPr>
      </w:pPr>
      <w:r w:rsidRPr="00F33CE3">
        <w:rPr>
          <w:sz w:val="24"/>
          <w:szCs w:val="24"/>
        </w:rPr>
        <w:t>2022 yılında, üniversite stratejik planına uygun olarak, ders öğrenim çıktıları ve program yeterliliklerinin değerlendirilmesi amacıyla bir Program Değerlendirme Kılavuzu hazırlama çalışması başlatılmıştır. Bu çalışma, akademik birimlerin ders ve program çıktılarını sistemli bir şekilde değerlendirmelerini ve iyileştirmelerini sağlamayı amaçlamaktadır.</w:t>
      </w:r>
      <w:r w:rsidR="00D6789C">
        <w:rPr>
          <w:sz w:val="24"/>
          <w:szCs w:val="24"/>
        </w:rPr>
        <w:t xml:space="preserve"> </w:t>
      </w:r>
      <w:r w:rsidR="00D6789C">
        <w:rPr>
          <w:sz w:val="23"/>
          <w:szCs w:val="23"/>
        </w:rPr>
        <w:t xml:space="preserve">Detaylı bilgi için Gazi Üniversitesi İç Değerlendirme Raporu incelenebilir.  </w:t>
      </w:r>
    </w:p>
    <w:p w14:paraId="69D7BAEF" w14:textId="77777777" w:rsidR="002F6060" w:rsidRPr="002F6060" w:rsidRDefault="002F6060" w:rsidP="002F6060">
      <w:pPr>
        <w:pStyle w:val="GvdeMetni"/>
        <w:spacing w:before="120"/>
        <w:ind w:left="1316" w:right="38"/>
        <w:jc w:val="both"/>
        <w:rPr>
          <w:b/>
          <w:sz w:val="24"/>
          <w:szCs w:val="24"/>
        </w:rPr>
      </w:pPr>
      <w:r w:rsidRPr="002F6060">
        <w:rPr>
          <w:b/>
          <w:sz w:val="24"/>
          <w:szCs w:val="24"/>
          <w:u w:val="single"/>
        </w:rPr>
        <w:t>Olgunluk Düzeyi (Rubrik Dereceli Derecelendirme Puanı)</w:t>
      </w:r>
      <w:r w:rsidRPr="002F6060">
        <w:rPr>
          <w:b/>
          <w:sz w:val="24"/>
          <w:szCs w:val="24"/>
        </w:rPr>
        <w:t xml:space="preserve"> 4</w:t>
      </w:r>
    </w:p>
    <w:p w14:paraId="26782142" w14:textId="2625F987" w:rsidR="00F33CE3" w:rsidRDefault="002F6060" w:rsidP="002F6060">
      <w:pPr>
        <w:pStyle w:val="GvdeMetni"/>
        <w:spacing w:before="120"/>
        <w:ind w:left="1316" w:right="38"/>
        <w:jc w:val="both"/>
        <w:rPr>
          <w:sz w:val="24"/>
          <w:szCs w:val="24"/>
        </w:rPr>
      </w:pPr>
      <w:r w:rsidRPr="002F6060">
        <w:rPr>
          <w:sz w:val="24"/>
          <w:szCs w:val="24"/>
        </w:rPr>
        <w:t>Programlarda öğrenci iş yükü izlenmekte ve buna göre ders tasarımı güncellenmektedir.</w:t>
      </w:r>
    </w:p>
    <w:p w14:paraId="19E26FE2" w14:textId="751632D3" w:rsidR="00551DE4" w:rsidRDefault="00551DE4" w:rsidP="002F6060">
      <w:pPr>
        <w:pStyle w:val="GvdeMetni"/>
        <w:spacing w:before="120"/>
        <w:ind w:left="1316" w:right="38"/>
        <w:jc w:val="both"/>
        <w:rPr>
          <w:sz w:val="24"/>
          <w:szCs w:val="24"/>
        </w:rPr>
      </w:pPr>
    </w:p>
    <w:p w14:paraId="6FA8B7C5" w14:textId="71ACA7F1" w:rsidR="00551DE4" w:rsidRDefault="00551DE4" w:rsidP="002F6060">
      <w:pPr>
        <w:pStyle w:val="GvdeMetni"/>
        <w:spacing w:before="120"/>
        <w:ind w:left="1316" w:right="38"/>
        <w:jc w:val="both"/>
        <w:rPr>
          <w:sz w:val="24"/>
          <w:szCs w:val="24"/>
        </w:rPr>
      </w:pPr>
    </w:p>
    <w:p w14:paraId="07B3B6ED" w14:textId="26217D86" w:rsidR="00551DE4" w:rsidRDefault="00551DE4" w:rsidP="002F6060">
      <w:pPr>
        <w:pStyle w:val="GvdeMetni"/>
        <w:spacing w:before="120"/>
        <w:ind w:left="1316" w:right="38"/>
        <w:jc w:val="both"/>
        <w:rPr>
          <w:sz w:val="24"/>
          <w:szCs w:val="24"/>
        </w:rPr>
      </w:pPr>
    </w:p>
    <w:p w14:paraId="6DD94E9A" w14:textId="3FA554C0" w:rsidR="00551DE4" w:rsidRDefault="00551DE4" w:rsidP="002F6060">
      <w:pPr>
        <w:pStyle w:val="GvdeMetni"/>
        <w:spacing w:before="120"/>
        <w:ind w:left="1316" w:right="38"/>
        <w:jc w:val="both"/>
        <w:rPr>
          <w:sz w:val="24"/>
          <w:szCs w:val="24"/>
        </w:rPr>
      </w:pPr>
    </w:p>
    <w:p w14:paraId="44B12BFB" w14:textId="473B6060" w:rsidR="00551DE4" w:rsidRDefault="00551DE4" w:rsidP="002F6060">
      <w:pPr>
        <w:pStyle w:val="GvdeMetni"/>
        <w:spacing w:before="120"/>
        <w:ind w:left="1316" w:right="38"/>
        <w:jc w:val="both"/>
        <w:rPr>
          <w:sz w:val="24"/>
          <w:szCs w:val="24"/>
        </w:rPr>
      </w:pPr>
    </w:p>
    <w:p w14:paraId="0384A1B4" w14:textId="6CEA0650" w:rsidR="00551DE4" w:rsidRPr="003256FD" w:rsidRDefault="00551DE4" w:rsidP="00D6789C">
      <w:pPr>
        <w:pStyle w:val="GvdeMetni"/>
        <w:spacing w:before="120"/>
        <w:ind w:right="38"/>
        <w:jc w:val="both"/>
        <w:rPr>
          <w:sz w:val="24"/>
          <w:szCs w:val="24"/>
        </w:rPr>
      </w:pPr>
    </w:p>
    <w:p w14:paraId="79394596" w14:textId="77777777" w:rsidR="00E77C1E" w:rsidRPr="003256FD" w:rsidRDefault="00E77C1E" w:rsidP="0073619A">
      <w:pPr>
        <w:pStyle w:val="Balk3"/>
        <w:numPr>
          <w:ilvl w:val="2"/>
          <w:numId w:val="85"/>
        </w:numPr>
        <w:tabs>
          <w:tab w:val="left" w:pos="1904"/>
        </w:tabs>
        <w:spacing w:before="91"/>
        <w:ind w:right="38"/>
        <w:rPr>
          <w:sz w:val="24"/>
          <w:szCs w:val="24"/>
        </w:rPr>
      </w:pPr>
      <w:bookmarkStart w:id="165" w:name="_bookmark42"/>
      <w:bookmarkStart w:id="166" w:name="_Toc157433401"/>
      <w:bookmarkEnd w:id="165"/>
      <w:r w:rsidRPr="003256FD">
        <w:rPr>
          <w:color w:val="2E73B5"/>
          <w:sz w:val="24"/>
          <w:szCs w:val="24"/>
        </w:rPr>
        <w:t>Programların</w:t>
      </w:r>
      <w:r w:rsidRPr="003256FD">
        <w:rPr>
          <w:color w:val="2E73B5"/>
          <w:spacing w:val="-4"/>
          <w:sz w:val="24"/>
          <w:szCs w:val="24"/>
        </w:rPr>
        <w:t xml:space="preserve"> </w:t>
      </w:r>
      <w:r w:rsidRPr="003256FD">
        <w:rPr>
          <w:color w:val="2E73B5"/>
          <w:sz w:val="24"/>
          <w:szCs w:val="24"/>
        </w:rPr>
        <w:t>İzlenmesi</w:t>
      </w:r>
      <w:r w:rsidRPr="003256FD">
        <w:rPr>
          <w:color w:val="2E73B5"/>
          <w:spacing w:val="-4"/>
          <w:sz w:val="24"/>
          <w:szCs w:val="24"/>
        </w:rPr>
        <w:t xml:space="preserve"> </w:t>
      </w:r>
      <w:r w:rsidRPr="003256FD">
        <w:rPr>
          <w:color w:val="2E73B5"/>
          <w:sz w:val="24"/>
          <w:szCs w:val="24"/>
        </w:rPr>
        <w:t>ve</w:t>
      </w:r>
      <w:r w:rsidRPr="003256FD">
        <w:rPr>
          <w:color w:val="2E73B5"/>
          <w:spacing w:val="-3"/>
          <w:sz w:val="24"/>
          <w:szCs w:val="24"/>
        </w:rPr>
        <w:t xml:space="preserve"> </w:t>
      </w:r>
      <w:r w:rsidRPr="003256FD">
        <w:rPr>
          <w:color w:val="2E73B5"/>
          <w:sz w:val="24"/>
          <w:szCs w:val="24"/>
        </w:rPr>
        <w:t>Güncellenmesi</w:t>
      </w:r>
      <w:bookmarkEnd w:id="166"/>
    </w:p>
    <w:p w14:paraId="2962DC31" w14:textId="1434540B" w:rsidR="00E77C1E" w:rsidRDefault="00130969" w:rsidP="00551DE4">
      <w:pPr>
        <w:pStyle w:val="GvdeMetni"/>
        <w:spacing w:before="120"/>
        <w:ind w:left="1316" w:right="38"/>
        <w:jc w:val="both"/>
        <w:rPr>
          <w:sz w:val="23"/>
          <w:szCs w:val="23"/>
        </w:rPr>
      </w:pPr>
      <w:r w:rsidRPr="00CB5EF0">
        <w:rPr>
          <w:b/>
          <w:bCs/>
          <w:sz w:val="24"/>
          <w:szCs w:val="24"/>
        </w:rPr>
        <w:t>Talep edilen gösterge birimimizle ilişki değildir.</w:t>
      </w:r>
      <w:r>
        <w:rPr>
          <w:sz w:val="24"/>
          <w:szCs w:val="24"/>
        </w:rPr>
        <w:t xml:space="preserve"> Ancak Üniversitemizde süreç genel olarak aşağıdaki şekilde yürütülmektedir. </w:t>
      </w:r>
      <w:r w:rsidR="00551DE4">
        <w:rPr>
          <w:sz w:val="23"/>
          <w:szCs w:val="23"/>
        </w:rPr>
        <w:t>Eğitim-öğretimle ilgili temel bazı göstergeler Üniversitemizin internet sayfasında yer alan e-hizmetler menüsü altında “Öğrenci İstatistik Bilgi Sistemi“ linkinden anlık olarak izlenebilmektedir. Bu kapsamda üniversitemizdeki aktif öğrenci sayısı, kayıt donduran öğrenci sayısı, mezun sayısı vb. göstergelere ait istatistiksel bilgiler yayınlanmaktadır. Ek olarak, Kalite İyileştirme Planı’nda yer alan “</w:t>
      </w:r>
      <w:r w:rsidR="00551DE4">
        <w:rPr>
          <w:b/>
          <w:bCs/>
          <w:i/>
          <w:iCs/>
          <w:sz w:val="23"/>
          <w:szCs w:val="23"/>
        </w:rPr>
        <w:t xml:space="preserve">EİF 2021/11: </w:t>
      </w:r>
      <w:r w:rsidR="00551DE4">
        <w:rPr>
          <w:i/>
          <w:iCs/>
          <w:sz w:val="23"/>
          <w:szCs w:val="23"/>
        </w:rPr>
        <w:t>Program tercih sırası, programı bitirme süresi, başarısızlık oranı, program değiştirme oranı gibi göstergeleri içerecek şekilde sistematik olarak raporlarının hazırlanması için çalışmaların başlatılması</w:t>
      </w:r>
      <w:r w:rsidR="00551DE4">
        <w:rPr>
          <w:sz w:val="23"/>
          <w:szCs w:val="23"/>
        </w:rPr>
        <w:t>” kapsamında öncelikli olarak öğrenci ve ders başarı değerlendirmesine ilişkin istatistikler, ÖBS üzerinden Bölüm Başkanlıklarının incelemesine/değerlendirmesine açılmıştır. Ayrıca, Yıllık İdare Faaliyet Raporumuzda “Öğrenci Kontenjanları ve Kaydolan Öğrenci Sayıları, Özel Yetenek Sınavıyla Öğrenci Alan Programların Kontenjan ve Yerleştirmeleri, Yatay Geçiş Yapan Öğrenci Sayıları, Dikey Geçiş Yapan Öğrenci Sayıları, Ön Lisans ve Lisans Programları Mezun Öğrenci Sayıları, Yüksek Lisans ve Doktora Programları Mezun Öğrenci Sayıları, Yabancı Uyruklu Mezun Öğrenci Sayıları, Ayrılan Öğrenci Sayılarına” ait istatistiki bilgiler birim bazınd</w:t>
      </w:r>
      <w:r w:rsidR="006419D3">
        <w:rPr>
          <w:sz w:val="23"/>
          <w:szCs w:val="23"/>
        </w:rPr>
        <w:t>a raporlan</w:t>
      </w:r>
      <w:r w:rsidR="00551DE4">
        <w:rPr>
          <w:sz w:val="23"/>
          <w:szCs w:val="23"/>
        </w:rPr>
        <w:t>maktadır.</w:t>
      </w:r>
    </w:p>
    <w:p w14:paraId="07369E20" w14:textId="71B9A387" w:rsidR="0046111B" w:rsidRDefault="0046111B" w:rsidP="00551DE4">
      <w:pPr>
        <w:pStyle w:val="GvdeMetni"/>
        <w:spacing w:before="120"/>
        <w:ind w:left="1316" w:right="38"/>
        <w:jc w:val="both"/>
        <w:rPr>
          <w:sz w:val="23"/>
          <w:szCs w:val="23"/>
        </w:rPr>
      </w:pPr>
      <w:r w:rsidRPr="0046111B">
        <w:rPr>
          <w:sz w:val="23"/>
          <w:szCs w:val="23"/>
        </w:rPr>
        <w:t>2021 yılında, Gazi Üniversitesi'nin Kalite İyileştirme Planı kapsamında, akademik birimlerde program tasarım ve güncelleme çalışmalarının kurum geneline yaygınlaştırılması amacıyla önemli adımlar atılmıştır. Bu çerçevede, her akademik birimde Ölçme ve Değerlendirme Birimleri faal hale getirilmiş veya yeni birimler kurularak program izleme faaliyetleri başlatılmıştır. Eğitim Komisyonu Akademik Birim Ekipleri ve Birim Ölçme Değerlendirme Ekipleri oluşturulmuş, bu ekiplerin görev tanımları Senato'ya sunulmuştur. Bu ekipler, program değerlendirmeleri için gerekli olan paydaş görüşlerini toplamak, analiz etmek ve raporlamakla sorumludur.</w:t>
      </w:r>
    </w:p>
    <w:p w14:paraId="79C35CE3" w14:textId="5BF9DE56" w:rsidR="0046111B" w:rsidRDefault="0046111B" w:rsidP="00551DE4">
      <w:pPr>
        <w:pStyle w:val="GvdeMetni"/>
        <w:spacing w:before="120"/>
        <w:ind w:left="1316" w:right="38"/>
        <w:jc w:val="both"/>
        <w:rPr>
          <w:sz w:val="23"/>
          <w:szCs w:val="23"/>
        </w:rPr>
      </w:pPr>
      <w:r w:rsidRPr="0046111B">
        <w:rPr>
          <w:sz w:val="23"/>
          <w:szCs w:val="23"/>
        </w:rPr>
        <w:t>Üniversite genelinde, programların izlenmesi ve değerlendirilmesi süreçlerine paydaş katılımının artırılması amacıyla çeşitli anketler uygulanmakta ve sonuçlar paylaşılmaktadır. Bu anketler aracılığıyla program yeterlilikleri, müfredat güncellemeleri ve ders memnuniyeti gibi konular sorgulanmakta ve sonuçlarına göre iyileştirmeler yapılmaktadır. Anket sonuçları düzenli olarak üniversitenin internet sayfasında paydaşlarla paylaşılmaktadır.</w:t>
      </w:r>
      <w:r w:rsidR="00F04CDD">
        <w:rPr>
          <w:sz w:val="23"/>
          <w:szCs w:val="23"/>
        </w:rPr>
        <w:t xml:space="preserve"> Detaylı bilgi için Gazi Üniversitesi İç Değerlendirme Raporu incelenebilir.  </w:t>
      </w:r>
    </w:p>
    <w:p w14:paraId="494B81A4" w14:textId="77777777" w:rsidR="00F04CDD" w:rsidRPr="00F04CDD" w:rsidRDefault="00F04CDD" w:rsidP="00F04CDD">
      <w:pPr>
        <w:pStyle w:val="GvdeMetni"/>
        <w:spacing w:before="120"/>
        <w:ind w:left="1316" w:right="38"/>
        <w:jc w:val="both"/>
        <w:rPr>
          <w:b/>
          <w:sz w:val="23"/>
          <w:szCs w:val="23"/>
        </w:rPr>
      </w:pPr>
      <w:r w:rsidRPr="00F04CDD">
        <w:rPr>
          <w:b/>
          <w:sz w:val="23"/>
          <w:szCs w:val="23"/>
          <w:u w:val="single"/>
        </w:rPr>
        <w:t>Olgunluk Düzeyi (Rubrik Dereceli Derecelendirme Puanı)</w:t>
      </w:r>
      <w:r w:rsidRPr="00F04CDD">
        <w:rPr>
          <w:b/>
          <w:sz w:val="23"/>
          <w:szCs w:val="23"/>
        </w:rPr>
        <w:t xml:space="preserve"> 4</w:t>
      </w:r>
    </w:p>
    <w:p w14:paraId="6459CC92" w14:textId="10D5D78E" w:rsidR="0046111B" w:rsidRDefault="00F04CDD" w:rsidP="005F6BE2">
      <w:pPr>
        <w:pStyle w:val="GvdeMetni"/>
        <w:spacing w:before="120"/>
        <w:ind w:left="1316" w:right="38"/>
        <w:jc w:val="both"/>
        <w:rPr>
          <w:sz w:val="23"/>
          <w:szCs w:val="23"/>
        </w:rPr>
      </w:pPr>
      <w:r w:rsidRPr="00F04CDD">
        <w:rPr>
          <w:sz w:val="23"/>
          <w:szCs w:val="23"/>
        </w:rPr>
        <w:t>Program çıktıları bu mekanizmalar ile izlenmekte ve ilgili pa</w:t>
      </w:r>
      <w:r w:rsidR="00FC27A5">
        <w:rPr>
          <w:sz w:val="23"/>
          <w:szCs w:val="23"/>
        </w:rPr>
        <w:t xml:space="preserve">ydaşların görüşleri de alınarak </w:t>
      </w:r>
      <w:r w:rsidRPr="00F04CDD">
        <w:rPr>
          <w:sz w:val="23"/>
          <w:szCs w:val="23"/>
        </w:rPr>
        <w:t>güncellenmektedir.</w:t>
      </w:r>
      <w:r w:rsidRPr="00F04CDD">
        <w:rPr>
          <w:sz w:val="23"/>
          <w:szCs w:val="23"/>
        </w:rPr>
        <w:cr/>
      </w:r>
    </w:p>
    <w:p w14:paraId="76BB2485" w14:textId="3255F745" w:rsidR="006057B8" w:rsidRPr="006057B8" w:rsidRDefault="006057B8" w:rsidP="006057B8">
      <w:pPr>
        <w:pStyle w:val="Balk3"/>
        <w:numPr>
          <w:ilvl w:val="2"/>
          <w:numId w:val="86"/>
        </w:numPr>
        <w:tabs>
          <w:tab w:val="left" w:pos="1904"/>
        </w:tabs>
        <w:spacing w:before="91"/>
        <w:ind w:right="38" w:hanging="428"/>
        <w:rPr>
          <w:sz w:val="24"/>
          <w:szCs w:val="24"/>
        </w:rPr>
      </w:pPr>
      <w:bookmarkStart w:id="167" w:name="_Toc157433402"/>
      <w:r w:rsidRPr="003256FD">
        <w:rPr>
          <w:color w:val="2E73B5"/>
          <w:sz w:val="24"/>
          <w:szCs w:val="24"/>
        </w:rPr>
        <w:t>Eğitim</w:t>
      </w:r>
      <w:r w:rsidRPr="003256FD">
        <w:rPr>
          <w:color w:val="2E73B5"/>
          <w:spacing w:val="-3"/>
          <w:sz w:val="24"/>
          <w:szCs w:val="24"/>
        </w:rPr>
        <w:t xml:space="preserve"> </w:t>
      </w:r>
      <w:r w:rsidRPr="003256FD">
        <w:rPr>
          <w:color w:val="2E73B5"/>
          <w:sz w:val="24"/>
          <w:szCs w:val="24"/>
        </w:rPr>
        <w:t>ve</w:t>
      </w:r>
      <w:r w:rsidRPr="003256FD">
        <w:rPr>
          <w:color w:val="2E73B5"/>
          <w:spacing w:val="-3"/>
          <w:sz w:val="24"/>
          <w:szCs w:val="24"/>
        </w:rPr>
        <w:t xml:space="preserve"> </w:t>
      </w:r>
      <w:r w:rsidRPr="003256FD">
        <w:rPr>
          <w:color w:val="2E73B5"/>
          <w:sz w:val="24"/>
          <w:szCs w:val="24"/>
        </w:rPr>
        <w:t>Öğretim</w:t>
      </w:r>
      <w:r w:rsidRPr="003256FD">
        <w:rPr>
          <w:color w:val="2E73B5"/>
          <w:spacing w:val="-2"/>
          <w:sz w:val="24"/>
          <w:szCs w:val="24"/>
        </w:rPr>
        <w:t xml:space="preserve"> </w:t>
      </w:r>
      <w:r w:rsidRPr="003256FD">
        <w:rPr>
          <w:color w:val="2E73B5"/>
          <w:sz w:val="24"/>
          <w:szCs w:val="24"/>
        </w:rPr>
        <w:t>Süreçlerinin</w:t>
      </w:r>
      <w:r w:rsidRPr="003256FD">
        <w:rPr>
          <w:color w:val="2E73B5"/>
          <w:spacing w:val="-2"/>
          <w:sz w:val="24"/>
          <w:szCs w:val="24"/>
        </w:rPr>
        <w:t xml:space="preserve"> </w:t>
      </w:r>
      <w:r w:rsidRPr="003256FD">
        <w:rPr>
          <w:color w:val="2E73B5"/>
          <w:sz w:val="24"/>
          <w:szCs w:val="24"/>
        </w:rPr>
        <w:t>Yönetimi</w:t>
      </w:r>
      <w:bookmarkEnd w:id="167"/>
    </w:p>
    <w:p w14:paraId="765E0F66" w14:textId="77777777" w:rsidR="0035362B" w:rsidRPr="003256FD" w:rsidRDefault="0035362B" w:rsidP="0073619A">
      <w:pPr>
        <w:pStyle w:val="ListeParagraf"/>
        <w:numPr>
          <w:ilvl w:val="0"/>
          <w:numId w:val="86"/>
        </w:numPr>
        <w:tabs>
          <w:tab w:val="left" w:pos="1904"/>
        </w:tabs>
        <w:spacing w:before="91"/>
        <w:ind w:right="38"/>
        <w:jc w:val="both"/>
        <w:outlineLvl w:val="2"/>
        <w:rPr>
          <w:b/>
          <w:bCs/>
          <w:vanish/>
          <w:color w:val="2E73B5"/>
          <w:sz w:val="24"/>
          <w:szCs w:val="24"/>
        </w:rPr>
      </w:pPr>
      <w:bookmarkStart w:id="168" w:name="_bookmark43"/>
      <w:bookmarkStart w:id="169" w:name="_Toc157414782"/>
      <w:bookmarkStart w:id="170" w:name="_Toc157414917"/>
      <w:bookmarkStart w:id="171" w:name="_Toc157433403"/>
      <w:bookmarkEnd w:id="168"/>
      <w:bookmarkEnd w:id="169"/>
      <w:bookmarkEnd w:id="170"/>
      <w:bookmarkEnd w:id="171"/>
    </w:p>
    <w:p w14:paraId="1181A46F" w14:textId="77777777" w:rsidR="0035362B" w:rsidRPr="003256FD" w:rsidRDefault="0035362B" w:rsidP="0073619A">
      <w:pPr>
        <w:pStyle w:val="ListeParagraf"/>
        <w:numPr>
          <w:ilvl w:val="2"/>
          <w:numId w:val="86"/>
        </w:numPr>
        <w:tabs>
          <w:tab w:val="left" w:pos="1904"/>
        </w:tabs>
        <w:spacing w:before="91"/>
        <w:ind w:right="38"/>
        <w:jc w:val="both"/>
        <w:outlineLvl w:val="2"/>
        <w:rPr>
          <w:b/>
          <w:bCs/>
          <w:vanish/>
          <w:color w:val="2E73B5"/>
          <w:sz w:val="24"/>
          <w:szCs w:val="24"/>
        </w:rPr>
      </w:pPr>
      <w:bookmarkStart w:id="172" w:name="_Toc157414783"/>
      <w:bookmarkStart w:id="173" w:name="_Toc157414918"/>
      <w:bookmarkStart w:id="174" w:name="_Toc157433404"/>
      <w:bookmarkEnd w:id="172"/>
      <w:bookmarkEnd w:id="173"/>
      <w:bookmarkEnd w:id="174"/>
    </w:p>
    <w:p w14:paraId="11538C5B" w14:textId="02FE3740" w:rsidR="00717C97" w:rsidRPr="00717C97" w:rsidRDefault="00130969" w:rsidP="004F5778">
      <w:pPr>
        <w:pStyle w:val="GvdeMetni"/>
        <w:spacing w:before="120"/>
        <w:ind w:left="1316" w:right="38"/>
        <w:jc w:val="both"/>
        <w:rPr>
          <w:sz w:val="24"/>
          <w:szCs w:val="24"/>
        </w:rPr>
      </w:pPr>
      <w:r w:rsidRPr="00CB5EF0">
        <w:rPr>
          <w:b/>
          <w:bCs/>
          <w:sz w:val="24"/>
          <w:szCs w:val="24"/>
        </w:rPr>
        <w:t>Talep edilen gösterge birimimizle ilişki değildir.</w:t>
      </w:r>
      <w:r>
        <w:rPr>
          <w:sz w:val="24"/>
          <w:szCs w:val="24"/>
        </w:rPr>
        <w:t xml:space="preserve"> Ancak Üniversitemizde süreç genel olarak aşağıdaki şekilde yürütülmektedir. </w:t>
      </w:r>
      <w:r w:rsidR="00717C97" w:rsidRPr="00717C97">
        <w:rPr>
          <w:sz w:val="24"/>
          <w:szCs w:val="24"/>
        </w:rPr>
        <w:t>Üniversitede eğitim ve öğretim süreçlerini yönetmek için 2001 yılında kurulan ve zamanla güncellenme ihtiyacı duyulan Öğrenci Bilgi Sistemi (ÖBS), 2020 yılında yenilenmiştir. Yeni ÖBS, modüler bir yapıya sahip olup, yatay geçiş, sağlık kültür spor işlemleri gibi yeni modüller eklenmiş ve mezuniyet işlemleri gibi önemli süreçler sistem üzerinden yürütülebilmektedir. Ayrıca sistem, Yükseköğretim Bilgi Sistemi (YÖKSİS) ile uyumlu güncellemeler alabilmekte ve gelişmiş istatistik ve raporlama araçları sunmaktadır. Lisansüstü programlar için özel bir modülün eklenmesi, bu alan</w:t>
      </w:r>
      <w:r w:rsidR="004F5778">
        <w:rPr>
          <w:sz w:val="24"/>
          <w:szCs w:val="24"/>
        </w:rPr>
        <w:t>daki bir eksikliği gidermiştir.</w:t>
      </w:r>
    </w:p>
    <w:p w14:paraId="19E9FDC1" w14:textId="749378C7" w:rsidR="00717C97" w:rsidRDefault="00717C97" w:rsidP="004F5778">
      <w:pPr>
        <w:pStyle w:val="GvdeMetni"/>
        <w:spacing w:before="120"/>
        <w:ind w:left="1316" w:right="38"/>
        <w:jc w:val="both"/>
        <w:rPr>
          <w:sz w:val="24"/>
          <w:szCs w:val="24"/>
        </w:rPr>
      </w:pPr>
      <w:r w:rsidRPr="00717C97">
        <w:rPr>
          <w:sz w:val="24"/>
          <w:szCs w:val="24"/>
        </w:rPr>
        <w:t>Üniversite, Bilgi Sistemleri başlığı altında Mezun Bilgi Sistemi, Öğrenci İstatistik Bilgi Sistemi gibi çeşitli sistemlere erişim sağlamakta ve Kariyer ve Mezun Portalı üzerinden mezun ve mevcut öğrencilere hizmet vermektedir. Bu portalın geliştirilmesi için çeşitli birim temsilcilerinden oluşan bir komisyon kurulmuş ve mezun bilgilerinin yeni p</w:t>
      </w:r>
      <w:r w:rsidR="004F5778">
        <w:rPr>
          <w:sz w:val="24"/>
          <w:szCs w:val="24"/>
        </w:rPr>
        <w:t>ortala transferi planlanmıştır.</w:t>
      </w:r>
    </w:p>
    <w:p w14:paraId="588D4E2C" w14:textId="4D3A4616" w:rsidR="00D6789C" w:rsidRDefault="00D6789C" w:rsidP="004F5778">
      <w:pPr>
        <w:pStyle w:val="GvdeMetni"/>
        <w:spacing w:before="120"/>
        <w:ind w:left="1316" w:right="38"/>
        <w:jc w:val="both"/>
        <w:rPr>
          <w:sz w:val="24"/>
          <w:szCs w:val="24"/>
        </w:rPr>
      </w:pPr>
    </w:p>
    <w:p w14:paraId="4F9F9F98" w14:textId="77777777" w:rsidR="00F407B1" w:rsidRDefault="00F407B1" w:rsidP="004F5778">
      <w:pPr>
        <w:pStyle w:val="GvdeMetni"/>
        <w:spacing w:before="120"/>
        <w:ind w:left="1316" w:right="38"/>
        <w:jc w:val="both"/>
        <w:rPr>
          <w:sz w:val="24"/>
          <w:szCs w:val="24"/>
        </w:rPr>
      </w:pPr>
    </w:p>
    <w:p w14:paraId="6965B3FA" w14:textId="31BF99E6" w:rsidR="00D6789C" w:rsidRDefault="00D6789C" w:rsidP="004F5778">
      <w:pPr>
        <w:pStyle w:val="GvdeMetni"/>
        <w:spacing w:before="120"/>
        <w:ind w:left="1316" w:right="38"/>
        <w:jc w:val="both"/>
        <w:rPr>
          <w:sz w:val="24"/>
          <w:szCs w:val="24"/>
        </w:rPr>
      </w:pPr>
    </w:p>
    <w:p w14:paraId="1E7FD17E" w14:textId="01B64E97" w:rsidR="00D6789C" w:rsidRDefault="00D6789C" w:rsidP="004F5778">
      <w:pPr>
        <w:pStyle w:val="GvdeMetni"/>
        <w:spacing w:before="120"/>
        <w:ind w:left="1316" w:right="38"/>
        <w:jc w:val="both"/>
        <w:rPr>
          <w:sz w:val="24"/>
          <w:szCs w:val="24"/>
        </w:rPr>
      </w:pPr>
    </w:p>
    <w:p w14:paraId="49F19786" w14:textId="0956F165" w:rsidR="00D6789C" w:rsidRDefault="00D6789C" w:rsidP="004F5778">
      <w:pPr>
        <w:pStyle w:val="GvdeMetni"/>
        <w:spacing w:before="120"/>
        <w:ind w:left="1316" w:right="38"/>
        <w:jc w:val="both"/>
        <w:rPr>
          <w:sz w:val="24"/>
          <w:szCs w:val="24"/>
        </w:rPr>
      </w:pPr>
    </w:p>
    <w:p w14:paraId="67776C3B" w14:textId="72174F7E" w:rsidR="00D6789C" w:rsidRDefault="00D6789C" w:rsidP="004F5778">
      <w:pPr>
        <w:pStyle w:val="GvdeMetni"/>
        <w:spacing w:before="120"/>
        <w:ind w:left="1316" w:right="38"/>
        <w:jc w:val="both"/>
        <w:rPr>
          <w:sz w:val="24"/>
          <w:szCs w:val="24"/>
        </w:rPr>
      </w:pPr>
    </w:p>
    <w:p w14:paraId="03517E0D" w14:textId="77777777" w:rsidR="00D6789C" w:rsidRPr="00717C97" w:rsidRDefault="00D6789C" w:rsidP="004F5778">
      <w:pPr>
        <w:pStyle w:val="GvdeMetni"/>
        <w:spacing w:before="120"/>
        <w:ind w:left="1316" w:right="38"/>
        <w:jc w:val="both"/>
        <w:rPr>
          <w:sz w:val="24"/>
          <w:szCs w:val="24"/>
        </w:rPr>
      </w:pPr>
    </w:p>
    <w:p w14:paraId="45998654" w14:textId="0A00B5E6" w:rsidR="004F5778" w:rsidRPr="00717C97" w:rsidRDefault="00717C97" w:rsidP="00D6789C">
      <w:pPr>
        <w:pStyle w:val="GvdeMetni"/>
        <w:spacing w:before="120"/>
        <w:ind w:left="1316" w:right="38"/>
        <w:jc w:val="both"/>
        <w:rPr>
          <w:sz w:val="24"/>
          <w:szCs w:val="24"/>
        </w:rPr>
      </w:pPr>
      <w:r w:rsidRPr="00717C97">
        <w:rPr>
          <w:sz w:val="24"/>
          <w:szCs w:val="24"/>
        </w:rPr>
        <w:t>Eğitim ve öğretim süreçleri, ÖİDB tarafından hazırlanan Akademik Takvim ile planlanmakta ve bu takvim, akademik birimlerin önerileri alınarak ve Senato onayı</w:t>
      </w:r>
      <w:r w:rsidR="004F5778">
        <w:rPr>
          <w:sz w:val="24"/>
          <w:szCs w:val="24"/>
        </w:rPr>
        <w:t xml:space="preserve"> ile her yıl güncellenmektedir.</w:t>
      </w:r>
    </w:p>
    <w:p w14:paraId="26E4D9B9" w14:textId="14E76462" w:rsidR="00717C97" w:rsidRPr="00717C97" w:rsidRDefault="00717C97" w:rsidP="004F5778">
      <w:pPr>
        <w:pStyle w:val="GvdeMetni"/>
        <w:spacing w:before="120"/>
        <w:ind w:left="1316" w:right="38"/>
        <w:jc w:val="both"/>
        <w:rPr>
          <w:sz w:val="24"/>
          <w:szCs w:val="24"/>
        </w:rPr>
      </w:pPr>
      <w:r w:rsidRPr="00717C97">
        <w:rPr>
          <w:sz w:val="24"/>
          <w:szCs w:val="24"/>
        </w:rPr>
        <w:t>Kalite İyileştirme Planı, üniversitenin eğitim ve öğretim süreçlerine ilişkin iyileştirmeleri içermekte ve bu plan, Kalite Komisyonu koordinasyonunda ve ilgili paydaşlarla iş birliği içinde hazırlanmıştır. Planın uygulanması ve geliştirilmesi, düzenli ara raporlar ve iş birliği toplantıları ile izlenmektedir. 2022 yılında, kalite iyileştirme planına yeni eklentiler yapılmış ve Gazi Üniversitesi Eğitim-Öğ</w:t>
      </w:r>
      <w:r w:rsidR="004F5778">
        <w:rPr>
          <w:sz w:val="24"/>
          <w:szCs w:val="24"/>
        </w:rPr>
        <w:t>retim El Kitabı hazırlanmıştır.</w:t>
      </w:r>
    </w:p>
    <w:p w14:paraId="2D09C633" w14:textId="40DCF165" w:rsidR="004F5778" w:rsidRPr="00D6789C" w:rsidRDefault="00717C97" w:rsidP="00D6789C">
      <w:pPr>
        <w:pStyle w:val="GvdeMetni"/>
        <w:spacing w:before="120"/>
        <w:ind w:left="1316" w:right="38"/>
        <w:jc w:val="both"/>
        <w:rPr>
          <w:sz w:val="23"/>
          <w:szCs w:val="23"/>
        </w:rPr>
      </w:pPr>
      <w:r w:rsidRPr="00717C97">
        <w:rPr>
          <w:sz w:val="24"/>
          <w:szCs w:val="24"/>
        </w:rPr>
        <w:t>Birim Kalite Ekipleri, YÖKAK kriterlerine göre eğitim öğretim süreçlerini değerlendirmekte ve öğrenci temsiliyeti sağlamaktadır. Öğretim yöntemleri ve ölçme-değerlendirme süreçleri birimler tarafından değerlendirilmekte ve üst yönetim tarafından süreçlerin koordinasyonu takip edilmektedir.</w:t>
      </w:r>
      <w:r w:rsidR="00D6789C">
        <w:rPr>
          <w:sz w:val="24"/>
          <w:szCs w:val="24"/>
        </w:rPr>
        <w:t xml:space="preserve"> </w:t>
      </w:r>
      <w:r w:rsidR="00D6789C">
        <w:rPr>
          <w:sz w:val="23"/>
          <w:szCs w:val="23"/>
        </w:rPr>
        <w:t xml:space="preserve">Detaylı bilgi için Gazi Üniversitesi İç Değerlendirme Raporu incelenebilir.  </w:t>
      </w:r>
    </w:p>
    <w:p w14:paraId="02C93300" w14:textId="39957007" w:rsidR="0095425D" w:rsidRPr="0095425D" w:rsidRDefault="0095425D" w:rsidP="00717C97">
      <w:pPr>
        <w:pStyle w:val="GvdeMetni"/>
        <w:spacing w:before="120"/>
        <w:ind w:left="1316" w:right="38"/>
        <w:jc w:val="both"/>
        <w:rPr>
          <w:b/>
          <w:sz w:val="24"/>
          <w:szCs w:val="24"/>
        </w:rPr>
      </w:pPr>
      <w:r w:rsidRPr="0095425D">
        <w:rPr>
          <w:b/>
          <w:sz w:val="24"/>
          <w:szCs w:val="24"/>
          <w:u w:val="single"/>
        </w:rPr>
        <w:t>Olgunluk Düzeyi (Rubrik Dereceli Derecelendirme Puanı)</w:t>
      </w:r>
      <w:r w:rsidRPr="0095425D">
        <w:rPr>
          <w:b/>
          <w:sz w:val="24"/>
          <w:szCs w:val="24"/>
        </w:rPr>
        <w:t xml:space="preserve"> 4</w:t>
      </w:r>
    </w:p>
    <w:p w14:paraId="6E44A397" w14:textId="4361215B" w:rsidR="0095425D" w:rsidRDefault="0095425D" w:rsidP="004F5778">
      <w:pPr>
        <w:pStyle w:val="GvdeMetni"/>
        <w:spacing w:before="120"/>
        <w:ind w:left="1316" w:right="38"/>
        <w:jc w:val="both"/>
        <w:rPr>
          <w:sz w:val="24"/>
          <w:szCs w:val="24"/>
        </w:rPr>
      </w:pPr>
      <w:r w:rsidRPr="0095425D">
        <w:rPr>
          <w:sz w:val="24"/>
          <w:szCs w:val="24"/>
        </w:rPr>
        <w:t xml:space="preserve">Kurumda eğitim ve öğretim yönetim sistemine ilişkin </w:t>
      </w:r>
      <w:r w:rsidR="004F5778">
        <w:rPr>
          <w:sz w:val="24"/>
          <w:szCs w:val="24"/>
        </w:rPr>
        <w:t xml:space="preserve">uygulamalar izlenmekte ve izlem </w:t>
      </w:r>
      <w:r w:rsidRPr="0095425D">
        <w:rPr>
          <w:sz w:val="24"/>
          <w:szCs w:val="24"/>
        </w:rPr>
        <w:t>sonuçlarına göre iyileştirme yapılmaktadır</w:t>
      </w:r>
      <w:r>
        <w:rPr>
          <w:sz w:val="24"/>
          <w:szCs w:val="24"/>
        </w:rPr>
        <w:t>.</w:t>
      </w:r>
    </w:p>
    <w:p w14:paraId="6CCED84D" w14:textId="77777777" w:rsidR="004F5778" w:rsidRPr="00633C9D" w:rsidRDefault="004F5778" w:rsidP="0095425D">
      <w:pPr>
        <w:pStyle w:val="GvdeMetni"/>
        <w:spacing w:before="120"/>
        <w:ind w:left="1316" w:right="38"/>
        <w:jc w:val="both"/>
        <w:rPr>
          <w:sz w:val="24"/>
          <w:szCs w:val="24"/>
        </w:rPr>
      </w:pPr>
    </w:p>
    <w:p w14:paraId="07A3C796" w14:textId="0FE72420" w:rsidR="00633C9D" w:rsidRPr="00130969" w:rsidRDefault="00E77C1E" w:rsidP="00130969">
      <w:pPr>
        <w:pStyle w:val="Balk3"/>
        <w:numPr>
          <w:ilvl w:val="1"/>
          <w:numId w:val="84"/>
        </w:numPr>
        <w:tabs>
          <w:tab w:val="left" w:pos="1739"/>
        </w:tabs>
        <w:spacing w:before="91" w:after="240"/>
        <w:ind w:right="38"/>
        <w:rPr>
          <w:sz w:val="24"/>
          <w:szCs w:val="24"/>
        </w:rPr>
      </w:pPr>
      <w:bookmarkStart w:id="175" w:name="_bookmark44"/>
      <w:bookmarkStart w:id="176" w:name="_Toc157433405"/>
      <w:bookmarkEnd w:id="175"/>
      <w:r w:rsidRPr="000A682D">
        <w:rPr>
          <w:color w:val="2E73B5"/>
          <w:sz w:val="24"/>
          <w:szCs w:val="24"/>
        </w:rPr>
        <w:t>Programların</w:t>
      </w:r>
      <w:r w:rsidRPr="000A682D">
        <w:rPr>
          <w:color w:val="2E73B5"/>
          <w:spacing w:val="-2"/>
          <w:sz w:val="24"/>
          <w:szCs w:val="24"/>
        </w:rPr>
        <w:t xml:space="preserve"> </w:t>
      </w:r>
      <w:r w:rsidRPr="000A682D">
        <w:rPr>
          <w:color w:val="2E73B5"/>
          <w:sz w:val="24"/>
          <w:szCs w:val="24"/>
        </w:rPr>
        <w:t>Yürütülmesi</w:t>
      </w:r>
      <w:r w:rsidRPr="000A682D">
        <w:rPr>
          <w:color w:val="2E73B5"/>
          <w:spacing w:val="-3"/>
          <w:sz w:val="24"/>
          <w:szCs w:val="24"/>
        </w:rPr>
        <w:t xml:space="preserve"> </w:t>
      </w:r>
      <w:r w:rsidRPr="000A682D">
        <w:rPr>
          <w:color w:val="2E73B5"/>
          <w:sz w:val="24"/>
          <w:szCs w:val="24"/>
        </w:rPr>
        <w:t>(Öğrenci</w:t>
      </w:r>
      <w:r w:rsidRPr="000A682D">
        <w:rPr>
          <w:color w:val="2E73B5"/>
          <w:spacing w:val="-2"/>
          <w:sz w:val="24"/>
          <w:szCs w:val="24"/>
        </w:rPr>
        <w:t xml:space="preserve"> </w:t>
      </w:r>
      <w:r w:rsidRPr="000A682D">
        <w:rPr>
          <w:color w:val="2E73B5"/>
          <w:sz w:val="24"/>
          <w:szCs w:val="24"/>
        </w:rPr>
        <w:t>Merkezli</w:t>
      </w:r>
      <w:r w:rsidRPr="000A682D">
        <w:rPr>
          <w:color w:val="2E73B5"/>
          <w:spacing w:val="-1"/>
          <w:sz w:val="24"/>
          <w:szCs w:val="24"/>
        </w:rPr>
        <w:t xml:space="preserve"> </w:t>
      </w:r>
      <w:r w:rsidRPr="000A682D">
        <w:rPr>
          <w:color w:val="2E73B5"/>
          <w:sz w:val="24"/>
          <w:szCs w:val="24"/>
        </w:rPr>
        <w:t>Öğrenme</w:t>
      </w:r>
      <w:r w:rsidRPr="000A682D">
        <w:rPr>
          <w:color w:val="2E73B5"/>
          <w:spacing w:val="-3"/>
          <w:sz w:val="24"/>
          <w:szCs w:val="24"/>
        </w:rPr>
        <w:t xml:space="preserve"> </w:t>
      </w:r>
      <w:r w:rsidRPr="000A682D">
        <w:rPr>
          <w:color w:val="2E73B5"/>
          <w:sz w:val="24"/>
          <w:szCs w:val="24"/>
        </w:rPr>
        <w:t>Öğretme</w:t>
      </w:r>
      <w:r w:rsidRPr="000A682D">
        <w:rPr>
          <w:color w:val="2E73B5"/>
          <w:spacing w:val="-2"/>
          <w:sz w:val="24"/>
          <w:szCs w:val="24"/>
        </w:rPr>
        <w:t xml:space="preserve"> </w:t>
      </w:r>
      <w:r w:rsidRPr="000A682D">
        <w:rPr>
          <w:color w:val="2E73B5"/>
          <w:sz w:val="24"/>
          <w:szCs w:val="24"/>
        </w:rPr>
        <w:t>ve</w:t>
      </w:r>
      <w:r w:rsidRPr="000A682D">
        <w:rPr>
          <w:color w:val="2E73B5"/>
          <w:spacing w:val="-1"/>
          <w:sz w:val="24"/>
          <w:szCs w:val="24"/>
        </w:rPr>
        <w:t xml:space="preserve"> </w:t>
      </w:r>
      <w:r w:rsidRPr="000A682D">
        <w:rPr>
          <w:color w:val="2E73B5"/>
          <w:sz w:val="24"/>
          <w:szCs w:val="24"/>
        </w:rPr>
        <w:t>Değerlendirme)</w:t>
      </w:r>
      <w:bookmarkEnd w:id="176"/>
    </w:p>
    <w:p w14:paraId="7D996932" w14:textId="77777777" w:rsidR="00E77C1E" w:rsidRPr="000A682D" w:rsidRDefault="00E77C1E" w:rsidP="00130969">
      <w:pPr>
        <w:pStyle w:val="Balk3"/>
        <w:numPr>
          <w:ilvl w:val="2"/>
          <w:numId w:val="84"/>
        </w:numPr>
        <w:tabs>
          <w:tab w:val="left" w:pos="1904"/>
        </w:tabs>
        <w:spacing w:before="0" w:after="240"/>
        <w:ind w:right="38"/>
        <w:rPr>
          <w:sz w:val="24"/>
          <w:szCs w:val="24"/>
        </w:rPr>
      </w:pPr>
      <w:bookmarkStart w:id="177" w:name="_bookmark45"/>
      <w:bookmarkStart w:id="178" w:name="_Toc157433406"/>
      <w:bookmarkEnd w:id="177"/>
      <w:r w:rsidRPr="000A682D">
        <w:rPr>
          <w:color w:val="2E73B5"/>
          <w:sz w:val="24"/>
          <w:szCs w:val="24"/>
        </w:rPr>
        <w:t>Öğretim</w:t>
      </w:r>
      <w:r w:rsidRPr="000A682D">
        <w:rPr>
          <w:color w:val="2E73B5"/>
          <w:spacing w:val="-3"/>
          <w:sz w:val="24"/>
          <w:szCs w:val="24"/>
        </w:rPr>
        <w:t xml:space="preserve"> </w:t>
      </w:r>
      <w:r w:rsidRPr="000A682D">
        <w:rPr>
          <w:color w:val="2E73B5"/>
          <w:sz w:val="24"/>
          <w:szCs w:val="24"/>
        </w:rPr>
        <w:t>Yöntem</w:t>
      </w:r>
      <w:r w:rsidRPr="000A682D">
        <w:rPr>
          <w:color w:val="2E73B5"/>
          <w:spacing w:val="-2"/>
          <w:sz w:val="24"/>
          <w:szCs w:val="24"/>
        </w:rPr>
        <w:t xml:space="preserve"> </w:t>
      </w:r>
      <w:r w:rsidRPr="000A682D">
        <w:rPr>
          <w:color w:val="2E73B5"/>
          <w:sz w:val="24"/>
          <w:szCs w:val="24"/>
        </w:rPr>
        <w:t>ve</w:t>
      </w:r>
      <w:r w:rsidRPr="000A682D">
        <w:rPr>
          <w:color w:val="2E73B5"/>
          <w:spacing w:val="-3"/>
          <w:sz w:val="24"/>
          <w:szCs w:val="24"/>
        </w:rPr>
        <w:t xml:space="preserve"> </w:t>
      </w:r>
      <w:r w:rsidRPr="000A682D">
        <w:rPr>
          <w:color w:val="2E73B5"/>
          <w:sz w:val="24"/>
          <w:szCs w:val="24"/>
        </w:rPr>
        <w:t>Teknikleri</w:t>
      </w:r>
      <w:bookmarkEnd w:id="178"/>
    </w:p>
    <w:p w14:paraId="51105D2C" w14:textId="4A745D00" w:rsidR="00633C9D" w:rsidRDefault="00D6789C" w:rsidP="00130969">
      <w:pPr>
        <w:pStyle w:val="GvdeMetni"/>
        <w:spacing w:before="120"/>
        <w:ind w:left="1316" w:right="38"/>
        <w:jc w:val="both"/>
        <w:rPr>
          <w:sz w:val="24"/>
          <w:szCs w:val="24"/>
        </w:rPr>
      </w:pPr>
      <w:r w:rsidRPr="00CB5EF0">
        <w:rPr>
          <w:b/>
          <w:bCs/>
          <w:sz w:val="24"/>
          <w:szCs w:val="24"/>
        </w:rPr>
        <w:t>Talep edilen gösterge birimimizle ilişki değildir.</w:t>
      </w:r>
      <w:r>
        <w:rPr>
          <w:sz w:val="24"/>
          <w:szCs w:val="24"/>
        </w:rPr>
        <w:t xml:space="preserve"> Ancak Üniversitemizde süreç genel olarak aşağıdaki şekilde yürütülmektedir. </w:t>
      </w:r>
      <w:r w:rsidR="00130969" w:rsidRPr="00130969">
        <w:rPr>
          <w:sz w:val="24"/>
          <w:szCs w:val="24"/>
        </w:rPr>
        <w:t>Üniversite, öğrenci odaklı eğitim çerçevesinde disiplinlerarası iş birliğini ve proje temelli eğitimi desteklemek amacıyla öğrencilerin araştırma projelerine katılımını teşvik etmektedir. Bu doğrultuda, Proje Koordinasyon Uygulama ve Araştırma Merkezi tarafından lisans öğrencilerine proje hazırlama süreçleri hakkında bilgilendirme toplantıları düzenlenirken, Ar-Ge Kurum Koordinatörlüğü proje süreçlerinin daha görünür ve erişilebilir olması için akış şemaları paylaşarak yol haritası çizmiştir. Ayrıca, üniversitenin web sayfasında "Araştırmacı Öğrenci" sekmeleri eklenerek öğrencilerin araştırma projelerindeki katılımları vurgulanmış ve bu alandaki projelerde yer alan öğrenci sayısı 421 olarak belirtilmiştir. Üniversite, öğrencilerin bilimsel, sosyal, kültürel ve sportif faaliyetlerini belgelemeleri için "Sosyal Transkript" uygulamasını başlatmayı planlamaktadır. Gazi Üniversitesi TEKNOFEST ve Yarışmalar Koordinatörlüğü'nün kurulmasıyla öğrencilerin ulusal ve uluslararası yarışmalara katılımları teşvik edilerek araştırma-geliştirme ekosistemine erken katılımları desteklenmiştir. Üniversitenin 2022-2023 Strateji Eylem Planı'nda "araştırmacı öğrenci" kavramı ön plana çıkarılmış ve ders değerlendirme anketleri ile öğretim elemanlarının farklı öğretim yöntemlerini kullanma durumları izlenmiştir, bu anketlerde öğrencilerin %64 ile %95 arasında olumlu yanıt verdiği belirtilmiştir.</w:t>
      </w:r>
      <w:r>
        <w:rPr>
          <w:sz w:val="24"/>
          <w:szCs w:val="24"/>
        </w:rPr>
        <w:t xml:space="preserve"> </w:t>
      </w:r>
    </w:p>
    <w:p w14:paraId="0611C36B" w14:textId="77777777" w:rsidR="00D6789C" w:rsidRPr="00D6789C" w:rsidRDefault="00D6789C" w:rsidP="00D6789C">
      <w:pPr>
        <w:pStyle w:val="GvdeMetni"/>
        <w:spacing w:before="120"/>
        <w:ind w:left="1316" w:right="38"/>
        <w:jc w:val="both"/>
        <w:rPr>
          <w:b/>
          <w:sz w:val="24"/>
          <w:szCs w:val="24"/>
        </w:rPr>
      </w:pPr>
      <w:r w:rsidRPr="00D6789C">
        <w:rPr>
          <w:b/>
          <w:sz w:val="24"/>
          <w:szCs w:val="24"/>
          <w:u w:val="single"/>
        </w:rPr>
        <w:t>Olgunluk Düzeyi (Rubrik Dereceli Derecelendirme Puanı)</w:t>
      </w:r>
      <w:r w:rsidRPr="00D6789C">
        <w:rPr>
          <w:b/>
          <w:sz w:val="24"/>
          <w:szCs w:val="24"/>
        </w:rPr>
        <w:t xml:space="preserve"> 4</w:t>
      </w:r>
    </w:p>
    <w:p w14:paraId="7D2FE7C8" w14:textId="72828316" w:rsidR="00D6789C" w:rsidRDefault="00D6789C" w:rsidP="00D6789C">
      <w:pPr>
        <w:pStyle w:val="GvdeMetni"/>
        <w:spacing w:before="120"/>
        <w:ind w:left="1316" w:right="38"/>
        <w:jc w:val="both"/>
        <w:rPr>
          <w:sz w:val="24"/>
          <w:szCs w:val="24"/>
        </w:rPr>
      </w:pPr>
      <w:r w:rsidRPr="00D6789C">
        <w:rPr>
          <w:sz w:val="24"/>
          <w:szCs w:val="24"/>
        </w:rPr>
        <w:t>Öğrenci merkezli uygulamalar izlenmekte ve ilgili iç paydaşların katılımıyla iyileştirilmektedir.</w:t>
      </w:r>
    </w:p>
    <w:p w14:paraId="507D7AB2" w14:textId="081DB2EC" w:rsidR="00D6789C" w:rsidRDefault="00D6789C" w:rsidP="00130969">
      <w:pPr>
        <w:pStyle w:val="GvdeMetni"/>
        <w:spacing w:before="120"/>
        <w:ind w:left="1316" w:right="38"/>
        <w:jc w:val="both"/>
        <w:rPr>
          <w:sz w:val="24"/>
          <w:szCs w:val="24"/>
          <w:u w:val="thick"/>
        </w:rPr>
      </w:pPr>
    </w:p>
    <w:p w14:paraId="7665CD0A" w14:textId="64ABCD07" w:rsidR="0033358B" w:rsidRDefault="0033358B" w:rsidP="00130969">
      <w:pPr>
        <w:pStyle w:val="GvdeMetni"/>
        <w:spacing w:before="120"/>
        <w:ind w:left="1316" w:right="38"/>
        <w:jc w:val="both"/>
        <w:rPr>
          <w:sz w:val="24"/>
          <w:szCs w:val="24"/>
          <w:u w:val="thick"/>
        </w:rPr>
      </w:pPr>
    </w:p>
    <w:p w14:paraId="2DE5714B" w14:textId="79A0D53A" w:rsidR="0033358B" w:rsidRDefault="0033358B" w:rsidP="00130969">
      <w:pPr>
        <w:pStyle w:val="GvdeMetni"/>
        <w:spacing w:before="120"/>
        <w:ind w:left="1316" w:right="38"/>
        <w:jc w:val="both"/>
        <w:rPr>
          <w:sz w:val="24"/>
          <w:szCs w:val="24"/>
          <w:u w:val="thick"/>
        </w:rPr>
      </w:pPr>
    </w:p>
    <w:p w14:paraId="2A210EFA" w14:textId="6B27F0A5" w:rsidR="0033358B" w:rsidRDefault="0033358B" w:rsidP="00130969">
      <w:pPr>
        <w:pStyle w:val="GvdeMetni"/>
        <w:spacing w:before="120"/>
        <w:ind w:left="1316" w:right="38"/>
        <w:jc w:val="both"/>
        <w:rPr>
          <w:sz w:val="24"/>
          <w:szCs w:val="24"/>
          <w:u w:val="thick"/>
        </w:rPr>
      </w:pPr>
    </w:p>
    <w:p w14:paraId="7647C760" w14:textId="09E8008B" w:rsidR="0033358B" w:rsidRDefault="0033358B" w:rsidP="00130969">
      <w:pPr>
        <w:pStyle w:val="GvdeMetni"/>
        <w:spacing w:before="120"/>
        <w:ind w:left="1316" w:right="38"/>
        <w:jc w:val="both"/>
        <w:rPr>
          <w:sz w:val="24"/>
          <w:szCs w:val="24"/>
          <w:u w:val="thick"/>
        </w:rPr>
      </w:pPr>
    </w:p>
    <w:p w14:paraId="24699B61" w14:textId="4AB05992" w:rsidR="0033358B" w:rsidRDefault="0033358B" w:rsidP="00130969">
      <w:pPr>
        <w:pStyle w:val="GvdeMetni"/>
        <w:spacing w:before="120"/>
        <w:ind w:left="1316" w:right="38"/>
        <w:jc w:val="both"/>
        <w:rPr>
          <w:sz w:val="24"/>
          <w:szCs w:val="24"/>
          <w:u w:val="thick"/>
        </w:rPr>
      </w:pPr>
    </w:p>
    <w:p w14:paraId="6A69200F" w14:textId="7AEE59E3" w:rsidR="0033358B" w:rsidRDefault="0033358B" w:rsidP="00130969">
      <w:pPr>
        <w:pStyle w:val="GvdeMetni"/>
        <w:spacing w:before="120"/>
        <w:ind w:left="1316" w:right="38"/>
        <w:jc w:val="both"/>
        <w:rPr>
          <w:sz w:val="24"/>
          <w:szCs w:val="24"/>
          <w:u w:val="thick"/>
        </w:rPr>
      </w:pPr>
    </w:p>
    <w:p w14:paraId="24FB667B" w14:textId="43CDDC11" w:rsidR="0033358B" w:rsidRDefault="0033358B" w:rsidP="00130969">
      <w:pPr>
        <w:pStyle w:val="GvdeMetni"/>
        <w:spacing w:before="120"/>
        <w:ind w:left="1316" w:right="38"/>
        <w:jc w:val="both"/>
        <w:rPr>
          <w:sz w:val="24"/>
          <w:szCs w:val="24"/>
          <w:u w:val="thick"/>
        </w:rPr>
      </w:pPr>
    </w:p>
    <w:p w14:paraId="4B806097" w14:textId="7B9749FE" w:rsidR="0033358B" w:rsidRDefault="0033358B" w:rsidP="00130969">
      <w:pPr>
        <w:pStyle w:val="GvdeMetni"/>
        <w:spacing w:before="120"/>
        <w:ind w:left="1316" w:right="38"/>
        <w:jc w:val="both"/>
        <w:rPr>
          <w:sz w:val="24"/>
          <w:szCs w:val="24"/>
          <w:u w:val="thick"/>
        </w:rPr>
      </w:pPr>
    </w:p>
    <w:p w14:paraId="75FE898F" w14:textId="4DEC05D1" w:rsidR="0033358B" w:rsidRDefault="0033358B" w:rsidP="00130969">
      <w:pPr>
        <w:pStyle w:val="GvdeMetni"/>
        <w:spacing w:before="120"/>
        <w:ind w:left="1316" w:right="38"/>
        <w:jc w:val="both"/>
        <w:rPr>
          <w:sz w:val="24"/>
          <w:szCs w:val="24"/>
          <w:u w:val="thick"/>
        </w:rPr>
      </w:pPr>
    </w:p>
    <w:p w14:paraId="72A80EAB" w14:textId="0C2B32BD" w:rsidR="0033358B" w:rsidRDefault="0033358B" w:rsidP="00130969">
      <w:pPr>
        <w:pStyle w:val="GvdeMetni"/>
        <w:spacing w:before="120"/>
        <w:ind w:left="1316" w:right="38"/>
        <w:jc w:val="both"/>
        <w:rPr>
          <w:sz w:val="24"/>
          <w:szCs w:val="24"/>
          <w:u w:val="thick"/>
        </w:rPr>
      </w:pPr>
    </w:p>
    <w:p w14:paraId="704625CB" w14:textId="77777777" w:rsidR="0033358B" w:rsidRDefault="0033358B" w:rsidP="00130969">
      <w:pPr>
        <w:pStyle w:val="GvdeMetni"/>
        <w:spacing w:before="120"/>
        <w:ind w:left="1316" w:right="38"/>
        <w:jc w:val="both"/>
        <w:rPr>
          <w:sz w:val="24"/>
          <w:szCs w:val="24"/>
          <w:u w:val="thick"/>
        </w:rPr>
      </w:pPr>
    </w:p>
    <w:p w14:paraId="2B960065" w14:textId="28293CDB" w:rsidR="00A81603" w:rsidRPr="003256FD" w:rsidRDefault="00A81603" w:rsidP="001D0B8E">
      <w:pPr>
        <w:pStyle w:val="Balk3"/>
        <w:tabs>
          <w:tab w:val="left" w:pos="1904"/>
        </w:tabs>
        <w:spacing w:before="0"/>
        <w:ind w:right="38"/>
        <w:rPr>
          <w:sz w:val="24"/>
          <w:szCs w:val="24"/>
        </w:rPr>
      </w:pPr>
      <w:bookmarkStart w:id="179" w:name="_Toc157433407"/>
      <w:r w:rsidRPr="003256FD">
        <w:rPr>
          <w:color w:val="2E73B5"/>
          <w:sz w:val="24"/>
          <w:szCs w:val="24"/>
        </w:rPr>
        <w:t xml:space="preserve">B.2.2. </w:t>
      </w:r>
      <w:r w:rsidR="00245CED" w:rsidRPr="003256FD">
        <w:rPr>
          <w:color w:val="2E73B5"/>
          <w:sz w:val="24"/>
          <w:szCs w:val="24"/>
        </w:rPr>
        <w:t>Ölçme ve Değerlendirme</w:t>
      </w:r>
      <w:bookmarkEnd w:id="179"/>
    </w:p>
    <w:p w14:paraId="659D1AA0" w14:textId="15623E1F" w:rsidR="0033358B" w:rsidRDefault="001D26BA" w:rsidP="0033358B">
      <w:pPr>
        <w:pStyle w:val="GvdeMetni"/>
        <w:spacing w:before="120"/>
        <w:ind w:left="1316" w:right="38"/>
        <w:jc w:val="both"/>
        <w:rPr>
          <w:sz w:val="24"/>
          <w:szCs w:val="24"/>
        </w:rPr>
      </w:pPr>
      <w:r w:rsidRPr="00CB5EF0">
        <w:rPr>
          <w:b/>
          <w:bCs/>
          <w:sz w:val="24"/>
          <w:szCs w:val="24"/>
        </w:rPr>
        <w:t>Talep edilen gösterge birimimizle ilişki değildir.</w:t>
      </w:r>
      <w:r>
        <w:rPr>
          <w:sz w:val="24"/>
          <w:szCs w:val="24"/>
        </w:rPr>
        <w:t xml:space="preserve"> Ancak Üniversitemizde süreç genel olarak aşağıdaki şekilde yürütülmektedir. </w:t>
      </w:r>
      <w:r w:rsidR="0033358B" w:rsidRPr="0033358B">
        <w:rPr>
          <w:sz w:val="24"/>
          <w:szCs w:val="24"/>
        </w:rPr>
        <w:t>Akademik birimlerde ölçme ve değerlendirme süreçleri, üniversitenin önlisans, lisans ve lisansüstü eğitim öğretim ile sınav yönetmeliklerine uygun olarak yürütülmekte ve bu süreçler için standart bir değerlendirme sistemi oluşturulmuştur. Ayrıca, staj ve işyeri eğitimi gibi uygulamalı derslerde yeterlilik temelli ölçme yöntemleri kullanılmaktadır. Üniversite, dersler için ölçme yöntemlerini belirleyerek bunları Ders Tanımlama Formları aracılığıyla ilan etmiş, öğretim elemanlarının ölçme ve değerlendirme konusundaki yetkinliklerini artırmak için bir eğitim programı geliştirmiştir. Bu programda performansa dayalı ve alternatif ölçme araçları gibi konular ele alınmıştır. Derslerde kullanılan ölçme yöntemlerinin etkililiği, ders değerlendirme anketleri aracılığıyla öğrencilerden alınan geri bildirimlerle değerlendirilmekte ve bu sonuçlar öğretim elemanları ile üst yönetimle paylaşılarak gerekli iyileştirmeler yapılmaktadır. Bu süreçler, öğrenci merkezli ölçme ve değerlendirme uygulamalarının izlenmesi ve iyileştirilmesi amacıyla iç paydaşların katılımıyla gerçekleştirilmektedir.</w:t>
      </w:r>
      <w:r w:rsidR="0033358B">
        <w:rPr>
          <w:sz w:val="24"/>
          <w:szCs w:val="24"/>
        </w:rPr>
        <w:t xml:space="preserve"> </w:t>
      </w:r>
    </w:p>
    <w:p w14:paraId="77EB8ABC" w14:textId="77777777" w:rsidR="0033358B" w:rsidRPr="0033358B" w:rsidRDefault="0033358B" w:rsidP="0033358B">
      <w:pPr>
        <w:pStyle w:val="GvdeMetni"/>
        <w:spacing w:before="120"/>
        <w:ind w:left="1316" w:right="38"/>
        <w:jc w:val="both"/>
        <w:rPr>
          <w:b/>
          <w:sz w:val="24"/>
          <w:szCs w:val="24"/>
        </w:rPr>
      </w:pPr>
      <w:r w:rsidRPr="0033358B">
        <w:rPr>
          <w:b/>
          <w:sz w:val="24"/>
          <w:szCs w:val="24"/>
          <w:u w:val="single"/>
        </w:rPr>
        <w:t>Olgunluk Düzeyi (Rubrik Dereceli Derecelendirme Puanı)</w:t>
      </w:r>
      <w:r w:rsidRPr="0033358B">
        <w:rPr>
          <w:b/>
          <w:sz w:val="24"/>
          <w:szCs w:val="24"/>
        </w:rPr>
        <w:t xml:space="preserve"> 4</w:t>
      </w:r>
    </w:p>
    <w:p w14:paraId="553EA849" w14:textId="775503EB" w:rsidR="0033358B" w:rsidRDefault="0033358B" w:rsidP="0033358B">
      <w:pPr>
        <w:pStyle w:val="GvdeMetni"/>
        <w:spacing w:before="120"/>
        <w:ind w:left="1316" w:right="38"/>
        <w:jc w:val="both"/>
        <w:rPr>
          <w:sz w:val="24"/>
          <w:szCs w:val="24"/>
        </w:rPr>
      </w:pPr>
      <w:r w:rsidRPr="0033358B">
        <w:rPr>
          <w:sz w:val="24"/>
          <w:szCs w:val="24"/>
        </w:rPr>
        <w:t>Öğrenci merkezli ölçme ve değerlendirme uygulamaları izlenmekte ve ilgili iç paydaşların katılımıyla iyileştirilmektedir.</w:t>
      </w:r>
    </w:p>
    <w:p w14:paraId="13845565" w14:textId="77777777" w:rsidR="0033358B" w:rsidRPr="003256FD" w:rsidRDefault="0033358B" w:rsidP="0033358B">
      <w:pPr>
        <w:pStyle w:val="GvdeMetni"/>
        <w:spacing w:before="120"/>
        <w:ind w:left="1316" w:right="38"/>
        <w:jc w:val="both"/>
        <w:rPr>
          <w:sz w:val="24"/>
          <w:szCs w:val="24"/>
        </w:rPr>
      </w:pPr>
    </w:p>
    <w:p w14:paraId="3EF50613" w14:textId="23AD92E5" w:rsidR="00E77C1E" w:rsidRPr="003256FD" w:rsidRDefault="00377301" w:rsidP="001D0B8E">
      <w:pPr>
        <w:pStyle w:val="Balk3"/>
        <w:tabs>
          <w:tab w:val="left" w:pos="1904"/>
        </w:tabs>
        <w:spacing w:before="91"/>
        <w:ind w:right="38"/>
        <w:rPr>
          <w:color w:val="2E73B5"/>
          <w:sz w:val="24"/>
          <w:szCs w:val="24"/>
        </w:rPr>
      </w:pPr>
      <w:bookmarkStart w:id="180" w:name="_bookmark47"/>
      <w:bookmarkStart w:id="181" w:name="_Toc157433408"/>
      <w:bookmarkEnd w:id="180"/>
      <w:r w:rsidRPr="003256FD">
        <w:rPr>
          <w:color w:val="2E73B5"/>
          <w:sz w:val="24"/>
          <w:szCs w:val="24"/>
        </w:rPr>
        <w:t xml:space="preserve">B.2.3. </w:t>
      </w:r>
      <w:r w:rsidR="00E77C1E" w:rsidRPr="003256FD">
        <w:rPr>
          <w:color w:val="2E73B5"/>
          <w:sz w:val="24"/>
          <w:szCs w:val="24"/>
        </w:rPr>
        <w:t>Öğrenci</w:t>
      </w:r>
      <w:r w:rsidR="00E77C1E" w:rsidRPr="003256FD">
        <w:rPr>
          <w:color w:val="2E73B5"/>
          <w:spacing w:val="-2"/>
          <w:sz w:val="24"/>
          <w:szCs w:val="24"/>
        </w:rPr>
        <w:t xml:space="preserve"> </w:t>
      </w:r>
      <w:r w:rsidR="00E77C1E" w:rsidRPr="003256FD">
        <w:rPr>
          <w:color w:val="2E73B5"/>
          <w:sz w:val="24"/>
          <w:szCs w:val="24"/>
        </w:rPr>
        <w:t>Kabulü,</w:t>
      </w:r>
      <w:r w:rsidR="00E77C1E" w:rsidRPr="003256FD">
        <w:rPr>
          <w:color w:val="2E73B5"/>
          <w:spacing w:val="-2"/>
          <w:sz w:val="24"/>
          <w:szCs w:val="24"/>
        </w:rPr>
        <w:t xml:space="preserve"> </w:t>
      </w:r>
      <w:r w:rsidR="00E77C1E" w:rsidRPr="003256FD">
        <w:rPr>
          <w:color w:val="2E73B5"/>
          <w:sz w:val="24"/>
          <w:szCs w:val="24"/>
        </w:rPr>
        <w:t>Önceki Öğrenmenin</w:t>
      </w:r>
      <w:r w:rsidR="00E77C1E" w:rsidRPr="003256FD">
        <w:rPr>
          <w:color w:val="2E73B5"/>
          <w:spacing w:val="-1"/>
          <w:sz w:val="24"/>
          <w:szCs w:val="24"/>
        </w:rPr>
        <w:t xml:space="preserve"> </w:t>
      </w:r>
      <w:r w:rsidR="00E77C1E" w:rsidRPr="003256FD">
        <w:rPr>
          <w:color w:val="2E73B5"/>
          <w:sz w:val="24"/>
          <w:szCs w:val="24"/>
        </w:rPr>
        <w:t>Tanınması</w:t>
      </w:r>
      <w:r w:rsidR="00E77C1E" w:rsidRPr="003256FD">
        <w:rPr>
          <w:color w:val="2E73B5"/>
          <w:spacing w:val="-1"/>
          <w:sz w:val="24"/>
          <w:szCs w:val="24"/>
        </w:rPr>
        <w:t xml:space="preserve"> </w:t>
      </w:r>
      <w:r w:rsidR="00E77C1E" w:rsidRPr="003256FD">
        <w:rPr>
          <w:color w:val="2E73B5"/>
          <w:sz w:val="24"/>
          <w:szCs w:val="24"/>
        </w:rPr>
        <w:t>ve Kredilendirilmesi</w:t>
      </w:r>
      <w:bookmarkEnd w:id="181"/>
    </w:p>
    <w:p w14:paraId="417FF08D" w14:textId="575EBA47" w:rsidR="00D03211" w:rsidRPr="00D03211" w:rsidRDefault="001D26BA" w:rsidP="00D03211">
      <w:pPr>
        <w:pStyle w:val="GvdeMetni"/>
        <w:spacing w:before="120"/>
        <w:ind w:left="1316" w:right="38"/>
        <w:jc w:val="both"/>
        <w:rPr>
          <w:sz w:val="24"/>
          <w:szCs w:val="24"/>
        </w:rPr>
      </w:pPr>
      <w:r w:rsidRPr="00CB5EF0">
        <w:rPr>
          <w:b/>
          <w:bCs/>
          <w:sz w:val="24"/>
          <w:szCs w:val="24"/>
        </w:rPr>
        <w:t>Talep edilen gösterge birimimizle ilişki değildir.</w:t>
      </w:r>
      <w:r>
        <w:rPr>
          <w:sz w:val="24"/>
          <w:szCs w:val="24"/>
        </w:rPr>
        <w:t xml:space="preserve"> Ancak Üniversitemizde süreç genel olarak aşağıdaki şekilde yürütülmektedir. </w:t>
      </w:r>
      <w:r w:rsidR="00D03211" w:rsidRPr="00D03211">
        <w:rPr>
          <w:sz w:val="24"/>
          <w:szCs w:val="24"/>
        </w:rPr>
        <w:t>Gazi Üniversitesi'nde öğrenci kabulüne ilişkin düzenlemeler çeşitli yönergeler ve yönetmeliklerle tanımlanmıştır. Bu kurallar, önlisans, lisans ve lisansüstü eğitim-öğretim, özel ve misafir öğrenci kabulü, yurt dışından öğrenci kabulü, yatay geçiş, yüksek lisans ve doktora eğitim öğretim uygulama esaslarını kapsar. Yönergelerin uygulaması ve güncellenmesi Eğitim Öğretim Kurum Koordinatörlüğü tarafından koordine edilir. Ayrıca, spor faaliyetlerine katılan öğrencilerin misafir ve özel öğrenci statüsünde kabulünü kolaylaştırmak için yö</w:t>
      </w:r>
      <w:r w:rsidR="00D03211">
        <w:rPr>
          <w:sz w:val="24"/>
          <w:szCs w:val="24"/>
        </w:rPr>
        <w:t>nergede güncelleme yapılmıştır.</w:t>
      </w:r>
    </w:p>
    <w:p w14:paraId="74D984A2" w14:textId="39B88029" w:rsidR="00D03211" w:rsidRPr="00D03211" w:rsidRDefault="00D03211" w:rsidP="00D03211">
      <w:pPr>
        <w:pStyle w:val="GvdeMetni"/>
        <w:spacing w:before="120"/>
        <w:ind w:left="1316" w:right="38"/>
        <w:jc w:val="both"/>
        <w:rPr>
          <w:sz w:val="24"/>
          <w:szCs w:val="24"/>
        </w:rPr>
      </w:pPr>
      <w:r w:rsidRPr="00D03211">
        <w:rPr>
          <w:sz w:val="24"/>
          <w:szCs w:val="24"/>
        </w:rPr>
        <w:t>Üniversitenin yatay ve dikey geçiş ilkeleri, yükseköğretimle ilgili mevzuata uygun olarak belirlenmiş ve ilgili yönergeler internet üzerinden erişime açıktır. Yatay geçiş başvuruları çevrimiçi olarak alınır ve değerlendirilir. Lisansüstü öğrenci kabulleri ise belirlenen esaslar ve kriterlere göre yapılır, bu süreçler enstitülerin intern</w:t>
      </w:r>
      <w:r>
        <w:rPr>
          <w:sz w:val="24"/>
          <w:szCs w:val="24"/>
        </w:rPr>
        <w:t>et sayfasında paylaşılmaktadır.</w:t>
      </w:r>
    </w:p>
    <w:p w14:paraId="5251CEF8" w14:textId="05655E96" w:rsidR="00D03211" w:rsidRPr="00D03211" w:rsidRDefault="00D03211" w:rsidP="00D03211">
      <w:pPr>
        <w:pStyle w:val="GvdeMetni"/>
        <w:spacing w:before="120"/>
        <w:ind w:left="1316" w:right="38"/>
        <w:jc w:val="both"/>
        <w:rPr>
          <w:sz w:val="24"/>
          <w:szCs w:val="24"/>
        </w:rPr>
      </w:pPr>
      <w:r w:rsidRPr="00D03211">
        <w:rPr>
          <w:sz w:val="24"/>
          <w:szCs w:val="24"/>
        </w:rPr>
        <w:t>Öğrencilerin yabancı dil yeterlilikleri ve önceden kazanılmış yeterliliklerin tanınması, belirli yönergelerle yönetilir. Uluslararası düzeyde alınan sertifikaların tanınması ve formal olmayan öğrenimlerin değerlendirilmes</w:t>
      </w:r>
      <w:r>
        <w:rPr>
          <w:sz w:val="24"/>
          <w:szCs w:val="24"/>
        </w:rPr>
        <w:t>i bu kapsamda gerçekleştirilir.</w:t>
      </w:r>
    </w:p>
    <w:p w14:paraId="204DCA91" w14:textId="09709A3E" w:rsidR="00D03211" w:rsidRPr="00D03211" w:rsidRDefault="00D03211" w:rsidP="00D03211">
      <w:pPr>
        <w:pStyle w:val="GvdeMetni"/>
        <w:spacing w:before="120"/>
        <w:ind w:left="1316" w:right="38"/>
        <w:jc w:val="both"/>
        <w:rPr>
          <w:sz w:val="24"/>
          <w:szCs w:val="24"/>
        </w:rPr>
      </w:pPr>
      <w:r w:rsidRPr="00D03211">
        <w:rPr>
          <w:sz w:val="24"/>
          <w:szCs w:val="24"/>
        </w:rPr>
        <w:t>Üniversite, uluslararası ortak diploma programları ve öğrenci hareketlilik programları dâhilinde aktif bir rol oynar. Uluslararası İlişkiler Kurum Koordinatörlüğü, Yükseköğretim Kurulu tarafından tanınan yurtdışı yükseköğretim kurumlarıyla işbirliği yaparak ön lisans, lisans ve çift diploma programlarını yürütür. Bu programlara öğrenci kabulü için belirlenen kriterler, "Gazi Üniversitesi Uluslararası Ortak Lisans Programları Eğitim-Öğre</w:t>
      </w:r>
      <w:r>
        <w:rPr>
          <w:sz w:val="24"/>
          <w:szCs w:val="24"/>
        </w:rPr>
        <w:t>tim Yönergesi" ile düzenlenir.</w:t>
      </w:r>
    </w:p>
    <w:p w14:paraId="15ADC7DE" w14:textId="78D51492" w:rsidR="00D03211" w:rsidRDefault="00D03211" w:rsidP="003C31C9">
      <w:pPr>
        <w:pStyle w:val="GvdeMetni"/>
        <w:spacing w:before="120"/>
        <w:ind w:left="1316" w:right="38"/>
        <w:jc w:val="both"/>
        <w:rPr>
          <w:sz w:val="24"/>
          <w:szCs w:val="24"/>
        </w:rPr>
      </w:pPr>
      <w:r w:rsidRPr="00D03211">
        <w:rPr>
          <w:sz w:val="24"/>
          <w:szCs w:val="24"/>
        </w:rPr>
        <w:t>Öğrenci hareketlilik programları kapsamında, öğrencilerin yurtdışında aldıkları derslerin kredilerinin Gazi Üniversitesi'nde tanınması için öğrenim anlaşmaları hazırlanır. Bu anlaşmalar, hem öğrencilerin alacakları kredileri garanti altına alır hem de döndüklerinde bu kredilerin tanınmasını sağlar. Bu süreç, Değişim Programla</w:t>
      </w:r>
      <w:r w:rsidR="003C31C9">
        <w:rPr>
          <w:sz w:val="24"/>
          <w:szCs w:val="24"/>
        </w:rPr>
        <w:t>rı Birimi tarafından yönetilir.</w:t>
      </w:r>
    </w:p>
    <w:p w14:paraId="21832E3C" w14:textId="02E92D6C" w:rsidR="00F407B1" w:rsidRDefault="00F407B1" w:rsidP="003C31C9">
      <w:pPr>
        <w:pStyle w:val="GvdeMetni"/>
        <w:spacing w:before="120"/>
        <w:ind w:left="1316" w:right="38"/>
        <w:jc w:val="both"/>
        <w:rPr>
          <w:sz w:val="24"/>
          <w:szCs w:val="24"/>
        </w:rPr>
      </w:pPr>
    </w:p>
    <w:p w14:paraId="46802ED3" w14:textId="662A3991" w:rsidR="00F407B1" w:rsidRDefault="00F407B1" w:rsidP="003C31C9">
      <w:pPr>
        <w:pStyle w:val="GvdeMetni"/>
        <w:spacing w:before="120"/>
        <w:ind w:left="1316" w:right="38"/>
        <w:jc w:val="both"/>
        <w:rPr>
          <w:sz w:val="24"/>
          <w:szCs w:val="24"/>
        </w:rPr>
      </w:pPr>
    </w:p>
    <w:p w14:paraId="7CEF4FE1" w14:textId="403FA228" w:rsidR="00F407B1" w:rsidRDefault="00F407B1" w:rsidP="003C31C9">
      <w:pPr>
        <w:pStyle w:val="GvdeMetni"/>
        <w:spacing w:before="120"/>
        <w:ind w:left="1316" w:right="38"/>
        <w:jc w:val="both"/>
        <w:rPr>
          <w:sz w:val="24"/>
          <w:szCs w:val="24"/>
        </w:rPr>
      </w:pPr>
    </w:p>
    <w:p w14:paraId="643CA841" w14:textId="30ACFBD4" w:rsidR="00F407B1" w:rsidRDefault="00F407B1" w:rsidP="003C31C9">
      <w:pPr>
        <w:pStyle w:val="GvdeMetni"/>
        <w:spacing w:before="120"/>
        <w:ind w:left="1316" w:right="38"/>
        <w:jc w:val="both"/>
        <w:rPr>
          <w:sz w:val="24"/>
          <w:szCs w:val="24"/>
        </w:rPr>
      </w:pPr>
    </w:p>
    <w:p w14:paraId="7745B9D9" w14:textId="0232B816" w:rsidR="00F407B1" w:rsidRDefault="00F407B1" w:rsidP="003C31C9">
      <w:pPr>
        <w:pStyle w:val="GvdeMetni"/>
        <w:spacing w:before="120"/>
        <w:ind w:left="1316" w:right="38"/>
        <w:jc w:val="both"/>
        <w:rPr>
          <w:sz w:val="24"/>
          <w:szCs w:val="24"/>
        </w:rPr>
      </w:pPr>
    </w:p>
    <w:p w14:paraId="6ECCD6CB" w14:textId="76FB38A1" w:rsidR="00F407B1" w:rsidRDefault="00F407B1" w:rsidP="003C31C9">
      <w:pPr>
        <w:pStyle w:val="GvdeMetni"/>
        <w:spacing w:before="120"/>
        <w:ind w:left="1316" w:right="38"/>
        <w:jc w:val="both"/>
        <w:rPr>
          <w:sz w:val="24"/>
          <w:szCs w:val="24"/>
        </w:rPr>
      </w:pPr>
    </w:p>
    <w:p w14:paraId="1EB866EF" w14:textId="46E43F0F" w:rsidR="00F407B1" w:rsidRDefault="00F407B1" w:rsidP="003C31C9">
      <w:pPr>
        <w:pStyle w:val="GvdeMetni"/>
        <w:spacing w:before="120"/>
        <w:ind w:left="1316" w:right="38"/>
        <w:jc w:val="both"/>
        <w:rPr>
          <w:sz w:val="24"/>
          <w:szCs w:val="24"/>
        </w:rPr>
      </w:pPr>
    </w:p>
    <w:p w14:paraId="3D540295" w14:textId="77777777" w:rsidR="00F407B1" w:rsidRPr="00D03211" w:rsidRDefault="00F407B1" w:rsidP="003C31C9">
      <w:pPr>
        <w:pStyle w:val="GvdeMetni"/>
        <w:spacing w:before="120"/>
        <w:ind w:left="1316" w:right="38"/>
        <w:jc w:val="both"/>
        <w:rPr>
          <w:sz w:val="24"/>
          <w:szCs w:val="24"/>
        </w:rPr>
      </w:pPr>
    </w:p>
    <w:p w14:paraId="1844508D" w14:textId="6B76CD39" w:rsidR="00D03211" w:rsidRPr="00D03211" w:rsidRDefault="00D03211" w:rsidP="00F407B1">
      <w:pPr>
        <w:pStyle w:val="GvdeMetni"/>
        <w:spacing w:before="120"/>
        <w:ind w:left="1316" w:right="38"/>
        <w:jc w:val="both"/>
        <w:rPr>
          <w:sz w:val="24"/>
          <w:szCs w:val="24"/>
        </w:rPr>
      </w:pPr>
      <w:r w:rsidRPr="00D03211">
        <w:rPr>
          <w:sz w:val="24"/>
          <w:szCs w:val="24"/>
        </w:rPr>
        <w:t>Erasmus+ programları, kurumlararası anlaşmalar gerektirir ve bu anlaşmalar genellikle fakülte veya bölüm bazında imzalanır. Anlaşması olmayan bölümler, Erasmus+ hareketlilik programlarından faydalanamaz. Bu durumu iyileştirmek ve öğrenci değişim programlarını teşvik etmek amacıyla Uluslararası İlişkiler Kurum Koordinatörlüğü, Erasmus+ koordinatörlerine yönelik toplantılar düzenlemeyi planlamaktadır.</w:t>
      </w:r>
    </w:p>
    <w:p w14:paraId="663DE63E" w14:textId="0FD2DFD5" w:rsidR="00633C9D" w:rsidRDefault="00D03211" w:rsidP="00D03211">
      <w:pPr>
        <w:pStyle w:val="GvdeMetni"/>
        <w:spacing w:before="120"/>
        <w:ind w:left="1316" w:right="38"/>
        <w:jc w:val="both"/>
        <w:rPr>
          <w:sz w:val="24"/>
          <w:szCs w:val="24"/>
        </w:rPr>
      </w:pPr>
      <w:r w:rsidRPr="00D03211">
        <w:rPr>
          <w:sz w:val="24"/>
          <w:szCs w:val="24"/>
        </w:rPr>
        <w:t>Son olarak, 2022 yılında yapılan bir güncelleme ile, önceden eğitimine ara vermiş ve 7417 Sayılı Kanun ile 2547 Sayılı Kanunun Geçici 83. maddesi kapsamında yeniden öğrenimine başlayan öğrenciler için derslerin kredi transferi işlemlerinde beş yıl aranma şartı kaldırılmıştır. Bu değişiklik, af kapsamında öğrenimlerine devam edecek öğrencilere yönelik bir iyileştirmedir.</w:t>
      </w:r>
    </w:p>
    <w:p w14:paraId="500EB9AA" w14:textId="749FCE57" w:rsidR="00633C9D" w:rsidRDefault="00633C9D" w:rsidP="003C31C9">
      <w:pPr>
        <w:pStyle w:val="GvdeMetni"/>
        <w:ind w:right="38"/>
        <w:jc w:val="both"/>
        <w:rPr>
          <w:sz w:val="24"/>
          <w:szCs w:val="24"/>
        </w:rPr>
      </w:pPr>
    </w:p>
    <w:p w14:paraId="170A84EE" w14:textId="77777777" w:rsidR="003C31C9" w:rsidRPr="003C31C9" w:rsidRDefault="003C31C9" w:rsidP="003C31C9">
      <w:pPr>
        <w:pStyle w:val="GvdeMetni"/>
        <w:spacing w:line="276" w:lineRule="auto"/>
        <w:ind w:left="1316" w:right="38"/>
        <w:jc w:val="both"/>
        <w:rPr>
          <w:b/>
          <w:sz w:val="24"/>
          <w:szCs w:val="24"/>
        </w:rPr>
      </w:pPr>
      <w:r w:rsidRPr="003C31C9">
        <w:rPr>
          <w:b/>
          <w:sz w:val="24"/>
          <w:szCs w:val="24"/>
          <w:u w:val="single"/>
        </w:rPr>
        <w:t>Olgunluk Düzeyi (Rubrik Dereceli Derecelendirme Puanı)</w:t>
      </w:r>
      <w:r w:rsidRPr="003C31C9">
        <w:rPr>
          <w:b/>
          <w:sz w:val="24"/>
          <w:szCs w:val="24"/>
        </w:rPr>
        <w:t xml:space="preserve"> 4</w:t>
      </w:r>
    </w:p>
    <w:p w14:paraId="6B7A50C0" w14:textId="099A63FF" w:rsidR="00633C9D" w:rsidRDefault="003C31C9" w:rsidP="003C31C9">
      <w:pPr>
        <w:pStyle w:val="GvdeMetni"/>
        <w:spacing w:line="276" w:lineRule="auto"/>
        <w:ind w:left="1316" w:right="38"/>
        <w:jc w:val="both"/>
        <w:rPr>
          <w:sz w:val="24"/>
          <w:szCs w:val="24"/>
        </w:rPr>
      </w:pPr>
      <w:r w:rsidRPr="003C31C9">
        <w:rPr>
          <w:sz w:val="24"/>
          <w:szCs w:val="24"/>
        </w:rPr>
        <w:t>Öğrenci kabulü, önceki öğrenmenin tanınması ve kredilendirilmesine ilişkin süreçler izlenmekte, iyileştirilmekte ve güncellemeler ilan edilmektedir.</w:t>
      </w:r>
    </w:p>
    <w:p w14:paraId="3347098C" w14:textId="61B64C87" w:rsidR="00633C9D" w:rsidRPr="003256FD" w:rsidRDefault="00633C9D" w:rsidP="00343B29">
      <w:pPr>
        <w:pStyle w:val="GvdeMetni"/>
        <w:ind w:right="38"/>
        <w:jc w:val="both"/>
        <w:rPr>
          <w:sz w:val="24"/>
          <w:szCs w:val="24"/>
        </w:rPr>
      </w:pPr>
    </w:p>
    <w:p w14:paraId="75A35731" w14:textId="77777777" w:rsidR="00E77C1E" w:rsidRPr="003256FD" w:rsidRDefault="00377301" w:rsidP="001D0B8E">
      <w:pPr>
        <w:pStyle w:val="Balk3"/>
        <w:tabs>
          <w:tab w:val="left" w:pos="1904"/>
        </w:tabs>
        <w:spacing w:before="91"/>
        <w:ind w:right="38"/>
        <w:rPr>
          <w:sz w:val="24"/>
          <w:szCs w:val="24"/>
        </w:rPr>
      </w:pPr>
      <w:bookmarkStart w:id="182" w:name="_bookmark48"/>
      <w:bookmarkStart w:id="183" w:name="_Toc157433409"/>
      <w:bookmarkEnd w:id="182"/>
      <w:r w:rsidRPr="003256FD">
        <w:rPr>
          <w:color w:val="2E73B5"/>
          <w:sz w:val="24"/>
          <w:szCs w:val="24"/>
        </w:rPr>
        <w:t xml:space="preserve">B.2.4. </w:t>
      </w:r>
      <w:r w:rsidR="00E77C1E" w:rsidRPr="003256FD">
        <w:rPr>
          <w:color w:val="2E73B5"/>
          <w:sz w:val="24"/>
          <w:szCs w:val="24"/>
        </w:rPr>
        <w:t>Yeterliliklerin</w:t>
      </w:r>
      <w:r w:rsidR="00E77C1E" w:rsidRPr="003256FD">
        <w:rPr>
          <w:color w:val="2E73B5"/>
          <w:spacing w:val="-7"/>
          <w:sz w:val="24"/>
          <w:szCs w:val="24"/>
        </w:rPr>
        <w:t xml:space="preserve"> </w:t>
      </w:r>
      <w:r w:rsidR="00E77C1E" w:rsidRPr="003256FD">
        <w:rPr>
          <w:color w:val="2E73B5"/>
          <w:sz w:val="24"/>
          <w:szCs w:val="24"/>
        </w:rPr>
        <w:t>Sertifikalandırılması</w:t>
      </w:r>
      <w:r w:rsidR="00E77C1E" w:rsidRPr="003256FD">
        <w:rPr>
          <w:color w:val="2E73B5"/>
          <w:spacing w:val="-7"/>
          <w:sz w:val="24"/>
          <w:szCs w:val="24"/>
        </w:rPr>
        <w:t xml:space="preserve"> </w:t>
      </w:r>
      <w:r w:rsidR="00E77C1E" w:rsidRPr="003256FD">
        <w:rPr>
          <w:color w:val="2E73B5"/>
          <w:sz w:val="24"/>
          <w:szCs w:val="24"/>
        </w:rPr>
        <w:t>ve</w:t>
      </w:r>
      <w:r w:rsidR="00E77C1E" w:rsidRPr="003256FD">
        <w:rPr>
          <w:color w:val="2E73B5"/>
          <w:spacing w:val="-6"/>
          <w:sz w:val="24"/>
          <w:szCs w:val="24"/>
        </w:rPr>
        <w:t xml:space="preserve"> </w:t>
      </w:r>
      <w:r w:rsidR="00E77C1E" w:rsidRPr="003256FD">
        <w:rPr>
          <w:color w:val="2E73B5"/>
          <w:sz w:val="24"/>
          <w:szCs w:val="24"/>
        </w:rPr>
        <w:t>Diploma</w:t>
      </w:r>
      <w:bookmarkEnd w:id="183"/>
    </w:p>
    <w:p w14:paraId="0455FCB0" w14:textId="3224217E" w:rsidR="00C41E89" w:rsidRPr="00C41E89" w:rsidRDefault="00C41E89" w:rsidP="00C41E89">
      <w:pPr>
        <w:pStyle w:val="GvdeMetni"/>
        <w:spacing w:before="120"/>
        <w:ind w:left="1316" w:right="38"/>
        <w:jc w:val="both"/>
        <w:rPr>
          <w:sz w:val="24"/>
          <w:szCs w:val="24"/>
        </w:rPr>
      </w:pPr>
      <w:r w:rsidRPr="00CB5EF0">
        <w:rPr>
          <w:b/>
          <w:bCs/>
          <w:sz w:val="24"/>
          <w:szCs w:val="24"/>
        </w:rPr>
        <w:t>Talep edilen gösterge birimimizle ilişki değildir.</w:t>
      </w:r>
      <w:r>
        <w:rPr>
          <w:sz w:val="24"/>
          <w:szCs w:val="24"/>
        </w:rPr>
        <w:t xml:space="preserve"> Ancak Üniversitemizde süreç genel olarak aşağıdaki şekilde yürütülmektedir. </w:t>
      </w:r>
      <w:r w:rsidRPr="00C41E89">
        <w:rPr>
          <w:sz w:val="24"/>
          <w:szCs w:val="24"/>
        </w:rPr>
        <w:t xml:space="preserve">Gazi Üniversitesi, diploma ve dereceler ile diğer yeterliliklerin tanınması ve belgelendirilmesi süreçlerini çeşitli yönergelerle düzenlemektedir. Bu yönergeler arasında; diploma ve diploma eki düzenlemeleri, çift ana dal ve yan dal programları, yurt dışından öğrenci kabulü, pedagojik formasyon eğitimi, kredi transferi ve intibak işlemleri ile önceden kazanılmış yeterliliklerin tanınması yer almaktadır. Bu belgeler, üniversitenin Öğrenci İşleri Daire Başkanlığı (ÖİDB) ve diğer ilgili birimler tarafından kamuoyu ile paylaşılan Üniversite Bilgi </w:t>
      </w:r>
      <w:r>
        <w:rPr>
          <w:sz w:val="24"/>
          <w:szCs w:val="24"/>
        </w:rPr>
        <w:t>Paketi'nde detaylandırılmıştır.</w:t>
      </w:r>
    </w:p>
    <w:p w14:paraId="2CEE88D3" w14:textId="381CB2A2" w:rsidR="00C41E89" w:rsidRPr="00C41E89" w:rsidRDefault="00C41E89" w:rsidP="00C41E89">
      <w:pPr>
        <w:pStyle w:val="GvdeMetni"/>
        <w:spacing w:before="120"/>
        <w:ind w:left="1316" w:right="38"/>
        <w:jc w:val="both"/>
        <w:rPr>
          <w:sz w:val="24"/>
          <w:szCs w:val="24"/>
        </w:rPr>
      </w:pPr>
      <w:r w:rsidRPr="00C41E89">
        <w:rPr>
          <w:sz w:val="24"/>
          <w:szCs w:val="24"/>
        </w:rPr>
        <w:t>Gazi Üniversitesi, öğrencilerinin sosyal beceriler, milli ve evrensel değerler, entelektüel birikim, girişimcilik, sosyal sorumluluk ve toplumsal katkı gibi alanlarda gelişimini desteklemek amacıyla "Sosyal Transkript" uygulamasını hayata geçirmiştir. Bu uygulama, öğrencilerin eğitim süreçleri boyunca katıldıkları bilimsel, sosyal, kültürel ve topluma yönelik faaliyetler ile kariyer gelişimlerine katkıda bulunan etkinliklerin tanınmasını ve sistematik bir şekilde kaydedilmesini amaçlar. Sosyal Transkript, öğrencilerin kişisel gelişimine katkıda bulunurken, aynı zamanda özgeçmişlerini zenginleştirerek kariyer fırsatları açısından avantaj sağl</w:t>
      </w:r>
      <w:r>
        <w:rPr>
          <w:sz w:val="24"/>
          <w:szCs w:val="24"/>
        </w:rPr>
        <w:t>ar.</w:t>
      </w:r>
    </w:p>
    <w:p w14:paraId="5354869C" w14:textId="5603E30A" w:rsidR="00E77C1E" w:rsidRDefault="00C41E89" w:rsidP="00C41E89">
      <w:pPr>
        <w:pStyle w:val="GvdeMetni"/>
        <w:spacing w:before="120"/>
        <w:ind w:left="1316" w:right="38"/>
        <w:jc w:val="both"/>
        <w:rPr>
          <w:sz w:val="24"/>
          <w:szCs w:val="24"/>
        </w:rPr>
      </w:pPr>
      <w:r w:rsidRPr="00C41E89">
        <w:rPr>
          <w:sz w:val="24"/>
          <w:szCs w:val="24"/>
        </w:rPr>
        <w:t>Sosyal Transkript'in şekillendirilmesi süreci, öğrenci topluluklarının da katılımıyla yapılan paydaş toplantıları, Toplumsal Katkı Komisyonu, Kalite Komisyonu ve Eğitim Komisyonunun görüşleri sonrasında Senatonun onayı ile uygulamaya konulmuştur. Bu süreç, öğrencilerin çok yönlü gelişimlerini destekleyen bir yapı olarak önem taşımaktadır.</w:t>
      </w:r>
    </w:p>
    <w:p w14:paraId="259CA462" w14:textId="77777777" w:rsidR="00C41E89" w:rsidRPr="00C41E89" w:rsidRDefault="00C41E89" w:rsidP="00C41E89">
      <w:pPr>
        <w:pStyle w:val="GvdeMetni"/>
        <w:spacing w:before="120"/>
        <w:ind w:left="1316" w:right="38"/>
        <w:jc w:val="both"/>
        <w:rPr>
          <w:b/>
          <w:sz w:val="24"/>
          <w:szCs w:val="24"/>
        </w:rPr>
      </w:pPr>
      <w:r w:rsidRPr="00C41E89">
        <w:rPr>
          <w:b/>
          <w:sz w:val="24"/>
          <w:szCs w:val="24"/>
          <w:u w:val="single"/>
        </w:rPr>
        <w:t>Olgunluk Düzeyi (Rubrik Dereceli Derecelendirme Puanı)</w:t>
      </w:r>
      <w:r w:rsidRPr="00C41E89">
        <w:rPr>
          <w:b/>
          <w:sz w:val="24"/>
          <w:szCs w:val="24"/>
        </w:rPr>
        <w:t xml:space="preserve"> 4</w:t>
      </w:r>
    </w:p>
    <w:p w14:paraId="3F0D3C5E" w14:textId="055B0D7C" w:rsidR="00C41E89" w:rsidRDefault="00C41E89" w:rsidP="00C41E89">
      <w:pPr>
        <w:pStyle w:val="GvdeMetni"/>
        <w:spacing w:before="120"/>
        <w:ind w:left="1316" w:right="38"/>
        <w:jc w:val="both"/>
        <w:rPr>
          <w:sz w:val="24"/>
          <w:szCs w:val="24"/>
        </w:rPr>
      </w:pPr>
      <w:r w:rsidRPr="00C41E89">
        <w:rPr>
          <w:sz w:val="24"/>
          <w:szCs w:val="24"/>
        </w:rPr>
        <w:t>Uygulamalar izlenmekte ve tanımlı süreçler iyileştirilmektedir.</w:t>
      </w:r>
    </w:p>
    <w:p w14:paraId="2A824DCC" w14:textId="433A1A07" w:rsidR="00C41E89" w:rsidRDefault="00C41E89" w:rsidP="00C41E89">
      <w:pPr>
        <w:pStyle w:val="GvdeMetni"/>
        <w:spacing w:before="120"/>
        <w:ind w:right="38"/>
        <w:jc w:val="both"/>
        <w:rPr>
          <w:sz w:val="24"/>
          <w:szCs w:val="24"/>
        </w:rPr>
      </w:pPr>
    </w:p>
    <w:p w14:paraId="270547E6" w14:textId="707FF491" w:rsidR="001772AA" w:rsidRDefault="001772AA" w:rsidP="00C41E89">
      <w:pPr>
        <w:pStyle w:val="GvdeMetni"/>
        <w:spacing w:before="120"/>
        <w:ind w:right="38"/>
        <w:jc w:val="both"/>
        <w:rPr>
          <w:sz w:val="24"/>
          <w:szCs w:val="24"/>
        </w:rPr>
      </w:pPr>
    </w:p>
    <w:p w14:paraId="77D66000" w14:textId="61BFB214" w:rsidR="001772AA" w:rsidRDefault="001772AA" w:rsidP="00C41E89">
      <w:pPr>
        <w:pStyle w:val="GvdeMetni"/>
        <w:spacing w:before="120"/>
        <w:ind w:right="38"/>
        <w:jc w:val="both"/>
        <w:rPr>
          <w:sz w:val="24"/>
          <w:szCs w:val="24"/>
        </w:rPr>
      </w:pPr>
    </w:p>
    <w:p w14:paraId="121F8D99" w14:textId="63036CE4" w:rsidR="001772AA" w:rsidRDefault="001772AA" w:rsidP="00C41E89">
      <w:pPr>
        <w:pStyle w:val="GvdeMetni"/>
        <w:spacing w:before="120"/>
        <w:ind w:right="38"/>
        <w:jc w:val="both"/>
        <w:rPr>
          <w:sz w:val="24"/>
          <w:szCs w:val="24"/>
        </w:rPr>
      </w:pPr>
    </w:p>
    <w:p w14:paraId="15754EFB" w14:textId="005F4B77" w:rsidR="001772AA" w:rsidRDefault="001772AA" w:rsidP="00C41E89">
      <w:pPr>
        <w:pStyle w:val="GvdeMetni"/>
        <w:spacing w:before="120"/>
        <w:ind w:right="38"/>
        <w:jc w:val="both"/>
        <w:rPr>
          <w:sz w:val="24"/>
          <w:szCs w:val="24"/>
        </w:rPr>
      </w:pPr>
    </w:p>
    <w:p w14:paraId="62DED052" w14:textId="526F8A0D" w:rsidR="001772AA" w:rsidRDefault="001772AA" w:rsidP="00C41E89">
      <w:pPr>
        <w:pStyle w:val="GvdeMetni"/>
        <w:spacing w:before="120"/>
        <w:ind w:right="38"/>
        <w:jc w:val="both"/>
        <w:rPr>
          <w:sz w:val="24"/>
          <w:szCs w:val="24"/>
        </w:rPr>
      </w:pPr>
    </w:p>
    <w:p w14:paraId="1C0FE7F8" w14:textId="48D0EF1B" w:rsidR="001772AA" w:rsidRDefault="001772AA" w:rsidP="00C41E89">
      <w:pPr>
        <w:pStyle w:val="GvdeMetni"/>
        <w:spacing w:before="120"/>
        <w:ind w:right="38"/>
        <w:jc w:val="both"/>
        <w:rPr>
          <w:sz w:val="24"/>
          <w:szCs w:val="24"/>
        </w:rPr>
      </w:pPr>
    </w:p>
    <w:p w14:paraId="1271B7E7" w14:textId="4D49BC65" w:rsidR="001772AA" w:rsidRDefault="001772AA" w:rsidP="00C41E89">
      <w:pPr>
        <w:pStyle w:val="GvdeMetni"/>
        <w:spacing w:before="120"/>
        <w:ind w:right="38"/>
        <w:jc w:val="both"/>
        <w:rPr>
          <w:sz w:val="24"/>
          <w:szCs w:val="24"/>
        </w:rPr>
      </w:pPr>
    </w:p>
    <w:p w14:paraId="20CD4576" w14:textId="197C6D3D" w:rsidR="001772AA" w:rsidRDefault="001772AA" w:rsidP="00C41E89">
      <w:pPr>
        <w:pStyle w:val="GvdeMetni"/>
        <w:spacing w:before="120"/>
        <w:ind w:right="38"/>
        <w:jc w:val="both"/>
        <w:rPr>
          <w:sz w:val="24"/>
          <w:szCs w:val="24"/>
        </w:rPr>
      </w:pPr>
    </w:p>
    <w:p w14:paraId="55778DA2" w14:textId="0D4C9A89" w:rsidR="001772AA" w:rsidRDefault="001772AA" w:rsidP="00C41E89">
      <w:pPr>
        <w:pStyle w:val="GvdeMetni"/>
        <w:spacing w:before="120"/>
        <w:ind w:right="38"/>
        <w:jc w:val="both"/>
        <w:rPr>
          <w:sz w:val="24"/>
          <w:szCs w:val="24"/>
        </w:rPr>
      </w:pPr>
    </w:p>
    <w:p w14:paraId="4ED11F28" w14:textId="612B9F67" w:rsidR="001772AA" w:rsidRDefault="001772AA" w:rsidP="00C41E89">
      <w:pPr>
        <w:pStyle w:val="GvdeMetni"/>
        <w:spacing w:before="120"/>
        <w:ind w:right="38"/>
        <w:jc w:val="both"/>
        <w:rPr>
          <w:sz w:val="24"/>
          <w:szCs w:val="24"/>
        </w:rPr>
      </w:pPr>
    </w:p>
    <w:p w14:paraId="618F2B47" w14:textId="3B2A948E" w:rsidR="001772AA" w:rsidRDefault="001772AA" w:rsidP="00C41E89">
      <w:pPr>
        <w:pStyle w:val="GvdeMetni"/>
        <w:spacing w:before="120"/>
        <w:ind w:right="38"/>
        <w:jc w:val="both"/>
        <w:rPr>
          <w:sz w:val="24"/>
          <w:szCs w:val="24"/>
        </w:rPr>
      </w:pPr>
    </w:p>
    <w:p w14:paraId="77287248" w14:textId="73E18037" w:rsidR="001772AA" w:rsidRPr="003256FD" w:rsidRDefault="001772AA" w:rsidP="00C41E89">
      <w:pPr>
        <w:pStyle w:val="GvdeMetni"/>
        <w:spacing w:before="120"/>
        <w:ind w:right="38"/>
        <w:jc w:val="both"/>
        <w:rPr>
          <w:sz w:val="24"/>
          <w:szCs w:val="24"/>
        </w:rPr>
      </w:pPr>
    </w:p>
    <w:p w14:paraId="04EF9E65" w14:textId="05CE19D0" w:rsidR="00E77C1E" w:rsidRPr="003256FD" w:rsidRDefault="00EF508C" w:rsidP="001D0B8E">
      <w:pPr>
        <w:pStyle w:val="Balk3"/>
        <w:tabs>
          <w:tab w:val="left" w:pos="1739"/>
        </w:tabs>
        <w:spacing w:before="91"/>
        <w:ind w:right="38"/>
        <w:rPr>
          <w:sz w:val="24"/>
          <w:szCs w:val="24"/>
        </w:rPr>
      </w:pPr>
      <w:bookmarkStart w:id="184" w:name="_bookmark49"/>
      <w:bookmarkStart w:id="185" w:name="_Toc157433410"/>
      <w:bookmarkEnd w:id="184"/>
      <w:r w:rsidRPr="003256FD">
        <w:rPr>
          <w:color w:val="2E73B5"/>
          <w:sz w:val="24"/>
          <w:szCs w:val="24"/>
        </w:rPr>
        <w:t xml:space="preserve">B.3. </w:t>
      </w:r>
      <w:r w:rsidR="00E77C1E" w:rsidRPr="003256FD">
        <w:rPr>
          <w:color w:val="2E73B5"/>
          <w:sz w:val="24"/>
          <w:szCs w:val="24"/>
        </w:rPr>
        <w:t>Öğrenme</w:t>
      </w:r>
      <w:r w:rsidR="00E77C1E" w:rsidRPr="003256FD">
        <w:rPr>
          <w:color w:val="2E73B5"/>
          <w:spacing w:val="-4"/>
          <w:sz w:val="24"/>
          <w:szCs w:val="24"/>
        </w:rPr>
        <w:t xml:space="preserve"> </w:t>
      </w:r>
      <w:r w:rsidR="00E77C1E" w:rsidRPr="003256FD">
        <w:rPr>
          <w:color w:val="2E73B5"/>
          <w:sz w:val="24"/>
          <w:szCs w:val="24"/>
        </w:rPr>
        <w:t>Kaynakları</w:t>
      </w:r>
      <w:r w:rsidR="00E77C1E" w:rsidRPr="003256FD">
        <w:rPr>
          <w:color w:val="2E73B5"/>
          <w:spacing w:val="-3"/>
          <w:sz w:val="24"/>
          <w:szCs w:val="24"/>
        </w:rPr>
        <w:t xml:space="preserve"> </w:t>
      </w:r>
      <w:r w:rsidR="00E77C1E" w:rsidRPr="003256FD">
        <w:rPr>
          <w:color w:val="2E73B5"/>
          <w:sz w:val="24"/>
          <w:szCs w:val="24"/>
        </w:rPr>
        <w:t>ve</w:t>
      </w:r>
      <w:r w:rsidR="00E77C1E" w:rsidRPr="003256FD">
        <w:rPr>
          <w:color w:val="2E73B5"/>
          <w:spacing w:val="-3"/>
          <w:sz w:val="24"/>
          <w:szCs w:val="24"/>
        </w:rPr>
        <w:t xml:space="preserve"> </w:t>
      </w:r>
      <w:r w:rsidR="00E77C1E" w:rsidRPr="003256FD">
        <w:rPr>
          <w:color w:val="2E73B5"/>
          <w:sz w:val="24"/>
          <w:szCs w:val="24"/>
        </w:rPr>
        <w:t>Akademik</w:t>
      </w:r>
      <w:r w:rsidR="00E77C1E" w:rsidRPr="003256FD">
        <w:rPr>
          <w:color w:val="2E73B5"/>
          <w:spacing w:val="-4"/>
          <w:sz w:val="24"/>
          <w:szCs w:val="24"/>
        </w:rPr>
        <w:t xml:space="preserve"> </w:t>
      </w:r>
      <w:r w:rsidR="00E77C1E" w:rsidRPr="003256FD">
        <w:rPr>
          <w:color w:val="2E73B5"/>
          <w:sz w:val="24"/>
          <w:szCs w:val="24"/>
        </w:rPr>
        <w:t>Destek</w:t>
      </w:r>
      <w:r w:rsidR="00E77C1E" w:rsidRPr="003256FD">
        <w:rPr>
          <w:color w:val="2E73B5"/>
          <w:spacing w:val="-3"/>
          <w:sz w:val="24"/>
          <w:szCs w:val="24"/>
        </w:rPr>
        <w:t xml:space="preserve"> </w:t>
      </w:r>
      <w:r w:rsidR="00E77C1E" w:rsidRPr="003256FD">
        <w:rPr>
          <w:color w:val="2E73B5"/>
          <w:sz w:val="24"/>
          <w:szCs w:val="24"/>
        </w:rPr>
        <w:t>Hizmetleri</w:t>
      </w:r>
      <w:bookmarkEnd w:id="185"/>
    </w:p>
    <w:p w14:paraId="3F0DB72F" w14:textId="60917603" w:rsidR="00E77C1E" w:rsidRDefault="001772AA" w:rsidP="001D0B8E">
      <w:pPr>
        <w:pStyle w:val="GvdeMetni"/>
        <w:spacing w:before="120"/>
        <w:ind w:left="1316" w:right="38"/>
        <w:jc w:val="both"/>
        <w:rPr>
          <w:sz w:val="24"/>
          <w:szCs w:val="24"/>
        </w:rPr>
      </w:pPr>
      <w:r w:rsidRPr="00CB5EF0">
        <w:rPr>
          <w:b/>
          <w:bCs/>
          <w:sz w:val="24"/>
          <w:szCs w:val="24"/>
        </w:rPr>
        <w:t>Talep edilen gösterge birimimizle ilişki değildir.</w:t>
      </w:r>
      <w:r>
        <w:rPr>
          <w:sz w:val="24"/>
          <w:szCs w:val="24"/>
        </w:rPr>
        <w:t xml:space="preserve"> Ancak Üniversitemizde süreç genel olarak aşağıdaki şekilde yürütülmektedir. </w:t>
      </w:r>
      <w:r w:rsidRPr="001772AA">
        <w:rPr>
          <w:sz w:val="24"/>
          <w:szCs w:val="24"/>
        </w:rPr>
        <w:t>Gazi Üniversitesi, her yıl Strateji Geliştirme Daire Başkanlığı tarafından hazırlanan ve Genel Sekreterlik tarafından onaylanan Harcama Genelgesi ile birimlerin eğitim ortamları için ihtiyaçlarını belirler ve bu ihtiyaçlar Yapı İşleri Daire Başkanlığı'na iletilir. Yapı İşleri tarafından onaylanan projelerin uygulanmasıyla öğrenme ortamları iyileştirilir. Akademik birimler, eğitim ve öğretim süreçlerini destekleyecek altyapı ve donanıma sahiptir ve yıllık faaliyet raporlarında bu altyapıyı izleyip kamuoyu ile paylaşırlar. Sağlık Bilimleri Fakültesi, Hemşirelik bölümü ve Mühendislik Fakültesi Bilgisayar Mühendisliği Bölümü gibi birimlerde yeni laboratuvar ve imkânlar geliştirilmiştir. Eğitim öğretimde uluslararası standartları yakalama amacıyla MATLAB, IBM SPSS, AMOS ve 3D sanal gerçeklik uygulamaları gibi çeşitli yazılımlar eğitim faaliyetlerine dâhil edilmiştir.</w:t>
      </w:r>
    </w:p>
    <w:p w14:paraId="51C43D6E" w14:textId="77777777" w:rsidR="001772AA" w:rsidRPr="001772AA" w:rsidRDefault="001772AA" w:rsidP="001772AA">
      <w:pPr>
        <w:pStyle w:val="GvdeMetni"/>
        <w:spacing w:before="120"/>
        <w:ind w:left="1316" w:right="38"/>
        <w:jc w:val="both"/>
        <w:rPr>
          <w:b/>
          <w:sz w:val="24"/>
          <w:szCs w:val="24"/>
        </w:rPr>
      </w:pPr>
      <w:r w:rsidRPr="001772AA">
        <w:rPr>
          <w:b/>
          <w:sz w:val="24"/>
          <w:szCs w:val="24"/>
          <w:u w:val="single"/>
        </w:rPr>
        <w:t>Olgunluk Düzeyi (Rubrik Dereceli Derecelendirme Puanı)</w:t>
      </w:r>
      <w:r w:rsidRPr="001772AA">
        <w:rPr>
          <w:b/>
          <w:sz w:val="24"/>
          <w:szCs w:val="24"/>
        </w:rPr>
        <w:t xml:space="preserve"> 4</w:t>
      </w:r>
    </w:p>
    <w:p w14:paraId="03EFEFB5" w14:textId="70757F52" w:rsidR="001772AA" w:rsidRPr="003256FD" w:rsidRDefault="001772AA" w:rsidP="001772AA">
      <w:pPr>
        <w:pStyle w:val="GvdeMetni"/>
        <w:spacing w:before="120"/>
        <w:ind w:left="1316" w:right="38"/>
        <w:jc w:val="both"/>
        <w:rPr>
          <w:sz w:val="24"/>
          <w:szCs w:val="24"/>
        </w:rPr>
      </w:pPr>
      <w:r w:rsidRPr="001772AA">
        <w:rPr>
          <w:sz w:val="24"/>
          <w:szCs w:val="24"/>
        </w:rPr>
        <w:t>Öğrenme kaynaklarının geliştirilmesine ve kullanımına yönelik izleme ve iyileştirilme yapılmaktadır.</w:t>
      </w:r>
    </w:p>
    <w:p w14:paraId="0C394E62" w14:textId="77777777" w:rsidR="00E77C1E" w:rsidRPr="003256FD" w:rsidRDefault="00E77C1E" w:rsidP="001D0B8E">
      <w:pPr>
        <w:pStyle w:val="GvdeMetni"/>
        <w:spacing w:before="10"/>
        <w:ind w:right="38"/>
        <w:jc w:val="both"/>
        <w:rPr>
          <w:sz w:val="24"/>
          <w:szCs w:val="24"/>
        </w:rPr>
      </w:pPr>
    </w:p>
    <w:p w14:paraId="0D80C3F2" w14:textId="77777777" w:rsidR="00E77C1E" w:rsidRPr="003256FD" w:rsidRDefault="00EF508C" w:rsidP="001D0B8E">
      <w:pPr>
        <w:pStyle w:val="Balk3"/>
        <w:tabs>
          <w:tab w:val="left" w:pos="1904"/>
        </w:tabs>
        <w:spacing w:before="0"/>
        <w:ind w:right="38"/>
        <w:rPr>
          <w:sz w:val="24"/>
          <w:szCs w:val="24"/>
        </w:rPr>
      </w:pPr>
      <w:bookmarkStart w:id="186" w:name="_bookmark50"/>
      <w:bookmarkStart w:id="187" w:name="_Toc157433411"/>
      <w:bookmarkEnd w:id="186"/>
      <w:r w:rsidRPr="003256FD">
        <w:rPr>
          <w:color w:val="2E73B5"/>
          <w:sz w:val="24"/>
          <w:szCs w:val="24"/>
        </w:rPr>
        <w:t xml:space="preserve">B.3.1. </w:t>
      </w:r>
      <w:r w:rsidR="00E77C1E" w:rsidRPr="003256FD">
        <w:rPr>
          <w:color w:val="2E73B5"/>
          <w:sz w:val="24"/>
          <w:szCs w:val="24"/>
        </w:rPr>
        <w:t>Öğrenme</w:t>
      </w:r>
      <w:r w:rsidR="00E77C1E" w:rsidRPr="003256FD">
        <w:rPr>
          <w:color w:val="2E73B5"/>
          <w:spacing w:val="-1"/>
          <w:sz w:val="24"/>
          <w:szCs w:val="24"/>
        </w:rPr>
        <w:t xml:space="preserve"> </w:t>
      </w:r>
      <w:r w:rsidR="00E77C1E" w:rsidRPr="003256FD">
        <w:rPr>
          <w:color w:val="2E73B5"/>
          <w:sz w:val="24"/>
          <w:szCs w:val="24"/>
        </w:rPr>
        <w:t>Ortam ve Kaynakları</w:t>
      </w:r>
      <w:bookmarkEnd w:id="187"/>
    </w:p>
    <w:p w14:paraId="4C088E46" w14:textId="0FB7B192" w:rsidR="005A11B2" w:rsidRDefault="005A11B2" w:rsidP="005A11B2">
      <w:pPr>
        <w:pStyle w:val="GvdeMetni"/>
        <w:spacing w:before="120"/>
        <w:ind w:left="1316" w:right="38"/>
        <w:jc w:val="both"/>
        <w:rPr>
          <w:sz w:val="24"/>
          <w:szCs w:val="24"/>
        </w:rPr>
      </w:pPr>
      <w:r w:rsidRPr="00CB5EF0">
        <w:rPr>
          <w:b/>
          <w:bCs/>
          <w:sz w:val="24"/>
          <w:szCs w:val="24"/>
        </w:rPr>
        <w:t>Talep edilen gösterge birimimizle ilişki değildir.</w:t>
      </w:r>
      <w:r>
        <w:rPr>
          <w:sz w:val="24"/>
          <w:szCs w:val="24"/>
        </w:rPr>
        <w:t xml:space="preserve"> Ancak Üniversitemizde süreç genel olarak aşağıdaki şekilde yürütülmektedir. </w:t>
      </w:r>
      <w:r w:rsidR="00E77C1E" w:rsidRPr="003256FD">
        <w:rPr>
          <w:sz w:val="24"/>
          <w:szCs w:val="24"/>
        </w:rPr>
        <w:t>Sınıf,</w:t>
      </w:r>
      <w:r w:rsidR="00E77C1E" w:rsidRPr="003256FD">
        <w:rPr>
          <w:spacing w:val="54"/>
          <w:sz w:val="24"/>
          <w:szCs w:val="24"/>
        </w:rPr>
        <w:t xml:space="preserve"> </w:t>
      </w:r>
      <w:r w:rsidR="00E77C1E" w:rsidRPr="003256FD">
        <w:rPr>
          <w:sz w:val="24"/>
          <w:szCs w:val="24"/>
        </w:rPr>
        <w:t>laboratuvar,</w:t>
      </w:r>
      <w:r w:rsidR="00E77C1E" w:rsidRPr="003256FD">
        <w:rPr>
          <w:spacing w:val="54"/>
          <w:sz w:val="24"/>
          <w:szCs w:val="24"/>
        </w:rPr>
        <w:t xml:space="preserve"> </w:t>
      </w:r>
      <w:r w:rsidR="00E77C1E" w:rsidRPr="003256FD">
        <w:rPr>
          <w:sz w:val="24"/>
          <w:szCs w:val="24"/>
        </w:rPr>
        <w:t>kütüphane,</w:t>
      </w:r>
      <w:r w:rsidR="00E77C1E" w:rsidRPr="003256FD">
        <w:rPr>
          <w:spacing w:val="53"/>
          <w:sz w:val="24"/>
          <w:szCs w:val="24"/>
        </w:rPr>
        <w:t xml:space="preserve"> </w:t>
      </w:r>
      <w:r w:rsidR="00E77C1E" w:rsidRPr="003256FD">
        <w:rPr>
          <w:sz w:val="24"/>
          <w:szCs w:val="24"/>
        </w:rPr>
        <w:t>stüdyo;</w:t>
      </w:r>
      <w:r w:rsidR="00E77C1E" w:rsidRPr="003256FD">
        <w:rPr>
          <w:spacing w:val="54"/>
          <w:sz w:val="24"/>
          <w:szCs w:val="24"/>
        </w:rPr>
        <w:t xml:space="preserve"> </w:t>
      </w:r>
      <w:r w:rsidR="00E77C1E" w:rsidRPr="003256FD">
        <w:rPr>
          <w:sz w:val="24"/>
          <w:szCs w:val="24"/>
        </w:rPr>
        <w:t>ders</w:t>
      </w:r>
      <w:r w:rsidR="00E77C1E" w:rsidRPr="003256FD">
        <w:rPr>
          <w:spacing w:val="54"/>
          <w:sz w:val="24"/>
          <w:szCs w:val="24"/>
        </w:rPr>
        <w:t xml:space="preserve"> </w:t>
      </w:r>
      <w:r w:rsidR="00E77C1E" w:rsidRPr="003256FD">
        <w:rPr>
          <w:sz w:val="24"/>
          <w:szCs w:val="24"/>
        </w:rPr>
        <w:t>kitapları,</w:t>
      </w:r>
      <w:r w:rsidR="00E77C1E" w:rsidRPr="003256FD">
        <w:rPr>
          <w:spacing w:val="54"/>
          <w:sz w:val="24"/>
          <w:szCs w:val="24"/>
        </w:rPr>
        <w:t xml:space="preserve"> </w:t>
      </w:r>
      <w:r w:rsidR="00E77C1E" w:rsidRPr="003256FD">
        <w:rPr>
          <w:sz w:val="24"/>
          <w:szCs w:val="24"/>
        </w:rPr>
        <w:t>çevrim</w:t>
      </w:r>
      <w:r w:rsidR="00E77C1E" w:rsidRPr="003256FD">
        <w:rPr>
          <w:spacing w:val="54"/>
          <w:sz w:val="24"/>
          <w:szCs w:val="24"/>
        </w:rPr>
        <w:t xml:space="preserve"> </w:t>
      </w:r>
      <w:r w:rsidR="00E77C1E" w:rsidRPr="003256FD">
        <w:rPr>
          <w:sz w:val="24"/>
          <w:szCs w:val="24"/>
        </w:rPr>
        <w:t>içi</w:t>
      </w:r>
      <w:r w:rsidR="00E77C1E" w:rsidRPr="003256FD">
        <w:rPr>
          <w:spacing w:val="54"/>
          <w:sz w:val="24"/>
          <w:szCs w:val="24"/>
        </w:rPr>
        <w:t xml:space="preserve"> </w:t>
      </w:r>
      <w:r w:rsidR="00E77C1E" w:rsidRPr="003256FD">
        <w:rPr>
          <w:sz w:val="24"/>
          <w:szCs w:val="24"/>
        </w:rPr>
        <w:t>(online)</w:t>
      </w:r>
      <w:r w:rsidR="00E77C1E" w:rsidRPr="003256FD">
        <w:rPr>
          <w:spacing w:val="-53"/>
          <w:sz w:val="24"/>
          <w:szCs w:val="24"/>
        </w:rPr>
        <w:t xml:space="preserve"> </w:t>
      </w:r>
      <w:r w:rsidR="00E77C1E" w:rsidRPr="003256FD">
        <w:rPr>
          <w:sz w:val="24"/>
          <w:szCs w:val="24"/>
        </w:rPr>
        <w:t>kitaplar/belgeler/videolar vb. kaynaklar uygun nitelik ve niceliktedir, erişilebilirdir ve öğrencilerin</w:t>
      </w:r>
      <w:r w:rsidR="00E77C1E" w:rsidRPr="003256FD">
        <w:rPr>
          <w:spacing w:val="1"/>
          <w:sz w:val="24"/>
          <w:szCs w:val="24"/>
        </w:rPr>
        <w:t xml:space="preserve"> </w:t>
      </w:r>
      <w:r w:rsidR="00E77C1E" w:rsidRPr="003256FD">
        <w:rPr>
          <w:sz w:val="24"/>
          <w:szCs w:val="24"/>
        </w:rPr>
        <w:t>bilgisine/kullanımına</w:t>
      </w:r>
      <w:r w:rsidR="00E77C1E" w:rsidRPr="003256FD">
        <w:rPr>
          <w:spacing w:val="1"/>
          <w:sz w:val="24"/>
          <w:szCs w:val="24"/>
        </w:rPr>
        <w:t xml:space="preserve"> </w:t>
      </w:r>
      <w:r w:rsidR="00E77C1E" w:rsidRPr="003256FD">
        <w:rPr>
          <w:sz w:val="24"/>
          <w:szCs w:val="24"/>
        </w:rPr>
        <w:t>sunulmuştur.</w:t>
      </w:r>
      <w:r w:rsidR="00E77C1E" w:rsidRPr="003256FD">
        <w:rPr>
          <w:spacing w:val="1"/>
          <w:sz w:val="24"/>
          <w:szCs w:val="24"/>
        </w:rPr>
        <w:t xml:space="preserve"> </w:t>
      </w:r>
      <w:r w:rsidR="00E77C1E" w:rsidRPr="003256FD">
        <w:rPr>
          <w:sz w:val="24"/>
          <w:szCs w:val="24"/>
        </w:rPr>
        <w:t>Öğrenme</w:t>
      </w:r>
      <w:r w:rsidR="00E77C1E" w:rsidRPr="003256FD">
        <w:rPr>
          <w:spacing w:val="1"/>
          <w:sz w:val="24"/>
          <w:szCs w:val="24"/>
        </w:rPr>
        <w:t xml:space="preserve"> </w:t>
      </w:r>
      <w:r w:rsidR="00E77C1E" w:rsidRPr="003256FD">
        <w:rPr>
          <w:sz w:val="24"/>
          <w:szCs w:val="24"/>
        </w:rPr>
        <w:t>ortamı</w:t>
      </w:r>
      <w:r w:rsidR="00E77C1E" w:rsidRPr="003256FD">
        <w:rPr>
          <w:spacing w:val="1"/>
          <w:sz w:val="24"/>
          <w:szCs w:val="24"/>
        </w:rPr>
        <w:t xml:space="preserve"> </w:t>
      </w:r>
      <w:r w:rsidR="00E77C1E" w:rsidRPr="003256FD">
        <w:rPr>
          <w:sz w:val="24"/>
          <w:szCs w:val="24"/>
        </w:rPr>
        <w:t>ve</w:t>
      </w:r>
      <w:r w:rsidR="00E77C1E" w:rsidRPr="003256FD">
        <w:rPr>
          <w:spacing w:val="1"/>
          <w:sz w:val="24"/>
          <w:szCs w:val="24"/>
        </w:rPr>
        <w:t xml:space="preserve"> </w:t>
      </w:r>
      <w:r w:rsidR="00E77C1E" w:rsidRPr="003256FD">
        <w:rPr>
          <w:sz w:val="24"/>
          <w:szCs w:val="24"/>
        </w:rPr>
        <w:t>kaynaklarının</w:t>
      </w:r>
      <w:r w:rsidR="00E77C1E" w:rsidRPr="003256FD">
        <w:rPr>
          <w:spacing w:val="1"/>
          <w:sz w:val="24"/>
          <w:szCs w:val="24"/>
        </w:rPr>
        <w:t xml:space="preserve"> </w:t>
      </w:r>
      <w:r w:rsidR="00E77C1E" w:rsidRPr="003256FD">
        <w:rPr>
          <w:sz w:val="24"/>
          <w:szCs w:val="24"/>
        </w:rPr>
        <w:t>kullanımı</w:t>
      </w:r>
      <w:r w:rsidR="00E77C1E" w:rsidRPr="003256FD">
        <w:rPr>
          <w:spacing w:val="1"/>
          <w:sz w:val="24"/>
          <w:szCs w:val="24"/>
        </w:rPr>
        <w:t xml:space="preserve"> </w:t>
      </w:r>
      <w:r w:rsidR="00E77C1E" w:rsidRPr="003256FD">
        <w:rPr>
          <w:sz w:val="24"/>
          <w:szCs w:val="24"/>
        </w:rPr>
        <w:t>izlenmekte</w:t>
      </w:r>
      <w:r w:rsidR="00E77C1E" w:rsidRPr="003256FD">
        <w:rPr>
          <w:spacing w:val="1"/>
          <w:sz w:val="24"/>
          <w:szCs w:val="24"/>
        </w:rPr>
        <w:t xml:space="preserve"> </w:t>
      </w:r>
      <w:r w:rsidR="00E77C1E" w:rsidRPr="003256FD">
        <w:rPr>
          <w:sz w:val="24"/>
          <w:szCs w:val="24"/>
        </w:rPr>
        <w:t>ve</w:t>
      </w:r>
      <w:r w:rsidR="00E77C1E" w:rsidRPr="003256FD">
        <w:rPr>
          <w:spacing w:val="1"/>
          <w:sz w:val="24"/>
          <w:szCs w:val="24"/>
        </w:rPr>
        <w:t xml:space="preserve"> </w:t>
      </w:r>
      <w:r w:rsidR="00E77C1E" w:rsidRPr="003256FD">
        <w:rPr>
          <w:sz w:val="24"/>
          <w:szCs w:val="24"/>
        </w:rPr>
        <w:t>iyileştirilmektedir.</w:t>
      </w:r>
      <w:r w:rsidR="00E77C1E" w:rsidRPr="003256FD">
        <w:rPr>
          <w:spacing w:val="1"/>
          <w:sz w:val="24"/>
          <w:szCs w:val="24"/>
        </w:rPr>
        <w:t xml:space="preserve"> </w:t>
      </w:r>
      <w:r w:rsidR="00E77C1E" w:rsidRPr="003256FD">
        <w:rPr>
          <w:sz w:val="24"/>
          <w:szCs w:val="24"/>
        </w:rPr>
        <w:t>Birimde eğitim-öğretim ihtiyaçlarına tümüyle cevap verebilen, kullanıcı dostu,</w:t>
      </w:r>
      <w:r w:rsidR="00E77C1E" w:rsidRPr="003256FD">
        <w:rPr>
          <w:spacing w:val="1"/>
          <w:sz w:val="24"/>
          <w:szCs w:val="24"/>
        </w:rPr>
        <w:t xml:space="preserve"> </w:t>
      </w:r>
      <w:r w:rsidR="00E77C1E" w:rsidRPr="003256FD">
        <w:rPr>
          <w:sz w:val="24"/>
          <w:szCs w:val="24"/>
        </w:rPr>
        <w:t>ergonomik, eş zamanlı ve eş zamansız öğrenme, zenginleştirilmiş içerik geliştirme ayrıca ölçme ve</w:t>
      </w:r>
      <w:r w:rsidR="00E77C1E" w:rsidRPr="003256FD">
        <w:rPr>
          <w:spacing w:val="1"/>
          <w:sz w:val="24"/>
          <w:szCs w:val="24"/>
        </w:rPr>
        <w:t xml:space="preserve"> </w:t>
      </w:r>
      <w:r w:rsidR="00E77C1E" w:rsidRPr="003256FD">
        <w:rPr>
          <w:sz w:val="24"/>
          <w:szCs w:val="24"/>
        </w:rPr>
        <w:t>değerlendirme ve hizmet içi eğitim olanaklarına sahip bir öğrenme yönetim sistemi bulunmaktadır.</w:t>
      </w:r>
      <w:r w:rsidR="00E77C1E" w:rsidRPr="003256FD">
        <w:rPr>
          <w:spacing w:val="1"/>
          <w:sz w:val="24"/>
          <w:szCs w:val="24"/>
        </w:rPr>
        <w:t xml:space="preserve"> </w:t>
      </w:r>
      <w:r w:rsidR="00E77C1E" w:rsidRPr="003256FD">
        <w:rPr>
          <w:sz w:val="24"/>
          <w:szCs w:val="24"/>
        </w:rPr>
        <w:t>Öğrenme</w:t>
      </w:r>
      <w:r w:rsidR="00E77C1E" w:rsidRPr="003256FD">
        <w:rPr>
          <w:spacing w:val="1"/>
          <w:sz w:val="24"/>
          <w:szCs w:val="24"/>
        </w:rPr>
        <w:t xml:space="preserve"> </w:t>
      </w:r>
      <w:r w:rsidR="00E77C1E" w:rsidRPr="003256FD">
        <w:rPr>
          <w:sz w:val="24"/>
          <w:szCs w:val="24"/>
        </w:rPr>
        <w:t>ortamı</w:t>
      </w:r>
      <w:r w:rsidR="00E77C1E" w:rsidRPr="003256FD">
        <w:rPr>
          <w:spacing w:val="1"/>
          <w:sz w:val="24"/>
          <w:szCs w:val="24"/>
        </w:rPr>
        <w:t xml:space="preserve"> </w:t>
      </w:r>
      <w:r w:rsidR="00E77C1E" w:rsidRPr="003256FD">
        <w:rPr>
          <w:sz w:val="24"/>
          <w:szCs w:val="24"/>
        </w:rPr>
        <w:t>ve</w:t>
      </w:r>
      <w:r w:rsidR="00E77C1E" w:rsidRPr="003256FD">
        <w:rPr>
          <w:spacing w:val="1"/>
          <w:sz w:val="24"/>
          <w:szCs w:val="24"/>
        </w:rPr>
        <w:t xml:space="preserve"> </w:t>
      </w:r>
      <w:r w:rsidR="00E77C1E" w:rsidRPr="003256FD">
        <w:rPr>
          <w:sz w:val="24"/>
          <w:szCs w:val="24"/>
        </w:rPr>
        <w:t>kaynakları</w:t>
      </w:r>
      <w:r w:rsidR="00E77C1E" w:rsidRPr="003256FD">
        <w:rPr>
          <w:spacing w:val="1"/>
          <w:sz w:val="24"/>
          <w:szCs w:val="24"/>
        </w:rPr>
        <w:t xml:space="preserve"> </w:t>
      </w:r>
      <w:r w:rsidR="00E77C1E" w:rsidRPr="003256FD">
        <w:rPr>
          <w:sz w:val="24"/>
          <w:szCs w:val="24"/>
        </w:rPr>
        <w:t>öğrenci-öğrenci,</w:t>
      </w:r>
      <w:r w:rsidR="00E77C1E" w:rsidRPr="003256FD">
        <w:rPr>
          <w:spacing w:val="1"/>
          <w:sz w:val="24"/>
          <w:szCs w:val="24"/>
        </w:rPr>
        <w:t xml:space="preserve"> </w:t>
      </w:r>
      <w:r w:rsidR="00E77C1E" w:rsidRPr="003256FD">
        <w:rPr>
          <w:sz w:val="24"/>
          <w:szCs w:val="24"/>
        </w:rPr>
        <w:t>öğrenci-öğretim</w:t>
      </w:r>
      <w:r w:rsidR="00E77C1E" w:rsidRPr="003256FD">
        <w:rPr>
          <w:spacing w:val="1"/>
          <w:sz w:val="24"/>
          <w:szCs w:val="24"/>
        </w:rPr>
        <w:t xml:space="preserve"> </w:t>
      </w:r>
      <w:r w:rsidR="00E77C1E" w:rsidRPr="003256FD">
        <w:rPr>
          <w:sz w:val="24"/>
          <w:szCs w:val="24"/>
        </w:rPr>
        <w:t>elemanı</w:t>
      </w:r>
      <w:r w:rsidR="00E77C1E" w:rsidRPr="003256FD">
        <w:rPr>
          <w:spacing w:val="1"/>
          <w:sz w:val="24"/>
          <w:szCs w:val="24"/>
        </w:rPr>
        <w:t xml:space="preserve"> </w:t>
      </w:r>
      <w:r w:rsidR="00E77C1E" w:rsidRPr="003256FD">
        <w:rPr>
          <w:sz w:val="24"/>
          <w:szCs w:val="24"/>
        </w:rPr>
        <w:t>ve</w:t>
      </w:r>
      <w:r w:rsidR="00E77C1E" w:rsidRPr="003256FD">
        <w:rPr>
          <w:spacing w:val="1"/>
          <w:sz w:val="24"/>
          <w:szCs w:val="24"/>
        </w:rPr>
        <w:t xml:space="preserve"> </w:t>
      </w:r>
      <w:r w:rsidR="00E77C1E" w:rsidRPr="003256FD">
        <w:rPr>
          <w:sz w:val="24"/>
          <w:szCs w:val="24"/>
        </w:rPr>
        <w:t>öğrenci-materyal</w:t>
      </w:r>
      <w:r w:rsidR="00E77C1E" w:rsidRPr="003256FD">
        <w:rPr>
          <w:spacing w:val="1"/>
          <w:sz w:val="24"/>
          <w:szCs w:val="24"/>
        </w:rPr>
        <w:t xml:space="preserve"> </w:t>
      </w:r>
      <w:r w:rsidR="00E77C1E" w:rsidRPr="003256FD">
        <w:rPr>
          <w:sz w:val="24"/>
          <w:szCs w:val="24"/>
        </w:rPr>
        <w:t>etkileşimini</w:t>
      </w:r>
      <w:r w:rsidR="00E77C1E" w:rsidRPr="003256FD">
        <w:rPr>
          <w:spacing w:val="-1"/>
          <w:sz w:val="24"/>
          <w:szCs w:val="24"/>
        </w:rPr>
        <w:t xml:space="preserve"> </w:t>
      </w:r>
      <w:r w:rsidR="00E77C1E" w:rsidRPr="003256FD">
        <w:rPr>
          <w:sz w:val="24"/>
          <w:szCs w:val="24"/>
        </w:rPr>
        <w:t>geliştirmeye yönelmektedir.</w:t>
      </w:r>
    </w:p>
    <w:p w14:paraId="42456E6E" w14:textId="4E5D4182" w:rsidR="005A11B2" w:rsidRPr="005A11B2" w:rsidRDefault="005A11B2" w:rsidP="005A11B2">
      <w:pPr>
        <w:pStyle w:val="GvdeMetni"/>
        <w:spacing w:before="120"/>
        <w:ind w:left="1316" w:right="38"/>
        <w:jc w:val="both"/>
        <w:rPr>
          <w:sz w:val="24"/>
          <w:szCs w:val="24"/>
        </w:rPr>
      </w:pPr>
      <w:r>
        <w:rPr>
          <w:sz w:val="24"/>
          <w:szCs w:val="24"/>
        </w:rPr>
        <w:t xml:space="preserve"> </w:t>
      </w:r>
      <w:r w:rsidRPr="005A11B2">
        <w:rPr>
          <w:sz w:val="24"/>
          <w:szCs w:val="24"/>
        </w:rPr>
        <w:t>Gazi Üniversitesi, "Kişisel ve toplumsal gelişimi destekleyen eğitim ve öğretim ortamı oluşturma" ilkesi doğrultusunda, kütüphane hizmetlerinin erişilebilirliğine büyük önem vermektedir. Kütüphane, sınav dönemlerinde 7/24 hizmet sunmakta ve kampüs dışından elektronik kaynaklara erişim için Proxy ayarları sağlanmaktadır. Fiziki ve elektronik kaynakların kullanımı için yeni okuma salonları ve çalışma alanları oluşturulmuş, oturma kapasitesi 1.450'ye çıkarılmıştır. Ayrıca, grup çalışma alanları öğrenci ve öğretim elemanları arasındaki etkileşimi artırmaktadır. İnternet erişimi için wireless cih</w:t>
      </w:r>
      <w:r>
        <w:rPr>
          <w:sz w:val="24"/>
          <w:szCs w:val="24"/>
        </w:rPr>
        <w:t>az sayısı 31'e yükseltilmiştir.</w:t>
      </w:r>
    </w:p>
    <w:p w14:paraId="79A3F960" w14:textId="7FBCF2CD" w:rsidR="002E39AA" w:rsidRDefault="005A11B2" w:rsidP="005A11B2">
      <w:pPr>
        <w:pStyle w:val="GvdeMetni"/>
        <w:spacing w:before="120"/>
        <w:ind w:left="1316" w:right="38"/>
        <w:jc w:val="both"/>
        <w:rPr>
          <w:sz w:val="24"/>
          <w:szCs w:val="24"/>
        </w:rPr>
      </w:pPr>
      <w:r w:rsidRPr="005A11B2">
        <w:rPr>
          <w:sz w:val="24"/>
          <w:szCs w:val="24"/>
        </w:rPr>
        <w:t>Yıllık memnuniyet anketleri ile eğitim ortamları ve kütüphane hizmetlerine yönelik akademik personel ve öğrencilerin görüşleri alınmaktadır. Bu anketler sonucunda elde edilen veriler, Kalite İyileştirme Planı'nın geliştirilmesinde kullanılmaktadır. 2022 yılında yapılan iyileştirmeler arasında kütüphanenin sürekli açık kalması, okuma salonlarının artırılması, film gösterimlerinin yeniden başlatılması, sosyal medya hesaplarının oluşturulması ve internet hızının iyileştirilmesi yer almaktadır.</w:t>
      </w:r>
    </w:p>
    <w:p w14:paraId="1C37708A" w14:textId="77777777" w:rsidR="005A11B2" w:rsidRPr="005A11B2" w:rsidRDefault="005A11B2" w:rsidP="005A11B2">
      <w:pPr>
        <w:pStyle w:val="GvdeMetni"/>
        <w:spacing w:before="120"/>
        <w:ind w:left="1316" w:right="38"/>
        <w:jc w:val="both"/>
        <w:rPr>
          <w:b/>
          <w:sz w:val="24"/>
          <w:szCs w:val="24"/>
        </w:rPr>
      </w:pPr>
      <w:r w:rsidRPr="005A11B2">
        <w:rPr>
          <w:b/>
          <w:sz w:val="24"/>
          <w:szCs w:val="24"/>
          <w:u w:val="single"/>
        </w:rPr>
        <w:t>Olgunluk Düzeyi (Rubrik Dereceli Derecelendirme Puanı)</w:t>
      </w:r>
      <w:r w:rsidRPr="005A11B2">
        <w:rPr>
          <w:b/>
          <w:sz w:val="24"/>
          <w:szCs w:val="24"/>
        </w:rPr>
        <w:t xml:space="preserve"> 4</w:t>
      </w:r>
    </w:p>
    <w:p w14:paraId="0EBB8E99" w14:textId="77777777" w:rsidR="005A11B2" w:rsidRPr="003256FD" w:rsidRDefault="005A11B2" w:rsidP="005A11B2">
      <w:pPr>
        <w:pStyle w:val="GvdeMetni"/>
        <w:spacing w:before="120"/>
        <w:ind w:left="1316" w:right="38"/>
        <w:jc w:val="both"/>
        <w:rPr>
          <w:sz w:val="24"/>
          <w:szCs w:val="24"/>
        </w:rPr>
      </w:pPr>
      <w:r w:rsidRPr="005A11B2">
        <w:rPr>
          <w:sz w:val="24"/>
          <w:szCs w:val="24"/>
        </w:rPr>
        <w:t>Öğrenme kaynaklarının geliştirilmesine ve kullanımına yönelik izleme ve iyileştirilme yapılmaktadır.</w:t>
      </w:r>
    </w:p>
    <w:p w14:paraId="22A2C81F" w14:textId="47FEDFDB" w:rsidR="00E77C1E" w:rsidRDefault="00E77C1E" w:rsidP="001D0B8E">
      <w:pPr>
        <w:pStyle w:val="GvdeMetni"/>
        <w:spacing w:before="10"/>
        <w:ind w:right="38"/>
        <w:jc w:val="both"/>
        <w:rPr>
          <w:b/>
          <w:sz w:val="24"/>
          <w:szCs w:val="24"/>
        </w:rPr>
      </w:pPr>
    </w:p>
    <w:p w14:paraId="17DEC09C" w14:textId="5DA505EF" w:rsidR="002E245C" w:rsidRDefault="002E245C" w:rsidP="001D0B8E">
      <w:pPr>
        <w:pStyle w:val="GvdeMetni"/>
        <w:spacing w:before="10"/>
        <w:ind w:right="38"/>
        <w:jc w:val="both"/>
        <w:rPr>
          <w:b/>
          <w:sz w:val="24"/>
          <w:szCs w:val="24"/>
        </w:rPr>
      </w:pPr>
    </w:p>
    <w:p w14:paraId="1EE177C5" w14:textId="591C98D1" w:rsidR="002E245C" w:rsidRDefault="002E245C" w:rsidP="001D0B8E">
      <w:pPr>
        <w:pStyle w:val="GvdeMetni"/>
        <w:spacing w:before="10"/>
        <w:ind w:right="38"/>
        <w:jc w:val="both"/>
        <w:rPr>
          <w:b/>
          <w:sz w:val="24"/>
          <w:szCs w:val="24"/>
        </w:rPr>
      </w:pPr>
    </w:p>
    <w:p w14:paraId="391F6D95" w14:textId="7433D0DD" w:rsidR="002E245C" w:rsidRDefault="002E245C" w:rsidP="001D0B8E">
      <w:pPr>
        <w:pStyle w:val="GvdeMetni"/>
        <w:spacing w:before="10"/>
        <w:ind w:right="38"/>
        <w:jc w:val="both"/>
        <w:rPr>
          <w:b/>
          <w:sz w:val="24"/>
          <w:szCs w:val="24"/>
        </w:rPr>
      </w:pPr>
    </w:p>
    <w:p w14:paraId="02E0940B" w14:textId="607F9DE6" w:rsidR="002E245C" w:rsidRDefault="002E245C" w:rsidP="001D0B8E">
      <w:pPr>
        <w:pStyle w:val="GvdeMetni"/>
        <w:spacing w:before="10"/>
        <w:ind w:right="38"/>
        <w:jc w:val="both"/>
        <w:rPr>
          <w:b/>
          <w:sz w:val="24"/>
          <w:szCs w:val="24"/>
        </w:rPr>
      </w:pPr>
    </w:p>
    <w:p w14:paraId="1AD9712D" w14:textId="22C71B51" w:rsidR="002E245C" w:rsidRDefault="002E245C" w:rsidP="001D0B8E">
      <w:pPr>
        <w:pStyle w:val="GvdeMetni"/>
        <w:spacing w:before="10"/>
        <w:ind w:right="38"/>
        <w:jc w:val="both"/>
        <w:rPr>
          <w:b/>
          <w:sz w:val="24"/>
          <w:szCs w:val="24"/>
        </w:rPr>
      </w:pPr>
    </w:p>
    <w:p w14:paraId="4B6FB87C" w14:textId="381FFDB3" w:rsidR="002E245C" w:rsidRDefault="002E245C" w:rsidP="001D0B8E">
      <w:pPr>
        <w:pStyle w:val="GvdeMetni"/>
        <w:spacing w:before="10"/>
        <w:ind w:right="38"/>
        <w:jc w:val="both"/>
        <w:rPr>
          <w:b/>
          <w:sz w:val="24"/>
          <w:szCs w:val="24"/>
        </w:rPr>
      </w:pPr>
    </w:p>
    <w:p w14:paraId="3E549844" w14:textId="0F88FAB7" w:rsidR="002E245C" w:rsidRDefault="002E245C" w:rsidP="001D0B8E">
      <w:pPr>
        <w:pStyle w:val="GvdeMetni"/>
        <w:spacing w:before="10"/>
        <w:ind w:right="38"/>
        <w:jc w:val="both"/>
        <w:rPr>
          <w:b/>
          <w:sz w:val="24"/>
          <w:szCs w:val="24"/>
        </w:rPr>
      </w:pPr>
    </w:p>
    <w:p w14:paraId="1506ED04" w14:textId="2EA46926" w:rsidR="002E245C" w:rsidRDefault="002E245C" w:rsidP="001D0B8E">
      <w:pPr>
        <w:pStyle w:val="GvdeMetni"/>
        <w:spacing w:before="10"/>
        <w:ind w:right="38"/>
        <w:jc w:val="both"/>
        <w:rPr>
          <w:b/>
          <w:sz w:val="24"/>
          <w:szCs w:val="24"/>
        </w:rPr>
      </w:pPr>
    </w:p>
    <w:p w14:paraId="7462A5B4" w14:textId="2AF7F628" w:rsidR="002E245C" w:rsidRDefault="002E245C" w:rsidP="001D0B8E">
      <w:pPr>
        <w:pStyle w:val="GvdeMetni"/>
        <w:spacing w:before="10"/>
        <w:ind w:right="38"/>
        <w:jc w:val="both"/>
        <w:rPr>
          <w:b/>
          <w:sz w:val="24"/>
          <w:szCs w:val="24"/>
        </w:rPr>
      </w:pPr>
    </w:p>
    <w:p w14:paraId="05AB2CDC" w14:textId="57D3C24D" w:rsidR="002E245C" w:rsidRDefault="002E245C" w:rsidP="001D0B8E">
      <w:pPr>
        <w:pStyle w:val="GvdeMetni"/>
        <w:spacing w:before="10"/>
        <w:ind w:right="38"/>
        <w:jc w:val="both"/>
        <w:rPr>
          <w:b/>
          <w:sz w:val="24"/>
          <w:szCs w:val="24"/>
        </w:rPr>
      </w:pPr>
    </w:p>
    <w:p w14:paraId="71D1F663" w14:textId="77777777" w:rsidR="002E245C" w:rsidRPr="003256FD" w:rsidRDefault="002E245C" w:rsidP="001D0B8E">
      <w:pPr>
        <w:pStyle w:val="GvdeMetni"/>
        <w:spacing w:before="10"/>
        <w:ind w:right="38"/>
        <w:jc w:val="both"/>
        <w:rPr>
          <w:b/>
          <w:sz w:val="24"/>
          <w:szCs w:val="24"/>
        </w:rPr>
      </w:pPr>
    </w:p>
    <w:p w14:paraId="59E404A2" w14:textId="77777777" w:rsidR="00E77C1E" w:rsidRPr="003256FD" w:rsidRDefault="00EF508C" w:rsidP="001D0B8E">
      <w:pPr>
        <w:pStyle w:val="Balk3"/>
        <w:tabs>
          <w:tab w:val="left" w:pos="1904"/>
        </w:tabs>
        <w:spacing w:before="0"/>
        <w:ind w:right="38"/>
        <w:rPr>
          <w:sz w:val="24"/>
          <w:szCs w:val="24"/>
        </w:rPr>
      </w:pPr>
      <w:bookmarkStart w:id="188" w:name="_bookmark51"/>
      <w:bookmarkStart w:id="189" w:name="_Toc157433412"/>
      <w:bookmarkEnd w:id="188"/>
      <w:r w:rsidRPr="003256FD">
        <w:rPr>
          <w:color w:val="2E73B5"/>
          <w:sz w:val="24"/>
          <w:szCs w:val="24"/>
        </w:rPr>
        <w:t xml:space="preserve">B.3.2. </w:t>
      </w:r>
      <w:r w:rsidR="00E77C1E" w:rsidRPr="003256FD">
        <w:rPr>
          <w:color w:val="2E73B5"/>
          <w:sz w:val="24"/>
          <w:szCs w:val="24"/>
        </w:rPr>
        <w:t>Akademik</w:t>
      </w:r>
      <w:r w:rsidR="00E77C1E" w:rsidRPr="003256FD">
        <w:rPr>
          <w:color w:val="2E73B5"/>
          <w:spacing w:val="-8"/>
          <w:sz w:val="24"/>
          <w:szCs w:val="24"/>
        </w:rPr>
        <w:t xml:space="preserve"> </w:t>
      </w:r>
      <w:r w:rsidR="00E77C1E" w:rsidRPr="003256FD">
        <w:rPr>
          <w:color w:val="2E73B5"/>
          <w:sz w:val="24"/>
          <w:szCs w:val="24"/>
        </w:rPr>
        <w:t>Destek</w:t>
      </w:r>
      <w:r w:rsidR="00E77C1E" w:rsidRPr="003256FD">
        <w:rPr>
          <w:color w:val="2E73B5"/>
          <w:spacing w:val="-7"/>
          <w:sz w:val="24"/>
          <w:szCs w:val="24"/>
        </w:rPr>
        <w:t xml:space="preserve"> </w:t>
      </w:r>
      <w:r w:rsidR="00E77C1E" w:rsidRPr="003256FD">
        <w:rPr>
          <w:color w:val="2E73B5"/>
          <w:sz w:val="24"/>
          <w:szCs w:val="24"/>
        </w:rPr>
        <w:t>Hizmetleri</w:t>
      </w:r>
      <w:bookmarkEnd w:id="189"/>
    </w:p>
    <w:p w14:paraId="1912CEE6" w14:textId="614DC3C1" w:rsidR="002E245C" w:rsidRPr="002E245C" w:rsidRDefault="002E245C" w:rsidP="003306F2">
      <w:pPr>
        <w:pStyle w:val="GvdeMetni"/>
        <w:spacing w:before="120"/>
        <w:ind w:left="1316" w:right="38"/>
        <w:jc w:val="both"/>
        <w:rPr>
          <w:sz w:val="24"/>
          <w:szCs w:val="24"/>
        </w:rPr>
      </w:pPr>
      <w:r w:rsidRPr="00CB5EF0">
        <w:rPr>
          <w:b/>
          <w:bCs/>
          <w:sz w:val="24"/>
          <w:szCs w:val="24"/>
        </w:rPr>
        <w:t>Talep edilen gösterge birimimizle ilişki değildir.</w:t>
      </w:r>
      <w:r>
        <w:rPr>
          <w:sz w:val="24"/>
          <w:szCs w:val="24"/>
        </w:rPr>
        <w:t xml:space="preserve"> Ancak Üniversitemizde süreç genel olarak aşağıdaki şekilde yürütülmektedir.</w:t>
      </w:r>
      <w:r w:rsidR="003306F2">
        <w:rPr>
          <w:sz w:val="24"/>
          <w:szCs w:val="24"/>
        </w:rPr>
        <w:t xml:space="preserve"> </w:t>
      </w:r>
      <w:r w:rsidRPr="002E245C">
        <w:rPr>
          <w:sz w:val="24"/>
          <w:szCs w:val="24"/>
        </w:rPr>
        <w:t xml:space="preserve">Gazi Üniversitesi'nde öğrencilere kariyer ve oryantasyon desteği sunmak üzere Kariyer Planlama Uygulama ve Araştırma Merkezi (KAPUM) faaliyet göstermektedir. KAPUM Yönetim ve Danışma Kurulları, farklı fakültelerden dekanlar, müdürler ve öğretim üyelerinden oluşmaktadır. 2021'de başlatılan bir girişimle, 2022'de kariyer rehberliği alanında uzmanlaşmış lisansüstü öğrencileri kısmi zamanlı olarak çalışmaya başlamış ve iki kadrolu öğretim görevlisi KAPUM bünyesine </w:t>
      </w:r>
      <w:r>
        <w:rPr>
          <w:sz w:val="24"/>
          <w:szCs w:val="24"/>
        </w:rPr>
        <w:t>katılmıştır.</w:t>
      </w:r>
    </w:p>
    <w:p w14:paraId="42520036" w14:textId="42751B46" w:rsidR="002E245C" w:rsidRPr="002E245C" w:rsidRDefault="002E245C" w:rsidP="002E245C">
      <w:pPr>
        <w:pStyle w:val="GvdeMetni"/>
        <w:spacing w:before="120"/>
        <w:ind w:left="1316" w:right="38"/>
        <w:jc w:val="both"/>
        <w:rPr>
          <w:sz w:val="24"/>
          <w:szCs w:val="24"/>
        </w:rPr>
      </w:pPr>
      <w:r w:rsidRPr="002E245C">
        <w:rPr>
          <w:sz w:val="24"/>
          <w:szCs w:val="24"/>
        </w:rPr>
        <w:t>Kalite İyileştirme Planı kapsamında, akademik birimlerde Kariyer Planlama günleri düzenlenmekte ve bu etkinliklere başarılı mezunlar ile öğrenci, akademisyen ve işverenler davet edilmektedir. Ayrıca, İŞKUR iş birliğiyle öğrencilerin kariyer gelişimlerini desteklemek amacıyla eğ</w:t>
      </w:r>
      <w:r>
        <w:rPr>
          <w:sz w:val="24"/>
          <w:szCs w:val="24"/>
        </w:rPr>
        <w:t>itim çalışmaları yapılmaktadır.</w:t>
      </w:r>
    </w:p>
    <w:p w14:paraId="3B9A88E4" w14:textId="5EDEFBF2" w:rsidR="00633C9D" w:rsidRDefault="002E245C" w:rsidP="002E245C">
      <w:pPr>
        <w:pStyle w:val="GvdeMetni"/>
        <w:spacing w:before="120"/>
        <w:ind w:left="1316" w:right="38"/>
        <w:jc w:val="both"/>
        <w:rPr>
          <w:sz w:val="24"/>
          <w:szCs w:val="24"/>
        </w:rPr>
      </w:pPr>
      <w:r w:rsidRPr="002E245C">
        <w:rPr>
          <w:sz w:val="24"/>
          <w:szCs w:val="24"/>
        </w:rPr>
        <w:t>Öğrenci Memnuniyet Anketi ile öğrencilere sunulan hizmetler değerlendirilmekte ve bu değerlendirmeler doğrultusunda iyileştirme faaliyetleri yürütülmektedir. Ankette yer alan rehberlik, psikolojik ve kariyer danışmanlık hizmetleri ile ilgili memnuniyet oranları, bir önceki yıla göre %12 ile %32 arasında artış göstermiştir. Kalite İyileştirme Planı'na eklenen yeni faaliyetlerle hizmetlerin iyileştirilmesi amaçlanmaktadır. KAPUM, öğrenci görüşlerini daha iyi değerlendirebilmek için ihtiyaç analizi anketleri uygulamakta ve planlanan eğitimlerin yüz yüze veya uzaktan eğitim yöntemleriyle gerçekleştirilmesi için çalışmalarını sürdürmektedir.</w:t>
      </w:r>
    </w:p>
    <w:p w14:paraId="084620CC" w14:textId="77777777" w:rsidR="002E245C" w:rsidRPr="002E245C" w:rsidRDefault="002E245C" w:rsidP="002E245C">
      <w:pPr>
        <w:pStyle w:val="GvdeMetni"/>
        <w:spacing w:before="120"/>
        <w:ind w:left="1316" w:right="38"/>
        <w:jc w:val="both"/>
        <w:rPr>
          <w:b/>
          <w:sz w:val="24"/>
          <w:szCs w:val="24"/>
        </w:rPr>
      </w:pPr>
      <w:r w:rsidRPr="002E245C">
        <w:rPr>
          <w:b/>
          <w:sz w:val="24"/>
          <w:szCs w:val="24"/>
          <w:u w:val="single"/>
        </w:rPr>
        <w:t>Olgunluk Düzeyi (Rubrik Dereceli Derecelendirme Puanı)</w:t>
      </w:r>
      <w:r w:rsidRPr="002E245C">
        <w:rPr>
          <w:b/>
          <w:sz w:val="24"/>
          <w:szCs w:val="24"/>
        </w:rPr>
        <w:t xml:space="preserve"> 3</w:t>
      </w:r>
    </w:p>
    <w:p w14:paraId="6B0ECF3E" w14:textId="0564E7D6" w:rsidR="002E245C" w:rsidRDefault="002E245C" w:rsidP="002E245C">
      <w:pPr>
        <w:pStyle w:val="GvdeMetni"/>
        <w:spacing w:before="120"/>
        <w:ind w:left="1316" w:right="38"/>
        <w:jc w:val="both"/>
        <w:rPr>
          <w:sz w:val="24"/>
          <w:szCs w:val="24"/>
        </w:rPr>
      </w:pPr>
      <w:r w:rsidRPr="002E245C">
        <w:rPr>
          <w:sz w:val="24"/>
          <w:szCs w:val="24"/>
        </w:rPr>
        <w:t>Kurumda öğrencilerin akademik gelişim ve kariyer planlamasına yönelik destek hizmetleri tanımlı ilke ve kurallar dâhilinde yürütülmektedir.</w:t>
      </w:r>
    </w:p>
    <w:p w14:paraId="2AC080A0" w14:textId="30CB8D99" w:rsidR="002E245C" w:rsidRPr="003256FD" w:rsidRDefault="002E245C" w:rsidP="002E245C">
      <w:pPr>
        <w:pStyle w:val="GvdeMetni"/>
        <w:spacing w:before="120"/>
        <w:ind w:right="38"/>
        <w:jc w:val="both"/>
        <w:rPr>
          <w:sz w:val="24"/>
          <w:szCs w:val="24"/>
        </w:rPr>
      </w:pPr>
    </w:p>
    <w:p w14:paraId="3837071D" w14:textId="5C8F5C9D" w:rsidR="00E77C1E" w:rsidRPr="003256FD" w:rsidRDefault="002E39AA" w:rsidP="001D0B8E">
      <w:pPr>
        <w:pStyle w:val="Balk3"/>
        <w:tabs>
          <w:tab w:val="left" w:pos="1904"/>
        </w:tabs>
        <w:spacing w:before="91"/>
        <w:ind w:right="38"/>
        <w:rPr>
          <w:sz w:val="24"/>
          <w:szCs w:val="24"/>
        </w:rPr>
      </w:pPr>
      <w:bookmarkStart w:id="190" w:name="_bookmark52"/>
      <w:bookmarkStart w:id="191" w:name="_Toc157433413"/>
      <w:bookmarkEnd w:id="190"/>
      <w:r w:rsidRPr="003256FD">
        <w:rPr>
          <w:color w:val="2E73B5"/>
          <w:sz w:val="24"/>
          <w:szCs w:val="24"/>
        </w:rPr>
        <w:t xml:space="preserve">B.3.3. </w:t>
      </w:r>
      <w:r w:rsidR="00E77C1E" w:rsidRPr="003256FD">
        <w:rPr>
          <w:color w:val="2E73B5"/>
          <w:sz w:val="24"/>
          <w:szCs w:val="24"/>
        </w:rPr>
        <w:t>Tesis</w:t>
      </w:r>
      <w:r w:rsidR="00E77C1E" w:rsidRPr="003256FD">
        <w:rPr>
          <w:color w:val="2E73B5"/>
          <w:spacing w:val="-5"/>
          <w:sz w:val="24"/>
          <w:szCs w:val="24"/>
        </w:rPr>
        <w:t xml:space="preserve"> </w:t>
      </w:r>
      <w:r w:rsidR="00E77C1E" w:rsidRPr="003256FD">
        <w:rPr>
          <w:color w:val="2E73B5"/>
          <w:sz w:val="24"/>
          <w:szCs w:val="24"/>
        </w:rPr>
        <w:t>ve</w:t>
      </w:r>
      <w:r w:rsidR="00E77C1E" w:rsidRPr="003256FD">
        <w:rPr>
          <w:color w:val="2E73B5"/>
          <w:spacing w:val="-5"/>
          <w:sz w:val="24"/>
          <w:szCs w:val="24"/>
        </w:rPr>
        <w:t xml:space="preserve"> </w:t>
      </w:r>
      <w:r w:rsidR="00E77C1E" w:rsidRPr="003256FD">
        <w:rPr>
          <w:color w:val="2E73B5"/>
          <w:sz w:val="24"/>
          <w:szCs w:val="24"/>
        </w:rPr>
        <w:t>Altyapılar</w:t>
      </w:r>
      <w:bookmarkEnd w:id="191"/>
    </w:p>
    <w:p w14:paraId="152565A9" w14:textId="3506974D" w:rsidR="003306F2" w:rsidRPr="003306F2" w:rsidRDefault="003306F2" w:rsidP="003306F2">
      <w:pPr>
        <w:pStyle w:val="GvdeMetni"/>
        <w:spacing w:before="120"/>
        <w:ind w:left="1316" w:right="38"/>
        <w:jc w:val="both"/>
        <w:rPr>
          <w:sz w:val="24"/>
          <w:szCs w:val="24"/>
        </w:rPr>
      </w:pPr>
      <w:r w:rsidRPr="00CB5EF0">
        <w:rPr>
          <w:b/>
          <w:bCs/>
          <w:sz w:val="24"/>
          <w:szCs w:val="24"/>
        </w:rPr>
        <w:t>Talep edilen gösterge birimimizle ilişki değildir.</w:t>
      </w:r>
      <w:r>
        <w:rPr>
          <w:sz w:val="24"/>
          <w:szCs w:val="24"/>
        </w:rPr>
        <w:t xml:space="preserve"> Ancak Üniversitemizde süreç genel olarak aşağıdaki şekilde yürütülmektedir. </w:t>
      </w:r>
      <w:r w:rsidRPr="003306F2">
        <w:rPr>
          <w:sz w:val="24"/>
          <w:szCs w:val="24"/>
        </w:rPr>
        <w:t xml:space="preserve">Gazi Üniversitesi, her yıl Strateji Geliştirme Daire Başkanlığı tarafından hazırlanan ve Genel Sekreterlik tarafından onaylanan Harcama Genelgesi ile birimlerin tesis ve altyapı ihtiyaçlarını düzenlemektedir. Bu ihtiyaçlar Yapı İşleri ve Teknik Daire Başkanlığına periyodik olarak iletilmekte ve onaylanan projeler için gerekli çalışmalar yapılmaktadır. Üniversite, öğrencilerin sosyal, kültürel ve sportif gelişimini destekleyen tesislerinin iyileştirilmesine yönelik sürekli çalışmalar yürütmekte ve spor tesisleri ISO 14001:2015, ISO 1002:2018 ve ISO </w:t>
      </w:r>
      <w:r>
        <w:rPr>
          <w:sz w:val="24"/>
          <w:szCs w:val="24"/>
        </w:rPr>
        <w:t>9001:2015 belgelerine sahiptir.</w:t>
      </w:r>
    </w:p>
    <w:p w14:paraId="2EC12CD2" w14:textId="7918D970" w:rsidR="003306F2" w:rsidRPr="003306F2" w:rsidRDefault="003306F2" w:rsidP="003306F2">
      <w:pPr>
        <w:pStyle w:val="GvdeMetni"/>
        <w:spacing w:before="120"/>
        <w:ind w:left="1316" w:right="38"/>
        <w:jc w:val="both"/>
        <w:rPr>
          <w:sz w:val="24"/>
          <w:szCs w:val="24"/>
        </w:rPr>
      </w:pPr>
      <w:r w:rsidRPr="003306F2">
        <w:rPr>
          <w:sz w:val="24"/>
          <w:szCs w:val="24"/>
        </w:rPr>
        <w:t>Üniversitede, 4 mutfakta yapılan yemek üretimi ile 25 yemekhanede öğle yemeği hizmeti sunulmakta ve bu hizmetler öğrencilere en ucuz yemek yeme fırsatını sunmaktadır. Gazi Üniversitesi Hastanesi, merkez kampüste bulunan poliklinik binasında öğrencilere</w:t>
      </w:r>
      <w:r>
        <w:rPr>
          <w:sz w:val="24"/>
          <w:szCs w:val="24"/>
        </w:rPr>
        <w:t xml:space="preserve"> sağlık hizmetleri sunmaktadır.</w:t>
      </w:r>
    </w:p>
    <w:p w14:paraId="354B5BFD" w14:textId="20A4D97A" w:rsidR="003306F2" w:rsidRDefault="003306F2" w:rsidP="003306F2">
      <w:pPr>
        <w:pStyle w:val="GvdeMetni"/>
        <w:spacing w:before="120"/>
        <w:ind w:left="1316" w:right="38"/>
        <w:jc w:val="both"/>
        <w:rPr>
          <w:sz w:val="24"/>
          <w:szCs w:val="24"/>
        </w:rPr>
      </w:pPr>
      <w:r w:rsidRPr="003306F2">
        <w:rPr>
          <w:sz w:val="24"/>
          <w:szCs w:val="24"/>
        </w:rPr>
        <w:t>Merkezden uzak kampüslerin fiziki şartlarının iyileştirilmesine yönelik çalışmalar Yapı İşleri ve Teknik ile Sağlık, Kültür ve Spor Daire Başkanlıkları koordinasyonunda yürütülmekte; bilişim altyapısının iyileştirilmesi için Bilgi İşlem Daire Başkanlığı paydaş görüşleri doğrultusunda çalışmalar gerçekleştirmektedir. Üniversitede, öğrencilerin yararlanabileceği bilgisayar laboratuvarları, TÖMER ve GUZEM gibi öğrenme kaynakları bulunmakta ve GUZEM tarafından onli</w:t>
      </w:r>
      <w:r>
        <w:rPr>
          <w:sz w:val="24"/>
          <w:szCs w:val="24"/>
        </w:rPr>
        <w:t>ne seminerler düzenlenmektedir.</w:t>
      </w:r>
    </w:p>
    <w:p w14:paraId="6F37DC2F" w14:textId="3D4C65FD" w:rsidR="003306F2" w:rsidRDefault="003306F2" w:rsidP="003306F2">
      <w:pPr>
        <w:pStyle w:val="GvdeMetni"/>
        <w:spacing w:before="120"/>
        <w:ind w:left="1316" w:right="38"/>
        <w:jc w:val="both"/>
        <w:rPr>
          <w:sz w:val="24"/>
          <w:szCs w:val="24"/>
        </w:rPr>
      </w:pPr>
    </w:p>
    <w:p w14:paraId="36F168D6" w14:textId="0A8A50CB" w:rsidR="003306F2" w:rsidRDefault="003306F2" w:rsidP="003306F2">
      <w:pPr>
        <w:pStyle w:val="GvdeMetni"/>
        <w:spacing w:before="120"/>
        <w:ind w:left="1316" w:right="38"/>
        <w:jc w:val="both"/>
        <w:rPr>
          <w:sz w:val="24"/>
          <w:szCs w:val="24"/>
        </w:rPr>
      </w:pPr>
    </w:p>
    <w:p w14:paraId="774A30DE" w14:textId="52A4CDB5" w:rsidR="003306F2" w:rsidRDefault="003306F2" w:rsidP="003306F2">
      <w:pPr>
        <w:pStyle w:val="GvdeMetni"/>
        <w:spacing w:before="120"/>
        <w:ind w:left="1316" w:right="38"/>
        <w:jc w:val="both"/>
        <w:rPr>
          <w:sz w:val="24"/>
          <w:szCs w:val="24"/>
        </w:rPr>
      </w:pPr>
    </w:p>
    <w:p w14:paraId="17746A81" w14:textId="503BBDD7" w:rsidR="003306F2" w:rsidRDefault="003306F2" w:rsidP="003306F2">
      <w:pPr>
        <w:pStyle w:val="GvdeMetni"/>
        <w:spacing w:before="120"/>
        <w:ind w:left="1316" w:right="38"/>
        <w:jc w:val="both"/>
        <w:rPr>
          <w:sz w:val="24"/>
          <w:szCs w:val="24"/>
        </w:rPr>
      </w:pPr>
    </w:p>
    <w:p w14:paraId="1EEECE0E" w14:textId="67719E94" w:rsidR="003306F2" w:rsidRDefault="003306F2" w:rsidP="003306F2">
      <w:pPr>
        <w:pStyle w:val="GvdeMetni"/>
        <w:spacing w:before="120"/>
        <w:ind w:left="1316" w:right="38"/>
        <w:jc w:val="both"/>
        <w:rPr>
          <w:sz w:val="24"/>
          <w:szCs w:val="24"/>
        </w:rPr>
      </w:pPr>
    </w:p>
    <w:p w14:paraId="0CDD8403" w14:textId="38F1C0AE" w:rsidR="003306F2" w:rsidRDefault="003306F2" w:rsidP="003306F2">
      <w:pPr>
        <w:pStyle w:val="GvdeMetni"/>
        <w:spacing w:before="120"/>
        <w:ind w:left="1316" w:right="38"/>
        <w:jc w:val="both"/>
        <w:rPr>
          <w:sz w:val="24"/>
          <w:szCs w:val="24"/>
        </w:rPr>
      </w:pPr>
    </w:p>
    <w:p w14:paraId="2D799992" w14:textId="5FF53CC5" w:rsidR="003306F2" w:rsidRDefault="003306F2" w:rsidP="003306F2">
      <w:pPr>
        <w:pStyle w:val="GvdeMetni"/>
        <w:spacing w:before="120"/>
        <w:ind w:left="1316" w:right="38"/>
        <w:jc w:val="both"/>
        <w:rPr>
          <w:sz w:val="24"/>
          <w:szCs w:val="24"/>
        </w:rPr>
      </w:pPr>
    </w:p>
    <w:p w14:paraId="5E293286" w14:textId="7D3EEBF4" w:rsidR="003306F2" w:rsidRDefault="003306F2" w:rsidP="003306F2">
      <w:pPr>
        <w:pStyle w:val="GvdeMetni"/>
        <w:spacing w:before="120"/>
        <w:ind w:left="1316" w:right="38"/>
        <w:jc w:val="both"/>
        <w:rPr>
          <w:sz w:val="24"/>
          <w:szCs w:val="24"/>
        </w:rPr>
      </w:pPr>
    </w:p>
    <w:p w14:paraId="71EEEB6B" w14:textId="77777777" w:rsidR="003306F2" w:rsidRPr="003306F2" w:rsidRDefault="003306F2" w:rsidP="003306F2">
      <w:pPr>
        <w:pStyle w:val="GvdeMetni"/>
        <w:spacing w:before="120"/>
        <w:ind w:left="1316" w:right="38"/>
        <w:jc w:val="both"/>
        <w:rPr>
          <w:sz w:val="24"/>
          <w:szCs w:val="24"/>
        </w:rPr>
      </w:pPr>
    </w:p>
    <w:p w14:paraId="4E53A787" w14:textId="19CA6D59" w:rsidR="00633C9D" w:rsidRDefault="003306F2" w:rsidP="00475BCD">
      <w:pPr>
        <w:pStyle w:val="GvdeMetni"/>
        <w:spacing w:before="120"/>
        <w:ind w:left="1316" w:right="38"/>
        <w:jc w:val="both"/>
        <w:rPr>
          <w:sz w:val="24"/>
          <w:szCs w:val="24"/>
        </w:rPr>
      </w:pPr>
      <w:r w:rsidRPr="003306F2">
        <w:rPr>
          <w:sz w:val="24"/>
          <w:szCs w:val="24"/>
        </w:rPr>
        <w:t>Sosyal ve spor tesislerin değerlendirilmesi için yapılan memnuniyet anketleri sonucunda, sosyal alanların ve sportif faaliyetlerin memnuniyet oranında önemli artışlar görülmüştür. Üniversitenin tesis ve altyapısının geliştirilmesi, Stratejik Planda ele alınan konular arasında yer almakta ve bu konudaki gelişmeler Kurumsal Veri Yönetim Sistemi aracılığıyla izlenmektedir.</w:t>
      </w:r>
    </w:p>
    <w:p w14:paraId="5C4E39F8" w14:textId="77777777" w:rsidR="00475BCD" w:rsidRPr="00475BCD" w:rsidRDefault="00475BCD" w:rsidP="00475BCD">
      <w:pPr>
        <w:pStyle w:val="GvdeMetni"/>
        <w:spacing w:before="120"/>
        <w:ind w:left="1316" w:right="38"/>
        <w:jc w:val="both"/>
        <w:rPr>
          <w:b/>
          <w:sz w:val="24"/>
          <w:szCs w:val="24"/>
        </w:rPr>
      </w:pPr>
      <w:r w:rsidRPr="00475BCD">
        <w:rPr>
          <w:b/>
          <w:sz w:val="24"/>
          <w:szCs w:val="24"/>
          <w:u w:val="single"/>
        </w:rPr>
        <w:t>Olgunluk Düzeyi (Rubrik Dereceli Derecelendirme Puanı)</w:t>
      </w:r>
      <w:r w:rsidRPr="00475BCD">
        <w:rPr>
          <w:b/>
          <w:sz w:val="24"/>
          <w:szCs w:val="24"/>
        </w:rPr>
        <w:t xml:space="preserve"> 4</w:t>
      </w:r>
    </w:p>
    <w:p w14:paraId="3C3D9A97" w14:textId="4012D807" w:rsidR="00633C9D" w:rsidRDefault="00475BCD" w:rsidP="00475BCD">
      <w:pPr>
        <w:pStyle w:val="GvdeMetni"/>
        <w:spacing w:before="120"/>
        <w:ind w:left="1316" w:right="38"/>
        <w:jc w:val="both"/>
        <w:rPr>
          <w:sz w:val="24"/>
          <w:szCs w:val="24"/>
        </w:rPr>
      </w:pPr>
      <w:r w:rsidRPr="00475BCD">
        <w:rPr>
          <w:sz w:val="24"/>
          <w:szCs w:val="24"/>
        </w:rPr>
        <w:t>Tesis ve altyapının kullanımı izlenmekte ve ihtiyaçlar doğrultusunda iyileştirilmektedir.</w:t>
      </w:r>
    </w:p>
    <w:p w14:paraId="6505949A" w14:textId="44DDC0A0" w:rsidR="00633C9D" w:rsidRPr="003256FD" w:rsidRDefault="00633C9D" w:rsidP="00343B29">
      <w:pPr>
        <w:pStyle w:val="GvdeMetni"/>
        <w:spacing w:before="120"/>
        <w:ind w:right="38"/>
        <w:jc w:val="both"/>
        <w:rPr>
          <w:sz w:val="24"/>
          <w:szCs w:val="24"/>
        </w:rPr>
      </w:pPr>
    </w:p>
    <w:p w14:paraId="2983F39F" w14:textId="77777777" w:rsidR="00E77C1E" w:rsidRPr="003256FD" w:rsidRDefault="006221E9" w:rsidP="001D0B8E">
      <w:pPr>
        <w:pStyle w:val="Balk3"/>
        <w:tabs>
          <w:tab w:val="left" w:pos="1904"/>
        </w:tabs>
        <w:spacing w:before="91"/>
        <w:ind w:right="38"/>
        <w:rPr>
          <w:sz w:val="24"/>
          <w:szCs w:val="24"/>
        </w:rPr>
      </w:pPr>
      <w:bookmarkStart w:id="192" w:name="_bookmark53"/>
      <w:bookmarkStart w:id="193" w:name="_Toc157433414"/>
      <w:bookmarkEnd w:id="192"/>
      <w:r w:rsidRPr="003256FD">
        <w:rPr>
          <w:color w:val="2E73B5"/>
          <w:spacing w:val="-1"/>
          <w:sz w:val="24"/>
          <w:szCs w:val="24"/>
        </w:rPr>
        <w:t xml:space="preserve">B.3.4. </w:t>
      </w:r>
      <w:r w:rsidR="00E77C1E" w:rsidRPr="003256FD">
        <w:rPr>
          <w:color w:val="2E73B5"/>
          <w:spacing w:val="-1"/>
          <w:sz w:val="24"/>
          <w:szCs w:val="24"/>
        </w:rPr>
        <w:t>Dezavantajlı</w:t>
      </w:r>
      <w:r w:rsidR="00E77C1E" w:rsidRPr="003256FD">
        <w:rPr>
          <w:color w:val="2E73B5"/>
          <w:spacing w:val="-5"/>
          <w:sz w:val="24"/>
          <w:szCs w:val="24"/>
        </w:rPr>
        <w:t xml:space="preserve"> </w:t>
      </w:r>
      <w:r w:rsidR="00E77C1E" w:rsidRPr="003256FD">
        <w:rPr>
          <w:color w:val="2E73B5"/>
          <w:sz w:val="24"/>
          <w:szCs w:val="24"/>
        </w:rPr>
        <w:t>Gruplar</w:t>
      </w:r>
      <w:bookmarkEnd w:id="193"/>
    </w:p>
    <w:p w14:paraId="23661EE2" w14:textId="77777777" w:rsidR="006E7499" w:rsidRDefault="00E77C1E" w:rsidP="006E7499">
      <w:pPr>
        <w:pStyle w:val="GvdeMetni"/>
        <w:spacing w:before="120"/>
        <w:ind w:left="1316" w:right="38"/>
        <w:jc w:val="both"/>
        <w:rPr>
          <w:sz w:val="24"/>
          <w:szCs w:val="24"/>
        </w:rPr>
      </w:pPr>
      <w:r w:rsidRPr="003256FD">
        <w:rPr>
          <w:sz w:val="24"/>
          <w:szCs w:val="24"/>
        </w:rPr>
        <w:t>Dezavantajlı,</w:t>
      </w:r>
      <w:r w:rsidRPr="003256FD">
        <w:rPr>
          <w:spacing w:val="-6"/>
          <w:sz w:val="24"/>
          <w:szCs w:val="24"/>
        </w:rPr>
        <w:t xml:space="preserve"> </w:t>
      </w:r>
      <w:r w:rsidRPr="003256FD">
        <w:rPr>
          <w:sz w:val="24"/>
          <w:szCs w:val="24"/>
        </w:rPr>
        <w:t>kırılgan</w:t>
      </w:r>
      <w:r w:rsidRPr="003256FD">
        <w:rPr>
          <w:spacing w:val="-6"/>
          <w:sz w:val="24"/>
          <w:szCs w:val="24"/>
        </w:rPr>
        <w:t xml:space="preserve"> </w:t>
      </w:r>
      <w:r w:rsidRPr="003256FD">
        <w:rPr>
          <w:sz w:val="24"/>
          <w:szCs w:val="24"/>
        </w:rPr>
        <w:t>ve</w:t>
      </w:r>
      <w:r w:rsidRPr="003256FD">
        <w:rPr>
          <w:spacing w:val="-6"/>
          <w:sz w:val="24"/>
          <w:szCs w:val="24"/>
        </w:rPr>
        <w:t xml:space="preserve"> </w:t>
      </w:r>
      <w:r w:rsidRPr="003256FD">
        <w:rPr>
          <w:sz w:val="24"/>
          <w:szCs w:val="24"/>
        </w:rPr>
        <w:t>az</w:t>
      </w:r>
      <w:r w:rsidRPr="003256FD">
        <w:rPr>
          <w:spacing w:val="-5"/>
          <w:sz w:val="24"/>
          <w:szCs w:val="24"/>
        </w:rPr>
        <w:t xml:space="preserve"> </w:t>
      </w:r>
      <w:r w:rsidRPr="003256FD">
        <w:rPr>
          <w:sz w:val="24"/>
          <w:szCs w:val="24"/>
        </w:rPr>
        <w:t>temsil</w:t>
      </w:r>
      <w:r w:rsidRPr="003256FD">
        <w:rPr>
          <w:spacing w:val="-6"/>
          <w:sz w:val="24"/>
          <w:szCs w:val="24"/>
        </w:rPr>
        <w:t xml:space="preserve"> </w:t>
      </w:r>
      <w:r w:rsidRPr="003256FD">
        <w:rPr>
          <w:sz w:val="24"/>
          <w:szCs w:val="24"/>
        </w:rPr>
        <w:t>edilen</w:t>
      </w:r>
      <w:r w:rsidRPr="003256FD">
        <w:rPr>
          <w:spacing w:val="-6"/>
          <w:sz w:val="24"/>
          <w:szCs w:val="24"/>
        </w:rPr>
        <w:t xml:space="preserve"> </w:t>
      </w:r>
      <w:r w:rsidRPr="003256FD">
        <w:rPr>
          <w:sz w:val="24"/>
          <w:szCs w:val="24"/>
        </w:rPr>
        <w:t>grupların</w:t>
      </w:r>
      <w:r w:rsidRPr="003256FD">
        <w:rPr>
          <w:spacing w:val="-6"/>
          <w:sz w:val="24"/>
          <w:szCs w:val="24"/>
        </w:rPr>
        <w:t xml:space="preserve"> </w:t>
      </w:r>
      <w:r w:rsidRPr="003256FD">
        <w:rPr>
          <w:sz w:val="24"/>
          <w:szCs w:val="24"/>
        </w:rPr>
        <w:t>(engelli,</w:t>
      </w:r>
      <w:r w:rsidRPr="003256FD">
        <w:rPr>
          <w:spacing w:val="-6"/>
          <w:sz w:val="24"/>
          <w:szCs w:val="24"/>
        </w:rPr>
        <w:t xml:space="preserve"> </w:t>
      </w:r>
      <w:r w:rsidRPr="003256FD">
        <w:rPr>
          <w:sz w:val="24"/>
          <w:szCs w:val="24"/>
        </w:rPr>
        <w:t>yoksul,</w:t>
      </w:r>
      <w:r w:rsidRPr="003256FD">
        <w:rPr>
          <w:spacing w:val="-5"/>
          <w:sz w:val="24"/>
          <w:szCs w:val="24"/>
        </w:rPr>
        <w:t xml:space="preserve"> </w:t>
      </w:r>
      <w:r w:rsidRPr="003256FD">
        <w:rPr>
          <w:sz w:val="24"/>
          <w:szCs w:val="24"/>
        </w:rPr>
        <w:t>azınlık,</w:t>
      </w:r>
      <w:r w:rsidRPr="003256FD">
        <w:rPr>
          <w:spacing w:val="-6"/>
          <w:sz w:val="24"/>
          <w:szCs w:val="24"/>
        </w:rPr>
        <w:t xml:space="preserve"> </w:t>
      </w:r>
      <w:r w:rsidRPr="003256FD">
        <w:rPr>
          <w:sz w:val="24"/>
          <w:szCs w:val="24"/>
        </w:rPr>
        <w:t>göçmen</w:t>
      </w:r>
      <w:r w:rsidRPr="003256FD">
        <w:rPr>
          <w:spacing w:val="-6"/>
          <w:sz w:val="24"/>
          <w:szCs w:val="24"/>
        </w:rPr>
        <w:t xml:space="preserve"> </w:t>
      </w:r>
      <w:r w:rsidRPr="003256FD">
        <w:rPr>
          <w:sz w:val="24"/>
          <w:szCs w:val="24"/>
        </w:rPr>
        <w:t>vb.)</w:t>
      </w:r>
      <w:r w:rsidRPr="003256FD">
        <w:rPr>
          <w:spacing w:val="-53"/>
          <w:sz w:val="24"/>
          <w:szCs w:val="24"/>
        </w:rPr>
        <w:t xml:space="preserve"> </w:t>
      </w:r>
      <w:r w:rsidRPr="003256FD">
        <w:rPr>
          <w:sz w:val="24"/>
          <w:szCs w:val="24"/>
        </w:rPr>
        <w:t>eğitim olanaklarına erişimi eşitlik, hakkaniyet, çeşitlilik ve kapsayıcılık gözetilerek sağlanmaktadır.</w:t>
      </w:r>
      <w:r w:rsidRPr="003256FD">
        <w:rPr>
          <w:spacing w:val="1"/>
          <w:sz w:val="24"/>
          <w:szCs w:val="24"/>
        </w:rPr>
        <w:t xml:space="preserve"> </w:t>
      </w:r>
      <w:r w:rsidRPr="003256FD">
        <w:rPr>
          <w:sz w:val="24"/>
          <w:szCs w:val="24"/>
        </w:rPr>
        <w:t>Uzaktan</w:t>
      </w:r>
      <w:r w:rsidRPr="003256FD">
        <w:rPr>
          <w:spacing w:val="1"/>
          <w:sz w:val="24"/>
          <w:szCs w:val="24"/>
        </w:rPr>
        <w:t xml:space="preserve"> </w:t>
      </w:r>
      <w:r w:rsidRPr="003256FD">
        <w:rPr>
          <w:sz w:val="24"/>
          <w:szCs w:val="24"/>
        </w:rPr>
        <w:t>eğitim</w:t>
      </w:r>
      <w:r w:rsidRPr="003256FD">
        <w:rPr>
          <w:spacing w:val="1"/>
          <w:sz w:val="24"/>
          <w:szCs w:val="24"/>
        </w:rPr>
        <w:t xml:space="preserve"> </w:t>
      </w:r>
      <w:r w:rsidRPr="003256FD">
        <w:rPr>
          <w:sz w:val="24"/>
          <w:szCs w:val="24"/>
        </w:rPr>
        <w:t>alt</w:t>
      </w:r>
      <w:r w:rsidRPr="003256FD">
        <w:rPr>
          <w:spacing w:val="1"/>
          <w:sz w:val="24"/>
          <w:szCs w:val="24"/>
        </w:rPr>
        <w:t xml:space="preserve"> </w:t>
      </w:r>
      <w:r w:rsidRPr="003256FD">
        <w:rPr>
          <w:sz w:val="24"/>
          <w:szCs w:val="24"/>
        </w:rPr>
        <w:t>yapısı</w:t>
      </w:r>
      <w:r w:rsidRPr="003256FD">
        <w:rPr>
          <w:spacing w:val="1"/>
          <w:sz w:val="24"/>
          <w:szCs w:val="24"/>
        </w:rPr>
        <w:t xml:space="preserve"> </w:t>
      </w:r>
      <w:r w:rsidRPr="003256FD">
        <w:rPr>
          <w:sz w:val="24"/>
          <w:szCs w:val="24"/>
        </w:rPr>
        <w:t>bu</w:t>
      </w:r>
      <w:r w:rsidRPr="003256FD">
        <w:rPr>
          <w:spacing w:val="1"/>
          <w:sz w:val="24"/>
          <w:szCs w:val="24"/>
        </w:rPr>
        <w:t xml:space="preserve"> </w:t>
      </w:r>
      <w:r w:rsidRPr="003256FD">
        <w:rPr>
          <w:sz w:val="24"/>
          <w:szCs w:val="24"/>
        </w:rPr>
        <w:t>grupların</w:t>
      </w:r>
      <w:r w:rsidRPr="003256FD">
        <w:rPr>
          <w:spacing w:val="1"/>
          <w:sz w:val="24"/>
          <w:szCs w:val="24"/>
        </w:rPr>
        <w:t xml:space="preserve"> </w:t>
      </w:r>
      <w:r w:rsidRPr="003256FD">
        <w:rPr>
          <w:sz w:val="24"/>
          <w:szCs w:val="24"/>
        </w:rPr>
        <w:t>ihtiyacı</w:t>
      </w:r>
      <w:r w:rsidRPr="003256FD">
        <w:rPr>
          <w:spacing w:val="1"/>
          <w:sz w:val="24"/>
          <w:szCs w:val="24"/>
        </w:rPr>
        <w:t xml:space="preserve"> </w:t>
      </w:r>
      <w:r w:rsidRPr="003256FD">
        <w:rPr>
          <w:sz w:val="24"/>
          <w:szCs w:val="24"/>
        </w:rPr>
        <w:t>dikkate</w:t>
      </w:r>
      <w:r w:rsidRPr="003256FD">
        <w:rPr>
          <w:spacing w:val="1"/>
          <w:sz w:val="24"/>
          <w:szCs w:val="24"/>
        </w:rPr>
        <w:t xml:space="preserve"> </w:t>
      </w:r>
      <w:r w:rsidRPr="003256FD">
        <w:rPr>
          <w:sz w:val="24"/>
          <w:szCs w:val="24"/>
        </w:rPr>
        <w:t>alınarak</w:t>
      </w:r>
      <w:r w:rsidRPr="003256FD">
        <w:rPr>
          <w:spacing w:val="1"/>
          <w:sz w:val="24"/>
          <w:szCs w:val="24"/>
        </w:rPr>
        <w:t xml:space="preserve"> </w:t>
      </w:r>
      <w:r w:rsidRPr="003256FD">
        <w:rPr>
          <w:sz w:val="24"/>
          <w:szCs w:val="24"/>
        </w:rPr>
        <w:t>oluşturulmuştur.</w:t>
      </w:r>
      <w:r w:rsidRPr="003256FD">
        <w:rPr>
          <w:spacing w:val="1"/>
          <w:sz w:val="24"/>
          <w:szCs w:val="24"/>
        </w:rPr>
        <w:t xml:space="preserve"> </w:t>
      </w:r>
      <w:r w:rsidRPr="003256FD">
        <w:rPr>
          <w:sz w:val="24"/>
          <w:szCs w:val="24"/>
        </w:rPr>
        <w:t>Üniversite</w:t>
      </w:r>
      <w:r w:rsidRPr="003256FD">
        <w:rPr>
          <w:spacing w:val="1"/>
          <w:sz w:val="24"/>
          <w:szCs w:val="24"/>
        </w:rPr>
        <w:t xml:space="preserve"> </w:t>
      </w:r>
      <w:r w:rsidRPr="003256FD">
        <w:rPr>
          <w:sz w:val="24"/>
          <w:szCs w:val="24"/>
        </w:rPr>
        <w:t>yerleşkelerinde ihtiyaçlar doğrultusunda engelsiz üniversite uygulamaları bulunmaktadır. Bu grupların</w:t>
      </w:r>
      <w:r w:rsidRPr="003256FD">
        <w:rPr>
          <w:spacing w:val="-52"/>
          <w:sz w:val="24"/>
          <w:szCs w:val="24"/>
        </w:rPr>
        <w:t xml:space="preserve"> </w:t>
      </w:r>
      <w:r w:rsidRPr="003256FD">
        <w:rPr>
          <w:sz w:val="24"/>
          <w:szCs w:val="24"/>
        </w:rPr>
        <w:t>eğitim</w:t>
      </w:r>
      <w:r w:rsidRPr="003256FD">
        <w:rPr>
          <w:spacing w:val="-1"/>
          <w:sz w:val="24"/>
          <w:szCs w:val="24"/>
        </w:rPr>
        <w:t xml:space="preserve"> </w:t>
      </w:r>
      <w:r w:rsidRPr="003256FD">
        <w:rPr>
          <w:sz w:val="24"/>
          <w:szCs w:val="24"/>
        </w:rPr>
        <w:t>olanaklarına erişimi</w:t>
      </w:r>
      <w:r w:rsidRPr="003256FD">
        <w:rPr>
          <w:spacing w:val="-1"/>
          <w:sz w:val="24"/>
          <w:szCs w:val="24"/>
        </w:rPr>
        <w:t xml:space="preserve"> </w:t>
      </w:r>
      <w:r w:rsidRPr="003256FD">
        <w:rPr>
          <w:sz w:val="24"/>
          <w:szCs w:val="24"/>
        </w:rPr>
        <w:t>izlenmekte</w:t>
      </w:r>
      <w:r w:rsidRPr="003256FD">
        <w:rPr>
          <w:spacing w:val="-1"/>
          <w:sz w:val="24"/>
          <w:szCs w:val="24"/>
        </w:rPr>
        <w:t xml:space="preserve"> </w:t>
      </w:r>
      <w:r w:rsidRPr="003256FD">
        <w:rPr>
          <w:sz w:val="24"/>
          <w:szCs w:val="24"/>
        </w:rPr>
        <w:t>ve geri bildirimleri</w:t>
      </w:r>
      <w:r w:rsidRPr="003256FD">
        <w:rPr>
          <w:spacing w:val="-1"/>
          <w:sz w:val="24"/>
          <w:szCs w:val="24"/>
        </w:rPr>
        <w:t xml:space="preserve"> </w:t>
      </w:r>
      <w:r w:rsidRPr="003256FD">
        <w:rPr>
          <w:sz w:val="24"/>
          <w:szCs w:val="24"/>
        </w:rPr>
        <w:t>doğrultusunda</w:t>
      </w:r>
      <w:r w:rsidRPr="003256FD">
        <w:rPr>
          <w:spacing w:val="-1"/>
          <w:sz w:val="24"/>
          <w:szCs w:val="24"/>
        </w:rPr>
        <w:t xml:space="preserve"> </w:t>
      </w:r>
      <w:r w:rsidRPr="003256FD">
        <w:rPr>
          <w:sz w:val="24"/>
          <w:szCs w:val="24"/>
        </w:rPr>
        <w:t>iyileştirilmektedir.</w:t>
      </w:r>
      <w:r w:rsidR="006E7499">
        <w:rPr>
          <w:sz w:val="24"/>
          <w:szCs w:val="24"/>
        </w:rPr>
        <w:t xml:space="preserve"> </w:t>
      </w:r>
    </w:p>
    <w:p w14:paraId="41612AEE" w14:textId="65FBAA98" w:rsidR="006E7499" w:rsidRPr="006E7499" w:rsidRDefault="006E7499" w:rsidP="006E7499">
      <w:pPr>
        <w:pStyle w:val="GvdeMetni"/>
        <w:spacing w:before="120"/>
        <w:ind w:left="1316" w:right="38"/>
        <w:jc w:val="both"/>
        <w:rPr>
          <w:sz w:val="24"/>
          <w:szCs w:val="24"/>
        </w:rPr>
      </w:pPr>
      <w:r w:rsidRPr="006E7499">
        <w:rPr>
          <w:sz w:val="24"/>
          <w:szCs w:val="24"/>
        </w:rPr>
        <w:t>Gazi Üniversitesi, stratejik planında dezavantajlı gruplara yönelik önemli bir odak noktası belirlemiş ve sosyal sorumluluk bilincini artırarak topluma katkı sağlama amacıyla dezavantajlı bireylere yönelik kapsayıcı uygulama sayısını %10 artırma hedefi koymuştur. Bu kapsamda, üniversite Engelsiz Üniversite Ödülleri'nde çeşitli kategorilerde ödüller kazanmış, özellikle Merkez Kampüs ve Gazi Eğitim Fakültesi farklı kategorilerde bayrak ödülleri almıştır. Ayrıca, engelli bireylerin ihtiyaçlarına yönelik düzenlemelerin tüm yerleşkelerde yaygınlaştırılması planlanmış ve çeşitli fiz</w:t>
      </w:r>
      <w:r>
        <w:rPr>
          <w:sz w:val="24"/>
          <w:szCs w:val="24"/>
        </w:rPr>
        <w:t>iki iyileştirmeler yapılmıştır.</w:t>
      </w:r>
    </w:p>
    <w:p w14:paraId="61628C18" w14:textId="5433E81A" w:rsidR="00633C9D" w:rsidRDefault="006E7499" w:rsidP="006E7499">
      <w:pPr>
        <w:pStyle w:val="GvdeMetni"/>
        <w:spacing w:before="120"/>
        <w:ind w:left="1316" w:right="38"/>
        <w:jc w:val="both"/>
        <w:rPr>
          <w:sz w:val="24"/>
          <w:szCs w:val="24"/>
        </w:rPr>
      </w:pPr>
      <w:r w:rsidRPr="006E7499">
        <w:rPr>
          <w:sz w:val="24"/>
          <w:szCs w:val="24"/>
        </w:rPr>
        <w:t>Üniversite, dezavantajlı gruplara yönelik etkinlik sayısını artırma faaliyeti çerçevesinde 2022 yılında sosyal uyum, kapsayıcılık ve farkındalık artırıcı etkinlikler düzenlemiştir. Bu etkinliklere Sağlık Kültür ve Spor Daire Başkanlığı Engelli Öğrenci Birimi, Sağlık Bilimleri Fakültesi Fizyoterapi Topluluğu, Gazi Eğitim Fakültesi ve SERÇEV katkı sağlamıştır. Ayrıca, Öğrenci Danışma ve Burs Hizmetleri Birimi öğrencilere burs olanakları hakkında bilgi sağlamakta ve başarılı öğrencilere burs tahsisi konusunda çalışmalar yürütmektedir. Belirlenen hedefin 2022 yılı için %100 gerçekleşme oranına ulaşıldığı belirtilmiştir.</w:t>
      </w:r>
    </w:p>
    <w:p w14:paraId="7BD4F788" w14:textId="77777777" w:rsidR="006E7499" w:rsidRPr="006E7499" w:rsidRDefault="006E7499" w:rsidP="006E7499">
      <w:pPr>
        <w:pStyle w:val="GvdeMetni"/>
        <w:spacing w:before="120"/>
        <w:ind w:left="1316" w:right="38"/>
        <w:jc w:val="both"/>
        <w:rPr>
          <w:b/>
          <w:sz w:val="24"/>
          <w:szCs w:val="24"/>
        </w:rPr>
      </w:pPr>
      <w:r w:rsidRPr="00410EA4">
        <w:rPr>
          <w:b/>
          <w:sz w:val="24"/>
          <w:szCs w:val="24"/>
          <w:u w:val="single"/>
        </w:rPr>
        <w:t>Olgunluk Düzeyi (Rubrik Dereceli Derecelendirme Puanı)</w:t>
      </w:r>
      <w:r w:rsidRPr="006E7499">
        <w:rPr>
          <w:b/>
          <w:sz w:val="24"/>
          <w:szCs w:val="24"/>
        </w:rPr>
        <w:t xml:space="preserve"> 4</w:t>
      </w:r>
    </w:p>
    <w:p w14:paraId="671CE07D" w14:textId="61B81548" w:rsidR="006E7499" w:rsidRDefault="006E7499" w:rsidP="006E7499">
      <w:pPr>
        <w:pStyle w:val="GvdeMetni"/>
        <w:spacing w:before="120"/>
        <w:ind w:left="1316" w:right="38"/>
        <w:jc w:val="both"/>
        <w:rPr>
          <w:sz w:val="24"/>
          <w:szCs w:val="24"/>
        </w:rPr>
      </w:pPr>
      <w:r w:rsidRPr="006E7499">
        <w:rPr>
          <w:sz w:val="24"/>
          <w:szCs w:val="24"/>
        </w:rPr>
        <w:t>Dezavantajlı grupların eğitim olanaklarına erişimine yönelik uygulamalar izlenmekte ve dezavantajlı grupların görüşleri de alınarak iyileştirilmektedir.</w:t>
      </w:r>
    </w:p>
    <w:p w14:paraId="6E154D9C" w14:textId="77777777" w:rsidR="00410EA4" w:rsidRPr="003256FD" w:rsidRDefault="00410EA4" w:rsidP="006E7499">
      <w:pPr>
        <w:pStyle w:val="GvdeMetni"/>
        <w:spacing w:before="120"/>
        <w:ind w:left="1316" w:right="38"/>
        <w:jc w:val="both"/>
        <w:rPr>
          <w:sz w:val="24"/>
          <w:szCs w:val="24"/>
        </w:rPr>
      </w:pPr>
    </w:p>
    <w:p w14:paraId="3F53641B" w14:textId="77777777" w:rsidR="00E77C1E" w:rsidRPr="003256FD" w:rsidRDefault="006221E9" w:rsidP="001D0B8E">
      <w:pPr>
        <w:pStyle w:val="Balk3"/>
        <w:tabs>
          <w:tab w:val="left" w:pos="1904"/>
        </w:tabs>
        <w:spacing w:before="91"/>
        <w:ind w:right="38"/>
        <w:rPr>
          <w:sz w:val="24"/>
          <w:szCs w:val="24"/>
        </w:rPr>
      </w:pPr>
      <w:bookmarkStart w:id="194" w:name="_bookmark54"/>
      <w:bookmarkStart w:id="195" w:name="_Toc157433415"/>
      <w:bookmarkEnd w:id="194"/>
      <w:r w:rsidRPr="003256FD">
        <w:rPr>
          <w:color w:val="2E73B5"/>
          <w:sz w:val="24"/>
          <w:szCs w:val="24"/>
        </w:rPr>
        <w:t xml:space="preserve">B.3.5. </w:t>
      </w:r>
      <w:r w:rsidR="00E77C1E" w:rsidRPr="003256FD">
        <w:rPr>
          <w:color w:val="2E73B5"/>
          <w:sz w:val="24"/>
          <w:szCs w:val="24"/>
        </w:rPr>
        <w:t>Sosyal,</w:t>
      </w:r>
      <w:r w:rsidR="00E77C1E" w:rsidRPr="003256FD">
        <w:rPr>
          <w:color w:val="2E73B5"/>
          <w:spacing w:val="-6"/>
          <w:sz w:val="24"/>
          <w:szCs w:val="24"/>
        </w:rPr>
        <w:t xml:space="preserve"> </w:t>
      </w:r>
      <w:r w:rsidR="00E77C1E" w:rsidRPr="003256FD">
        <w:rPr>
          <w:color w:val="2E73B5"/>
          <w:sz w:val="24"/>
          <w:szCs w:val="24"/>
        </w:rPr>
        <w:t>Kültürel,</w:t>
      </w:r>
      <w:r w:rsidR="00E77C1E" w:rsidRPr="003256FD">
        <w:rPr>
          <w:color w:val="2E73B5"/>
          <w:spacing w:val="-4"/>
          <w:sz w:val="24"/>
          <w:szCs w:val="24"/>
        </w:rPr>
        <w:t xml:space="preserve"> </w:t>
      </w:r>
      <w:r w:rsidR="00E77C1E" w:rsidRPr="003256FD">
        <w:rPr>
          <w:color w:val="2E73B5"/>
          <w:sz w:val="24"/>
          <w:szCs w:val="24"/>
        </w:rPr>
        <w:t>Sportif</w:t>
      </w:r>
      <w:r w:rsidR="00E77C1E" w:rsidRPr="003256FD">
        <w:rPr>
          <w:color w:val="2E73B5"/>
          <w:spacing w:val="-5"/>
          <w:sz w:val="24"/>
          <w:szCs w:val="24"/>
        </w:rPr>
        <w:t xml:space="preserve"> </w:t>
      </w:r>
      <w:r w:rsidR="00E77C1E" w:rsidRPr="003256FD">
        <w:rPr>
          <w:color w:val="2E73B5"/>
          <w:sz w:val="24"/>
          <w:szCs w:val="24"/>
        </w:rPr>
        <w:t>Faaliyetler</w:t>
      </w:r>
      <w:bookmarkEnd w:id="195"/>
    </w:p>
    <w:p w14:paraId="2E6564A4" w14:textId="5969CF6B" w:rsidR="00410EA4" w:rsidRPr="00410EA4" w:rsidRDefault="009B5FA9" w:rsidP="00410EA4">
      <w:pPr>
        <w:pStyle w:val="GvdeMetni"/>
        <w:spacing w:before="120"/>
        <w:ind w:left="1316" w:right="38"/>
        <w:jc w:val="both"/>
        <w:rPr>
          <w:sz w:val="24"/>
          <w:szCs w:val="24"/>
        </w:rPr>
      </w:pPr>
      <w:r w:rsidRPr="00CB5EF0">
        <w:rPr>
          <w:b/>
          <w:bCs/>
          <w:sz w:val="24"/>
          <w:szCs w:val="24"/>
        </w:rPr>
        <w:t>Talep edilen gösterge birimimizle ilişki değildir.</w:t>
      </w:r>
      <w:r>
        <w:rPr>
          <w:sz w:val="24"/>
          <w:szCs w:val="24"/>
        </w:rPr>
        <w:t xml:space="preserve"> Ancak Üniversitemizde süreç genel olarak aşağıdaki şekilde yürütülmektedir. </w:t>
      </w:r>
      <w:r w:rsidR="00410EA4" w:rsidRPr="00410EA4">
        <w:rPr>
          <w:sz w:val="24"/>
          <w:szCs w:val="24"/>
        </w:rPr>
        <w:t>Gazi Üniversitesi, 2019 yılında kurulan Sosyal İşler Kurum Koordinatörlüğü aracılığıyla bilimsel, kültürel, sanatsal ve sosyal etkinliklerin ulusal ve uluslararası düzeyde gerçekleştirilmesini sağlamakta ve bu süreçleri Sağlık, Kültür ve Spor Daire Başkanlığı ile işbirliği içinde yürütmektedir. Koordinatörlüğün ismi ve yönergesinde 2022 yılında yapılan değişikliklerle "Sosyal İşler ve Toplumsal Katkı Koordinat</w:t>
      </w:r>
      <w:r w:rsidR="00410EA4">
        <w:rPr>
          <w:sz w:val="24"/>
          <w:szCs w:val="24"/>
        </w:rPr>
        <w:t>örlüğü" olarak güncellenmiştir.</w:t>
      </w:r>
    </w:p>
    <w:p w14:paraId="6764B94B" w14:textId="6499AEE1" w:rsidR="00410EA4" w:rsidRDefault="00410EA4" w:rsidP="00410EA4">
      <w:pPr>
        <w:pStyle w:val="GvdeMetni"/>
        <w:spacing w:before="120"/>
        <w:ind w:left="1316" w:right="38"/>
        <w:jc w:val="both"/>
        <w:rPr>
          <w:sz w:val="24"/>
          <w:szCs w:val="24"/>
        </w:rPr>
      </w:pPr>
      <w:r w:rsidRPr="00410EA4">
        <w:rPr>
          <w:sz w:val="24"/>
          <w:szCs w:val="24"/>
        </w:rPr>
        <w:t>Üniversitede 174 öğrenci topluluğu bulunmakta ve her akademik yıl başında bu topluluklar için oryantasyon toplantıları düzenlenmektedir. Bu toplantılar sayesinde toplulukların ihtiyaçları belirlenmekte ve iyileştirmeler planlanmaktadır. Bunlar arasında Sosyal Transkript uygulaması gib</w:t>
      </w:r>
      <w:r>
        <w:rPr>
          <w:sz w:val="24"/>
          <w:szCs w:val="24"/>
        </w:rPr>
        <w:t>i yenilikler de yer almaktadır.</w:t>
      </w:r>
    </w:p>
    <w:p w14:paraId="76D6D224" w14:textId="3064D275" w:rsidR="00410EA4" w:rsidRDefault="00410EA4" w:rsidP="00410EA4">
      <w:pPr>
        <w:pStyle w:val="GvdeMetni"/>
        <w:spacing w:before="120"/>
        <w:ind w:left="1316" w:right="38"/>
        <w:jc w:val="both"/>
        <w:rPr>
          <w:sz w:val="24"/>
          <w:szCs w:val="24"/>
        </w:rPr>
      </w:pPr>
    </w:p>
    <w:p w14:paraId="26EA93B2" w14:textId="06968294" w:rsidR="00410EA4" w:rsidRDefault="00410EA4" w:rsidP="00410EA4">
      <w:pPr>
        <w:pStyle w:val="GvdeMetni"/>
        <w:spacing w:before="120"/>
        <w:ind w:left="1316" w:right="38"/>
        <w:jc w:val="both"/>
        <w:rPr>
          <w:sz w:val="24"/>
          <w:szCs w:val="24"/>
        </w:rPr>
      </w:pPr>
    </w:p>
    <w:p w14:paraId="571C2D73" w14:textId="2781D8D6" w:rsidR="00410EA4" w:rsidRDefault="00410EA4" w:rsidP="00410EA4">
      <w:pPr>
        <w:pStyle w:val="GvdeMetni"/>
        <w:spacing w:before="120"/>
        <w:ind w:left="1316" w:right="38"/>
        <w:jc w:val="both"/>
        <w:rPr>
          <w:sz w:val="24"/>
          <w:szCs w:val="24"/>
        </w:rPr>
      </w:pPr>
    </w:p>
    <w:p w14:paraId="3B6852B9" w14:textId="154A9AE9" w:rsidR="00410EA4" w:rsidRDefault="00410EA4" w:rsidP="00410EA4">
      <w:pPr>
        <w:pStyle w:val="GvdeMetni"/>
        <w:spacing w:before="120"/>
        <w:ind w:left="1316" w:right="38"/>
        <w:jc w:val="both"/>
        <w:rPr>
          <w:sz w:val="24"/>
          <w:szCs w:val="24"/>
        </w:rPr>
      </w:pPr>
    </w:p>
    <w:p w14:paraId="6A2591D7" w14:textId="7BAE6F88" w:rsidR="00410EA4" w:rsidRDefault="00410EA4" w:rsidP="00410EA4">
      <w:pPr>
        <w:pStyle w:val="GvdeMetni"/>
        <w:spacing w:before="120"/>
        <w:ind w:left="1316" w:right="38"/>
        <w:jc w:val="both"/>
        <w:rPr>
          <w:sz w:val="24"/>
          <w:szCs w:val="24"/>
        </w:rPr>
      </w:pPr>
    </w:p>
    <w:p w14:paraId="6DF99E81" w14:textId="66FBD0B8" w:rsidR="00410EA4" w:rsidRDefault="00410EA4" w:rsidP="00410EA4">
      <w:pPr>
        <w:pStyle w:val="GvdeMetni"/>
        <w:spacing w:before="120"/>
        <w:ind w:left="1316" w:right="38"/>
        <w:jc w:val="both"/>
        <w:rPr>
          <w:sz w:val="24"/>
          <w:szCs w:val="24"/>
        </w:rPr>
      </w:pPr>
    </w:p>
    <w:p w14:paraId="658307D8" w14:textId="77777777" w:rsidR="00410EA4" w:rsidRPr="00410EA4" w:rsidRDefault="00410EA4" w:rsidP="00410EA4">
      <w:pPr>
        <w:pStyle w:val="GvdeMetni"/>
        <w:spacing w:before="120"/>
        <w:ind w:left="1316" w:right="38"/>
        <w:jc w:val="both"/>
        <w:rPr>
          <w:sz w:val="24"/>
          <w:szCs w:val="24"/>
        </w:rPr>
      </w:pPr>
    </w:p>
    <w:p w14:paraId="1DC9ECC6" w14:textId="44014CA2" w:rsidR="00410EA4" w:rsidRPr="00410EA4" w:rsidRDefault="00410EA4" w:rsidP="00410EA4">
      <w:pPr>
        <w:pStyle w:val="GvdeMetni"/>
        <w:spacing w:before="120"/>
        <w:ind w:left="1316" w:right="38"/>
        <w:jc w:val="both"/>
        <w:rPr>
          <w:sz w:val="24"/>
          <w:szCs w:val="24"/>
        </w:rPr>
      </w:pPr>
      <w:r w:rsidRPr="00410EA4">
        <w:rPr>
          <w:sz w:val="24"/>
          <w:szCs w:val="24"/>
        </w:rPr>
        <w:t>2021 yılında faaliyete geçen Öğrenci Toplulukları Merkezi, 2022 yılında fiziki şartları iyileştirilerek öğrencilerin kullanımına sunulmuştur. Bu merkez, öğrenci topluluklarının bir araya gelerek etkileşimli çalışmalarını desteklemekte ve çeşitli faa</w:t>
      </w:r>
      <w:r>
        <w:rPr>
          <w:sz w:val="24"/>
          <w:szCs w:val="24"/>
        </w:rPr>
        <w:t>liyetler için kullanılmaktadır.</w:t>
      </w:r>
    </w:p>
    <w:p w14:paraId="506C5EEA" w14:textId="11CA9AF5" w:rsidR="00410EA4" w:rsidRPr="00410EA4" w:rsidRDefault="00410EA4" w:rsidP="00410EA4">
      <w:pPr>
        <w:pStyle w:val="GvdeMetni"/>
        <w:spacing w:before="120"/>
        <w:ind w:left="1316" w:right="38"/>
        <w:jc w:val="both"/>
        <w:rPr>
          <w:sz w:val="24"/>
          <w:szCs w:val="24"/>
        </w:rPr>
      </w:pPr>
      <w:r w:rsidRPr="00410EA4">
        <w:rPr>
          <w:sz w:val="24"/>
          <w:szCs w:val="24"/>
        </w:rPr>
        <w:t>Öğrenci toplulukları, yıllık etkinlik planlarını Öğrenci Toplulukları Birimi Komisyonuna sunmakta ve onay alındıktan sonra etkinliklerine başlamaktadır. Etkinlik sonrasında etkinlik raporları yayınlanmakta ve değerlendirilmektedir. Bu süreç, öğrenci topluluklarının faaliyetlerinin denetlenmesini ve değ</w:t>
      </w:r>
      <w:r>
        <w:rPr>
          <w:sz w:val="24"/>
          <w:szCs w:val="24"/>
        </w:rPr>
        <w:t>erlendirilmesini sağlamaktadır.</w:t>
      </w:r>
    </w:p>
    <w:p w14:paraId="63510988" w14:textId="0C5BA80A" w:rsidR="00410EA4" w:rsidRPr="00410EA4" w:rsidRDefault="00410EA4" w:rsidP="00410EA4">
      <w:pPr>
        <w:pStyle w:val="GvdeMetni"/>
        <w:spacing w:before="120"/>
        <w:ind w:left="1316" w:right="38"/>
        <w:jc w:val="both"/>
        <w:rPr>
          <w:sz w:val="24"/>
          <w:szCs w:val="24"/>
        </w:rPr>
      </w:pPr>
      <w:r w:rsidRPr="00410EA4">
        <w:rPr>
          <w:sz w:val="24"/>
          <w:szCs w:val="24"/>
        </w:rPr>
        <w:t>Spor faaliyetleri, öğrencilerin ve personelin beden ve ruh sağlığını korumak ve dengeli gelişimlerine yardımcı olmak amacıyla organize edilmektedir. Üniversite, bu faaliyetlerin düzenlenmesi için bir yönergeye sahiptir ve tesislerin kullanımı konusunda öğrenci ve person</w:t>
      </w:r>
      <w:r>
        <w:rPr>
          <w:sz w:val="24"/>
          <w:szCs w:val="24"/>
        </w:rPr>
        <w:t>ele kolaylıklar sağlanmaktadır.</w:t>
      </w:r>
    </w:p>
    <w:p w14:paraId="6F824541" w14:textId="126E752E" w:rsidR="00410EA4" w:rsidRPr="00410EA4" w:rsidRDefault="00410EA4" w:rsidP="00410EA4">
      <w:pPr>
        <w:pStyle w:val="GvdeMetni"/>
        <w:spacing w:before="120"/>
        <w:ind w:left="1316" w:right="38"/>
        <w:jc w:val="both"/>
        <w:rPr>
          <w:sz w:val="24"/>
          <w:szCs w:val="24"/>
        </w:rPr>
      </w:pPr>
      <w:r w:rsidRPr="00410EA4">
        <w:rPr>
          <w:sz w:val="24"/>
          <w:szCs w:val="24"/>
        </w:rPr>
        <w:t xml:space="preserve">Kültürel faaliyetler, öğrencilere yönelik çeşitli programlar aracılığıyla Türk kültürünün zenginliğini yansıtmaktadır. Ayrıca, Genç Ofis'in kurulması ile öğrencilere eğitsel, kültürel, gönüllülük ve sportif etkinlikler </w:t>
      </w:r>
      <w:r>
        <w:rPr>
          <w:sz w:val="24"/>
          <w:szCs w:val="24"/>
        </w:rPr>
        <w:t>için yeni imkanlar sunulmuştur.</w:t>
      </w:r>
    </w:p>
    <w:p w14:paraId="548C49E5" w14:textId="73A7D183" w:rsidR="00E77C1E" w:rsidRDefault="00410EA4" w:rsidP="00410EA4">
      <w:pPr>
        <w:pStyle w:val="GvdeMetni"/>
        <w:spacing w:before="120"/>
        <w:ind w:left="1316" w:right="38"/>
        <w:jc w:val="both"/>
        <w:rPr>
          <w:sz w:val="24"/>
          <w:szCs w:val="24"/>
        </w:rPr>
      </w:pPr>
      <w:r w:rsidRPr="00410EA4">
        <w:rPr>
          <w:sz w:val="24"/>
          <w:szCs w:val="24"/>
        </w:rPr>
        <w:t>Yapılan memnuniyet anketleri, öğrenci ve personele sunulan sosyal, kültürel ve sportif faaliyetlerin değerlendirilmesinde önemli bir rol oynamakta ve bu faaliyetlerin yeterliliği hakkında geri bildirim sağlamaktadır. Bu anket sonuçları, kurumun Kalite İyileştirme Planı'nın güncellemelerinde değerlendirilmektedir.</w:t>
      </w:r>
    </w:p>
    <w:p w14:paraId="219BA21F" w14:textId="77777777" w:rsidR="00410EA4" w:rsidRPr="00410EA4" w:rsidRDefault="00410EA4" w:rsidP="00410EA4">
      <w:pPr>
        <w:pStyle w:val="GvdeMetni"/>
        <w:spacing w:before="120"/>
        <w:ind w:left="1316" w:right="38"/>
        <w:jc w:val="both"/>
        <w:rPr>
          <w:b/>
          <w:sz w:val="24"/>
          <w:szCs w:val="24"/>
        </w:rPr>
      </w:pPr>
      <w:r w:rsidRPr="00410EA4">
        <w:rPr>
          <w:b/>
          <w:sz w:val="24"/>
          <w:szCs w:val="24"/>
          <w:u w:val="single"/>
        </w:rPr>
        <w:t>Olgunluk Düzeyi (Rubrik Dereceli Derecelendirme Puanı)</w:t>
      </w:r>
      <w:r w:rsidRPr="00410EA4">
        <w:rPr>
          <w:b/>
          <w:sz w:val="24"/>
          <w:szCs w:val="24"/>
        </w:rPr>
        <w:t xml:space="preserve"> 4</w:t>
      </w:r>
    </w:p>
    <w:p w14:paraId="254AE816" w14:textId="6AA745D8" w:rsidR="00410EA4" w:rsidRPr="003256FD" w:rsidRDefault="00410EA4" w:rsidP="00410EA4">
      <w:pPr>
        <w:pStyle w:val="GvdeMetni"/>
        <w:spacing w:before="120"/>
        <w:ind w:left="1316" w:right="38"/>
        <w:jc w:val="both"/>
        <w:rPr>
          <w:sz w:val="24"/>
          <w:szCs w:val="24"/>
        </w:rPr>
      </w:pPr>
      <w:r w:rsidRPr="00410EA4">
        <w:rPr>
          <w:sz w:val="24"/>
          <w:szCs w:val="24"/>
        </w:rPr>
        <w:t>Sosyal, kültürel ve sportif faaliyet mekanizmaları izlenmekte, ihtiyaçlar/talepler doğrultusunda faaliyetler çeşitlendirilmekte ve iyileştirilmektedir.</w:t>
      </w:r>
    </w:p>
    <w:p w14:paraId="73A5EE9B" w14:textId="77777777" w:rsidR="00E77C1E" w:rsidRPr="003256FD" w:rsidRDefault="00E77C1E" w:rsidP="001D0B8E">
      <w:pPr>
        <w:pStyle w:val="GvdeMetni"/>
        <w:spacing w:before="8"/>
        <w:ind w:right="38"/>
        <w:jc w:val="both"/>
        <w:rPr>
          <w:b/>
          <w:sz w:val="24"/>
          <w:szCs w:val="24"/>
        </w:rPr>
      </w:pPr>
    </w:p>
    <w:p w14:paraId="3FBF97B6" w14:textId="77777777" w:rsidR="00E77C1E" w:rsidRPr="003256FD" w:rsidRDefault="006221E9" w:rsidP="001D0B8E">
      <w:pPr>
        <w:pStyle w:val="Balk3"/>
        <w:tabs>
          <w:tab w:val="left" w:pos="1739"/>
        </w:tabs>
        <w:spacing w:before="91"/>
        <w:ind w:left="1319" w:right="38"/>
        <w:rPr>
          <w:sz w:val="24"/>
          <w:szCs w:val="24"/>
        </w:rPr>
      </w:pPr>
      <w:bookmarkStart w:id="196" w:name="_bookmark55"/>
      <w:bookmarkStart w:id="197" w:name="_Toc157433416"/>
      <w:bookmarkEnd w:id="196"/>
      <w:r w:rsidRPr="003256FD">
        <w:rPr>
          <w:color w:val="2E73B5"/>
          <w:sz w:val="24"/>
          <w:szCs w:val="24"/>
        </w:rPr>
        <w:t xml:space="preserve">B.4. </w:t>
      </w:r>
      <w:r w:rsidR="00E77C1E" w:rsidRPr="003256FD">
        <w:rPr>
          <w:color w:val="2E73B5"/>
          <w:sz w:val="24"/>
          <w:szCs w:val="24"/>
        </w:rPr>
        <w:t>Öğretim</w:t>
      </w:r>
      <w:r w:rsidR="00E77C1E" w:rsidRPr="003256FD">
        <w:rPr>
          <w:color w:val="2E73B5"/>
          <w:spacing w:val="-1"/>
          <w:sz w:val="24"/>
          <w:szCs w:val="24"/>
        </w:rPr>
        <w:t xml:space="preserve"> </w:t>
      </w:r>
      <w:r w:rsidR="00E77C1E" w:rsidRPr="003256FD">
        <w:rPr>
          <w:color w:val="2E73B5"/>
          <w:sz w:val="24"/>
          <w:szCs w:val="24"/>
        </w:rPr>
        <w:t>Kadrosu</w:t>
      </w:r>
      <w:bookmarkEnd w:id="197"/>
    </w:p>
    <w:p w14:paraId="53C1A782" w14:textId="465281B8" w:rsidR="00E77C1E" w:rsidRPr="003256FD" w:rsidRDefault="00E77C1E" w:rsidP="001D0B8E">
      <w:pPr>
        <w:pStyle w:val="GvdeMetni"/>
        <w:spacing w:before="10"/>
        <w:ind w:right="38"/>
        <w:jc w:val="both"/>
        <w:rPr>
          <w:sz w:val="24"/>
          <w:szCs w:val="24"/>
        </w:rPr>
      </w:pPr>
    </w:p>
    <w:p w14:paraId="47441040" w14:textId="77777777" w:rsidR="00E77C1E" w:rsidRPr="003256FD" w:rsidRDefault="006221E9" w:rsidP="001D0B8E">
      <w:pPr>
        <w:pStyle w:val="Balk3"/>
        <w:tabs>
          <w:tab w:val="left" w:pos="1904"/>
        </w:tabs>
        <w:spacing w:before="0"/>
        <w:ind w:right="38"/>
        <w:rPr>
          <w:sz w:val="24"/>
          <w:szCs w:val="24"/>
        </w:rPr>
      </w:pPr>
      <w:bookmarkStart w:id="198" w:name="_bookmark56"/>
      <w:bookmarkStart w:id="199" w:name="_Toc157433417"/>
      <w:bookmarkEnd w:id="198"/>
      <w:r w:rsidRPr="003256FD">
        <w:rPr>
          <w:color w:val="2E73B5"/>
          <w:sz w:val="24"/>
          <w:szCs w:val="24"/>
        </w:rPr>
        <w:t xml:space="preserve">B.4.1. </w:t>
      </w:r>
      <w:r w:rsidR="00E77C1E" w:rsidRPr="003256FD">
        <w:rPr>
          <w:color w:val="2E73B5"/>
          <w:sz w:val="24"/>
          <w:szCs w:val="24"/>
        </w:rPr>
        <w:t>Atama,</w:t>
      </w:r>
      <w:r w:rsidR="00E77C1E" w:rsidRPr="003256FD">
        <w:rPr>
          <w:color w:val="2E73B5"/>
          <w:spacing w:val="-5"/>
          <w:sz w:val="24"/>
          <w:szCs w:val="24"/>
        </w:rPr>
        <w:t xml:space="preserve"> </w:t>
      </w:r>
      <w:r w:rsidR="00E77C1E" w:rsidRPr="003256FD">
        <w:rPr>
          <w:color w:val="2E73B5"/>
          <w:sz w:val="24"/>
          <w:szCs w:val="24"/>
        </w:rPr>
        <w:t>Yükseltme</w:t>
      </w:r>
      <w:r w:rsidR="00E77C1E" w:rsidRPr="003256FD">
        <w:rPr>
          <w:color w:val="2E73B5"/>
          <w:spacing w:val="-5"/>
          <w:sz w:val="24"/>
          <w:szCs w:val="24"/>
        </w:rPr>
        <w:t xml:space="preserve"> </w:t>
      </w:r>
      <w:r w:rsidR="00E77C1E" w:rsidRPr="003256FD">
        <w:rPr>
          <w:color w:val="2E73B5"/>
          <w:sz w:val="24"/>
          <w:szCs w:val="24"/>
        </w:rPr>
        <w:t>ve</w:t>
      </w:r>
      <w:r w:rsidR="00E77C1E" w:rsidRPr="003256FD">
        <w:rPr>
          <w:color w:val="2E73B5"/>
          <w:spacing w:val="-4"/>
          <w:sz w:val="24"/>
          <w:szCs w:val="24"/>
        </w:rPr>
        <w:t xml:space="preserve"> </w:t>
      </w:r>
      <w:r w:rsidR="00E77C1E" w:rsidRPr="003256FD">
        <w:rPr>
          <w:color w:val="2E73B5"/>
          <w:sz w:val="24"/>
          <w:szCs w:val="24"/>
        </w:rPr>
        <w:t>Görevlendirme</w:t>
      </w:r>
      <w:r w:rsidR="00E77C1E" w:rsidRPr="003256FD">
        <w:rPr>
          <w:color w:val="2E73B5"/>
          <w:spacing w:val="-3"/>
          <w:sz w:val="24"/>
          <w:szCs w:val="24"/>
        </w:rPr>
        <w:t xml:space="preserve"> </w:t>
      </w:r>
      <w:r w:rsidR="00E77C1E" w:rsidRPr="003256FD">
        <w:rPr>
          <w:color w:val="2E73B5"/>
          <w:sz w:val="24"/>
          <w:szCs w:val="24"/>
        </w:rPr>
        <w:t>Kriterleri</w:t>
      </w:r>
      <w:bookmarkEnd w:id="199"/>
    </w:p>
    <w:p w14:paraId="2E879370" w14:textId="0D80220D" w:rsidR="00993A09" w:rsidRDefault="00993A09" w:rsidP="009E3B15">
      <w:pPr>
        <w:pStyle w:val="GvdeMetni"/>
        <w:spacing w:before="120"/>
        <w:ind w:left="1316" w:right="38"/>
        <w:jc w:val="both"/>
        <w:rPr>
          <w:sz w:val="24"/>
          <w:szCs w:val="24"/>
        </w:rPr>
      </w:pPr>
      <w:r w:rsidRPr="00993A09">
        <w:rPr>
          <w:sz w:val="24"/>
          <w:szCs w:val="24"/>
        </w:rPr>
        <w:t>Gazi Üniversitesi'nde öğretim elemanlarının işe alımı, atanması ve yükseltilmesi süreçleri, 02.11.2018 tarihli ve 30583 sayılı Resmî Gazetede yayımlanan yönetmelikler ve Gazi Üniversitesi Akademik Yükseltilme ve Atanma Kriterleri Yönergesi'ne göre şeffaf bir şekilde yürütülmektedir. 2021 yılında, yönergenin araştırma üniversitesi vizyonuna ve araştırma odaklı çalışmalara daha fazla katkı sağlayacak şekilde güncellenmesi amacıyla çalışmalar başlatılmıştır. Bu kapsamda, Rektör Yardımcısı başkanlığında, üniversitenin tüm alanlarını temsil eden bir Akademik Yükseltilme ve Atanma Ölçütleri Çalışma Grubu oluşturulmuştur. Çalışma grubu tarafından hazırlanan yönerge taslağı, iç ve dış paydaşların görüşlerine sunulmuş ve ardından Hukuk Müşavirliği ve Üniversite Senatosu'nun onayı ile Yükseköğretim Kurulu (YÖK) Başkanlığı'na iletmiştir. 2022 yılında YÖK tarafından onaylanan yönerge, 2023 yılında uygulamaya konulacaktır ve kriterler Fen, Sağlık ve Sosyal Bilimler olarak kategorize edilmiştir.</w:t>
      </w:r>
    </w:p>
    <w:p w14:paraId="27893B61" w14:textId="77777777" w:rsidR="00993A09" w:rsidRPr="00993A09" w:rsidRDefault="00993A09" w:rsidP="00993A09">
      <w:pPr>
        <w:pStyle w:val="GvdeMetni"/>
        <w:spacing w:before="120"/>
        <w:ind w:left="1316" w:right="38"/>
        <w:jc w:val="both"/>
        <w:rPr>
          <w:b/>
          <w:sz w:val="24"/>
          <w:szCs w:val="24"/>
        </w:rPr>
      </w:pPr>
      <w:r w:rsidRPr="00993A09">
        <w:rPr>
          <w:b/>
          <w:sz w:val="24"/>
          <w:szCs w:val="24"/>
          <w:u w:val="single"/>
        </w:rPr>
        <w:t>Olgunluk Düzeyi (Rubrik Dereceli Derecelendirme Puanı)</w:t>
      </w:r>
      <w:r w:rsidRPr="00993A09">
        <w:rPr>
          <w:b/>
          <w:sz w:val="24"/>
          <w:szCs w:val="24"/>
        </w:rPr>
        <w:t xml:space="preserve"> 4</w:t>
      </w:r>
    </w:p>
    <w:p w14:paraId="24175BB4" w14:textId="17CF2808" w:rsidR="009E3B15" w:rsidRDefault="00993A09" w:rsidP="005F5960">
      <w:pPr>
        <w:pStyle w:val="GvdeMetni"/>
        <w:spacing w:before="120"/>
        <w:ind w:left="1316" w:right="38"/>
        <w:jc w:val="both"/>
        <w:rPr>
          <w:sz w:val="24"/>
          <w:szCs w:val="24"/>
        </w:rPr>
      </w:pPr>
      <w:r w:rsidRPr="00993A09">
        <w:rPr>
          <w:sz w:val="24"/>
          <w:szCs w:val="24"/>
        </w:rPr>
        <w:t>Atama, yükseltme ve görevlendirme uygulamalarının sonuçları izlenmekte ve izlem sonuçları değerlen</w:t>
      </w:r>
      <w:r w:rsidR="005F5960">
        <w:rPr>
          <w:sz w:val="24"/>
          <w:szCs w:val="24"/>
        </w:rPr>
        <w:t>dirilerek önlemler alınmaktadır.</w:t>
      </w:r>
    </w:p>
    <w:p w14:paraId="013F7FFF" w14:textId="01EE4C10" w:rsidR="005F5960" w:rsidRDefault="005F5960" w:rsidP="005F5960">
      <w:pPr>
        <w:pStyle w:val="GvdeMetni"/>
        <w:spacing w:before="120"/>
        <w:ind w:left="1316" w:right="38"/>
        <w:jc w:val="both"/>
        <w:rPr>
          <w:sz w:val="24"/>
          <w:szCs w:val="24"/>
        </w:rPr>
      </w:pPr>
    </w:p>
    <w:p w14:paraId="2DE8B72A" w14:textId="3DC5B48D" w:rsidR="005F5960" w:rsidRDefault="005F5960" w:rsidP="005F5960">
      <w:pPr>
        <w:pStyle w:val="GvdeMetni"/>
        <w:spacing w:before="120"/>
        <w:ind w:left="1316" w:right="38"/>
        <w:jc w:val="both"/>
        <w:rPr>
          <w:sz w:val="24"/>
          <w:szCs w:val="24"/>
        </w:rPr>
      </w:pPr>
    </w:p>
    <w:p w14:paraId="64AC4F7A" w14:textId="74C1D78D" w:rsidR="005F5960" w:rsidRDefault="005F5960" w:rsidP="005F5960">
      <w:pPr>
        <w:pStyle w:val="GvdeMetni"/>
        <w:spacing w:before="120"/>
        <w:ind w:left="1316" w:right="38"/>
        <w:jc w:val="both"/>
        <w:rPr>
          <w:sz w:val="24"/>
          <w:szCs w:val="24"/>
        </w:rPr>
      </w:pPr>
    </w:p>
    <w:p w14:paraId="4B7744D1" w14:textId="0C75E979" w:rsidR="005F5960" w:rsidRDefault="005F5960" w:rsidP="005F5960">
      <w:pPr>
        <w:pStyle w:val="GvdeMetni"/>
        <w:spacing w:before="120"/>
        <w:ind w:left="1316" w:right="38"/>
        <w:jc w:val="both"/>
        <w:rPr>
          <w:sz w:val="24"/>
          <w:szCs w:val="24"/>
        </w:rPr>
      </w:pPr>
    </w:p>
    <w:p w14:paraId="228A6F32" w14:textId="1442CA41" w:rsidR="005F5960" w:rsidRDefault="005F5960" w:rsidP="005F5960">
      <w:pPr>
        <w:pStyle w:val="GvdeMetni"/>
        <w:spacing w:before="120"/>
        <w:ind w:left="1316" w:right="38"/>
        <w:jc w:val="both"/>
        <w:rPr>
          <w:sz w:val="24"/>
          <w:szCs w:val="24"/>
        </w:rPr>
      </w:pPr>
    </w:p>
    <w:p w14:paraId="6155E632" w14:textId="0D55D64F" w:rsidR="005F5960" w:rsidRDefault="005F5960" w:rsidP="005F5960">
      <w:pPr>
        <w:pStyle w:val="GvdeMetni"/>
        <w:spacing w:before="120"/>
        <w:ind w:left="1316" w:right="38"/>
        <w:jc w:val="both"/>
        <w:rPr>
          <w:sz w:val="24"/>
          <w:szCs w:val="24"/>
        </w:rPr>
      </w:pPr>
    </w:p>
    <w:p w14:paraId="310B5583" w14:textId="43498EFF" w:rsidR="005F5960" w:rsidRDefault="005F5960" w:rsidP="005F5960">
      <w:pPr>
        <w:pStyle w:val="GvdeMetni"/>
        <w:spacing w:before="120"/>
        <w:ind w:left="1316" w:right="38"/>
        <w:jc w:val="both"/>
        <w:rPr>
          <w:sz w:val="24"/>
          <w:szCs w:val="24"/>
        </w:rPr>
      </w:pPr>
    </w:p>
    <w:p w14:paraId="77FF947D" w14:textId="61AF103F" w:rsidR="005F5960" w:rsidRDefault="005F5960" w:rsidP="005F5960">
      <w:pPr>
        <w:pStyle w:val="GvdeMetni"/>
        <w:spacing w:before="120"/>
        <w:ind w:left="1316" w:right="38"/>
        <w:jc w:val="both"/>
        <w:rPr>
          <w:sz w:val="24"/>
          <w:szCs w:val="24"/>
        </w:rPr>
      </w:pPr>
    </w:p>
    <w:p w14:paraId="140F26CB" w14:textId="77777777" w:rsidR="005F5960" w:rsidRPr="003256FD" w:rsidRDefault="005F5960" w:rsidP="005F5960">
      <w:pPr>
        <w:pStyle w:val="GvdeMetni"/>
        <w:spacing w:before="120"/>
        <w:ind w:left="1316" w:right="38"/>
        <w:jc w:val="both"/>
        <w:rPr>
          <w:sz w:val="24"/>
          <w:szCs w:val="24"/>
        </w:rPr>
      </w:pPr>
    </w:p>
    <w:p w14:paraId="3A32F49C" w14:textId="77777777" w:rsidR="00E77C1E" w:rsidRPr="003256FD" w:rsidRDefault="006221E9" w:rsidP="001D0B8E">
      <w:pPr>
        <w:pStyle w:val="Balk3"/>
        <w:tabs>
          <w:tab w:val="left" w:pos="1904"/>
        </w:tabs>
        <w:spacing w:before="91"/>
        <w:ind w:right="38"/>
        <w:rPr>
          <w:sz w:val="24"/>
          <w:szCs w:val="24"/>
        </w:rPr>
      </w:pPr>
      <w:bookmarkStart w:id="200" w:name="_Toc157433418"/>
      <w:r w:rsidRPr="003256FD">
        <w:rPr>
          <w:color w:val="2E73B5"/>
          <w:sz w:val="24"/>
          <w:szCs w:val="24"/>
        </w:rPr>
        <w:t xml:space="preserve">B.4.2. </w:t>
      </w:r>
      <w:r w:rsidR="00E77C1E" w:rsidRPr="003256FD">
        <w:rPr>
          <w:color w:val="2E73B5"/>
          <w:sz w:val="24"/>
          <w:szCs w:val="24"/>
        </w:rPr>
        <w:t>Öğretim</w:t>
      </w:r>
      <w:r w:rsidR="00E77C1E" w:rsidRPr="003256FD">
        <w:rPr>
          <w:color w:val="2E73B5"/>
          <w:spacing w:val="-2"/>
          <w:sz w:val="24"/>
          <w:szCs w:val="24"/>
        </w:rPr>
        <w:t xml:space="preserve"> </w:t>
      </w:r>
      <w:r w:rsidR="00E77C1E" w:rsidRPr="003256FD">
        <w:rPr>
          <w:color w:val="2E73B5"/>
          <w:sz w:val="24"/>
          <w:szCs w:val="24"/>
        </w:rPr>
        <w:t>Yetkinlikleri</w:t>
      </w:r>
      <w:r w:rsidR="00E77C1E" w:rsidRPr="003256FD">
        <w:rPr>
          <w:color w:val="2E73B5"/>
          <w:spacing w:val="-2"/>
          <w:sz w:val="24"/>
          <w:szCs w:val="24"/>
        </w:rPr>
        <w:t xml:space="preserve"> </w:t>
      </w:r>
      <w:r w:rsidR="00E77C1E" w:rsidRPr="003256FD">
        <w:rPr>
          <w:color w:val="2E73B5"/>
          <w:sz w:val="24"/>
          <w:szCs w:val="24"/>
        </w:rPr>
        <w:t>ve</w:t>
      </w:r>
      <w:r w:rsidR="00E77C1E" w:rsidRPr="003256FD">
        <w:rPr>
          <w:color w:val="2E73B5"/>
          <w:spacing w:val="-1"/>
          <w:sz w:val="24"/>
          <w:szCs w:val="24"/>
        </w:rPr>
        <w:t xml:space="preserve"> </w:t>
      </w:r>
      <w:r w:rsidR="00E77C1E" w:rsidRPr="003256FD">
        <w:rPr>
          <w:color w:val="2E73B5"/>
          <w:sz w:val="24"/>
          <w:szCs w:val="24"/>
        </w:rPr>
        <w:t>Gelişimi</w:t>
      </w:r>
      <w:bookmarkEnd w:id="200"/>
    </w:p>
    <w:p w14:paraId="4FDEDB23" w14:textId="22B30316" w:rsidR="00E77C1E" w:rsidRDefault="00E77C1E" w:rsidP="001D0B8E">
      <w:pPr>
        <w:pStyle w:val="GvdeMetni"/>
        <w:spacing w:before="120"/>
        <w:ind w:left="1316" w:right="38"/>
        <w:jc w:val="both"/>
        <w:rPr>
          <w:sz w:val="24"/>
          <w:szCs w:val="24"/>
        </w:rPr>
      </w:pPr>
      <w:r w:rsidRPr="00B42F6D">
        <w:rPr>
          <w:sz w:val="24"/>
          <w:szCs w:val="24"/>
        </w:rPr>
        <w:t>Öğretim yetkinliği geliştirme süreçleri ihtiyaç analizleri temelinde planlanır, yaygın</w:t>
      </w:r>
      <w:r w:rsidRPr="00B42F6D">
        <w:rPr>
          <w:spacing w:val="1"/>
          <w:sz w:val="24"/>
          <w:szCs w:val="24"/>
        </w:rPr>
        <w:t xml:space="preserve"> </w:t>
      </w:r>
      <w:r w:rsidRPr="00B42F6D">
        <w:rPr>
          <w:sz w:val="24"/>
          <w:szCs w:val="24"/>
        </w:rPr>
        <w:t>biçimde yürütülür ve etkililiği düzenli olarak izlenir.</w:t>
      </w:r>
      <w:r w:rsidRPr="003256FD">
        <w:rPr>
          <w:sz w:val="24"/>
          <w:szCs w:val="24"/>
        </w:rPr>
        <w:t xml:space="preserve"> Tüm öğretim elemanlarının etkileşimli-aktif ders</w:t>
      </w:r>
      <w:r w:rsidRPr="003256FD">
        <w:rPr>
          <w:spacing w:val="-53"/>
          <w:sz w:val="24"/>
          <w:szCs w:val="24"/>
        </w:rPr>
        <w:t xml:space="preserve"> </w:t>
      </w:r>
      <w:r w:rsidRPr="003256FD">
        <w:rPr>
          <w:sz w:val="24"/>
          <w:szCs w:val="24"/>
        </w:rPr>
        <w:t>verme</w:t>
      </w:r>
      <w:r w:rsidRPr="003256FD">
        <w:rPr>
          <w:spacing w:val="1"/>
          <w:sz w:val="24"/>
          <w:szCs w:val="24"/>
        </w:rPr>
        <w:t xml:space="preserve"> </w:t>
      </w:r>
      <w:r w:rsidRPr="003256FD">
        <w:rPr>
          <w:sz w:val="24"/>
          <w:szCs w:val="24"/>
        </w:rPr>
        <w:t>yöntemlerini</w:t>
      </w:r>
      <w:r w:rsidRPr="003256FD">
        <w:rPr>
          <w:spacing w:val="1"/>
          <w:sz w:val="24"/>
          <w:szCs w:val="24"/>
        </w:rPr>
        <w:t xml:space="preserve"> </w:t>
      </w:r>
      <w:r w:rsidRPr="003256FD">
        <w:rPr>
          <w:sz w:val="24"/>
          <w:szCs w:val="24"/>
        </w:rPr>
        <w:t>ve</w:t>
      </w:r>
      <w:r w:rsidRPr="003256FD">
        <w:rPr>
          <w:spacing w:val="1"/>
          <w:sz w:val="24"/>
          <w:szCs w:val="24"/>
        </w:rPr>
        <w:t xml:space="preserve"> </w:t>
      </w:r>
      <w:r w:rsidRPr="003256FD">
        <w:rPr>
          <w:sz w:val="24"/>
          <w:szCs w:val="24"/>
        </w:rPr>
        <w:t>uzaktan</w:t>
      </w:r>
      <w:r w:rsidRPr="003256FD">
        <w:rPr>
          <w:spacing w:val="1"/>
          <w:sz w:val="24"/>
          <w:szCs w:val="24"/>
        </w:rPr>
        <w:t xml:space="preserve"> </w:t>
      </w:r>
      <w:r w:rsidRPr="003256FD">
        <w:rPr>
          <w:sz w:val="24"/>
          <w:szCs w:val="24"/>
        </w:rPr>
        <w:t>eğitim</w:t>
      </w:r>
      <w:r w:rsidRPr="003256FD">
        <w:rPr>
          <w:spacing w:val="1"/>
          <w:sz w:val="24"/>
          <w:szCs w:val="24"/>
        </w:rPr>
        <w:t xml:space="preserve"> </w:t>
      </w:r>
      <w:r w:rsidRPr="003256FD">
        <w:rPr>
          <w:sz w:val="24"/>
          <w:szCs w:val="24"/>
        </w:rPr>
        <w:t>süreçlerini</w:t>
      </w:r>
      <w:r w:rsidRPr="003256FD">
        <w:rPr>
          <w:spacing w:val="1"/>
          <w:sz w:val="24"/>
          <w:szCs w:val="24"/>
        </w:rPr>
        <w:t xml:space="preserve"> </w:t>
      </w:r>
      <w:r w:rsidRPr="003256FD">
        <w:rPr>
          <w:sz w:val="24"/>
          <w:szCs w:val="24"/>
        </w:rPr>
        <w:t>öğrenmeleri</w:t>
      </w:r>
      <w:r w:rsidRPr="003256FD">
        <w:rPr>
          <w:spacing w:val="1"/>
          <w:sz w:val="24"/>
          <w:szCs w:val="24"/>
        </w:rPr>
        <w:t xml:space="preserve"> </w:t>
      </w:r>
      <w:r w:rsidRPr="003256FD">
        <w:rPr>
          <w:sz w:val="24"/>
          <w:szCs w:val="24"/>
        </w:rPr>
        <w:t>ve</w:t>
      </w:r>
      <w:r w:rsidRPr="003256FD">
        <w:rPr>
          <w:spacing w:val="1"/>
          <w:sz w:val="24"/>
          <w:szCs w:val="24"/>
        </w:rPr>
        <w:t xml:space="preserve"> </w:t>
      </w:r>
      <w:r w:rsidRPr="003256FD">
        <w:rPr>
          <w:sz w:val="24"/>
          <w:szCs w:val="24"/>
        </w:rPr>
        <w:t>kullanmaları</w:t>
      </w:r>
      <w:r w:rsidRPr="003256FD">
        <w:rPr>
          <w:spacing w:val="1"/>
          <w:sz w:val="24"/>
          <w:szCs w:val="24"/>
        </w:rPr>
        <w:t xml:space="preserve"> </w:t>
      </w:r>
      <w:r w:rsidRPr="003256FD">
        <w:rPr>
          <w:sz w:val="24"/>
          <w:szCs w:val="24"/>
        </w:rPr>
        <w:t>için</w:t>
      </w:r>
      <w:r w:rsidRPr="003256FD">
        <w:rPr>
          <w:spacing w:val="1"/>
          <w:sz w:val="24"/>
          <w:szCs w:val="24"/>
        </w:rPr>
        <w:t xml:space="preserve"> </w:t>
      </w:r>
      <w:r w:rsidRPr="003256FD">
        <w:rPr>
          <w:sz w:val="24"/>
          <w:szCs w:val="24"/>
        </w:rPr>
        <w:t>sistematik</w:t>
      </w:r>
      <w:r w:rsidRPr="003256FD">
        <w:rPr>
          <w:spacing w:val="1"/>
          <w:sz w:val="24"/>
          <w:szCs w:val="24"/>
        </w:rPr>
        <w:t xml:space="preserve"> </w:t>
      </w:r>
      <w:r w:rsidRPr="003256FD">
        <w:rPr>
          <w:sz w:val="24"/>
          <w:szCs w:val="24"/>
        </w:rPr>
        <w:t>eğiticilerin eğitimi etkinlikleri (kurs, çalıştay, ders, seminer vb.) ve bunu üstlenecek/ gerçekleştirecek</w:t>
      </w:r>
      <w:r w:rsidRPr="003256FD">
        <w:rPr>
          <w:spacing w:val="1"/>
          <w:sz w:val="24"/>
          <w:szCs w:val="24"/>
        </w:rPr>
        <w:t xml:space="preserve"> </w:t>
      </w:r>
      <w:r w:rsidRPr="003256FD">
        <w:rPr>
          <w:sz w:val="24"/>
          <w:szCs w:val="24"/>
        </w:rPr>
        <w:t>öğretme-öğrenme</w:t>
      </w:r>
      <w:r w:rsidRPr="003256FD">
        <w:rPr>
          <w:spacing w:val="1"/>
          <w:sz w:val="24"/>
          <w:szCs w:val="24"/>
        </w:rPr>
        <w:t xml:space="preserve"> </w:t>
      </w:r>
      <w:r w:rsidRPr="003256FD">
        <w:rPr>
          <w:sz w:val="24"/>
          <w:szCs w:val="24"/>
        </w:rPr>
        <w:t>merkezi</w:t>
      </w:r>
      <w:r w:rsidRPr="003256FD">
        <w:rPr>
          <w:spacing w:val="1"/>
          <w:sz w:val="24"/>
          <w:szCs w:val="24"/>
        </w:rPr>
        <w:t xml:space="preserve"> </w:t>
      </w:r>
      <w:r w:rsidRPr="003256FD">
        <w:rPr>
          <w:sz w:val="24"/>
          <w:szCs w:val="24"/>
        </w:rPr>
        <w:t>yapılanması</w:t>
      </w:r>
      <w:r w:rsidRPr="003256FD">
        <w:rPr>
          <w:spacing w:val="1"/>
          <w:sz w:val="24"/>
          <w:szCs w:val="24"/>
        </w:rPr>
        <w:t xml:space="preserve"> </w:t>
      </w:r>
      <w:r w:rsidRPr="003256FD">
        <w:rPr>
          <w:sz w:val="24"/>
          <w:szCs w:val="24"/>
        </w:rPr>
        <w:t>vardır.</w:t>
      </w:r>
      <w:r w:rsidRPr="003256FD">
        <w:rPr>
          <w:spacing w:val="1"/>
          <w:sz w:val="24"/>
          <w:szCs w:val="24"/>
        </w:rPr>
        <w:t xml:space="preserve"> </w:t>
      </w:r>
      <w:r w:rsidRPr="003256FD">
        <w:rPr>
          <w:sz w:val="24"/>
          <w:szCs w:val="24"/>
        </w:rPr>
        <w:t>Öğretim</w:t>
      </w:r>
      <w:r w:rsidRPr="003256FD">
        <w:rPr>
          <w:spacing w:val="1"/>
          <w:sz w:val="24"/>
          <w:szCs w:val="24"/>
        </w:rPr>
        <w:t xml:space="preserve"> </w:t>
      </w:r>
      <w:r w:rsidRPr="003256FD">
        <w:rPr>
          <w:sz w:val="24"/>
          <w:szCs w:val="24"/>
        </w:rPr>
        <w:t>elemanlarının</w:t>
      </w:r>
      <w:r w:rsidRPr="003256FD">
        <w:rPr>
          <w:spacing w:val="1"/>
          <w:sz w:val="24"/>
          <w:szCs w:val="24"/>
        </w:rPr>
        <w:t xml:space="preserve"> </w:t>
      </w:r>
      <w:r w:rsidRPr="003256FD">
        <w:rPr>
          <w:sz w:val="24"/>
          <w:szCs w:val="24"/>
        </w:rPr>
        <w:t>pedagojik</w:t>
      </w:r>
      <w:r w:rsidRPr="003256FD">
        <w:rPr>
          <w:spacing w:val="1"/>
          <w:sz w:val="24"/>
          <w:szCs w:val="24"/>
        </w:rPr>
        <w:t xml:space="preserve"> </w:t>
      </w:r>
      <w:r w:rsidRPr="003256FD">
        <w:rPr>
          <w:sz w:val="24"/>
          <w:szCs w:val="24"/>
        </w:rPr>
        <w:t>ve</w:t>
      </w:r>
      <w:r w:rsidRPr="003256FD">
        <w:rPr>
          <w:spacing w:val="1"/>
          <w:sz w:val="24"/>
          <w:szCs w:val="24"/>
        </w:rPr>
        <w:t xml:space="preserve"> </w:t>
      </w:r>
      <w:r w:rsidRPr="003256FD">
        <w:rPr>
          <w:sz w:val="24"/>
          <w:szCs w:val="24"/>
        </w:rPr>
        <w:t>teknolojik</w:t>
      </w:r>
      <w:r w:rsidRPr="003256FD">
        <w:rPr>
          <w:spacing w:val="1"/>
          <w:sz w:val="24"/>
          <w:szCs w:val="24"/>
        </w:rPr>
        <w:t xml:space="preserve"> </w:t>
      </w:r>
      <w:r w:rsidRPr="003256FD">
        <w:rPr>
          <w:sz w:val="24"/>
          <w:szCs w:val="24"/>
        </w:rPr>
        <w:t>yeterlilikleri</w:t>
      </w:r>
      <w:r w:rsidRPr="003256FD">
        <w:rPr>
          <w:spacing w:val="-2"/>
          <w:sz w:val="24"/>
          <w:szCs w:val="24"/>
        </w:rPr>
        <w:t xml:space="preserve"> </w:t>
      </w:r>
      <w:r w:rsidRPr="003256FD">
        <w:rPr>
          <w:sz w:val="24"/>
          <w:szCs w:val="24"/>
        </w:rPr>
        <w:t>artırılmaktadır.</w:t>
      </w:r>
      <w:r w:rsidRPr="003256FD">
        <w:rPr>
          <w:spacing w:val="-1"/>
          <w:sz w:val="24"/>
          <w:szCs w:val="24"/>
        </w:rPr>
        <w:t xml:space="preserve"> </w:t>
      </w:r>
      <w:r w:rsidRPr="003256FD">
        <w:rPr>
          <w:sz w:val="24"/>
          <w:szCs w:val="24"/>
        </w:rPr>
        <w:t>Birimin öğretim</w:t>
      </w:r>
      <w:r w:rsidRPr="003256FD">
        <w:rPr>
          <w:spacing w:val="-2"/>
          <w:sz w:val="24"/>
          <w:szCs w:val="24"/>
        </w:rPr>
        <w:t xml:space="preserve"> </w:t>
      </w:r>
      <w:r w:rsidRPr="003256FD">
        <w:rPr>
          <w:sz w:val="24"/>
          <w:szCs w:val="24"/>
        </w:rPr>
        <w:t>yetkinliği</w:t>
      </w:r>
      <w:r w:rsidRPr="003256FD">
        <w:rPr>
          <w:spacing w:val="-1"/>
          <w:sz w:val="24"/>
          <w:szCs w:val="24"/>
        </w:rPr>
        <w:t xml:space="preserve"> </w:t>
      </w:r>
      <w:r w:rsidRPr="003256FD">
        <w:rPr>
          <w:sz w:val="24"/>
          <w:szCs w:val="24"/>
        </w:rPr>
        <w:t>geliştirme</w:t>
      </w:r>
      <w:r w:rsidRPr="003256FD">
        <w:rPr>
          <w:spacing w:val="-2"/>
          <w:sz w:val="24"/>
          <w:szCs w:val="24"/>
        </w:rPr>
        <w:t xml:space="preserve"> </w:t>
      </w:r>
      <w:r w:rsidRPr="003256FD">
        <w:rPr>
          <w:sz w:val="24"/>
          <w:szCs w:val="24"/>
        </w:rPr>
        <w:t>performansı</w:t>
      </w:r>
      <w:r w:rsidRPr="003256FD">
        <w:rPr>
          <w:spacing w:val="-1"/>
          <w:sz w:val="24"/>
          <w:szCs w:val="24"/>
        </w:rPr>
        <w:t xml:space="preserve"> </w:t>
      </w:r>
      <w:r w:rsidRPr="003256FD">
        <w:rPr>
          <w:sz w:val="24"/>
          <w:szCs w:val="24"/>
        </w:rPr>
        <w:t>değerlendirilmektedir.</w:t>
      </w:r>
    </w:p>
    <w:p w14:paraId="7343E015" w14:textId="34C04540" w:rsidR="00B42F6D" w:rsidRPr="00B42F6D" w:rsidRDefault="00B42F6D" w:rsidP="00B42F6D">
      <w:pPr>
        <w:pStyle w:val="GvdeMetni"/>
        <w:spacing w:before="120"/>
        <w:ind w:left="1316" w:right="38"/>
        <w:jc w:val="both"/>
        <w:rPr>
          <w:sz w:val="24"/>
          <w:szCs w:val="24"/>
        </w:rPr>
      </w:pPr>
      <w:r w:rsidRPr="00B42F6D">
        <w:rPr>
          <w:sz w:val="24"/>
          <w:szCs w:val="24"/>
        </w:rPr>
        <w:t xml:space="preserve">Üniversitede lisansüstü öğrencilere daha etkili ve verimli danışmanlık hizmeti sunabilmek amacıyla öğretim elemanlarına yönelik tez danışmanlığı eğitimleri düzenlenmiştir. 2022 yılı içinde tüm enstitüler bu eğitimleri tamamlamıştır. Ayrıca, eğitim kalitesini artırmak ve sertifikalandırmak için Eğiticilerin Eğitimi Programı planlanmış ve bu programın tüm akademik birimlerde yaygınlaştırılması hedeflenmiştir. Gazi Eğitim Fakültesi tarafından hazırlanan program yönergesi, Senato tarafından onaylanmıştır. Program, öğretim elemanlarına yetişkin eğitimi, öğretim yöntemleri, öğrenme teknolojileri kullanımı gibi konularda bilgi sağlamaktadır. 2023 yılının Ocak ve Şubat aylarında gerçekleştirilen 20 saatlik eğitim sonrası sınav yapılmış ve başarılı olanlara sertifika verilmiştir. Katılımcılardan alınan geri bildirimlerle eğitim programlarının </w:t>
      </w:r>
      <w:r>
        <w:rPr>
          <w:sz w:val="24"/>
          <w:szCs w:val="24"/>
        </w:rPr>
        <w:t>geliştirilmesi planlanmaktadır.</w:t>
      </w:r>
    </w:p>
    <w:p w14:paraId="488A3A82" w14:textId="0DF87700" w:rsidR="00B42F6D" w:rsidRDefault="00B42F6D" w:rsidP="00B42F6D">
      <w:pPr>
        <w:pStyle w:val="GvdeMetni"/>
        <w:spacing w:before="120"/>
        <w:ind w:left="1316" w:right="38"/>
        <w:jc w:val="both"/>
        <w:rPr>
          <w:sz w:val="24"/>
          <w:szCs w:val="24"/>
        </w:rPr>
      </w:pPr>
      <w:r w:rsidRPr="00B42F6D">
        <w:rPr>
          <w:sz w:val="24"/>
          <w:szCs w:val="24"/>
        </w:rPr>
        <w:t>Ayrıca, 2022-2023 Eğitim-Öğretim Yılı için Öğrenme Yönetim Sistemi ile ilgili toplantılar yapılmış ve çevrim içi sınav sisteminin iyileştirilmesi amaçlanmıştır. Yazılım eğitimleri ve MAXQDA Nitel Veri Analizi Semineri gibi öğretim elemanlarına yönelik çeşitli eğitimler düzenlenmiştir. Sağlık Bilimleri Fakültesi Hemşirelik Bölümü için de öğretim elemanlarının oryantasyonunu sağlayacak bir uyum programı geliştirilmiştir. Bu faaliyetlerle öğretim elemanlarının eğitimdeki ihtiyaç duyduğu konuların belirlenmesi ve bu konularda hizmet içi eğitimler verilmesi hedeflenmektedir.</w:t>
      </w:r>
    </w:p>
    <w:p w14:paraId="6E0229D0" w14:textId="77777777" w:rsidR="0004327C" w:rsidRPr="0004327C" w:rsidRDefault="0004327C" w:rsidP="0004327C">
      <w:pPr>
        <w:pStyle w:val="GvdeMetni"/>
        <w:spacing w:before="120"/>
        <w:ind w:left="1316" w:right="38"/>
        <w:jc w:val="both"/>
        <w:rPr>
          <w:b/>
          <w:sz w:val="24"/>
          <w:szCs w:val="24"/>
        </w:rPr>
      </w:pPr>
      <w:r w:rsidRPr="0004327C">
        <w:rPr>
          <w:b/>
          <w:sz w:val="24"/>
          <w:szCs w:val="24"/>
          <w:u w:val="single"/>
        </w:rPr>
        <w:t>Olgunluk Düzeyi (Rubrik Dereceli Derecelendirme Puanı</w:t>
      </w:r>
      <w:r w:rsidRPr="0004327C">
        <w:rPr>
          <w:b/>
          <w:sz w:val="24"/>
          <w:szCs w:val="24"/>
        </w:rPr>
        <w:t>) 3</w:t>
      </w:r>
    </w:p>
    <w:p w14:paraId="4BC8EC41" w14:textId="34006A9F" w:rsidR="00E95A5C" w:rsidRPr="0004327C" w:rsidRDefault="0004327C" w:rsidP="00F407B1">
      <w:pPr>
        <w:pStyle w:val="GvdeMetni"/>
        <w:spacing w:before="120"/>
        <w:ind w:left="1316" w:right="38"/>
        <w:jc w:val="both"/>
        <w:rPr>
          <w:sz w:val="24"/>
          <w:szCs w:val="24"/>
        </w:rPr>
      </w:pPr>
      <w:r w:rsidRPr="0004327C">
        <w:rPr>
          <w:sz w:val="24"/>
          <w:szCs w:val="24"/>
        </w:rPr>
        <w:t>Kurumun genelinde öğretim elemanlarının öğretim yetkinliğini geliştirmek üzere uygulamalar vardır.</w:t>
      </w:r>
    </w:p>
    <w:p w14:paraId="035FEAD2" w14:textId="77777777" w:rsidR="00E77C1E" w:rsidRPr="003256FD" w:rsidRDefault="006221E9" w:rsidP="001D0B8E">
      <w:pPr>
        <w:pStyle w:val="Balk3"/>
        <w:tabs>
          <w:tab w:val="left" w:pos="1904"/>
        </w:tabs>
        <w:spacing w:before="91"/>
        <w:ind w:right="38"/>
        <w:rPr>
          <w:sz w:val="24"/>
          <w:szCs w:val="24"/>
        </w:rPr>
      </w:pPr>
      <w:bookmarkStart w:id="201" w:name="_bookmark58"/>
      <w:bookmarkStart w:id="202" w:name="_Toc157433419"/>
      <w:bookmarkEnd w:id="201"/>
      <w:r w:rsidRPr="003256FD">
        <w:rPr>
          <w:color w:val="2E73B5"/>
          <w:sz w:val="24"/>
          <w:szCs w:val="24"/>
        </w:rPr>
        <w:t xml:space="preserve">B.4.3. </w:t>
      </w:r>
      <w:r w:rsidR="00E77C1E" w:rsidRPr="003256FD">
        <w:rPr>
          <w:color w:val="2E73B5"/>
          <w:sz w:val="24"/>
          <w:szCs w:val="24"/>
        </w:rPr>
        <w:t>Eğitim</w:t>
      </w:r>
      <w:r w:rsidR="00E77C1E" w:rsidRPr="003256FD">
        <w:rPr>
          <w:color w:val="2E73B5"/>
          <w:spacing w:val="-1"/>
          <w:sz w:val="24"/>
          <w:szCs w:val="24"/>
        </w:rPr>
        <w:t xml:space="preserve"> </w:t>
      </w:r>
      <w:r w:rsidR="00E77C1E" w:rsidRPr="003256FD">
        <w:rPr>
          <w:color w:val="2E73B5"/>
          <w:sz w:val="24"/>
          <w:szCs w:val="24"/>
        </w:rPr>
        <w:t>Faaliyetlerine</w:t>
      </w:r>
      <w:r w:rsidR="00E77C1E" w:rsidRPr="003256FD">
        <w:rPr>
          <w:color w:val="2E73B5"/>
          <w:spacing w:val="-2"/>
          <w:sz w:val="24"/>
          <w:szCs w:val="24"/>
        </w:rPr>
        <w:t xml:space="preserve"> </w:t>
      </w:r>
      <w:r w:rsidR="00E77C1E" w:rsidRPr="003256FD">
        <w:rPr>
          <w:color w:val="2E73B5"/>
          <w:sz w:val="24"/>
          <w:szCs w:val="24"/>
        </w:rPr>
        <w:t>Yönelik Teşvik</w:t>
      </w:r>
      <w:r w:rsidR="00E77C1E" w:rsidRPr="003256FD">
        <w:rPr>
          <w:color w:val="2E73B5"/>
          <w:spacing w:val="-1"/>
          <w:sz w:val="24"/>
          <w:szCs w:val="24"/>
        </w:rPr>
        <w:t xml:space="preserve"> </w:t>
      </w:r>
      <w:r w:rsidR="00E77C1E" w:rsidRPr="003256FD">
        <w:rPr>
          <w:color w:val="2E73B5"/>
          <w:sz w:val="24"/>
          <w:szCs w:val="24"/>
        </w:rPr>
        <w:t>ve Ödüllendirme</w:t>
      </w:r>
      <w:bookmarkEnd w:id="202"/>
    </w:p>
    <w:p w14:paraId="1754AB19" w14:textId="34963EF0" w:rsidR="00E77C1E" w:rsidRDefault="00E77C1E" w:rsidP="001D0B8E">
      <w:pPr>
        <w:pStyle w:val="GvdeMetni"/>
        <w:spacing w:before="120"/>
        <w:ind w:left="1316" w:right="38"/>
        <w:jc w:val="both"/>
        <w:rPr>
          <w:sz w:val="24"/>
          <w:szCs w:val="24"/>
        </w:rPr>
      </w:pPr>
      <w:r w:rsidRPr="003256FD">
        <w:rPr>
          <w:sz w:val="24"/>
          <w:szCs w:val="24"/>
        </w:rPr>
        <w:t>Öğretim elemanları için yaratıcı/yenilikçi</w:t>
      </w:r>
      <w:r w:rsidRPr="003256FD">
        <w:rPr>
          <w:spacing w:val="1"/>
          <w:sz w:val="24"/>
          <w:szCs w:val="24"/>
        </w:rPr>
        <w:t xml:space="preserve"> </w:t>
      </w:r>
      <w:r w:rsidRPr="003256FD">
        <w:rPr>
          <w:sz w:val="24"/>
          <w:szCs w:val="24"/>
        </w:rPr>
        <w:t>eğitim uygulamalarını ve bu alanda rekabeti</w:t>
      </w:r>
      <w:r w:rsidRPr="003256FD">
        <w:rPr>
          <w:spacing w:val="1"/>
          <w:sz w:val="24"/>
          <w:szCs w:val="24"/>
        </w:rPr>
        <w:t xml:space="preserve"> </w:t>
      </w:r>
      <w:r w:rsidRPr="003256FD">
        <w:rPr>
          <w:sz w:val="24"/>
          <w:szCs w:val="24"/>
        </w:rPr>
        <w:t>arttırmak üzere “iyi eğitim ödülü” gibi teşvik ve ödüllendirme süreçleri vardır. Eğitim ve öğretimi</w:t>
      </w:r>
      <w:r w:rsidRPr="003256FD">
        <w:rPr>
          <w:spacing w:val="1"/>
          <w:sz w:val="24"/>
          <w:szCs w:val="24"/>
        </w:rPr>
        <w:t xml:space="preserve"> </w:t>
      </w:r>
      <w:r w:rsidRPr="003256FD">
        <w:rPr>
          <w:sz w:val="24"/>
          <w:szCs w:val="24"/>
        </w:rPr>
        <w:t>önceliklendirmek</w:t>
      </w:r>
      <w:r w:rsidRPr="003256FD">
        <w:rPr>
          <w:spacing w:val="-1"/>
          <w:sz w:val="24"/>
          <w:szCs w:val="24"/>
        </w:rPr>
        <w:t xml:space="preserve"> </w:t>
      </w:r>
      <w:r w:rsidRPr="003256FD">
        <w:rPr>
          <w:sz w:val="24"/>
          <w:szCs w:val="24"/>
        </w:rPr>
        <w:t>üzere atama ve</w:t>
      </w:r>
      <w:r w:rsidRPr="003256FD">
        <w:rPr>
          <w:spacing w:val="-1"/>
          <w:sz w:val="24"/>
          <w:szCs w:val="24"/>
        </w:rPr>
        <w:t xml:space="preserve"> </w:t>
      </w:r>
      <w:r w:rsidRPr="003256FD">
        <w:rPr>
          <w:sz w:val="24"/>
          <w:szCs w:val="24"/>
        </w:rPr>
        <w:t>yükseltme</w:t>
      </w:r>
      <w:r w:rsidRPr="003256FD">
        <w:rPr>
          <w:spacing w:val="-1"/>
          <w:sz w:val="24"/>
          <w:szCs w:val="24"/>
        </w:rPr>
        <w:t xml:space="preserve"> </w:t>
      </w:r>
      <w:r w:rsidRPr="003256FD">
        <w:rPr>
          <w:sz w:val="24"/>
          <w:szCs w:val="24"/>
        </w:rPr>
        <w:t>kriterlerinde</w:t>
      </w:r>
      <w:r w:rsidRPr="003256FD">
        <w:rPr>
          <w:spacing w:val="-1"/>
          <w:sz w:val="24"/>
          <w:szCs w:val="24"/>
        </w:rPr>
        <w:t xml:space="preserve"> </w:t>
      </w:r>
      <w:r w:rsidRPr="003256FD">
        <w:rPr>
          <w:sz w:val="24"/>
          <w:szCs w:val="24"/>
        </w:rPr>
        <w:t>yaratıcı</w:t>
      </w:r>
      <w:r w:rsidRPr="003256FD">
        <w:rPr>
          <w:spacing w:val="-2"/>
          <w:sz w:val="24"/>
          <w:szCs w:val="24"/>
        </w:rPr>
        <w:t xml:space="preserve"> </w:t>
      </w:r>
      <w:r w:rsidRPr="003256FD">
        <w:rPr>
          <w:sz w:val="24"/>
          <w:szCs w:val="24"/>
        </w:rPr>
        <w:t>eğitim faaliyetlerine yer verilir.</w:t>
      </w:r>
    </w:p>
    <w:p w14:paraId="2FFA7713" w14:textId="192FEBA9" w:rsidR="00574BA5" w:rsidRDefault="00574BA5" w:rsidP="00E95A5C">
      <w:pPr>
        <w:pStyle w:val="GvdeMetni"/>
        <w:spacing w:before="120"/>
        <w:ind w:left="1316" w:right="38"/>
        <w:jc w:val="both"/>
        <w:rPr>
          <w:sz w:val="24"/>
          <w:szCs w:val="24"/>
        </w:rPr>
      </w:pPr>
      <w:r w:rsidRPr="00574BA5">
        <w:rPr>
          <w:sz w:val="24"/>
          <w:szCs w:val="24"/>
        </w:rPr>
        <w:t>Üniversitede eğitim ve öğretim faaliyetlerini teşvik etmek ve ödüllendirmek amacıyla "GÜ Eğitim-Öğretim Faaliyetlerine Yönelik Teşvik ve Ödüllendirme Yönergesi" hazırlanmış ve tüm akademik birimlerle paylaşılmıştır. Bu yönerge, paydaşların görüşleri alınarak son hali verilmiş ve Kalite İyileştirme Planı'nda belirtilen ilgili faaliyetlerin uygulanmasını sağlamıştır. Yönerge, eğitim faaliyetlerinin Akademik Performans Sistemi ile uyumlu olmasını ve birim dışı eğitim etkinliklerinin AVESİS ve APSİS yazılımları üzerinden puanlanıp ödüllendirilmesini içerir. Öğretim elemanlarının bu puanlama sistemine dahil olabilmeleri için Akademik Performans Değerlendirme sonuçlarında asgari 50 puan almaları gerekmektedir. Yönerge 2022-2023 Eğitim-Öğretim yılı bahar</w:t>
      </w:r>
      <w:r w:rsidR="00E95A5C">
        <w:rPr>
          <w:sz w:val="24"/>
          <w:szCs w:val="24"/>
        </w:rPr>
        <w:t xml:space="preserve"> döneminde yürürlüğe girmiştir.</w:t>
      </w:r>
    </w:p>
    <w:p w14:paraId="5E7084AA" w14:textId="53C3616F" w:rsidR="005F5960" w:rsidRDefault="005F5960" w:rsidP="00E95A5C">
      <w:pPr>
        <w:pStyle w:val="GvdeMetni"/>
        <w:spacing w:before="120"/>
        <w:ind w:left="1316" w:right="38"/>
        <w:jc w:val="both"/>
        <w:rPr>
          <w:sz w:val="24"/>
          <w:szCs w:val="24"/>
        </w:rPr>
      </w:pPr>
    </w:p>
    <w:p w14:paraId="097DB053" w14:textId="13BBD96B" w:rsidR="005F5960" w:rsidRDefault="005F5960" w:rsidP="00E95A5C">
      <w:pPr>
        <w:pStyle w:val="GvdeMetni"/>
        <w:spacing w:before="120"/>
        <w:ind w:left="1316" w:right="38"/>
        <w:jc w:val="both"/>
        <w:rPr>
          <w:sz w:val="24"/>
          <w:szCs w:val="24"/>
        </w:rPr>
      </w:pPr>
    </w:p>
    <w:p w14:paraId="2890A940" w14:textId="2971D151" w:rsidR="005F5960" w:rsidRDefault="005F5960" w:rsidP="00E95A5C">
      <w:pPr>
        <w:pStyle w:val="GvdeMetni"/>
        <w:spacing w:before="120"/>
        <w:ind w:left="1316" w:right="38"/>
        <w:jc w:val="both"/>
        <w:rPr>
          <w:sz w:val="24"/>
          <w:szCs w:val="24"/>
        </w:rPr>
      </w:pPr>
    </w:p>
    <w:p w14:paraId="0E77E612" w14:textId="6ADBBA0A" w:rsidR="005F5960" w:rsidRDefault="005F5960" w:rsidP="00E95A5C">
      <w:pPr>
        <w:pStyle w:val="GvdeMetni"/>
        <w:spacing w:before="120"/>
        <w:ind w:left="1316" w:right="38"/>
        <w:jc w:val="both"/>
        <w:rPr>
          <w:sz w:val="24"/>
          <w:szCs w:val="24"/>
        </w:rPr>
      </w:pPr>
    </w:p>
    <w:p w14:paraId="0A7D0806" w14:textId="7495B988" w:rsidR="005F5960" w:rsidRDefault="005F5960" w:rsidP="00E95A5C">
      <w:pPr>
        <w:pStyle w:val="GvdeMetni"/>
        <w:spacing w:before="120"/>
        <w:ind w:left="1316" w:right="38"/>
        <w:jc w:val="both"/>
        <w:rPr>
          <w:sz w:val="24"/>
          <w:szCs w:val="24"/>
        </w:rPr>
      </w:pPr>
    </w:p>
    <w:p w14:paraId="2EFB85AD" w14:textId="5B9B2E04" w:rsidR="005F5960" w:rsidRDefault="005F5960" w:rsidP="00E95A5C">
      <w:pPr>
        <w:pStyle w:val="GvdeMetni"/>
        <w:spacing w:before="120"/>
        <w:ind w:left="1316" w:right="38"/>
        <w:jc w:val="both"/>
        <w:rPr>
          <w:sz w:val="24"/>
          <w:szCs w:val="24"/>
        </w:rPr>
      </w:pPr>
    </w:p>
    <w:p w14:paraId="6B41405E" w14:textId="586C3441" w:rsidR="005F5960" w:rsidRDefault="005F5960" w:rsidP="00E95A5C">
      <w:pPr>
        <w:pStyle w:val="GvdeMetni"/>
        <w:spacing w:before="120"/>
        <w:ind w:left="1316" w:right="38"/>
        <w:jc w:val="both"/>
        <w:rPr>
          <w:sz w:val="24"/>
          <w:szCs w:val="24"/>
        </w:rPr>
      </w:pPr>
    </w:p>
    <w:p w14:paraId="4A1D7F80" w14:textId="7CFBECFC" w:rsidR="005F5960" w:rsidRDefault="005F5960" w:rsidP="00E95A5C">
      <w:pPr>
        <w:pStyle w:val="GvdeMetni"/>
        <w:spacing w:before="120"/>
        <w:ind w:left="1316" w:right="38"/>
        <w:jc w:val="both"/>
        <w:rPr>
          <w:sz w:val="24"/>
          <w:szCs w:val="24"/>
        </w:rPr>
      </w:pPr>
    </w:p>
    <w:p w14:paraId="67BF80A5" w14:textId="7631F4E7" w:rsidR="005F5960" w:rsidRDefault="005F5960" w:rsidP="00E95A5C">
      <w:pPr>
        <w:pStyle w:val="GvdeMetni"/>
        <w:spacing w:before="120"/>
        <w:ind w:left="1316" w:right="38"/>
        <w:jc w:val="both"/>
        <w:rPr>
          <w:sz w:val="24"/>
          <w:szCs w:val="24"/>
        </w:rPr>
      </w:pPr>
    </w:p>
    <w:p w14:paraId="758D4079" w14:textId="77777777" w:rsidR="005F5960" w:rsidRDefault="005F5960" w:rsidP="00E95A5C">
      <w:pPr>
        <w:pStyle w:val="GvdeMetni"/>
        <w:spacing w:before="120"/>
        <w:ind w:left="1316" w:right="38"/>
        <w:jc w:val="both"/>
        <w:rPr>
          <w:sz w:val="24"/>
          <w:szCs w:val="24"/>
        </w:rPr>
      </w:pPr>
    </w:p>
    <w:p w14:paraId="02F95349" w14:textId="72BF4B8C" w:rsidR="00574BA5" w:rsidRPr="003256FD" w:rsidRDefault="00574BA5" w:rsidP="00574BA5">
      <w:pPr>
        <w:pStyle w:val="GvdeMetni"/>
        <w:spacing w:before="120"/>
        <w:ind w:left="1316" w:right="38"/>
        <w:jc w:val="both"/>
        <w:rPr>
          <w:sz w:val="24"/>
          <w:szCs w:val="24"/>
        </w:rPr>
      </w:pPr>
      <w:r w:rsidRPr="00574BA5">
        <w:rPr>
          <w:sz w:val="24"/>
          <w:szCs w:val="24"/>
        </w:rPr>
        <w:t>Ayrıca, yönerge kapsamında, lisans ve lisansüstü düzeyde tez ve poster yarışmaları, mezuniyet projeleri yarışmaları gibi uygulamaların yaygınlaştırılması ve bu yarışmalarda başarılı olan öğrenci ve danışmanlarına ödül ve teşvik mekanizmalarının geliştirilmesi hedeflenmiştir. Bu bağlamda, Enstitüler tarafından "En İyi Doktora Tezi Yarışması" düzenlenmiş, ödül usul ve esasları belirlenerek internet sayfasından duyurulmuştur. Yarışma sonucunda Bilişim, Eğitim, Fen ve Sağlık Bilimleri Enstitülerinde ilk üçe giren öğrenci ve danışmanlarına ödül verilmiştir.</w:t>
      </w:r>
    </w:p>
    <w:p w14:paraId="118F67F0" w14:textId="77777777" w:rsidR="00E95A5C" w:rsidRPr="00E95A5C" w:rsidRDefault="00E95A5C" w:rsidP="00E95A5C">
      <w:pPr>
        <w:pStyle w:val="Balk3"/>
        <w:spacing w:before="119" w:line="352" w:lineRule="auto"/>
        <w:ind w:right="38"/>
        <w:rPr>
          <w:sz w:val="24"/>
          <w:szCs w:val="24"/>
          <w:u w:val="thick"/>
        </w:rPr>
      </w:pPr>
      <w:bookmarkStart w:id="203" w:name="_Toc157433420"/>
      <w:r w:rsidRPr="00E95A5C">
        <w:rPr>
          <w:sz w:val="24"/>
          <w:szCs w:val="24"/>
          <w:u w:val="thick"/>
        </w:rPr>
        <w:t>Olgunluk Düzeyi (Rubrik Dereceli Derecelendirme Puanı)</w:t>
      </w:r>
      <w:r w:rsidRPr="001F79A4">
        <w:rPr>
          <w:sz w:val="24"/>
          <w:szCs w:val="24"/>
        </w:rPr>
        <w:t xml:space="preserve"> 3</w:t>
      </w:r>
      <w:bookmarkEnd w:id="203"/>
    </w:p>
    <w:p w14:paraId="1F1958FF" w14:textId="48CD5243" w:rsidR="005C1286" w:rsidRDefault="00E95A5C" w:rsidP="005F5960">
      <w:pPr>
        <w:pStyle w:val="Balk3"/>
        <w:spacing w:before="0" w:line="352" w:lineRule="auto"/>
        <w:ind w:right="38"/>
        <w:rPr>
          <w:b w:val="0"/>
          <w:sz w:val="24"/>
          <w:szCs w:val="24"/>
        </w:rPr>
      </w:pPr>
      <w:bookmarkStart w:id="204" w:name="_Toc157433421"/>
      <w:r w:rsidRPr="00E95A5C">
        <w:rPr>
          <w:b w:val="0"/>
          <w:sz w:val="24"/>
          <w:szCs w:val="24"/>
        </w:rPr>
        <w:t>Teşvik ve ödüllendirme uygulamaları kurum geneline yayılmıştır.</w:t>
      </w:r>
      <w:bookmarkEnd w:id="204"/>
    </w:p>
    <w:p w14:paraId="07D9B72D" w14:textId="77777777" w:rsidR="005F5960" w:rsidRPr="005F5960" w:rsidRDefault="005F5960" w:rsidP="005F5960">
      <w:pPr>
        <w:pStyle w:val="Balk3"/>
        <w:spacing w:before="0" w:line="352" w:lineRule="auto"/>
        <w:ind w:right="38"/>
        <w:rPr>
          <w:b w:val="0"/>
          <w:sz w:val="24"/>
          <w:szCs w:val="24"/>
        </w:rPr>
      </w:pPr>
    </w:p>
    <w:p w14:paraId="1EABBF47" w14:textId="77777777" w:rsidR="00633C9D" w:rsidRPr="00633C9D" w:rsidRDefault="00633C9D" w:rsidP="00633C9D">
      <w:pPr>
        <w:keepNext/>
        <w:keepLines/>
        <w:widowControl/>
        <w:autoSpaceDE/>
        <w:autoSpaceDN/>
        <w:spacing w:before="120" w:after="120"/>
        <w:ind w:left="1276"/>
        <w:outlineLvl w:val="0"/>
        <w:rPr>
          <w:b/>
          <w:color w:val="2E74B5"/>
          <w:sz w:val="28"/>
          <w:szCs w:val="28"/>
        </w:rPr>
      </w:pPr>
      <w:bookmarkStart w:id="205" w:name="_Toc157433422"/>
      <w:r w:rsidRPr="00633C9D">
        <w:rPr>
          <w:b/>
          <w:color w:val="2E74B5"/>
          <w:sz w:val="28"/>
          <w:szCs w:val="28"/>
        </w:rPr>
        <w:t>C. ARAŞTIRMA VE GELİŞTİRME</w:t>
      </w:r>
      <w:bookmarkEnd w:id="205"/>
      <w:r w:rsidRPr="00633C9D">
        <w:rPr>
          <w:b/>
          <w:color w:val="2E74B5"/>
          <w:sz w:val="28"/>
          <w:szCs w:val="28"/>
        </w:rPr>
        <w:t xml:space="preserve"> </w:t>
      </w:r>
    </w:p>
    <w:p w14:paraId="3DD5CCDA" w14:textId="77777777" w:rsidR="00633C9D" w:rsidRPr="00633C9D" w:rsidRDefault="00633C9D" w:rsidP="00633C9D">
      <w:pPr>
        <w:keepNext/>
        <w:keepLines/>
        <w:widowControl/>
        <w:autoSpaceDE/>
        <w:autoSpaceDN/>
        <w:ind w:left="1276"/>
        <w:outlineLvl w:val="1"/>
        <w:rPr>
          <w:b/>
          <w:color w:val="2E74B5"/>
          <w:sz w:val="24"/>
          <w:szCs w:val="24"/>
        </w:rPr>
      </w:pPr>
      <w:bookmarkStart w:id="206" w:name="_Toc157433423"/>
      <w:r w:rsidRPr="00633C9D">
        <w:rPr>
          <w:b/>
          <w:color w:val="2E74B5"/>
          <w:sz w:val="24"/>
          <w:szCs w:val="24"/>
        </w:rPr>
        <w:t>C.1. Araştırma Süreçlerinin Yönetimi ve Araştırma Kaynakları</w:t>
      </w:r>
      <w:bookmarkEnd w:id="206"/>
    </w:p>
    <w:p w14:paraId="4E209AAA" w14:textId="112BECBE" w:rsidR="00633C9D" w:rsidRPr="00633C9D" w:rsidRDefault="00633C9D" w:rsidP="00633C9D">
      <w:pPr>
        <w:widowControl/>
        <w:autoSpaceDE/>
        <w:autoSpaceDN/>
        <w:spacing w:beforeLines="60" w:before="144" w:afterLines="60" w:after="144"/>
        <w:ind w:left="1276"/>
        <w:jc w:val="both"/>
        <w:rPr>
          <w:sz w:val="24"/>
          <w:szCs w:val="24"/>
        </w:rPr>
      </w:pPr>
      <w:r w:rsidRPr="00633C9D">
        <w:rPr>
          <w:sz w:val="24"/>
          <w:szCs w:val="24"/>
        </w:rPr>
        <w:t>Gazi Üniversitesi, disiplinlerarası ve kaliteli araştırmaları, yenilikçi girişimleri, bilim, teknoloji ve sanatta üst düzey eğitimi ve topluma sağladığı katkılarla ulusal ve uluslararası alanda saygın ve öncü bir araştırma üniversitesi olma hedefini benimsemiştir. Gazi Üniversitesi’nin temelini oluşturan Gazi Mustafa Kemal Atatürk'ün adını taşıyan Gazi Eğitim Fakültesi ülkenin önde gelen öğretmen ve araştırmacılarını yetiştirerek, sürdürülebilir kalkınma hedefleriyle uyumlu bir şekilde faaliyet göstermektedir</w:t>
      </w:r>
      <w:r>
        <w:rPr>
          <w:sz w:val="24"/>
          <w:szCs w:val="24"/>
        </w:rPr>
        <w:t xml:space="preserve"> ve gerek Ar-Ge sürecinde yetkin iş birliği yapacak uzman akademisyen desteği gerekse fiziki kaynak sağlama konusunda merkezimizin en önemli destekçisi konumundadır</w:t>
      </w:r>
      <w:r w:rsidRPr="00633C9D">
        <w:rPr>
          <w:sz w:val="24"/>
          <w:szCs w:val="24"/>
        </w:rPr>
        <w:t xml:space="preserve">. </w:t>
      </w:r>
      <w:r w:rsidR="007325AA">
        <w:rPr>
          <w:sz w:val="24"/>
          <w:szCs w:val="24"/>
        </w:rPr>
        <w:t xml:space="preserve">Fakültemiz </w:t>
      </w:r>
      <w:r w:rsidRPr="00633C9D">
        <w:rPr>
          <w:sz w:val="24"/>
          <w:szCs w:val="24"/>
        </w:rPr>
        <w:t>Ulusal ve uluslararası düzeydeki iş birlikleri sayesinde sağlanan dış finansmanlarla desteklenen araştırma ve geliştirme çalışmalarıyla, ülkemizin kalkınmasına liderlik etme amacını kararlılıkla sürdürmektedir. Üniversitede, girişimcilik ve yenilikçiliği teşvik etmek, Ar-Ge ve ürün geliştirme yeteneklerini topluma hizmet bilinciyle entegre etmek, stratejik planda belirlenen hedeflere ulaşmak için araştırma sonuçlarını sürekli olarak izlemek ve iyileştirmek, bilimsel zenginliği artırmak, eğitimde ve bilimde öncü bir rol üstlenmek ve yaşam boyu öğrenme ile gelişimi desteklemek amacıyla eğitim süreçlerine lider ve rehber bir fakülte olmayı ilke edin</w:t>
      </w:r>
      <w:r w:rsidR="007325AA">
        <w:rPr>
          <w:sz w:val="24"/>
          <w:szCs w:val="24"/>
        </w:rPr>
        <w:t>en fakültemizin öğretim elemanları olarak merkezimizi bu vizyon ile şekillendirmekteyiz.</w:t>
      </w:r>
    </w:p>
    <w:p w14:paraId="53DA52EF" w14:textId="77777777" w:rsidR="00633C9D" w:rsidRPr="00633C9D" w:rsidRDefault="00633C9D" w:rsidP="00633C9D">
      <w:pPr>
        <w:widowControl/>
        <w:autoSpaceDE/>
        <w:autoSpaceDN/>
        <w:spacing w:beforeLines="60" w:before="144" w:afterLines="60" w:after="144"/>
        <w:ind w:left="1276"/>
        <w:jc w:val="both"/>
        <w:rPr>
          <w:sz w:val="24"/>
          <w:szCs w:val="24"/>
        </w:rPr>
      </w:pPr>
      <w:r w:rsidRPr="00633C9D">
        <w:rPr>
          <w:sz w:val="24"/>
          <w:szCs w:val="24"/>
        </w:rPr>
        <w:t>Yükseköğretim Kurulu (YÖK) tarafından yürütülen “Yükseköğretimde Misyon Farklılaşması ve İhtisaslaşma Projesi-Araştırma Odaklı Misyon Farklılaşması Programı” çerçevesinde, 26 Eylül 2017 tarihinde Gazi Üniversitesi, “Araştırma Üniversitesi” statüsüne kavuşmuştur. 2022 yılında yapılan değerlendirmeler neticesinde, üniversitemiz araştırma üniversitelerinin performans odaklı kategorilerinde önemli bir başarıya imza atmıştır. Bir önceki yıl A3 kategorisinde konumlanan üniversitemiz, araştırma ve geliştirmede sağladığı olağanüstü gelişmeleri sayesinde A2 seviyesine yükselmiştir. Bu yükseliş, üniversitemizin bilimsel araştırmalardaki derinleşen etkisini ve akademik mükemmellik yolunda kaydettiği ilerlemeyi sürdürülebilir hale getirdiğimizi simgelemektedir.</w:t>
      </w:r>
    </w:p>
    <w:p w14:paraId="79AC793B" w14:textId="2BD018F3" w:rsidR="00633C9D" w:rsidRPr="00633C9D" w:rsidRDefault="007325AA" w:rsidP="00633C9D">
      <w:pPr>
        <w:widowControl/>
        <w:autoSpaceDE/>
        <w:autoSpaceDN/>
        <w:spacing w:beforeLines="60" w:before="144" w:afterLines="60" w:after="144"/>
        <w:ind w:left="1276"/>
        <w:jc w:val="both"/>
        <w:rPr>
          <w:sz w:val="24"/>
          <w:szCs w:val="24"/>
        </w:rPr>
      </w:pPr>
      <w:r>
        <w:rPr>
          <w:sz w:val="24"/>
          <w:szCs w:val="24"/>
        </w:rPr>
        <w:t>EPAR</w:t>
      </w:r>
      <w:r w:rsidR="00633C9D" w:rsidRPr="00633C9D">
        <w:rPr>
          <w:sz w:val="24"/>
          <w:szCs w:val="24"/>
        </w:rPr>
        <w:t xml:space="preserve"> 2024-2028 Dönemi Stratejik Planında Araştırma Üniversitesi vizyonunu güçlendirmek için, nitelikli ve katma değeri yüksek Ar-Ge çalışmaları yürütülmesi amacıyla Araştırma Geliştirme hedef ve göstergeler</w:t>
      </w:r>
      <w:r>
        <w:rPr>
          <w:sz w:val="24"/>
          <w:szCs w:val="24"/>
        </w:rPr>
        <w:t>i</w:t>
      </w:r>
      <w:r w:rsidR="00633C9D" w:rsidRPr="00633C9D">
        <w:rPr>
          <w:sz w:val="24"/>
          <w:szCs w:val="24"/>
        </w:rPr>
        <w:t xml:space="preserve"> yer alacaktır.</w:t>
      </w:r>
    </w:p>
    <w:p w14:paraId="68B3C78A" w14:textId="77777777" w:rsidR="00633C9D" w:rsidRPr="00633C9D" w:rsidRDefault="00633C9D" w:rsidP="00633C9D">
      <w:pPr>
        <w:keepNext/>
        <w:keepLines/>
        <w:widowControl/>
        <w:autoSpaceDE/>
        <w:autoSpaceDN/>
        <w:spacing w:before="120" w:after="120"/>
        <w:ind w:left="1276"/>
        <w:outlineLvl w:val="2"/>
        <w:rPr>
          <w:b/>
          <w:color w:val="2E74B5"/>
          <w:sz w:val="24"/>
          <w:szCs w:val="24"/>
        </w:rPr>
      </w:pPr>
      <w:bookmarkStart w:id="207" w:name="_Toc157433424"/>
      <w:bookmarkStart w:id="208" w:name="_Hlk157269738"/>
      <w:r w:rsidRPr="00633C9D">
        <w:rPr>
          <w:b/>
          <w:color w:val="2E74B5"/>
          <w:sz w:val="24"/>
          <w:szCs w:val="24"/>
        </w:rPr>
        <w:t>C.1.1. Araştırma Süreçlerinin Yönetimi</w:t>
      </w:r>
      <w:bookmarkEnd w:id="207"/>
    </w:p>
    <w:p w14:paraId="53FAE3C1" w14:textId="25B99480" w:rsidR="00633C9D" w:rsidRDefault="00633C9D" w:rsidP="00633C9D">
      <w:pPr>
        <w:widowControl/>
        <w:autoSpaceDE/>
        <w:autoSpaceDN/>
        <w:spacing w:beforeLines="60" w:before="144" w:afterLines="60" w:after="144"/>
        <w:ind w:left="1276"/>
        <w:jc w:val="both"/>
        <w:rPr>
          <w:b/>
          <w:bCs/>
          <w:sz w:val="24"/>
          <w:szCs w:val="24"/>
        </w:rPr>
      </w:pPr>
      <w:r w:rsidRPr="00633C9D">
        <w:rPr>
          <w:sz w:val="24"/>
          <w:szCs w:val="24"/>
        </w:rPr>
        <w:t xml:space="preserve">Fakültemiz araştırma süreçlerini, ülkemizin uluslararası ve ulusal kalkınma hedefleri doğrultusunda, Yükseköğretim Kurulu ve TÜBİTAK koordinasyonunda belirlenen öncelikli sektör ve odak alanlarına uygun bir şekilde yönlendirmektedir. Bu süreçler, üniversitemizin misyonu, vizyonu, politikaları ve stratejik hedefleri ile uyumlu olarak planlanmakta ve uygulanmaktadır </w:t>
      </w:r>
      <w:r w:rsidRPr="00633C9D">
        <w:rPr>
          <w:b/>
          <w:bCs/>
          <w:sz w:val="24"/>
          <w:szCs w:val="24"/>
        </w:rPr>
        <w:t>(</w:t>
      </w:r>
      <w:bookmarkStart w:id="209" w:name="_Hlk157270729"/>
      <w:bookmarkStart w:id="210" w:name="_Hlk157272012"/>
      <w:r w:rsidRPr="00633C9D">
        <w:rPr>
          <w:b/>
          <w:bCs/>
          <w:sz w:val="24"/>
          <w:szCs w:val="24"/>
        </w:rPr>
        <w:t>(3) C.1.1.1</w:t>
      </w:r>
      <w:bookmarkEnd w:id="209"/>
      <w:r w:rsidRPr="00633C9D">
        <w:rPr>
          <w:b/>
          <w:bCs/>
          <w:sz w:val="24"/>
          <w:szCs w:val="24"/>
        </w:rPr>
        <w:t>.).</w:t>
      </w:r>
      <w:bookmarkEnd w:id="210"/>
    </w:p>
    <w:p w14:paraId="5B82AF1E" w14:textId="57F0C327" w:rsidR="005F5960" w:rsidRDefault="005F5960" w:rsidP="00633C9D">
      <w:pPr>
        <w:widowControl/>
        <w:autoSpaceDE/>
        <w:autoSpaceDN/>
        <w:spacing w:beforeLines="60" w:before="144" w:afterLines="60" w:after="144"/>
        <w:ind w:left="1276"/>
        <w:jc w:val="both"/>
        <w:rPr>
          <w:sz w:val="24"/>
          <w:szCs w:val="24"/>
        </w:rPr>
      </w:pPr>
    </w:p>
    <w:p w14:paraId="4A7B8D21" w14:textId="2D849411" w:rsidR="005F5960" w:rsidRDefault="005F5960" w:rsidP="00633C9D">
      <w:pPr>
        <w:widowControl/>
        <w:autoSpaceDE/>
        <w:autoSpaceDN/>
        <w:spacing w:beforeLines="60" w:before="144" w:afterLines="60" w:after="144"/>
        <w:ind w:left="1276"/>
        <w:jc w:val="both"/>
        <w:rPr>
          <w:sz w:val="24"/>
          <w:szCs w:val="24"/>
        </w:rPr>
      </w:pPr>
    </w:p>
    <w:p w14:paraId="52312585" w14:textId="61BB304D" w:rsidR="005F5960" w:rsidRDefault="005F5960" w:rsidP="00633C9D">
      <w:pPr>
        <w:widowControl/>
        <w:autoSpaceDE/>
        <w:autoSpaceDN/>
        <w:spacing w:beforeLines="60" w:before="144" w:afterLines="60" w:after="144"/>
        <w:ind w:left="1276"/>
        <w:jc w:val="both"/>
        <w:rPr>
          <w:sz w:val="24"/>
          <w:szCs w:val="24"/>
        </w:rPr>
      </w:pPr>
    </w:p>
    <w:p w14:paraId="6538DFA6" w14:textId="08AE5AC8" w:rsidR="005F5960" w:rsidRDefault="005F5960" w:rsidP="00633C9D">
      <w:pPr>
        <w:widowControl/>
        <w:autoSpaceDE/>
        <w:autoSpaceDN/>
        <w:spacing w:beforeLines="60" w:before="144" w:afterLines="60" w:after="144"/>
        <w:ind w:left="1276"/>
        <w:jc w:val="both"/>
        <w:rPr>
          <w:sz w:val="24"/>
          <w:szCs w:val="24"/>
        </w:rPr>
      </w:pPr>
    </w:p>
    <w:p w14:paraId="23DD6028" w14:textId="2A30894A" w:rsidR="005F5960" w:rsidRDefault="005F5960" w:rsidP="00633C9D">
      <w:pPr>
        <w:widowControl/>
        <w:autoSpaceDE/>
        <w:autoSpaceDN/>
        <w:spacing w:beforeLines="60" w:before="144" w:afterLines="60" w:after="144"/>
        <w:ind w:left="1276"/>
        <w:jc w:val="both"/>
        <w:rPr>
          <w:sz w:val="24"/>
          <w:szCs w:val="24"/>
        </w:rPr>
      </w:pPr>
    </w:p>
    <w:p w14:paraId="230FA970" w14:textId="77777777" w:rsidR="005F5960" w:rsidRPr="00633C9D" w:rsidRDefault="005F5960" w:rsidP="00633C9D">
      <w:pPr>
        <w:widowControl/>
        <w:autoSpaceDE/>
        <w:autoSpaceDN/>
        <w:spacing w:beforeLines="60" w:before="144" w:afterLines="60" w:after="144"/>
        <w:ind w:left="1276"/>
        <w:jc w:val="both"/>
        <w:rPr>
          <w:sz w:val="24"/>
          <w:szCs w:val="24"/>
        </w:rPr>
      </w:pPr>
    </w:p>
    <w:p w14:paraId="5B004F29" w14:textId="77777777" w:rsidR="00633C9D" w:rsidRPr="00633C9D" w:rsidRDefault="00633C9D" w:rsidP="00633C9D">
      <w:pPr>
        <w:widowControl/>
        <w:autoSpaceDE/>
        <w:autoSpaceDN/>
        <w:spacing w:beforeLines="60" w:before="144" w:afterLines="60" w:after="144"/>
        <w:ind w:left="1276"/>
        <w:jc w:val="both"/>
        <w:rPr>
          <w:sz w:val="24"/>
          <w:szCs w:val="24"/>
        </w:rPr>
      </w:pPr>
      <w:r w:rsidRPr="00633C9D">
        <w:rPr>
          <w:sz w:val="24"/>
          <w:szCs w:val="24"/>
        </w:rPr>
        <w:t xml:space="preserve">Üniversitemizin araştırma yönetimi ve performans iyileştirmesi için </w:t>
      </w:r>
      <w:hyperlink r:id="rId52" w:history="1">
        <w:r w:rsidRPr="00633C9D">
          <w:rPr>
            <w:color w:val="0563C1"/>
            <w:sz w:val="24"/>
            <w:szCs w:val="24"/>
            <w:u w:val="single"/>
          </w:rPr>
          <w:t>Araştırma Üniversitesi İzleme ve Değerlendirme Kurulu</w:t>
        </w:r>
      </w:hyperlink>
      <w:r w:rsidRPr="00633C9D">
        <w:rPr>
          <w:sz w:val="24"/>
          <w:szCs w:val="24"/>
        </w:rPr>
        <w:t xml:space="preserve"> (İDY Kurulu) ve </w:t>
      </w:r>
      <w:hyperlink r:id="rId53" w:history="1">
        <w:r w:rsidRPr="00633C9D">
          <w:rPr>
            <w:color w:val="0563C1"/>
            <w:sz w:val="24"/>
            <w:szCs w:val="24"/>
            <w:u w:val="single"/>
          </w:rPr>
          <w:t>Uygulama ve Araştırma Merkezleri Kurulu</w:t>
        </w:r>
      </w:hyperlink>
      <w:r w:rsidRPr="00633C9D">
        <w:rPr>
          <w:sz w:val="24"/>
          <w:szCs w:val="24"/>
        </w:rPr>
        <w:t xml:space="preserve"> (UYGAR Kurulu) gibi özelleştirilmiş yönetsel mekanizmalar oluşturulmuştur. Bu kurullar, toplumsal kalkınma hedefleri ve araştırma politikalarımız gözetilerek, bölgesel ve ulusal ihtiyaçlara odaklanmış çalışmaları önceliklendirmektedir.</w:t>
      </w:r>
    </w:p>
    <w:p w14:paraId="34629C2D" w14:textId="0AEC3392" w:rsidR="007325AA" w:rsidRPr="00633C9D" w:rsidRDefault="00633C9D" w:rsidP="005F5960">
      <w:pPr>
        <w:widowControl/>
        <w:autoSpaceDE/>
        <w:autoSpaceDN/>
        <w:spacing w:beforeLines="60" w:before="144" w:afterLines="60" w:after="144"/>
        <w:ind w:left="1276"/>
        <w:jc w:val="both"/>
        <w:rPr>
          <w:sz w:val="24"/>
          <w:szCs w:val="24"/>
        </w:rPr>
      </w:pPr>
      <w:r w:rsidRPr="00633C9D">
        <w:rPr>
          <w:sz w:val="24"/>
          <w:szCs w:val="24"/>
        </w:rPr>
        <w:t xml:space="preserve">Araştırma süreçlerinin yönetimi, Rektör ve sorumlu Rektör Yardımcısının liderliği ve etkin katılımlarıyla yürütülmektedir. Araştırma süreçleri, araştırma faaliyetlerinin hızla ilerlemesi amacıyla çevik bir yönetim anlayışıyla desteklenmektedir. </w:t>
      </w:r>
      <w:hyperlink r:id="rId54" w:history="1">
        <w:r w:rsidRPr="00633C9D">
          <w:rPr>
            <w:color w:val="0563C1"/>
            <w:sz w:val="24"/>
            <w:szCs w:val="24"/>
            <w:u w:val="single"/>
          </w:rPr>
          <w:t>Araştırma Geliştirme Kurum Koordinatörlüğü</w:t>
        </w:r>
      </w:hyperlink>
      <w:r w:rsidRPr="00633C9D">
        <w:rPr>
          <w:sz w:val="24"/>
          <w:szCs w:val="24"/>
        </w:rPr>
        <w:t xml:space="preserve"> (AGKK) aracılığıyla kurum içi ve dışı iş</w:t>
      </w:r>
      <w:r w:rsidR="007325AA">
        <w:rPr>
          <w:sz w:val="24"/>
          <w:szCs w:val="24"/>
        </w:rPr>
        <w:t xml:space="preserve"> </w:t>
      </w:r>
      <w:r w:rsidRPr="00633C9D">
        <w:rPr>
          <w:sz w:val="24"/>
          <w:szCs w:val="24"/>
        </w:rPr>
        <w:t>birliği ve koordinasyonu güçlendirilmiştir.</w:t>
      </w:r>
    </w:p>
    <w:p w14:paraId="60E70FE2" w14:textId="77777777" w:rsidR="00633C9D" w:rsidRPr="00633C9D" w:rsidRDefault="00633C9D" w:rsidP="00633C9D">
      <w:pPr>
        <w:widowControl/>
        <w:autoSpaceDE/>
        <w:autoSpaceDN/>
        <w:spacing w:beforeLines="60" w:before="144" w:afterLines="60" w:after="144"/>
        <w:ind w:left="1276"/>
        <w:jc w:val="both"/>
        <w:rPr>
          <w:sz w:val="24"/>
          <w:szCs w:val="24"/>
        </w:rPr>
      </w:pPr>
      <w:r w:rsidRPr="00633C9D">
        <w:rPr>
          <w:sz w:val="24"/>
          <w:szCs w:val="24"/>
        </w:rPr>
        <w:t xml:space="preserve">Üniversitemiz, kapsamlı bir kurumsal değişim süreci yürüterek, akademik ve idari birimlerin araştırma üniversitesi misyonunu benimsemesini ve faaliyetlerini bu doğrultuda şekillendirmesini sağlamıştır. Bu süreç, öğrenciler de dahil olmak üzere tüm çalışanlar için bir motivasyon kaynağı olmuş ve birimler arası pozitif rekabeti teşvik etmiştir. </w:t>
      </w:r>
    </w:p>
    <w:p w14:paraId="1B592DA4" w14:textId="77777777" w:rsidR="00633C9D" w:rsidRPr="00633C9D" w:rsidRDefault="00633C9D" w:rsidP="00633C9D">
      <w:pPr>
        <w:widowControl/>
        <w:autoSpaceDE/>
        <w:autoSpaceDN/>
        <w:spacing w:beforeLines="60" w:before="144" w:afterLines="60" w:after="144"/>
        <w:ind w:left="1276"/>
        <w:jc w:val="both"/>
        <w:rPr>
          <w:sz w:val="24"/>
          <w:szCs w:val="24"/>
        </w:rPr>
      </w:pPr>
      <w:r w:rsidRPr="00633C9D">
        <w:rPr>
          <w:sz w:val="24"/>
          <w:szCs w:val="24"/>
        </w:rPr>
        <w:t>Üniversitemizin bilimsel araştırma süreçlerinin etkinliği ve başarısı, stratejik plan izleme ve değerlendirme, üniversite izleme ve değerlendirme, araştırma üniversitesi izleme göstergeleri, girişimci ve yenilikçi üniversite endeksi, Akademik Atanma ve Yükseltilme, Akademik Performans Değerlendirme süreçleri, Kalite İyileştirme Planı (KİP), Strateji Eylem Planı (SEP) ve Birim Ar-Ge Hedef Göstergeleri, uluslararası sıralama sistemleri gibi araçlarla objektif olarak izlenmektedir. Kurumun, birimlerin, akademisyenlerin ve öğrencilerin araştırma performansı, Akademik Teşvik Ödeneği Süreç Yönetim Sistemi (</w:t>
      </w:r>
      <w:hyperlink r:id="rId55" w:history="1">
        <w:r w:rsidRPr="00633C9D">
          <w:rPr>
            <w:color w:val="0563C1"/>
            <w:sz w:val="24"/>
            <w:szCs w:val="24"/>
            <w:u w:val="single"/>
          </w:rPr>
          <w:t>ATÖSİS</w:t>
        </w:r>
      </w:hyperlink>
      <w:r w:rsidRPr="00633C9D">
        <w:rPr>
          <w:sz w:val="24"/>
          <w:szCs w:val="24"/>
        </w:rPr>
        <w:t>), Akademik Performans Değerlendirme Süreç Yönetim Sistemi (</w:t>
      </w:r>
      <w:hyperlink r:id="rId56" w:history="1">
        <w:r w:rsidRPr="00633C9D">
          <w:rPr>
            <w:color w:val="0563C1"/>
            <w:sz w:val="24"/>
            <w:szCs w:val="24"/>
            <w:u w:val="single"/>
          </w:rPr>
          <w:t>APSİS</w:t>
        </w:r>
      </w:hyperlink>
      <w:r w:rsidRPr="00633C9D">
        <w:rPr>
          <w:sz w:val="24"/>
          <w:szCs w:val="24"/>
        </w:rPr>
        <w:t>), Bilimsel Araştırma Projeleri Süreç Yönetim Sistemi (</w:t>
      </w:r>
      <w:hyperlink r:id="rId57" w:history="1">
        <w:r w:rsidRPr="00633C9D">
          <w:rPr>
            <w:color w:val="0563C1"/>
            <w:sz w:val="24"/>
            <w:szCs w:val="24"/>
            <w:u w:val="single"/>
          </w:rPr>
          <w:t>BAPSİS</w:t>
        </w:r>
      </w:hyperlink>
      <w:r w:rsidRPr="00633C9D">
        <w:rPr>
          <w:sz w:val="24"/>
          <w:szCs w:val="24"/>
        </w:rPr>
        <w:t>), ve Kurumsal Veri Yönetim Sistemi (</w:t>
      </w:r>
      <w:hyperlink r:id="rId58" w:history="1">
        <w:r w:rsidRPr="00633C9D">
          <w:rPr>
            <w:color w:val="0563C1"/>
            <w:sz w:val="24"/>
            <w:szCs w:val="24"/>
            <w:u w:val="single"/>
          </w:rPr>
          <w:t>KVYS</w:t>
        </w:r>
      </w:hyperlink>
      <w:r w:rsidRPr="00633C9D">
        <w:rPr>
          <w:sz w:val="24"/>
          <w:szCs w:val="24"/>
        </w:rPr>
        <w:t xml:space="preserve">) gibi yazılım sistemleri ile sistematik olarak izlenmekte ve her yıl düzenlenen toplantılarda değerlendirilmektedir. Bu toplantılar üniversitemiz bünyesindeki tüm birimlerle, Rektör ve sorumlu Rektör Yardımcısının başkanlığında, verimlilik ve araştırma üniversitesi izleme odaklı gerçekleştirilmektedir </w:t>
      </w:r>
      <w:r w:rsidRPr="00633C9D">
        <w:rPr>
          <w:b/>
          <w:bCs/>
          <w:sz w:val="24"/>
          <w:szCs w:val="24"/>
        </w:rPr>
        <w:t xml:space="preserve">((3) C.1.1.2.). </w:t>
      </w:r>
      <w:r w:rsidRPr="00633C9D">
        <w:rPr>
          <w:sz w:val="24"/>
          <w:szCs w:val="24"/>
        </w:rPr>
        <w:t>Her değerlendirme süreci, yeni planlamaları tetiklemekte ve kurul, komisyon yönergeleri, idari yapılanma ve kurumsal iyileştirme araçları dönemsel olarak iç ve dış paydaşların katılımıyla güncellenmektedir.</w:t>
      </w:r>
    </w:p>
    <w:p w14:paraId="4738AC91" w14:textId="77777777" w:rsidR="00633C9D" w:rsidRPr="00633C9D" w:rsidRDefault="00633C9D" w:rsidP="00633C9D">
      <w:pPr>
        <w:widowControl/>
        <w:autoSpaceDE/>
        <w:autoSpaceDN/>
        <w:spacing w:beforeLines="60" w:before="144" w:afterLines="60" w:after="144"/>
        <w:ind w:left="1276"/>
        <w:jc w:val="both"/>
        <w:rPr>
          <w:sz w:val="24"/>
          <w:szCs w:val="24"/>
        </w:rPr>
      </w:pPr>
      <w:r w:rsidRPr="00633C9D">
        <w:rPr>
          <w:sz w:val="24"/>
          <w:szCs w:val="24"/>
        </w:rPr>
        <w:t xml:space="preserve">Gazi Üniversitesi, Yükseköğretim Kurulu (YÖK) tarafından yürütülen “Yükseköğretimde Misyon Farklılaşması ve İhtisaslaşma Projesi” çerçevesinde, 26 Eylül 2017'de “Araştırma Üniversitesi” olarak tanımlanmış ve bu statüsünü 2021 yılında “A3” kategorisinde devam ettirmiştir. 2022 yılı başından itibaren yapılan planlamalar ve uygulanan faaliyetlerle, üniversitemiz 2021 yılı Araştırma Üniversitesi sıralamasındaki devlet üniversiteleri arasında dört sıra yükselerek “A2” seviyesine yükselmiştir. Üniversitemiz, araştırma ve geliştirme faaliyetlerini desteklemek ve sürdürülebilir başarı sağlamak amacıyla, bu süreçleri yeniden tasarlamış ve gerekli kaynakların etkin kullanımını sağlamak için uygulama ve izleme süreçlerini hayata geçirmiştir. </w:t>
      </w:r>
    </w:p>
    <w:p w14:paraId="64411529" w14:textId="2BDB7080" w:rsidR="00633C9D" w:rsidRDefault="00633C9D" w:rsidP="00633C9D">
      <w:pPr>
        <w:widowControl/>
        <w:autoSpaceDE/>
        <w:autoSpaceDN/>
        <w:spacing w:beforeLines="60" w:before="144" w:afterLines="60" w:after="144"/>
        <w:ind w:left="1276"/>
        <w:jc w:val="both"/>
        <w:rPr>
          <w:sz w:val="24"/>
          <w:szCs w:val="24"/>
        </w:rPr>
      </w:pPr>
      <w:r w:rsidRPr="00633C9D">
        <w:rPr>
          <w:sz w:val="24"/>
          <w:szCs w:val="24"/>
        </w:rPr>
        <w:t>Gazi Üniversitesi Bilim, Eğitim, Sanat, Teknoloji, Girişimcilik, Yenilikçilik Kurulu (</w:t>
      </w:r>
      <w:hyperlink r:id="rId59" w:history="1">
        <w:r w:rsidRPr="00633C9D">
          <w:rPr>
            <w:color w:val="0563C1"/>
            <w:sz w:val="24"/>
            <w:szCs w:val="24"/>
            <w:u w:val="single"/>
          </w:rPr>
          <w:t>Gazi BEST Kurulu</w:t>
        </w:r>
      </w:hyperlink>
      <w:r w:rsidRPr="00633C9D">
        <w:rPr>
          <w:sz w:val="24"/>
          <w:szCs w:val="24"/>
        </w:rPr>
        <w:t xml:space="preserve">), ulusal ve küresel ölçekteki gelişmeleri takip ederek üniversitemizin akademik önceliklerini belirlemede ve disiplinlerarası çalışmaları teşvik ederek akademik birimler arasındaki eşgüdümü sağlamada önemli bir rol oynamaktadır. Üniversitemizin öncelikli araştırma ve toplumsal katkı alanları, Gazi BEST Kurulu'nun değerlendirmesi ve Senato onayı ile belirlenmekte, paydaş katılımıyla gerçekleştirilen anket çalışmasıyla desteklenmektedir. </w:t>
      </w:r>
      <w:hyperlink r:id="rId60" w:history="1">
        <w:r w:rsidRPr="00633C9D">
          <w:rPr>
            <w:color w:val="0563C1"/>
            <w:sz w:val="24"/>
            <w:szCs w:val="24"/>
            <w:u w:val="single"/>
          </w:rPr>
          <w:t>BAP Komisyonu</w:t>
        </w:r>
      </w:hyperlink>
      <w:r w:rsidRPr="00633C9D">
        <w:rPr>
          <w:sz w:val="24"/>
          <w:szCs w:val="24"/>
        </w:rPr>
        <w:t>, bu alanlara yönelik projelere finansal destek sağlanmasına karar vermiş ve bu karar 2023 yılından itibaren uygulanmaya başlamıştır.</w:t>
      </w:r>
    </w:p>
    <w:p w14:paraId="1C77B2B9" w14:textId="474625F9" w:rsidR="005F5960" w:rsidRDefault="005F5960" w:rsidP="00633C9D">
      <w:pPr>
        <w:widowControl/>
        <w:autoSpaceDE/>
        <w:autoSpaceDN/>
        <w:spacing w:beforeLines="60" w:before="144" w:afterLines="60" w:after="144"/>
        <w:ind w:left="1276"/>
        <w:jc w:val="both"/>
        <w:rPr>
          <w:sz w:val="24"/>
          <w:szCs w:val="24"/>
        </w:rPr>
      </w:pPr>
    </w:p>
    <w:p w14:paraId="692B9959" w14:textId="0584B380" w:rsidR="005F5960" w:rsidRDefault="005F5960" w:rsidP="00633C9D">
      <w:pPr>
        <w:widowControl/>
        <w:autoSpaceDE/>
        <w:autoSpaceDN/>
        <w:spacing w:beforeLines="60" w:before="144" w:afterLines="60" w:after="144"/>
        <w:ind w:left="1276"/>
        <w:jc w:val="both"/>
        <w:rPr>
          <w:sz w:val="24"/>
          <w:szCs w:val="24"/>
        </w:rPr>
      </w:pPr>
    </w:p>
    <w:p w14:paraId="4EE6DE7C" w14:textId="485BA2EC" w:rsidR="005F5960" w:rsidRDefault="005F5960" w:rsidP="00633C9D">
      <w:pPr>
        <w:widowControl/>
        <w:autoSpaceDE/>
        <w:autoSpaceDN/>
        <w:spacing w:beforeLines="60" w:before="144" w:afterLines="60" w:after="144"/>
        <w:ind w:left="1276"/>
        <w:jc w:val="both"/>
        <w:rPr>
          <w:sz w:val="24"/>
          <w:szCs w:val="24"/>
        </w:rPr>
      </w:pPr>
    </w:p>
    <w:p w14:paraId="7E861B29" w14:textId="3DF4A426" w:rsidR="005F5960" w:rsidRDefault="005F5960" w:rsidP="00633C9D">
      <w:pPr>
        <w:widowControl/>
        <w:autoSpaceDE/>
        <w:autoSpaceDN/>
        <w:spacing w:beforeLines="60" w:before="144" w:afterLines="60" w:after="144"/>
        <w:ind w:left="1276"/>
        <w:jc w:val="both"/>
        <w:rPr>
          <w:sz w:val="24"/>
          <w:szCs w:val="24"/>
        </w:rPr>
      </w:pPr>
    </w:p>
    <w:p w14:paraId="6D4A2D6E" w14:textId="409D148E" w:rsidR="005F5960" w:rsidRDefault="005F5960" w:rsidP="00633C9D">
      <w:pPr>
        <w:widowControl/>
        <w:autoSpaceDE/>
        <w:autoSpaceDN/>
        <w:spacing w:beforeLines="60" w:before="144" w:afterLines="60" w:after="144"/>
        <w:ind w:left="1276"/>
        <w:jc w:val="both"/>
        <w:rPr>
          <w:sz w:val="24"/>
          <w:szCs w:val="24"/>
        </w:rPr>
      </w:pPr>
    </w:p>
    <w:p w14:paraId="652A6666" w14:textId="0E259949" w:rsidR="005F5960" w:rsidRDefault="005F5960" w:rsidP="00633C9D">
      <w:pPr>
        <w:widowControl/>
        <w:autoSpaceDE/>
        <w:autoSpaceDN/>
        <w:spacing w:beforeLines="60" w:before="144" w:afterLines="60" w:after="144"/>
        <w:ind w:left="1276"/>
        <w:jc w:val="both"/>
        <w:rPr>
          <w:sz w:val="24"/>
          <w:szCs w:val="24"/>
        </w:rPr>
      </w:pPr>
    </w:p>
    <w:p w14:paraId="53764642" w14:textId="77777777" w:rsidR="005F5960" w:rsidRPr="00633C9D" w:rsidRDefault="005F5960" w:rsidP="00633C9D">
      <w:pPr>
        <w:widowControl/>
        <w:autoSpaceDE/>
        <w:autoSpaceDN/>
        <w:spacing w:beforeLines="60" w:before="144" w:afterLines="60" w:after="144"/>
        <w:ind w:left="1276"/>
        <w:jc w:val="both"/>
        <w:rPr>
          <w:sz w:val="24"/>
          <w:szCs w:val="24"/>
        </w:rPr>
      </w:pPr>
    </w:p>
    <w:p w14:paraId="2FD5A19C" w14:textId="77777777" w:rsidR="00633C9D" w:rsidRPr="00633C9D" w:rsidRDefault="00633C9D" w:rsidP="00633C9D">
      <w:pPr>
        <w:widowControl/>
        <w:autoSpaceDE/>
        <w:autoSpaceDN/>
        <w:spacing w:beforeLines="60" w:before="144" w:afterLines="60" w:after="144"/>
        <w:ind w:left="1276"/>
        <w:jc w:val="both"/>
        <w:rPr>
          <w:sz w:val="24"/>
          <w:szCs w:val="24"/>
        </w:rPr>
      </w:pPr>
      <w:r w:rsidRPr="00633C9D">
        <w:rPr>
          <w:sz w:val="24"/>
          <w:szCs w:val="24"/>
        </w:rPr>
        <w:t>Gazi BEST Kurulu, üniversitemizin Kalite ve Araştırma Geliştirme Politikalarını “Araştırma Üniversitesi” misyonu çerçevesinde güncellemiş, stratejik planlama süreçlerinde kritik görevler yerine getirmiş ve Ar-Ge süreçlerinde üstlendiği aktif rol ile bir internet sayfası oluşturarak faaliyetlerini iç ve dış paydaşlara duyurmuştur (</w:t>
      </w:r>
      <w:r w:rsidRPr="00633C9D">
        <w:rPr>
          <w:b/>
          <w:bCs/>
          <w:i/>
          <w:iCs/>
          <w:sz w:val="24"/>
          <w:szCs w:val="24"/>
        </w:rPr>
        <w:t xml:space="preserve">Araştırma Geliştirme İyileştirme Faaliyeti </w:t>
      </w:r>
      <w:r w:rsidRPr="00633C9D">
        <w:rPr>
          <w:b/>
          <w:bCs/>
          <w:sz w:val="24"/>
          <w:szCs w:val="24"/>
        </w:rPr>
        <w:t>(</w:t>
      </w:r>
      <w:r w:rsidRPr="00633C9D">
        <w:rPr>
          <w:b/>
          <w:bCs/>
          <w:i/>
          <w:iCs/>
          <w:sz w:val="24"/>
          <w:szCs w:val="24"/>
        </w:rPr>
        <w:t xml:space="preserve">AİF) 2021/16). </w:t>
      </w:r>
      <w:r w:rsidRPr="00633C9D">
        <w:rPr>
          <w:sz w:val="24"/>
          <w:szCs w:val="24"/>
        </w:rPr>
        <w:t>Bu gelişmeler, üniversitemizin araştırma üniversitesi olarak misyonunu güçlendirme yönünde önemli adımlar olarak kaydedilmiştir.</w:t>
      </w:r>
    </w:p>
    <w:p w14:paraId="4472E905" w14:textId="243BDD7A" w:rsidR="00C0469B" w:rsidRPr="00633C9D" w:rsidRDefault="00633C9D" w:rsidP="005F5960">
      <w:pPr>
        <w:widowControl/>
        <w:autoSpaceDE/>
        <w:autoSpaceDN/>
        <w:spacing w:beforeLines="60" w:before="144" w:afterLines="60" w:after="144"/>
        <w:ind w:left="1276"/>
        <w:jc w:val="both"/>
        <w:rPr>
          <w:sz w:val="24"/>
          <w:szCs w:val="24"/>
        </w:rPr>
      </w:pPr>
      <w:r w:rsidRPr="00633C9D">
        <w:rPr>
          <w:sz w:val="24"/>
          <w:szCs w:val="24"/>
        </w:rPr>
        <w:t>Gazi Üniversitesi, araştırma üniversitesi misyonunu güçlendirmek için bir dizi önemli adım atmıştır. Yapılan yönerge</w:t>
      </w:r>
      <w:r w:rsidR="00CF3C98">
        <w:rPr>
          <w:sz w:val="24"/>
          <w:szCs w:val="24"/>
        </w:rPr>
        <w:t xml:space="preserve"> </w:t>
      </w:r>
      <w:r w:rsidRPr="00633C9D">
        <w:rPr>
          <w:sz w:val="24"/>
          <w:szCs w:val="24"/>
        </w:rPr>
        <w:t>değişiklikleriyle Gazi BEST Kurulu üyelerinin seçiminde akademik performansı temel kriter olarak belirleyerek, üniversitenin gelecek vizyonunun alanında yetkin bilim insanları tarafından şekillendirilmesini sağlamıştır. Bu değişiklikler, kurulun Ar-Ge süreçlerinde daha etkin bir rol almasına olanak tanımıştır.</w:t>
      </w:r>
    </w:p>
    <w:p w14:paraId="39A11AC0" w14:textId="77777777" w:rsidR="00633C9D" w:rsidRPr="00633C9D" w:rsidRDefault="00633C9D" w:rsidP="00633C9D">
      <w:pPr>
        <w:widowControl/>
        <w:autoSpaceDE/>
        <w:autoSpaceDN/>
        <w:spacing w:beforeLines="60" w:before="144" w:afterLines="60" w:after="144"/>
        <w:ind w:left="1276"/>
        <w:jc w:val="both"/>
        <w:rPr>
          <w:b/>
          <w:bCs/>
          <w:sz w:val="24"/>
          <w:szCs w:val="24"/>
        </w:rPr>
      </w:pPr>
      <w:r w:rsidRPr="00633C9D">
        <w:rPr>
          <w:sz w:val="24"/>
          <w:szCs w:val="24"/>
        </w:rPr>
        <w:t xml:space="preserve">Üniversitemiz, Araştırma Üniversitesi misyonunda sürdürülebilirliği ve daimî başarıyı garantilemek amacıyla kalite iyileştirme ve stratejik planlama çalışmalarını yoğunlaştırmıştır. 2024-2028 Stratejik Plan Hazırlık Programı çerçevesinde, üst politika belgeleri ve yükseköğretim sektörü analizleri yapılmış, misyon ve vizyon güncellenmiş, stratejik amaçlar ve hedefler belirlenmiştir. Kalite Komisyonu, politika belgelerini iç ve dış paydaşların katılımı ile güncelleyerek senatoya sunmuş ve araştırma üniversitesi misyonuna uygun ifadeler eklemiştir </w:t>
      </w:r>
      <w:r w:rsidRPr="00633C9D">
        <w:rPr>
          <w:b/>
          <w:bCs/>
          <w:sz w:val="24"/>
          <w:szCs w:val="24"/>
        </w:rPr>
        <w:t>(</w:t>
      </w:r>
      <w:bookmarkStart w:id="211" w:name="_Hlk157272505"/>
      <w:r w:rsidRPr="00633C9D">
        <w:rPr>
          <w:b/>
          <w:bCs/>
          <w:sz w:val="24"/>
          <w:szCs w:val="24"/>
        </w:rPr>
        <w:t>(3) C.1.1.1.)</w:t>
      </w:r>
      <w:bookmarkEnd w:id="211"/>
    </w:p>
    <w:p w14:paraId="748C0F57" w14:textId="3E8D0854" w:rsidR="00633C9D" w:rsidRPr="00633C9D" w:rsidRDefault="00633C9D" w:rsidP="00633C9D">
      <w:pPr>
        <w:widowControl/>
        <w:autoSpaceDE/>
        <w:autoSpaceDN/>
        <w:spacing w:beforeLines="60" w:before="144" w:afterLines="60" w:after="144"/>
        <w:ind w:left="1276"/>
        <w:jc w:val="both"/>
        <w:rPr>
          <w:sz w:val="24"/>
          <w:szCs w:val="24"/>
        </w:rPr>
      </w:pPr>
      <w:r w:rsidRPr="00633C9D">
        <w:rPr>
          <w:sz w:val="24"/>
          <w:szCs w:val="24"/>
        </w:rPr>
        <w:t xml:space="preserve">Ekim 2022'de kabul edilen “Gazi Üniversitesi Stratejik Yönetim Yönergesi” ile stratejik planlama süreci kurumsal bir çerçeveye oturtulmuş ve Strateji Geliştirme Kuruluna bağlı “Eğitim ve Öğretim Çalışma Grubu”, “Araştırma ve Geliştirme Çalışma Grubu”, “Girişimcilik Çalışma Grubu”, “Toplumsal Katkı Çalışma Grubu” ve “Kurumsal Dönüşüm Çalışma Grubu” olmak üzere çeşitli tematik çalışma grupları oluşturulmuştur </w:t>
      </w:r>
      <w:r w:rsidRPr="00633C9D">
        <w:rPr>
          <w:b/>
          <w:bCs/>
          <w:sz w:val="24"/>
          <w:szCs w:val="24"/>
        </w:rPr>
        <w:t>((2) C.1.1.</w:t>
      </w:r>
      <w:r w:rsidR="00CF3C98">
        <w:rPr>
          <w:b/>
          <w:bCs/>
          <w:sz w:val="24"/>
          <w:szCs w:val="24"/>
        </w:rPr>
        <w:t>3</w:t>
      </w:r>
      <w:r w:rsidRPr="00633C9D">
        <w:rPr>
          <w:b/>
          <w:bCs/>
          <w:sz w:val="24"/>
          <w:szCs w:val="24"/>
        </w:rPr>
        <w:t>.)</w:t>
      </w:r>
      <w:r w:rsidRPr="00633C9D">
        <w:rPr>
          <w:sz w:val="24"/>
          <w:szCs w:val="24"/>
        </w:rPr>
        <w:t xml:space="preserve"> Araştırma ve geliştirme ile girişimcilik çalışma grupları sağladığı akademik ve idari birim temsil üstünlüğü ile, 2024-2028 Dönemi Stratejik Planında araştırma alanındaki stratejik amaç, hedefler ve performans göstergelerinin belirlenmesi sürecinde önemli roller üstlenmiştir.</w:t>
      </w:r>
    </w:p>
    <w:p w14:paraId="3C356368" w14:textId="26E8B544" w:rsidR="00633C9D" w:rsidRPr="00633C9D" w:rsidRDefault="00633C9D" w:rsidP="00633C9D">
      <w:pPr>
        <w:widowControl/>
        <w:autoSpaceDE/>
        <w:autoSpaceDN/>
        <w:spacing w:beforeLines="60" w:before="144" w:afterLines="60" w:after="144"/>
        <w:ind w:left="1276"/>
        <w:jc w:val="both"/>
        <w:rPr>
          <w:sz w:val="24"/>
          <w:szCs w:val="24"/>
        </w:rPr>
      </w:pPr>
      <w:r w:rsidRPr="00633C9D">
        <w:rPr>
          <w:sz w:val="24"/>
          <w:szCs w:val="24"/>
        </w:rPr>
        <w:t xml:space="preserve">Üniversitemiz, öncelikli alanlarda araştırma ve geliştirme faaliyetlerini desteklemek amacıyla kadro tahsisi ile yapılan atamalarla görevlendirilen akademik personelin araştırma performansını artırmaya yönelik stratejiler geliştirmiştir. Bu çerçevede, Bilimsel Araştırma Projeleri (BAP) kapsamında Öncelikli Alanlar Araştırma Projeleri (ÖNAP) finanse edilmekte ve akademisyenlerin çalışmaları, personel özlük sistemleri üzerinden izlenmektedir. </w:t>
      </w:r>
      <w:r w:rsidR="009B6639">
        <w:rPr>
          <w:sz w:val="24"/>
          <w:szCs w:val="24"/>
        </w:rPr>
        <w:t xml:space="preserve">Üniversitemiz </w:t>
      </w:r>
      <w:r w:rsidRPr="00633C9D">
        <w:rPr>
          <w:sz w:val="24"/>
          <w:szCs w:val="24"/>
        </w:rPr>
        <w:t xml:space="preserve">akademisyenlerinin 2023 yılına ilişkin projelerine </w:t>
      </w:r>
      <w:hyperlink r:id="rId61" w:history="1">
        <w:r w:rsidRPr="00633C9D">
          <w:rPr>
            <w:color w:val="0563C1"/>
            <w:sz w:val="24"/>
            <w:szCs w:val="24"/>
            <w:u w:val="single"/>
          </w:rPr>
          <w:t>BAPSİS</w:t>
        </w:r>
      </w:hyperlink>
      <w:r w:rsidRPr="00633C9D">
        <w:rPr>
          <w:sz w:val="24"/>
          <w:szCs w:val="24"/>
        </w:rPr>
        <w:t xml:space="preserve"> üzerinden ulaşılabilmektedir </w:t>
      </w:r>
      <w:r w:rsidRPr="00633C9D">
        <w:rPr>
          <w:b/>
          <w:bCs/>
          <w:sz w:val="24"/>
          <w:szCs w:val="24"/>
        </w:rPr>
        <w:t>((3) C.1.1.</w:t>
      </w:r>
      <w:r w:rsidR="009B6639">
        <w:rPr>
          <w:b/>
          <w:bCs/>
          <w:sz w:val="24"/>
          <w:szCs w:val="24"/>
        </w:rPr>
        <w:t>4</w:t>
      </w:r>
      <w:r w:rsidRPr="00633C9D">
        <w:rPr>
          <w:b/>
          <w:bCs/>
          <w:sz w:val="24"/>
          <w:szCs w:val="24"/>
        </w:rPr>
        <w:t>., (2) C.1.1.</w:t>
      </w:r>
      <w:r w:rsidR="009B6639">
        <w:rPr>
          <w:b/>
          <w:bCs/>
          <w:sz w:val="24"/>
          <w:szCs w:val="24"/>
        </w:rPr>
        <w:t>5</w:t>
      </w:r>
      <w:r w:rsidRPr="00633C9D">
        <w:rPr>
          <w:b/>
          <w:bCs/>
          <w:sz w:val="24"/>
          <w:szCs w:val="24"/>
        </w:rPr>
        <w:t>.)</w:t>
      </w:r>
    </w:p>
    <w:p w14:paraId="67336EB6" w14:textId="5E045A11" w:rsidR="00633C9D" w:rsidRPr="00633C9D" w:rsidRDefault="00633C9D" w:rsidP="00633C9D">
      <w:pPr>
        <w:widowControl/>
        <w:autoSpaceDE/>
        <w:autoSpaceDN/>
        <w:spacing w:beforeLines="60" w:before="144" w:afterLines="60" w:after="144"/>
        <w:ind w:left="1276"/>
        <w:jc w:val="both"/>
        <w:rPr>
          <w:sz w:val="24"/>
          <w:szCs w:val="24"/>
        </w:rPr>
      </w:pPr>
      <w:r w:rsidRPr="00633C9D">
        <w:rPr>
          <w:sz w:val="24"/>
          <w:szCs w:val="24"/>
        </w:rPr>
        <w:t xml:space="preserve">Araştırma süreçlerinin etkin yönetimi için kurulan Araştırma Üniversitesi İzleme, Değerlendirme ve Yürütme Kurulu (İDY Kurulu) kapsamı, 2022 yılında alınan Senato kararlarıyla genişletilmiştir. İDY Kurulu'na bağlı olarak Birim Araştırma Geliştirme Ekipleri kurulmuş ve bu ekiplerin görev tanımları yapılarak çalışmaları teşvik edilmiştir </w:t>
      </w:r>
      <w:r w:rsidRPr="00633C9D">
        <w:rPr>
          <w:b/>
          <w:bCs/>
          <w:sz w:val="24"/>
          <w:szCs w:val="24"/>
        </w:rPr>
        <w:t>((4) C.1.1.</w:t>
      </w:r>
      <w:r w:rsidR="007D27E5">
        <w:rPr>
          <w:b/>
          <w:bCs/>
          <w:sz w:val="24"/>
          <w:szCs w:val="24"/>
        </w:rPr>
        <w:t>6</w:t>
      </w:r>
      <w:r w:rsidRPr="00633C9D">
        <w:rPr>
          <w:b/>
          <w:bCs/>
          <w:sz w:val="24"/>
          <w:szCs w:val="24"/>
        </w:rPr>
        <w:t>.)</w:t>
      </w:r>
      <w:r w:rsidRPr="00633C9D">
        <w:rPr>
          <w:sz w:val="24"/>
          <w:szCs w:val="24"/>
        </w:rPr>
        <w:t xml:space="preserve"> </w:t>
      </w:r>
    </w:p>
    <w:p w14:paraId="6391BA32" w14:textId="345B501B" w:rsidR="00633C9D" w:rsidRDefault="00633C9D" w:rsidP="005101A4">
      <w:pPr>
        <w:widowControl/>
        <w:autoSpaceDE/>
        <w:autoSpaceDN/>
        <w:spacing w:beforeLines="60" w:before="144" w:afterLines="60" w:after="144"/>
        <w:ind w:left="1276"/>
        <w:jc w:val="both"/>
        <w:rPr>
          <w:sz w:val="24"/>
          <w:szCs w:val="24"/>
        </w:rPr>
      </w:pPr>
      <w:r w:rsidRPr="00633C9D">
        <w:rPr>
          <w:sz w:val="24"/>
          <w:szCs w:val="24"/>
        </w:rPr>
        <w:t xml:space="preserve">Bu kapsamda </w:t>
      </w:r>
      <w:r w:rsidR="00E81B4D">
        <w:rPr>
          <w:sz w:val="24"/>
          <w:szCs w:val="24"/>
        </w:rPr>
        <w:t>Merkezimiz</w:t>
      </w:r>
      <w:r w:rsidRPr="00633C9D">
        <w:rPr>
          <w:sz w:val="24"/>
          <w:szCs w:val="24"/>
        </w:rPr>
        <w:t xml:space="preserve"> Araştırma ve Geliştirme Ekibi, araştırma performansını artırmak amacıyla </w:t>
      </w:r>
      <w:r w:rsidR="00E81B4D">
        <w:rPr>
          <w:sz w:val="24"/>
          <w:szCs w:val="24"/>
        </w:rPr>
        <w:t>sık aralıklarla</w:t>
      </w:r>
      <w:r w:rsidRPr="00633C9D">
        <w:rPr>
          <w:sz w:val="24"/>
          <w:szCs w:val="24"/>
        </w:rPr>
        <w:t xml:space="preserve"> </w:t>
      </w:r>
      <w:r w:rsidR="00E81B4D">
        <w:rPr>
          <w:sz w:val="24"/>
          <w:szCs w:val="24"/>
        </w:rPr>
        <w:t>eğitim politikaları alanında</w:t>
      </w:r>
      <w:r w:rsidRPr="00633C9D">
        <w:rPr>
          <w:sz w:val="24"/>
          <w:szCs w:val="24"/>
        </w:rPr>
        <w:t xml:space="preserve"> araştırma kapasitesi ve kalitesi, etkileşim ve iş birliği ana başlıklarına odaklanan</w:t>
      </w:r>
      <w:r w:rsidR="00E81B4D">
        <w:rPr>
          <w:sz w:val="24"/>
          <w:szCs w:val="24"/>
        </w:rPr>
        <w:t xml:space="preserve"> toplantılar gerçekleştirir. </w:t>
      </w:r>
      <w:r w:rsidRPr="00633C9D">
        <w:rPr>
          <w:sz w:val="24"/>
          <w:szCs w:val="24"/>
        </w:rPr>
        <w:t>Ulusal ve uluslararası düzeyde üniversite sıralamaları ve araştırma geliştirme ile ilgili talep edilen verilerin toplanması ve artırılması için birim</w:t>
      </w:r>
      <w:r w:rsidR="00E81B4D">
        <w:rPr>
          <w:sz w:val="24"/>
          <w:szCs w:val="24"/>
        </w:rPr>
        <w:t>i</w:t>
      </w:r>
      <w:r w:rsidRPr="00633C9D">
        <w:rPr>
          <w:sz w:val="24"/>
          <w:szCs w:val="24"/>
        </w:rPr>
        <w:t xml:space="preserve">mizde etkin mekanizmalar kurulur ve bu doğrultuda politikalar geliştirilir. Ayrıca, </w:t>
      </w:r>
      <w:r w:rsidR="00E81B4D">
        <w:rPr>
          <w:sz w:val="24"/>
          <w:szCs w:val="24"/>
        </w:rPr>
        <w:t xml:space="preserve">ekip </w:t>
      </w:r>
      <w:r w:rsidRPr="00633C9D">
        <w:rPr>
          <w:sz w:val="24"/>
          <w:szCs w:val="24"/>
        </w:rPr>
        <w:t>birimin araştırma performansını değerlendirmek, performans göstergelerini takip etmek ve iyileştirme için gerekli önerileri birim yönetimi ve ilgili kurula sunmakla görevlidir. Bunun yanı sıra üniversitemizin</w:t>
      </w:r>
      <w:r w:rsidR="009B6639">
        <w:rPr>
          <w:sz w:val="24"/>
          <w:szCs w:val="24"/>
        </w:rPr>
        <w:t xml:space="preserve"> </w:t>
      </w:r>
      <w:r w:rsidRPr="00633C9D">
        <w:rPr>
          <w:sz w:val="24"/>
          <w:szCs w:val="24"/>
        </w:rPr>
        <w:t>stratejik planına bağlı kalarak, araştırma üniversitesi performansını yükseltme sürecinde gerekli diğer görev ve sorumlulukları da yerine getirmekle sorumludur</w:t>
      </w:r>
      <w:r w:rsidR="007D27E5">
        <w:rPr>
          <w:sz w:val="24"/>
          <w:szCs w:val="24"/>
        </w:rPr>
        <w:t>.</w:t>
      </w:r>
    </w:p>
    <w:p w14:paraId="2E1CF307" w14:textId="3C7D82A7" w:rsidR="005F5960" w:rsidRDefault="005F5960" w:rsidP="005101A4">
      <w:pPr>
        <w:widowControl/>
        <w:autoSpaceDE/>
        <w:autoSpaceDN/>
        <w:spacing w:beforeLines="60" w:before="144" w:afterLines="60" w:after="144"/>
        <w:ind w:left="1276"/>
        <w:jc w:val="both"/>
        <w:rPr>
          <w:sz w:val="24"/>
          <w:szCs w:val="24"/>
        </w:rPr>
      </w:pPr>
    </w:p>
    <w:p w14:paraId="360A0ED2" w14:textId="3FEAEC87" w:rsidR="005F5960" w:rsidRDefault="005F5960" w:rsidP="005101A4">
      <w:pPr>
        <w:widowControl/>
        <w:autoSpaceDE/>
        <w:autoSpaceDN/>
        <w:spacing w:beforeLines="60" w:before="144" w:afterLines="60" w:after="144"/>
        <w:ind w:left="1276"/>
        <w:jc w:val="both"/>
        <w:rPr>
          <w:sz w:val="24"/>
          <w:szCs w:val="24"/>
        </w:rPr>
      </w:pPr>
    </w:p>
    <w:p w14:paraId="3280DB60" w14:textId="199A8BE5" w:rsidR="005F5960" w:rsidRDefault="005F5960" w:rsidP="005101A4">
      <w:pPr>
        <w:widowControl/>
        <w:autoSpaceDE/>
        <w:autoSpaceDN/>
        <w:spacing w:beforeLines="60" w:before="144" w:afterLines="60" w:after="144"/>
        <w:ind w:left="1276"/>
        <w:jc w:val="both"/>
        <w:rPr>
          <w:sz w:val="24"/>
          <w:szCs w:val="24"/>
        </w:rPr>
      </w:pPr>
    </w:p>
    <w:p w14:paraId="58F580D2" w14:textId="5C9B9867" w:rsidR="005F5960" w:rsidRDefault="005F5960" w:rsidP="005101A4">
      <w:pPr>
        <w:widowControl/>
        <w:autoSpaceDE/>
        <w:autoSpaceDN/>
        <w:spacing w:beforeLines="60" w:before="144" w:afterLines="60" w:after="144"/>
        <w:ind w:left="1276"/>
        <w:jc w:val="both"/>
        <w:rPr>
          <w:sz w:val="24"/>
          <w:szCs w:val="24"/>
        </w:rPr>
      </w:pPr>
    </w:p>
    <w:p w14:paraId="58327E42" w14:textId="3007A36A" w:rsidR="005F5960" w:rsidRDefault="005F5960" w:rsidP="005101A4">
      <w:pPr>
        <w:widowControl/>
        <w:autoSpaceDE/>
        <w:autoSpaceDN/>
        <w:spacing w:beforeLines="60" w:before="144" w:afterLines="60" w:after="144"/>
        <w:ind w:left="1276"/>
        <w:jc w:val="both"/>
        <w:rPr>
          <w:sz w:val="24"/>
          <w:szCs w:val="24"/>
        </w:rPr>
      </w:pPr>
    </w:p>
    <w:p w14:paraId="3014F885" w14:textId="77777777" w:rsidR="005F5960" w:rsidRPr="00633C9D" w:rsidRDefault="005F5960" w:rsidP="005101A4">
      <w:pPr>
        <w:widowControl/>
        <w:autoSpaceDE/>
        <w:autoSpaceDN/>
        <w:spacing w:beforeLines="60" w:before="144" w:afterLines="60" w:after="144"/>
        <w:ind w:left="1276"/>
        <w:jc w:val="both"/>
        <w:rPr>
          <w:b/>
          <w:bCs/>
          <w:sz w:val="24"/>
          <w:szCs w:val="24"/>
        </w:rPr>
      </w:pPr>
    </w:p>
    <w:p w14:paraId="6DD22974" w14:textId="13449457" w:rsidR="00633C9D" w:rsidRPr="00633C9D" w:rsidRDefault="00633C9D" w:rsidP="00633C9D">
      <w:pPr>
        <w:widowControl/>
        <w:autoSpaceDE/>
        <w:autoSpaceDN/>
        <w:spacing w:beforeLines="60" w:before="144" w:afterLines="60" w:after="144"/>
        <w:ind w:left="1276"/>
        <w:jc w:val="both"/>
        <w:rPr>
          <w:sz w:val="24"/>
          <w:szCs w:val="24"/>
        </w:rPr>
      </w:pPr>
      <w:r w:rsidRPr="00633C9D">
        <w:rPr>
          <w:sz w:val="24"/>
          <w:szCs w:val="24"/>
        </w:rPr>
        <w:t xml:space="preserve">Üniversitemiz, 2023 yılında Yükseköğretim Kurulu'nun (YÖK) yayımladığı Üniversite İzleme ve Değerlendirme Genel Raporu'nda belirtilen Eğitim ve Öğretim, Araştırma-Geliştirme, Proje ve Yayın, Uluslararasılaşma, Sürdürülebilirlik, Topluma Hizmet ve Sosyal Sorumluluk gibi kategorilerde toplam 13 farklı başlıkta Türkiye'deki tüm üniversiteler arasında ilk 5’e girmeyi başarmıştır. </w:t>
      </w:r>
      <w:r w:rsidRPr="00633C9D">
        <w:rPr>
          <w:b/>
          <w:bCs/>
          <w:sz w:val="24"/>
          <w:szCs w:val="24"/>
        </w:rPr>
        <w:t>((4) C.1.1.</w:t>
      </w:r>
      <w:r w:rsidR="00BE76A3">
        <w:rPr>
          <w:b/>
          <w:bCs/>
          <w:sz w:val="24"/>
          <w:szCs w:val="24"/>
        </w:rPr>
        <w:t>7</w:t>
      </w:r>
      <w:r w:rsidRPr="00633C9D">
        <w:rPr>
          <w:b/>
          <w:bCs/>
          <w:sz w:val="24"/>
          <w:szCs w:val="24"/>
        </w:rPr>
        <w:t xml:space="preserve">.) </w:t>
      </w:r>
      <w:r w:rsidRPr="00633C9D">
        <w:rPr>
          <w:sz w:val="24"/>
          <w:szCs w:val="24"/>
        </w:rPr>
        <w:t>Bu başlıklar şu şekilde sıralanmaktadır:</w:t>
      </w:r>
    </w:p>
    <w:p w14:paraId="328D3031" w14:textId="77777777" w:rsidR="00633C9D" w:rsidRPr="00633C9D" w:rsidRDefault="00633C9D" w:rsidP="005101A4">
      <w:pPr>
        <w:widowControl/>
        <w:autoSpaceDE/>
        <w:autoSpaceDN/>
        <w:ind w:left="1701"/>
        <w:jc w:val="both"/>
        <w:rPr>
          <w:sz w:val="24"/>
          <w:szCs w:val="24"/>
        </w:rPr>
      </w:pPr>
      <w:r w:rsidRPr="00633C9D">
        <w:rPr>
          <w:sz w:val="24"/>
          <w:szCs w:val="24"/>
        </w:rPr>
        <w:t>1. Mezun olan doktora öğrenci sayısı,</w:t>
      </w:r>
    </w:p>
    <w:p w14:paraId="6D7E94C0" w14:textId="77777777" w:rsidR="00633C9D" w:rsidRPr="00633C9D" w:rsidRDefault="00633C9D" w:rsidP="005101A4">
      <w:pPr>
        <w:widowControl/>
        <w:autoSpaceDE/>
        <w:autoSpaceDN/>
        <w:ind w:left="1701"/>
        <w:jc w:val="both"/>
        <w:rPr>
          <w:sz w:val="24"/>
          <w:szCs w:val="24"/>
        </w:rPr>
      </w:pPr>
      <w:r w:rsidRPr="00633C9D">
        <w:rPr>
          <w:sz w:val="24"/>
          <w:szCs w:val="24"/>
        </w:rPr>
        <w:t>2. Kamu Personeli Seçme Sınavı'nda (KPSS) ilk %5'lik dilime giren program sayısı,</w:t>
      </w:r>
    </w:p>
    <w:p w14:paraId="2C1D787F" w14:textId="77777777" w:rsidR="00633C9D" w:rsidRPr="00633C9D" w:rsidRDefault="00633C9D" w:rsidP="005101A4">
      <w:pPr>
        <w:widowControl/>
        <w:autoSpaceDE/>
        <w:autoSpaceDN/>
        <w:ind w:left="1701"/>
        <w:jc w:val="both"/>
        <w:rPr>
          <w:sz w:val="24"/>
          <w:szCs w:val="24"/>
        </w:rPr>
      </w:pPr>
      <w:r w:rsidRPr="00633C9D">
        <w:rPr>
          <w:sz w:val="24"/>
          <w:szCs w:val="24"/>
        </w:rPr>
        <w:t>3. Öğrencilerimizin hayata geçirdiği sosyal sorumluluk projelerinin sayısı,</w:t>
      </w:r>
    </w:p>
    <w:p w14:paraId="1E48230A" w14:textId="7235EAE0" w:rsidR="00C0469B" w:rsidRPr="00633C9D" w:rsidRDefault="00633C9D" w:rsidP="005F5960">
      <w:pPr>
        <w:widowControl/>
        <w:autoSpaceDE/>
        <w:autoSpaceDN/>
        <w:ind w:left="1701"/>
        <w:jc w:val="both"/>
        <w:rPr>
          <w:sz w:val="24"/>
          <w:szCs w:val="24"/>
        </w:rPr>
      </w:pPr>
      <w:r w:rsidRPr="00633C9D">
        <w:rPr>
          <w:sz w:val="24"/>
          <w:szCs w:val="24"/>
        </w:rPr>
        <w:t>4. Öğrencilerimizin gerçekleştirdiği endüstriyel ve sektörel projelerin sayısı,</w:t>
      </w:r>
    </w:p>
    <w:p w14:paraId="2CAA78FB" w14:textId="134D0C8A" w:rsidR="005101A4" w:rsidRPr="00633C9D" w:rsidRDefault="00633C9D" w:rsidP="005101A4">
      <w:pPr>
        <w:widowControl/>
        <w:autoSpaceDE/>
        <w:autoSpaceDN/>
        <w:ind w:left="1701"/>
        <w:jc w:val="both"/>
        <w:rPr>
          <w:sz w:val="24"/>
          <w:szCs w:val="24"/>
        </w:rPr>
      </w:pPr>
      <w:r w:rsidRPr="00633C9D">
        <w:rPr>
          <w:sz w:val="24"/>
          <w:szCs w:val="24"/>
        </w:rPr>
        <w:t>5. TEKNOFEST, TÜBİTAK, TÜBA gibi kurumlar tarafından düzenlenen yarışmalarda yer alan öğrenci sayısı,</w:t>
      </w:r>
    </w:p>
    <w:p w14:paraId="46BB61E7" w14:textId="77777777" w:rsidR="00633C9D" w:rsidRPr="00633C9D" w:rsidRDefault="00633C9D" w:rsidP="005101A4">
      <w:pPr>
        <w:widowControl/>
        <w:autoSpaceDE/>
        <w:autoSpaceDN/>
        <w:ind w:left="1701"/>
        <w:jc w:val="both"/>
        <w:rPr>
          <w:sz w:val="24"/>
          <w:szCs w:val="24"/>
        </w:rPr>
      </w:pPr>
      <w:r w:rsidRPr="00633C9D">
        <w:rPr>
          <w:sz w:val="24"/>
          <w:szCs w:val="24"/>
        </w:rPr>
        <w:t>6. Ulusal yayınlara yapılan atıf sayısı,</w:t>
      </w:r>
    </w:p>
    <w:p w14:paraId="1DA7C1D6" w14:textId="77777777" w:rsidR="00633C9D" w:rsidRPr="00633C9D" w:rsidRDefault="00633C9D" w:rsidP="005101A4">
      <w:pPr>
        <w:widowControl/>
        <w:autoSpaceDE/>
        <w:autoSpaceDN/>
        <w:ind w:left="1701"/>
        <w:jc w:val="both"/>
        <w:rPr>
          <w:sz w:val="24"/>
          <w:szCs w:val="24"/>
        </w:rPr>
      </w:pPr>
      <w:r w:rsidRPr="00633C9D">
        <w:rPr>
          <w:sz w:val="24"/>
          <w:szCs w:val="24"/>
        </w:rPr>
        <w:t>7. Olumlu sonuçlanan faydalı model ve tasarım sayısı,</w:t>
      </w:r>
    </w:p>
    <w:p w14:paraId="47C3E18B" w14:textId="77777777" w:rsidR="00633C9D" w:rsidRPr="00633C9D" w:rsidRDefault="00633C9D" w:rsidP="005101A4">
      <w:pPr>
        <w:widowControl/>
        <w:autoSpaceDE/>
        <w:autoSpaceDN/>
        <w:ind w:left="1701"/>
        <w:jc w:val="both"/>
        <w:rPr>
          <w:sz w:val="24"/>
          <w:szCs w:val="24"/>
        </w:rPr>
      </w:pPr>
      <w:r w:rsidRPr="00633C9D">
        <w:rPr>
          <w:sz w:val="24"/>
          <w:szCs w:val="24"/>
        </w:rPr>
        <w:t>8. Uluslararası sempozyum, kongre ve sanatsal sergi sayısı,</w:t>
      </w:r>
    </w:p>
    <w:p w14:paraId="40B0712E" w14:textId="77777777" w:rsidR="00633C9D" w:rsidRPr="00633C9D" w:rsidRDefault="00633C9D" w:rsidP="005101A4">
      <w:pPr>
        <w:widowControl/>
        <w:autoSpaceDE/>
        <w:autoSpaceDN/>
        <w:ind w:left="1701"/>
        <w:jc w:val="both"/>
        <w:rPr>
          <w:sz w:val="24"/>
          <w:szCs w:val="24"/>
        </w:rPr>
      </w:pPr>
      <w:r w:rsidRPr="00633C9D">
        <w:rPr>
          <w:sz w:val="24"/>
          <w:szCs w:val="24"/>
        </w:rPr>
        <w:t>9. Ar-Ge çalışmalarına ayrılan bütçe oranının yüksekliği,</w:t>
      </w:r>
    </w:p>
    <w:p w14:paraId="4BF2C9D4" w14:textId="77777777" w:rsidR="00633C9D" w:rsidRPr="00633C9D" w:rsidRDefault="00633C9D" w:rsidP="005101A4">
      <w:pPr>
        <w:widowControl/>
        <w:autoSpaceDE/>
        <w:autoSpaceDN/>
        <w:ind w:left="1701"/>
        <w:jc w:val="both"/>
        <w:rPr>
          <w:sz w:val="24"/>
          <w:szCs w:val="24"/>
        </w:rPr>
      </w:pPr>
      <w:r w:rsidRPr="00633C9D">
        <w:rPr>
          <w:sz w:val="24"/>
          <w:szCs w:val="24"/>
        </w:rPr>
        <w:t>10. Endüstri ile iş birliği içinde yürütülen proje sayısı,</w:t>
      </w:r>
    </w:p>
    <w:p w14:paraId="3C3594DF" w14:textId="77777777" w:rsidR="00633C9D" w:rsidRPr="00633C9D" w:rsidRDefault="00633C9D" w:rsidP="005101A4">
      <w:pPr>
        <w:widowControl/>
        <w:autoSpaceDE/>
        <w:autoSpaceDN/>
        <w:ind w:left="1701"/>
        <w:jc w:val="both"/>
        <w:rPr>
          <w:sz w:val="24"/>
          <w:szCs w:val="24"/>
        </w:rPr>
      </w:pPr>
      <w:r w:rsidRPr="00633C9D">
        <w:rPr>
          <w:sz w:val="24"/>
          <w:szCs w:val="24"/>
        </w:rPr>
        <w:t>11. TÜBİTAK tarafından desteklenen ulusal ve uluslararası proje sayısı,</w:t>
      </w:r>
    </w:p>
    <w:p w14:paraId="6E9CF418" w14:textId="77777777" w:rsidR="00633C9D" w:rsidRPr="00633C9D" w:rsidRDefault="00633C9D" w:rsidP="005101A4">
      <w:pPr>
        <w:widowControl/>
        <w:autoSpaceDE/>
        <w:autoSpaceDN/>
        <w:ind w:left="1701"/>
        <w:jc w:val="both"/>
        <w:rPr>
          <w:sz w:val="24"/>
          <w:szCs w:val="24"/>
        </w:rPr>
      </w:pPr>
      <w:r w:rsidRPr="00633C9D">
        <w:rPr>
          <w:sz w:val="24"/>
          <w:szCs w:val="24"/>
        </w:rPr>
        <w:t>12. Yurt dışındaki üniversiteler veya diğer kurum ve kuruluşlarla ortaklaşa yürütülen proje sayısı,</w:t>
      </w:r>
    </w:p>
    <w:p w14:paraId="164D28B1" w14:textId="77777777" w:rsidR="00633C9D" w:rsidRPr="00633C9D" w:rsidRDefault="00633C9D" w:rsidP="005101A4">
      <w:pPr>
        <w:widowControl/>
        <w:autoSpaceDE/>
        <w:autoSpaceDN/>
        <w:ind w:left="1701"/>
        <w:jc w:val="both"/>
        <w:rPr>
          <w:sz w:val="24"/>
          <w:szCs w:val="24"/>
        </w:rPr>
      </w:pPr>
      <w:r w:rsidRPr="00633C9D">
        <w:rPr>
          <w:sz w:val="24"/>
          <w:szCs w:val="24"/>
        </w:rPr>
        <w:t>13. Dezavantajlı gruplara yönelik düzenlenen faaliyet ve etkinliklerin sayısı.</w:t>
      </w:r>
    </w:p>
    <w:p w14:paraId="291EDE67" w14:textId="6A5220D4" w:rsidR="00633C9D" w:rsidRPr="00633C9D" w:rsidRDefault="00633C9D" w:rsidP="00633C9D">
      <w:pPr>
        <w:widowControl/>
        <w:autoSpaceDE/>
        <w:autoSpaceDN/>
        <w:spacing w:beforeLines="60" w:before="144" w:afterLines="60" w:after="144"/>
        <w:ind w:left="1276"/>
        <w:jc w:val="both"/>
        <w:rPr>
          <w:sz w:val="24"/>
          <w:szCs w:val="24"/>
        </w:rPr>
      </w:pPr>
      <w:r w:rsidRPr="00633C9D">
        <w:rPr>
          <w:sz w:val="24"/>
          <w:szCs w:val="24"/>
        </w:rPr>
        <w:t>Bu başarılar, üniversitemizin akademik ve toplumsal katkılarının somut bir göstergesi olarak, eğitim</w:t>
      </w:r>
      <w:r w:rsidR="005101A4">
        <w:rPr>
          <w:sz w:val="24"/>
          <w:szCs w:val="24"/>
        </w:rPr>
        <w:t xml:space="preserve"> </w:t>
      </w:r>
      <w:r w:rsidRPr="00633C9D">
        <w:rPr>
          <w:sz w:val="24"/>
          <w:szCs w:val="24"/>
        </w:rPr>
        <w:t>kalitemizin ve araştırma kapasitemizin ne denli ileri seviyede olduğunun kanıtıdır. Öğrencilerimizin, akademisyenlerimizin ve idari personelimizin ortak çabalarıyla elde edilen bu sonuçlar, üniversitemizi ulusal ve uluslararası arenada öne çıkarmaktadır.</w:t>
      </w:r>
    </w:p>
    <w:p w14:paraId="2046CF91" w14:textId="1501266D" w:rsidR="00633C9D" w:rsidRPr="00633C9D" w:rsidRDefault="00633C9D" w:rsidP="00633C9D">
      <w:pPr>
        <w:widowControl/>
        <w:autoSpaceDE/>
        <w:autoSpaceDN/>
        <w:spacing w:beforeLines="60" w:before="144" w:afterLines="60" w:after="144"/>
        <w:ind w:left="1276"/>
        <w:jc w:val="both"/>
        <w:rPr>
          <w:sz w:val="24"/>
          <w:szCs w:val="24"/>
        </w:rPr>
      </w:pPr>
      <w:r w:rsidRPr="00633C9D">
        <w:rPr>
          <w:sz w:val="24"/>
          <w:szCs w:val="24"/>
        </w:rPr>
        <w:t xml:space="preserve">Üniversitemiz, araştırma kapasitesini ve kalitesini artırma, iş birliklerini geliştirme ve akademik personelin yetkinliklerini yükseltme hedeflerini belirlemiştir. Bu hedefler, Rektörümüz ve Rektör Yardımcımız liderliğinde izlenmekte ve değerlendirilmektedir. Özellikle, akademik birimler için belirlenen ve düzenli olarak gözden geçirilen özel hedef göstergeler, kurumun araştırma üniversitesi misyonuna olan bağlılığını ve bu alandaki liderlik yaklaşımını etkili bir şekilde yansıtmaktadır. YÖKAK Kurumsal Akreditasyon Programı'nın (KAP) önerisi doğrultusunda, iş birlikçi araştırma ve geliştirme faaliyetlerinin sistematik izlenmesi amacıyla bir çalıştay düzenlenmiştir </w:t>
      </w:r>
      <w:r w:rsidRPr="00633C9D">
        <w:rPr>
          <w:b/>
          <w:bCs/>
          <w:sz w:val="24"/>
          <w:szCs w:val="24"/>
        </w:rPr>
        <w:t>((3) C.1.1.</w:t>
      </w:r>
      <w:r w:rsidR="00BE76A3">
        <w:rPr>
          <w:b/>
          <w:bCs/>
          <w:sz w:val="24"/>
          <w:szCs w:val="24"/>
        </w:rPr>
        <w:t>8</w:t>
      </w:r>
      <w:r w:rsidRPr="00633C9D">
        <w:rPr>
          <w:b/>
          <w:bCs/>
          <w:sz w:val="24"/>
          <w:szCs w:val="24"/>
        </w:rPr>
        <w:t xml:space="preserve">.). </w:t>
      </w:r>
    </w:p>
    <w:p w14:paraId="57959F5A" w14:textId="2F397C1D" w:rsidR="00633C9D" w:rsidRDefault="00633C9D" w:rsidP="00633C9D">
      <w:pPr>
        <w:widowControl/>
        <w:autoSpaceDE/>
        <w:autoSpaceDN/>
        <w:spacing w:beforeLines="60" w:before="144" w:afterLines="60" w:after="144"/>
        <w:ind w:left="1276"/>
        <w:jc w:val="both"/>
        <w:rPr>
          <w:sz w:val="24"/>
          <w:szCs w:val="24"/>
        </w:rPr>
      </w:pPr>
      <w:r w:rsidRPr="00633C9D">
        <w:rPr>
          <w:sz w:val="24"/>
          <w:szCs w:val="24"/>
        </w:rPr>
        <w:t>Kalite İyileştirme Planı “</w:t>
      </w:r>
      <w:r w:rsidRPr="00633C9D">
        <w:rPr>
          <w:b/>
          <w:bCs/>
          <w:i/>
          <w:iCs/>
          <w:sz w:val="24"/>
          <w:szCs w:val="24"/>
        </w:rPr>
        <w:t xml:space="preserve">AİF 2021/2: </w:t>
      </w:r>
      <w:r w:rsidRPr="00633C9D">
        <w:rPr>
          <w:i/>
          <w:iCs/>
          <w:sz w:val="24"/>
          <w:szCs w:val="24"/>
        </w:rPr>
        <w:t>Akademik atanma ve yükseltilme ölçütlerinin, araştırma üniversitesi vizyonuna ve araştırma odaklı çalışmalara daha fazla somut katkı sağlayacak ölçütlerle güncellenmesi</w:t>
      </w:r>
      <w:r w:rsidRPr="00633C9D">
        <w:rPr>
          <w:sz w:val="24"/>
          <w:szCs w:val="24"/>
        </w:rPr>
        <w:t>” çerçevesinde, Gazi Üniversitesi'nin Akademik Yükseltilme ve Atanma Kriterleri, araştırma üniversitelerinin ortak kriterleri dikkate alınarak güncellenmiştir. Bu güncelleme, akademik personelin yetkinliklerinin geliştirilmesi ve araştırma odaklı çalışmaların teşvik edilmesini amaçlamaktadır. Ayrıca, öğretim elemanlarının performanslarını izlemek ve ödüllendirmek için kullanılan yazılımların entegrasyonuyla, akademik performans değerlendirme süreçleri iyileştirilmiştir.</w:t>
      </w:r>
    </w:p>
    <w:p w14:paraId="4B5B3528" w14:textId="160970D9" w:rsidR="005F5960" w:rsidRDefault="005F5960" w:rsidP="00633C9D">
      <w:pPr>
        <w:widowControl/>
        <w:autoSpaceDE/>
        <w:autoSpaceDN/>
        <w:spacing w:beforeLines="60" w:before="144" w:afterLines="60" w:after="144"/>
        <w:ind w:left="1276"/>
        <w:jc w:val="both"/>
        <w:rPr>
          <w:sz w:val="24"/>
          <w:szCs w:val="24"/>
        </w:rPr>
      </w:pPr>
    </w:p>
    <w:p w14:paraId="033B0276" w14:textId="4D3650D9" w:rsidR="005F5960" w:rsidRDefault="005F5960" w:rsidP="00633C9D">
      <w:pPr>
        <w:widowControl/>
        <w:autoSpaceDE/>
        <w:autoSpaceDN/>
        <w:spacing w:beforeLines="60" w:before="144" w:afterLines="60" w:after="144"/>
        <w:ind w:left="1276"/>
        <w:jc w:val="both"/>
        <w:rPr>
          <w:sz w:val="24"/>
          <w:szCs w:val="24"/>
        </w:rPr>
      </w:pPr>
    </w:p>
    <w:p w14:paraId="37C86202" w14:textId="0618DEBC" w:rsidR="005F5960" w:rsidRDefault="005F5960" w:rsidP="00633C9D">
      <w:pPr>
        <w:widowControl/>
        <w:autoSpaceDE/>
        <w:autoSpaceDN/>
        <w:spacing w:beforeLines="60" w:before="144" w:afterLines="60" w:after="144"/>
        <w:ind w:left="1276"/>
        <w:jc w:val="both"/>
        <w:rPr>
          <w:sz w:val="24"/>
          <w:szCs w:val="24"/>
        </w:rPr>
      </w:pPr>
    </w:p>
    <w:p w14:paraId="032596B6" w14:textId="23A96359" w:rsidR="005F5960" w:rsidRDefault="005F5960" w:rsidP="00633C9D">
      <w:pPr>
        <w:widowControl/>
        <w:autoSpaceDE/>
        <w:autoSpaceDN/>
        <w:spacing w:beforeLines="60" w:before="144" w:afterLines="60" w:after="144"/>
        <w:ind w:left="1276"/>
        <w:jc w:val="both"/>
        <w:rPr>
          <w:sz w:val="24"/>
          <w:szCs w:val="24"/>
        </w:rPr>
      </w:pPr>
    </w:p>
    <w:p w14:paraId="34550169" w14:textId="2B59BB63" w:rsidR="005F5960" w:rsidRDefault="005F5960" w:rsidP="00633C9D">
      <w:pPr>
        <w:widowControl/>
        <w:autoSpaceDE/>
        <w:autoSpaceDN/>
        <w:spacing w:beforeLines="60" w:before="144" w:afterLines="60" w:after="144"/>
        <w:ind w:left="1276"/>
        <w:jc w:val="both"/>
        <w:rPr>
          <w:sz w:val="24"/>
          <w:szCs w:val="24"/>
        </w:rPr>
      </w:pPr>
    </w:p>
    <w:p w14:paraId="2C76A074" w14:textId="6321A61D" w:rsidR="005F5960" w:rsidRDefault="005F5960" w:rsidP="00633C9D">
      <w:pPr>
        <w:widowControl/>
        <w:autoSpaceDE/>
        <w:autoSpaceDN/>
        <w:spacing w:beforeLines="60" w:before="144" w:afterLines="60" w:after="144"/>
        <w:ind w:left="1276"/>
        <w:jc w:val="both"/>
        <w:rPr>
          <w:sz w:val="24"/>
          <w:szCs w:val="24"/>
        </w:rPr>
      </w:pPr>
    </w:p>
    <w:p w14:paraId="1CEEA47E" w14:textId="387049EB" w:rsidR="005F5960" w:rsidRDefault="005F5960" w:rsidP="00633C9D">
      <w:pPr>
        <w:widowControl/>
        <w:autoSpaceDE/>
        <w:autoSpaceDN/>
        <w:spacing w:beforeLines="60" w:before="144" w:afterLines="60" w:after="144"/>
        <w:ind w:left="1276"/>
        <w:jc w:val="both"/>
        <w:rPr>
          <w:sz w:val="24"/>
          <w:szCs w:val="24"/>
        </w:rPr>
      </w:pPr>
    </w:p>
    <w:p w14:paraId="46D09EFA" w14:textId="15299B22" w:rsidR="005F5960" w:rsidRDefault="005F5960" w:rsidP="00633C9D">
      <w:pPr>
        <w:widowControl/>
        <w:autoSpaceDE/>
        <w:autoSpaceDN/>
        <w:spacing w:beforeLines="60" w:before="144" w:afterLines="60" w:after="144"/>
        <w:ind w:left="1276"/>
        <w:jc w:val="both"/>
        <w:rPr>
          <w:sz w:val="24"/>
          <w:szCs w:val="24"/>
        </w:rPr>
      </w:pPr>
    </w:p>
    <w:p w14:paraId="783112BB" w14:textId="19AF5CA9" w:rsidR="005F5960" w:rsidRDefault="005F5960" w:rsidP="00633C9D">
      <w:pPr>
        <w:widowControl/>
        <w:autoSpaceDE/>
        <w:autoSpaceDN/>
        <w:spacing w:beforeLines="60" w:before="144" w:afterLines="60" w:after="144"/>
        <w:ind w:left="1276"/>
        <w:jc w:val="both"/>
        <w:rPr>
          <w:sz w:val="24"/>
          <w:szCs w:val="24"/>
        </w:rPr>
      </w:pPr>
    </w:p>
    <w:p w14:paraId="7782830D" w14:textId="77777777" w:rsidR="005F5960" w:rsidRPr="00633C9D" w:rsidRDefault="005F5960" w:rsidP="00633C9D">
      <w:pPr>
        <w:widowControl/>
        <w:autoSpaceDE/>
        <w:autoSpaceDN/>
        <w:spacing w:beforeLines="60" w:before="144" w:afterLines="60" w:after="144"/>
        <w:ind w:left="1276"/>
        <w:jc w:val="both"/>
        <w:rPr>
          <w:sz w:val="24"/>
          <w:szCs w:val="24"/>
        </w:rPr>
      </w:pPr>
    </w:p>
    <w:p w14:paraId="345C56C5" w14:textId="49679C72" w:rsidR="00C0469B" w:rsidRDefault="00633C9D" w:rsidP="005F5960">
      <w:pPr>
        <w:widowControl/>
        <w:adjustRightInd w:val="0"/>
        <w:spacing w:beforeLines="60" w:before="144" w:afterLines="60" w:after="144"/>
        <w:ind w:left="1276"/>
        <w:jc w:val="both"/>
        <w:rPr>
          <w:b/>
          <w:bCs/>
          <w:sz w:val="24"/>
          <w:szCs w:val="24"/>
        </w:rPr>
      </w:pPr>
      <w:r w:rsidRPr="00633C9D">
        <w:rPr>
          <w:sz w:val="24"/>
          <w:szCs w:val="24"/>
        </w:rPr>
        <w:t>Kalite İyileştirme Planı “</w:t>
      </w:r>
      <w:r w:rsidRPr="00633C9D">
        <w:rPr>
          <w:b/>
          <w:bCs/>
          <w:i/>
          <w:iCs/>
          <w:sz w:val="24"/>
          <w:szCs w:val="24"/>
        </w:rPr>
        <w:t xml:space="preserve">AİF 2022/8: </w:t>
      </w:r>
      <w:r w:rsidRPr="00633C9D">
        <w:rPr>
          <w:i/>
          <w:iCs/>
          <w:sz w:val="24"/>
          <w:szCs w:val="24"/>
        </w:rPr>
        <w:t>AVESİS, BAPSİS, ATÖSİS, APSİS ve KVYS yazılımlarının öğretim elemanlarının performanslarını saptama, izleme ve ödüllendirme süreçlerinde kullanımının yaygınlaştırılması amacıyla performans sonuçlarının birim sayfasında yayınlanması, ödüllendirme vb. kurumsal ve birime özgü teşvik mekanizmalarının geliştirilmesi</w:t>
      </w:r>
      <w:r w:rsidRPr="00633C9D">
        <w:rPr>
          <w:sz w:val="24"/>
          <w:szCs w:val="24"/>
        </w:rPr>
        <w:t xml:space="preserve">” faaliyeti kapsamında Gazi Üniversitesi Akademik Performans Değerlendirme Yönergesi kabul edilerek Akademik Performans Puanı (APP) yönetsel süreçlere entegre edilmiş ve APSİS puanı faaliyetlerin ödüllendirilmesi için kullanılmıştır. Kurum içi rekabeti ve araştırmacı görünürlüğünü artırmak için, ulusal ve uluslararası iş birliği içeren projeler ve araştırmacıların başarıları internet sayfalarında duyurulmuş ve ödüllendirilmiştir </w:t>
      </w:r>
      <w:r w:rsidRPr="00633C9D">
        <w:rPr>
          <w:b/>
          <w:bCs/>
          <w:sz w:val="24"/>
          <w:szCs w:val="24"/>
        </w:rPr>
        <w:t>((3) C.1.1.</w:t>
      </w:r>
      <w:r w:rsidR="00BE76A3">
        <w:rPr>
          <w:b/>
          <w:bCs/>
          <w:sz w:val="24"/>
          <w:szCs w:val="24"/>
        </w:rPr>
        <w:t>9</w:t>
      </w:r>
      <w:r w:rsidRPr="00633C9D">
        <w:rPr>
          <w:b/>
          <w:bCs/>
          <w:sz w:val="24"/>
          <w:szCs w:val="24"/>
        </w:rPr>
        <w:t xml:space="preserve">.). </w:t>
      </w:r>
    </w:p>
    <w:p w14:paraId="220F29F2" w14:textId="2F90F8A5" w:rsidR="00633C9D" w:rsidRPr="00633C9D" w:rsidRDefault="00633C9D" w:rsidP="00633C9D">
      <w:pPr>
        <w:widowControl/>
        <w:adjustRightInd w:val="0"/>
        <w:spacing w:beforeLines="60" w:before="144" w:afterLines="60" w:after="144"/>
        <w:ind w:left="1276"/>
        <w:jc w:val="both"/>
        <w:rPr>
          <w:sz w:val="24"/>
          <w:szCs w:val="24"/>
        </w:rPr>
      </w:pPr>
      <w:r w:rsidRPr="00633C9D">
        <w:rPr>
          <w:sz w:val="24"/>
          <w:szCs w:val="24"/>
        </w:rPr>
        <w:t xml:space="preserve"> Kalite İyileştirme Planı “</w:t>
      </w:r>
      <w:r w:rsidRPr="00633C9D">
        <w:rPr>
          <w:b/>
          <w:bCs/>
          <w:i/>
          <w:iCs/>
          <w:sz w:val="24"/>
          <w:szCs w:val="24"/>
        </w:rPr>
        <w:t xml:space="preserve">AİF 2022/27: </w:t>
      </w:r>
      <w:r w:rsidRPr="00633C9D">
        <w:rPr>
          <w:i/>
          <w:iCs/>
          <w:sz w:val="24"/>
          <w:szCs w:val="24"/>
        </w:rPr>
        <w:t>Akademik kadronun uluslararası iş birliği içeren proje ve araştırmalara başarılarının birim internet sayfalarında duyurulması</w:t>
      </w:r>
      <w:r w:rsidRPr="00633C9D">
        <w:rPr>
          <w:sz w:val="24"/>
          <w:szCs w:val="24"/>
        </w:rPr>
        <w:t xml:space="preserve">” faaliyeti kapsamında Girişimci Öğretim Elemanlarımıza Teşekkür Belgesi Takdimi, Dünyanın En Etkili Bilim İnsanları Listesi’ne giren akademisyenlerimizle Rektör başkanlığında toplantı gibi etkinlikler kurumdaki pozitif rekabeti tetiklemiştir. Yaşam boyu eğitim etkinlikleri ve lisanslı yazılımlar ile elektronik ve basılı kaynakların sağlanması, araştırmacı yetkinliğinin geliştirilmesine katkıda bulunmuştur. Bu çabalar, üniversitenin araştırma ve akademik performansını artırmaya yönelik sistemli bir yaklaşımın parçasıdır. </w:t>
      </w:r>
    </w:p>
    <w:p w14:paraId="3AC8F21F" w14:textId="3E7998D3" w:rsidR="00633C9D" w:rsidRPr="00633C9D" w:rsidRDefault="00633C9D" w:rsidP="00633C9D">
      <w:pPr>
        <w:widowControl/>
        <w:adjustRightInd w:val="0"/>
        <w:spacing w:beforeLines="60" w:before="144" w:afterLines="60" w:after="144"/>
        <w:ind w:left="1276"/>
        <w:jc w:val="both"/>
        <w:rPr>
          <w:sz w:val="24"/>
          <w:szCs w:val="24"/>
        </w:rPr>
      </w:pPr>
      <w:r w:rsidRPr="00633C9D">
        <w:rPr>
          <w:sz w:val="24"/>
          <w:szCs w:val="24"/>
        </w:rPr>
        <w:t>Üniversitemiz, Araştırma Geliştirme Kurum Koordinatörlüğü (AGKK) aracılığıyla, araştırma birimlerinin uyum ve iş birliği içinde çalışmasını sağlamak ve süreçleri bütünleştirmek için çeşitli yönergeler ve sistemler geliştirmiştir. AGKK, Bilimsel Araştırma Projeleri (</w:t>
      </w:r>
      <w:hyperlink r:id="rId62" w:history="1">
        <w:r w:rsidRPr="00633C9D">
          <w:rPr>
            <w:color w:val="0563C1"/>
            <w:sz w:val="24"/>
            <w:szCs w:val="24"/>
            <w:u w:val="single"/>
          </w:rPr>
          <w:t>BAP</w:t>
        </w:r>
      </w:hyperlink>
      <w:r w:rsidRPr="00633C9D">
        <w:rPr>
          <w:sz w:val="24"/>
          <w:szCs w:val="24"/>
        </w:rPr>
        <w:t>) Koordinasyon Birimi, Teknoloji Transfer Ofisi (</w:t>
      </w:r>
      <w:hyperlink r:id="rId63" w:history="1">
        <w:r w:rsidRPr="00633C9D">
          <w:rPr>
            <w:color w:val="0563C1"/>
            <w:sz w:val="24"/>
            <w:szCs w:val="24"/>
            <w:u w:val="single"/>
          </w:rPr>
          <w:t>TTO</w:t>
        </w:r>
      </w:hyperlink>
      <w:r w:rsidRPr="00633C9D">
        <w:rPr>
          <w:sz w:val="24"/>
          <w:szCs w:val="24"/>
        </w:rPr>
        <w:t>) AŞ, Döner Sermaye İşletme Müdürlüğü, Uygulama ve Araştırma Merkezleri ile Proje Koordinasyon Uygulama ve Araştırma Merkezi (</w:t>
      </w:r>
      <w:hyperlink r:id="rId64" w:history="1">
        <w:r w:rsidRPr="00633C9D">
          <w:rPr>
            <w:color w:val="0563C1"/>
            <w:sz w:val="24"/>
            <w:szCs w:val="24"/>
            <w:u w:val="single"/>
          </w:rPr>
          <w:t>PKUAM</w:t>
        </w:r>
      </w:hyperlink>
      <w:r w:rsidRPr="00633C9D">
        <w:rPr>
          <w:sz w:val="24"/>
          <w:szCs w:val="24"/>
        </w:rPr>
        <w:t>) ve ilgili diğer birimler arasındaki koordinasyonun sağlarken, Araştırma Üniversitesi İzleme Değerlendirme ve Yürütme Kurulu ve Uygulama ve Araştırma Merkezleri Kurulu ile iş birliği içinde çalışmalarını sürdürmektedir. Koordinatörlük, KAP hazırlıkları kapsamında fakültemizin de içinde yer aldığı ilgili birimlerin desteği ile Kalite Komisyonu İyileştirme Planı “</w:t>
      </w:r>
      <w:r w:rsidRPr="00633C9D">
        <w:rPr>
          <w:b/>
          <w:bCs/>
          <w:i/>
          <w:iCs/>
          <w:sz w:val="24"/>
          <w:szCs w:val="24"/>
        </w:rPr>
        <w:t xml:space="preserve">AİF 2022/4: </w:t>
      </w:r>
      <w:r w:rsidRPr="00633C9D">
        <w:rPr>
          <w:i/>
          <w:iCs/>
          <w:sz w:val="24"/>
          <w:szCs w:val="24"/>
        </w:rPr>
        <w:t>Üniversitenin araştırma ve geliştirme kaynakları ile birimleri hakkında temel bilgileri toplu şekilde içeren “Gazi Üniversitesi Araştırma Geliştirme El Kitabı”nın hazırlanması</w:t>
      </w:r>
      <w:r w:rsidRPr="00633C9D">
        <w:rPr>
          <w:sz w:val="24"/>
          <w:szCs w:val="24"/>
        </w:rPr>
        <w:t>” hedefi doğrultusunda tematik el kitaplarından biri olan Araştırma Geliştirme El Kitabının hazırlanması sürecini koordine etmiştir. 2022'de, araştırma süreçlerini ve birimlerin sorumluluklarını anlatan “</w:t>
      </w:r>
      <w:r w:rsidRPr="00633C9D">
        <w:rPr>
          <w:b/>
          <w:bCs/>
          <w:sz w:val="24"/>
          <w:szCs w:val="24"/>
        </w:rPr>
        <w:t>Gazi Üniversitesi Araştırma Geliştirme El Kitabı</w:t>
      </w:r>
      <w:r w:rsidRPr="00633C9D">
        <w:rPr>
          <w:sz w:val="24"/>
          <w:szCs w:val="24"/>
        </w:rPr>
        <w:t xml:space="preserve">” hazırlanmıştır </w:t>
      </w:r>
      <w:r w:rsidRPr="00633C9D">
        <w:rPr>
          <w:b/>
          <w:bCs/>
          <w:sz w:val="24"/>
          <w:szCs w:val="24"/>
        </w:rPr>
        <w:t>((4) C.1.1.1</w:t>
      </w:r>
      <w:r w:rsidR="00BE76A3">
        <w:rPr>
          <w:b/>
          <w:bCs/>
          <w:sz w:val="24"/>
          <w:szCs w:val="24"/>
        </w:rPr>
        <w:t>0</w:t>
      </w:r>
      <w:r w:rsidRPr="00633C9D">
        <w:rPr>
          <w:b/>
          <w:bCs/>
          <w:sz w:val="24"/>
          <w:szCs w:val="24"/>
        </w:rPr>
        <w:t xml:space="preserve">.). </w:t>
      </w:r>
      <w:r w:rsidRPr="00633C9D">
        <w:rPr>
          <w:sz w:val="24"/>
          <w:szCs w:val="24"/>
        </w:rPr>
        <w:t xml:space="preserve"> Ayrıca, araştırma performansının izlenmesi ve iyileştirilmesi için düzenli raporlama süreçleri kurulmuştur. Araştırma süreçlerinin yönetimi ve uygulanmasıyla ilgili bilgilendirmeler içeren Araştırma Geliştirme El Kitabı'nda araştırmacı akademisyen ve öğrencilere proje süreçlerindeki akış şemaları paylaşılarak yol haritası çizilmektedir. </w:t>
      </w:r>
    </w:p>
    <w:p w14:paraId="49FD547F" w14:textId="4EF8813F" w:rsidR="00633C9D" w:rsidRPr="00633C9D" w:rsidRDefault="00633C9D" w:rsidP="00633C9D">
      <w:pPr>
        <w:widowControl/>
        <w:adjustRightInd w:val="0"/>
        <w:spacing w:beforeLines="60" w:before="144" w:afterLines="60" w:after="144"/>
        <w:ind w:left="1276"/>
        <w:jc w:val="both"/>
        <w:rPr>
          <w:b/>
          <w:bCs/>
          <w:sz w:val="24"/>
          <w:szCs w:val="24"/>
        </w:rPr>
      </w:pPr>
      <w:r w:rsidRPr="00633C9D">
        <w:rPr>
          <w:sz w:val="24"/>
          <w:szCs w:val="24"/>
        </w:rPr>
        <w:t>YÖKAK Kurumsal Akreditasyon Programı Değerlendirme Ziyareti hazırlıkları kapsamında Rektör başkanlığında Üniversitemiz Üst Yönetimi ve Kalite Komisyonu üyelerinin katılımıyla dört oturum şeklinde YÖKAK temel başlıklarında Kurumsal düzeyde yürütülmekte olan iyileştirmelerin değerlendirildiği “</w:t>
      </w:r>
      <w:r w:rsidRPr="00633C9D">
        <w:rPr>
          <w:b/>
          <w:bCs/>
          <w:sz w:val="24"/>
          <w:szCs w:val="24"/>
        </w:rPr>
        <w:t>Kurumsal Akreditasyon Değerlendirme Toplantısı</w:t>
      </w:r>
      <w:r w:rsidRPr="00633C9D">
        <w:rPr>
          <w:sz w:val="24"/>
          <w:szCs w:val="24"/>
        </w:rPr>
        <w:t xml:space="preserve">” gerçekleştirilmiştir </w:t>
      </w:r>
      <w:r w:rsidRPr="00633C9D">
        <w:rPr>
          <w:b/>
          <w:bCs/>
          <w:sz w:val="24"/>
          <w:szCs w:val="24"/>
        </w:rPr>
        <w:t>((4) C.1.1.1</w:t>
      </w:r>
      <w:r w:rsidR="00BE76A3">
        <w:rPr>
          <w:b/>
          <w:bCs/>
          <w:sz w:val="24"/>
          <w:szCs w:val="24"/>
        </w:rPr>
        <w:t>1</w:t>
      </w:r>
      <w:r w:rsidRPr="00633C9D">
        <w:rPr>
          <w:b/>
          <w:bCs/>
          <w:sz w:val="24"/>
          <w:szCs w:val="24"/>
        </w:rPr>
        <w:t xml:space="preserve">). </w:t>
      </w:r>
    </w:p>
    <w:p w14:paraId="169F5FAF" w14:textId="665B767E" w:rsidR="00633C9D" w:rsidRDefault="00633C9D" w:rsidP="00633C9D">
      <w:pPr>
        <w:widowControl/>
        <w:adjustRightInd w:val="0"/>
        <w:spacing w:beforeLines="60" w:before="144" w:afterLines="60" w:after="144"/>
        <w:ind w:left="1276"/>
        <w:jc w:val="both"/>
        <w:rPr>
          <w:sz w:val="24"/>
          <w:szCs w:val="24"/>
        </w:rPr>
      </w:pPr>
      <w:r w:rsidRPr="00633C9D">
        <w:rPr>
          <w:sz w:val="24"/>
          <w:szCs w:val="24"/>
        </w:rPr>
        <w:t>“Araştırma ve Geliştirme” oturumuna tüm araştırma birimlerinin ortak katılımı sağlanarak Kurumda araştırma geliştirme ve girişimcilik alanında gerçekleştirilen KİP faaliyetleri tüm paydaşların katılımıyla irdelenmiştir. Raporlama ve toplantılarla “</w:t>
      </w:r>
      <w:r w:rsidRPr="00633C9D">
        <w:rPr>
          <w:b/>
          <w:bCs/>
          <w:i/>
          <w:iCs/>
          <w:sz w:val="24"/>
          <w:szCs w:val="24"/>
        </w:rPr>
        <w:t>AİF 2022/12</w:t>
      </w:r>
      <w:r w:rsidRPr="00633C9D">
        <w:rPr>
          <w:i/>
          <w:iCs/>
          <w:sz w:val="24"/>
          <w:szCs w:val="24"/>
        </w:rPr>
        <w:t>: Üniversitemizde araştırma ve girişimcilik alanındaki temel bilgiler, araştırma birimlerinin faaliyetleri vb. hakkında Kalite Komisyonu Üyelerinin bilgilendirilmesi</w:t>
      </w:r>
      <w:r w:rsidRPr="00633C9D">
        <w:rPr>
          <w:sz w:val="24"/>
          <w:szCs w:val="24"/>
        </w:rPr>
        <w:t xml:space="preserve">” faaliyeti düzenli olarak yürütülmekte, bu sayede KİP’ın ilgili birimlerin katılımıyla güncellenmesi de sağlanmaktadır. </w:t>
      </w:r>
    </w:p>
    <w:p w14:paraId="5DDDB51C" w14:textId="222DD672" w:rsidR="005F5960" w:rsidRDefault="005F5960" w:rsidP="00633C9D">
      <w:pPr>
        <w:widowControl/>
        <w:adjustRightInd w:val="0"/>
        <w:spacing w:beforeLines="60" w:before="144" w:afterLines="60" w:after="144"/>
        <w:ind w:left="1276"/>
        <w:jc w:val="both"/>
        <w:rPr>
          <w:sz w:val="24"/>
          <w:szCs w:val="24"/>
        </w:rPr>
      </w:pPr>
    </w:p>
    <w:p w14:paraId="53888996" w14:textId="0130C231" w:rsidR="005F5960" w:rsidRDefault="005F5960" w:rsidP="00633C9D">
      <w:pPr>
        <w:widowControl/>
        <w:adjustRightInd w:val="0"/>
        <w:spacing w:beforeLines="60" w:before="144" w:afterLines="60" w:after="144"/>
        <w:ind w:left="1276"/>
        <w:jc w:val="both"/>
        <w:rPr>
          <w:sz w:val="24"/>
          <w:szCs w:val="24"/>
        </w:rPr>
      </w:pPr>
    </w:p>
    <w:p w14:paraId="46969011" w14:textId="63700784" w:rsidR="005F5960" w:rsidRDefault="005F5960" w:rsidP="00633C9D">
      <w:pPr>
        <w:widowControl/>
        <w:adjustRightInd w:val="0"/>
        <w:spacing w:beforeLines="60" w:before="144" w:afterLines="60" w:after="144"/>
        <w:ind w:left="1276"/>
        <w:jc w:val="both"/>
        <w:rPr>
          <w:sz w:val="24"/>
          <w:szCs w:val="24"/>
        </w:rPr>
      </w:pPr>
    </w:p>
    <w:p w14:paraId="5BDD3628" w14:textId="1BBAF0F9" w:rsidR="005F5960" w:rsidRDefault="005F5960" w:rsidP="00633C9D">
      <w:pPr>
        <w:widowControl/>
        <w:adjustRightInd w:val="0"/>
        <w:spacing w:beforeLines="60" w:before="144" w:afterLines="60" w:after="144"/>
        <w:ind w:left="1276"/>
        <w:jc w:val="both"/>
        <w:rPr>
          <w:sz w:val="24"/>
          <w:szCs w:val="24"/>
        </w:rPr>
      </w:pPr>
    </w:p>
    <w:p w14:paraId="6DBB3CD9" w14:textId="027C5907" w:rsidR="005F5960" w:rsidRDefault="005F5960" w:rsidP="00633C9D">
      <w:pPr>
        <w:widowControl/>
        <w:adjustRightInd w:val="0"/>
        <w:spacing w:beforeLines="60" w:before="144" w:afterLines="60" w:after="144"/>
        <w:ind w:left="1276"/>
        <w:jc w:val="both"/>
        <w:rPr>
          <w:sz w:val="24"/>
          <w:szCs w:val="24"/>
        </w:rPr>
      </w:pPr>
    </w:p>
    <w:p w14:paraId="77701444" w14:textId="77777777" w:rsidR="005F5960" w:rsidRPr="00633C9D" w:rsidRDefault="005F5960" w:rsidP="00633C9D">
      <w:pPr>
        <w:widowControl/>
        <w:adjustRightInd w:val="0"/>
        <w:spacing w:beforeLines="60" w:before="144" w:afterLines="60" w:after="144"/>
        <w:ind w:left="1276"/>
        <w:jc w:val="both"/>
        <w:rPr>
          <w:sz w:val="24"/>
          <w:szCs w:val="24"/>
        </w:rPr>
      </w:pPr>
    </w:p>
    <w:p w14:paraId="7B26845A" w14:textId="1FA3D447" w:rsidR="00633C9D" w:rsidRPr="00633C9D" w:rsidRDefault="00037928" w:rsidP="00633C9D">
      <w:pPr>
        <w:widowControl/>
        <w:adjustRightInd w:val="0"/>
        <w:spacing w:beforeLines="60" w:before="144" w:afterLines="60" w:after="144"/>
        <w:ind w:left="1276"/>
        <w:jc w:val="both"/>
        <w:rPr>
          <w:sz w:val="24"/>
          <w:szCs w:val="24"/>
        </w:rPr>
      </w:pPr>
      <w:r>
        <w:rPr>
          <w:sz w:val="24"/>
          <w:szCs w:val="24"/>
        </w:rPr>
        <w:t xml:space="preserve">Merkezimizde </w:t>
      </w:r>
      <w:r w:rsidR="00633C9D" w:rsidRPr="00633C9D">
        <w:rPr>
          <w:sz w:val="24"/>
          <w:szCs w:val="24"/>
        </w:rPr>
        <w:t xml:space="preserve">performansın izlenmesi ve memnuniyetin değerlendirilmesi amacıyla paydaş görüşlerinin anlık derlenmesi amacıyla geliştirilen Rektörlük İletişim Merkezi (RİMER) ile kapsamlı bir geri bildirim aracı devreye alınmış olup iletilen görüş, istek ve değerlendirmeler ivedilikle işleme alınmaktadır. </w:t>
      </w:r>
    </w:p>
    <w:p w14:paraId="05B7308F" w14:textId="2290AF15" w:rsidR="00556E1F" w:rsidRPr="00633C9D" w:rsidRDefault="00633C9D" w:rsidP="005F5960">
      <w:pPr>
        <w:widowControl/>
        <w:adjustRightInd w:val="0"/>
        <w:spacing w:beforeLines="60" w:before="144" w:afterLines="60" w:after="144"/>
        <w:ind w:left="1276"/>
        <w:jc w:val="both"/>
        <w:rPr>
          <w:sz w:val="24"/>
          <w:szCs w:val="24"/>
        </w:rPr>
      </w:pPr>
      <w:r w:rsidRPr="00633C9D">
        <w:rPr>
          <w:sz w:val="24"/>
          <w:szCs w:val="24"/>
        </w:rPr>
        <w:t xml:space="preserve">Üniversite, </w:t>
      </w:r>
      <w:hyperlink r:id="rId65" w:history="1">
        <w:r w:rsidRPr="00633C9D">
          <w:rPr>
            <w:color w:val="0563C1"/>
            <w:sz w:val="24"/>
            <w:szCs w:val="24"/>
            <w:u w:val="single"/>
          </w:rPr>
          <w:t>Kurumsal Veri Yönetimi Sistemi</w:t>
        </w:r>
      </w:hyperlink>
      <w:r w:rsidRPr="00633C9D">
        <w:rPr>
          <w:sz w:val="24"/>
          <w:szCs w:val="24"/>
        </w:rPr>
        <w:t xml:space="preserve"> üzerinden tüm proje işlemlerini tek bir arayüzden takip edebilen “</w:t>
      </w:r>
      <w:hyperlink r:id="rId66" w:history="1">
        <w:r w:rsidRPr="00633C9D">
          <w:rPr>
            <w:color w:val="0563C1"/>
            <w:sz w:val="24"/>
            <w:szCs w:val="24"/>
            <w:u w:val="single"/>
          </w:rPr>
          <w:t>Sayılarla Gazi</w:t>
        </w:r>
      </w:hyperlink>
      <w:r w:rsidRPr="00633C9D">
        <w:rPr>
          <w:sz w:val="24"/>
          <w:szCs w:val="24"/>
        </w:rPr>
        <w:t xml:space="preserve">“ sistemini oluşturmuştur. Buradan </w:t>
      </w:r>
      <w:r w:rsidR="00D734FE">
        <w:rPr>
          <w:sz w:val="24"/>
          <w:szCs w:val="24"/>
        </w:rPr>
        <w:t>Üniversitemizin</w:t>
      </w:r>
      <w:r w:rsidRPr="00633C9D">
        <w:rPr>
          <w:sz w:val="24"/>
          <w:szCs w:val="24"/>
        </w:rPr>
        <w:t xml:space="preserve"> proje sayılarına erişilebilmektedir. Kalite yönetimi kapsamında, TS EN ISO 9001:2015 Kalite Yönetim Sistemi Belgesi çalışmaları sürdürülmekte ve paydaş memnuniyeti artırılmaya çalışılmaktadır. Bu girişimler, üniversitenin araştırma ve geliştirme çabalarını daha şeffaf, etkili ve koordineli hale getirmeyi amaçlamaktadır.</w:t>
      </w:r>
    </w:p>
    <w:p w14:paraId="7EF93886" w14:textId="4A18E5DF" w:rsidR="00633C9D" w:rsidRPr="00633C9D" w:rsidRDefault="00633C9D" w:rsidP="00633C9D">
      <w:pPr>
        <w:widowControl/>
        <w:autoSpaceDE/>
        <w:autoSpaceDN/>
        <w:spacing w:beforeLines="60" w:before="144" w:afterLines="60" w:after="144"/>
        <w:ind w:left="1276"/>
        <w:jc w:val="both"/>
        <w:rPr>
          <w:sz w:val="24"/>
          <w:szCs w:val="24"/>
        </w:rPr>
      </w:pPr>
      <w:r w:rsidRPr="00633C9D">
        <w:rPr>
          <w:sz w:val="24"/>
          <w:szCs w:val="24"/>
        </w:rPr>
        <w:t xml:space="preserve">Araştırma birimleri üniversite, iş dünyası, kamu ve uluslararası iş birliği projelerini artırmak üzere koordinasyon toplantıları gerçekleştirilmiştir. Araştırma Üniversitesi göstergesi değerlerine ilişkin analizler belli aralıklarla AGKK tarafından hazırlanarak Araştırma Üniversitesi İzleme Değerlendirme ve Yürütme Kurulu, Akademik Birim Yöneticileri ve Birim Ar-Ge Ekipleriyle gerçekleştirilen toplantılarda incelenmekte; bu sonuçlar, 2024 yılı Birim Ar-Ge Hedeflerinin belirlenmesinde paydaş görüşleri ile birlikte değerlendirilmektedir. </w:t>
      </w:r>
      <w:r w:rsidR="00297CAC">
        <w:rPr>
          <w:sz w:val="24"/>
          <w:szCs w:val="24"/>
        </w:rPr>
        <w:t>Merkezimiz</w:t>
      </w:r>
      <w:r w:rsidRPr="00633C9D">
        <w:rPr>
          <w:sz w:val="24"/>
          <w:szCs w:val="24"/>
        </w:rPr>
        <w:t xml:space="preserve"> Ar-Ge toplantıları da bu toplantılar ışığında organize edilerek gerekli iyileştirmeler için kararlar alınmaktadır</w:t>
      </w:r>
      <w:r w:rsidR="00297CAC">
        <w:rPr>
          <w:sz w:val="24"/>
          <w:szCs w:val="24"/>
        </w:rPr>
        <w:t>.</w:t>
      </w:r>
      <w:r w:rsidRPr="00633C9D">
        <w:rPr>
          <w:sz w:val="24"/>
          <w:szCs w:val="24"/>
        </w:rPr>
        <w:t xml:space="preserve"> </w:t>
      </w:r>
    </w:p>
    <w:p w14:paraId="39FA5AAD" w14:textId="54F797B5" w:rsidR="00633C9D" w:rsidRPr="00633C9D" w:rsidRDefault="000D45F2" w:rsidP="00633C9D">
      <w:pPr>
        <w:widowControl/>
        <w:autoSpaceDE/>
        <w:autoSpaceDN/>
        <w:spacing w:beforeLines="60" w:before="144" w:afterLines="60" w:after="144"/>
        <w:ind w:left="1276"/>
        <w:jc w:val="both"/>
        <w:rPr>
          <w:b/>
          <w:bCs/>
          <w:sz w:val="24"/>
          <w:szCs w:val="24"/>
        </w:rPr>
      </w:pPr>
      <w:r>
        <w:rPr>
          <w:sz w:val="24"/>
          <w:szCs w:val="24"/>
        </w:rPr>
        <w:t xml:space="preserve">Merkezimizde Ar-Ge süreci </w:t>
      </w:r>
      <w:r w:rsidR="00633C9D" w:rsidRPr="00633C9D">
        <w:rPr>
          <w:sz w:val="24"/>
          <w:szCs w:val="24"/>
        </w:rPr>
        <w:t>yönetiminde paydaş görüşlerinin alınması ve planlamaların buna göre yapılmasıyla gerçekleştirilm</w:t>
      </w:r>
      <w:r>
        <w:rPr>
          <w:sz w:val="24"/>
          <w:szCs w:val="24"/>
        </w:rPr>
        <w:t>ektedir</w:t>
      </w:r>
      <w:r w:rsidR="00633C9D" w:rsidRPr="00633C9D">
        <w:rPr>
          <w:sz w:val="24"/>
          <w:szCs w:val="24"/>
        </w:rPr>
        <w:t xml:space="preserve">. </w:t>
      </w:r>
      <w:r>
        <w:rPr>
          <w:sz w:val="24"/>
          <w:szCs w:val="24"/>
        </w:rPr>
        <w:t>Üniversitemizde Rektörümüz liderliğinde gerçekleştirilen b</w:t>
      </w:r>
      <w:r w:rsidR="00633C9D" w:rsidRPr="00633C9D">
        <w:rPr>
          <w:sz w:val="24"/>
          <w:szCs w:val="24"/>
        </w:rPr>
        <w:t xml:space="preserve">ilgilendirme ve farkındalık çalışmalarıyla, araştırmacılara yenilikler hakkında bilgi verilmiş ve bu yeniliklerin içselleştirilmesi sağlanmıştır. Kurum genelinde araştırma performansı izlenmiş, iyileştirilmiş ve teşvik edilmiştir. Kuruma özgü yönetsel yapılar ve sistematik izleme ve iyileştirme mekanizmalarıyla, PUKÖ çevrimleri birden fazla kapatılmıştır. Bu çalışmaların sonucunda, üniversitemiz hem ulusal hem de uluslararası sıralamalarda yükselmiş ve araştırmacıların memnuniyeti artmıştır </w:t>
      </w:r>
      <w:r w:rsidR="00633C9D" w:rsidRPr="00633C9D">
        <w:rPr>
          <w:b/>
          <w:bCs/>
          <w:sz w:val="24"/>
          <w:szCs w:val="24"/>
        </w:rPr>
        <w:t>((4) C.1.1.1</w:t>
      </w:r>
      <w:r w:rsidR="00BE76A3">
        <w:rPr>
          <w:b/>
          <w:bCs/>
          <w:sz w:val="24"/>
          <w:szCs w:val="24"/>
        </w:rPr>
        <w:t>2</w:t>
      </w:r>
      <w:r w:rsidR="00633C9D" w:rsidRPr="00633C9D">
        <w:rPr>
          <w:b/>
          <w:bCs/>
          <w:sz w:val="24"/>
          <w:szCs w:val="24"/>
        </w:rPr>
        <w:t>., (4) C.1.1.1</w:t>
      </w:r>
      <w:r w:rsidR="00BE76A3">
        <w:rPr>
          <w:b/>
          <w:bCs/>
          <w:sz w:val="24"/>
          <w:szCs w:val="24"/>
        </w:rPr>
        <w:t>3</w:t>
      </w:r>
      <w:r w:rsidR="00633C9D" w:rsidRPr="00633C9D">
        <w:rPr>
          <w:b/>
          <w:bCs/>
          <w:sz w:val="24"/>
          <w:szCs w:val="24"/>
        </w:rPr>
        <w:t>., (4) C.1.1.1</w:t>
      </w:r>
      <w:r w:rsidR="00BE76A3">
        <w:rPr>
          <w:b/>
          <w:bCs/>
          <w:sz w:val="24"/>
          <w:szCs w:val="24"/>
        </w:rPr>
        <w:t>4</w:t>
      </w:r>
      <w:r w:rsidR="00633C9D" w:rsidRPr="00633C9D">
        <w:rPr>
          <w:b/>
          <w:bCs/>
          <w:sz w:val="24"/>
          <w:szCs w:val="24"/>
        </w:rPr>
        <w:t>., (4) C.1.1.1</w:t>
      </w:r>
      <w:r w:rsidR="00BE76A3">
        <w:rPr>
          <w:b/>
          <w:bCs/>
          <w:sz w:val="24"/>
          <w:szCs w:val="24"/>
        </w:rPr>
        <w:t>5</w:t>
      </w:r>
      <w:r w:rsidR="00633C9D" w:rsidRPr="00633C9D">
        <w:rPr>
          <w:b/>
          <w:bCs/>
          <w:sz w:val="24"/>
          <w:szCs w:val="24"/>
        </w:rPr>
        <w:t>., (2) C.1.1.</w:t>
      </w:r>
      <w:r w:rsidR="00BE76A3">
        <w:rPr>
          <w:b/>
          <w:bCs/>
          <w:sz w:val="24"/>
          <w:szCs w:val="24"/>
        </w:rPr>
        <w:t>16</w:t>
      </w:r>
      <w:r w:rsidR="00633C9D" w:rsidRPr="00633C9D">
        <w:rPr>
          <w:b/>
          <w:bCs/>
          <w:sz w:val="24"/>
          <w:szCs w:val="24"/>
        </w:rPr>
        <w:t>., (4) C.1.1.</w:t>
      </w:r>
      <w:r w:rsidR="00BE76A3">
        <w:rPr>
          <w:b/>
          <w:bCs/>
          <w:sz w:val="24"/>
          <w:szCs w:val="24"/>
        </w:rPr>
        <w:t>17</w:t>
      </w:r>
      <w:r w:rsidR="00633C9D" w:rsidRPr="00633C9D">
        <w:rPr>
          <w:b/>
          <w:bCs/>
          <w:sz w:val="24"/>
          <w:szCs w:val="24"/>
        </w:rPr>
        <w:t xml:space="preserve">.). </w:t>
      </w:r>
      <w:bookmarkEnd w:id="208"/>
    </w:p>
    <w:p w14:paraId="54756B33" w14:textId="77777777" w:rsidR="00633C9D" w:rsidRPr="00633C9D" w:rsidRDefault="00633C9D" w:rsidP="00633C9D">
      <w:pPr>
        <w:widowControl/>
        <w:autoSpaceDE/>
        <w:autoSpaceDN/>
        <w:spacing w:beforeLines="60" w:before="144" w:afterLines="60" w:after="144"/>
        <w:ind w:left="1276"/>
        <w:jc w:val="both"/>
        <w:rPr>
          <w:b/>
          <w:sz w:val="24"/>
          <w:szCs w:val="24"/>
          <w:u w:val="single"/>
        </w:rPr>
      </w:pPr>
      <w:r w:rsidRPr="00633C9D">
        <w:rPr>
          <w:b/>
          <w:sz w:val="24"/>
          <w:szCs w:val="24"/>
          <w:u w:val="single"/>
        </w:rPr>
        <w:t>Olgunluk Düzeyi (Rubrik Dereceli Derecelendirme Puanı) 4</w:t>
      </w:r>
    </w:p>
    <w:p w14:paraId="379E60E4" w14:textId="77777777" w:rsidR="00633C9D" w:rsidRPr="00633C9D" w:rsidRDefault="00633C9D" w:rsidP="00633C9D">
      <w:pPr>
        <w:widowControl/>
        <w:autoSpaceDE/>
        <w:autoSpaceDN/>
        <w:spacing w:beforeLines="60" w:before="144" w:afterLines="60" w:after="144"/>
        <w:ind w:left="1276"/>
        <w:jc w:val="both"/>
        <w:rPr>
          <w:b/>
          <w:sz w:val="24"/>
          <w:szCs w:val="24"/>
          <w:u w:val="single"/>
        </w:rPr>
      </w:pPr>
      <w:r w:rsidRPr="00633C9D">
        <w:rPr>
          <w:b/>
          <w:sz w:val="24"/>
          <w:szCs w:val="24"/>
          <w:u w:val="single"/>
        </w:rPr>
        <w:t>Kanıtlar</w:t>
      </w:r>
    </w:p>
    <w:p w14:paraId="51F7CABE" w14:textId="3B8E8B04" w:rsidR="00633C9D" w:rsidRPr="00633C9D" w:rsidRDefault="00633C9D" w:rsidP="00633C9D">
      <w:pPr>
        <w:widowControl/>
        <w:autoSpaceDE/>
        <w:autoSpaceDN/>
        <w:spacing w:beforeLines="60" w:before="144" w:afterLines="60" w:after="144"/>
        <w:ind w:left="1276"/>
        <w:jc w:val="both"/>
        <w:rPr>
          <w:b/>
          <w:bCs/>
          <w:sz w:val="24"/>
          <w:szCs w:val="24"/>
        </w:rPr>
      </w:pPr>
      <w:r w:rsidRPr="00633C9D">
        <w:rPr>
          <w:sz w:val="24"/>
          <w:szCs w:val="24"/>
        </w:rPr>
        <w:t>(2)</w:t>
      </w:r>
      <w:r w:rsidR="00CF3C98">
        <w:rPr>
          <w:sz w:val="24"/>
          <w:szCs w:val="24"/>
        </w:rPr>
        <w:t xml:space="preserve"> </w:t>
      </w:r>
      <w:r w:rsidRPr="00633C9D">
        <w:rPr>
          <w:b/>
          <w:bCs/>
          <w:sz w:val="24"/>
          <w:szCs w:val="24"/>
        </w:rPr>
        <w:t>C.1.1.1.</w:t>
      </w:r>
      <w:r w:rsidRPr="00633C9D">
        <w:rPr>
          <w:sz w:val="24"/>
          <w:szCs w:val="24"/>
        </w:rPr>
        <w:t>Gazi_Üniversitesi_2024-2028_Stratejik_Planı</w:t>
      </w:r>
    </w:p>
    <w:p w14:paraId="2A29B28B" w14:textId="1F60DDE8" w:rsidR="00633C9D" w:rsidRPr="00633C9D" w:rsidRDefault="00633C9D" w:rsidP="00633C9D">
      <w:pPr>
        <w:widowControl/>
        <w:autoSpaceDE/>
        <w:autoSpaceDN/>
        <w:spacing w:beforeLines="60" w:before="144" w:afterLines="60" w:after="144"/>
        <w:ind w:left="1276"/>
        <w:jc w:val="both"/>
        <w:rPr>
          <w:sz w:val="24"/>
          <w:szCs w:val="24"/>
        </w:rPr>
      </w:pPr>
      <w:r w:rsidRPr="00633C9D">
        <w:rPr>
          <w:sz w:val="24"/>
          <w:szCs w:val="24"/>
        </w:rPr>
        <w:t>(3)</w:t>
      </w:r>
      <w:r w:rsidRPr="00633C9D">
        <w:rPr>
          <w:b/>
          <w:bCs/>
          <w:sz w:val="24"/>
          <w:szCs w:val="24"/>
        </w:rPr>
        <w:t>C.1.1.2.</w:t>
      </w:r>
      <w:r w:rsidRPr="00633C9D">
        <w:rPr>
          <w:sz w:val="24"/>
          <w:szCs w:val="24"/>
        </w:rPr>
        <w:t>GEF_Araştırma_Üniversitesi_İzleme_Değerlendirme_ve_Sürdürülebilirlik_Toplantısı</w:t>
      </w:r>
    </w:p>
    <w:p w14:paraId="2276E4C9" w14:textId="622DDC07" w:rsidR="00633C9D" w:rsidRPr="00633C9D" w:rsidRDefault="00633C9D" w:rsidP="00633C9D">
      <w:pPr>
        <w:widowControl/>
        <w:autoSpaceDE/>
        <w:autoSpaceDN/>
        <w:spacing w:beforeLines="60" w:before="144" w:afterLines="60" w:after="144"/>
        <w:ind w:left="1276"/>
        <w:jc w:val="both"/>
        <w:rPr>
          <w:b/>
          <w:bCs/>
          <w:sz w:val="24"/>
          <w:szCs w:val="24"/>
        </w:rPr>
      </w:pPr>
      <w:r w:rsidRPr="00633C9D">
        <w:rPr>
          <w:sz w:val="24"/>
          <w:szCs w:val="24"/>
        </w:rPr>
        <w:t>(2)</w:t>
      </w:r>
      <w:r w:rsidR="00CF3C98">
        <w:rPr>
          <w:sz w:val="24"/>
          <w:szCs w:val="24"/>
        </w:rPr>
        <w:t xml:space="preserve"> </w:t>
      </w:r>
      <w:r w:rsidRPr="00633C9D">
        <w:rPr>
          <w:b/>
          <w:bCs/>
          <w:sz w:val="24"/>
          <w:szCs w:val="24"/>
        </w:rPr>
        <w:t>C.1.1.</w:t>
      </w:r>
      <w:r w:rsidR="00CF3C98">
        <w:rPr>
          <w:b/>
          <w:bCs/>
          <w:sz w:val="24"/>
          <w:szCs w:val="24"/>
        </w:rPr>
        <w:t>3</w:t>
      </w:r>
      <w:r w:rsidRPr="00633C9D">
        <w:rPr>
          <w:b/>
          <w:bCs/>
          <w:sz w:val="24"/>
          <w:szCs w:val="24"/>
        </w:rPr>
        <w:t>.</w:t>
      </w:r>
      <w:r w:rsidRPr="00633C9D">
        <w:rPr>
          <w:sz w:val="24"/>
          <w:szCs w:val="24"/>
        </w:rPr>
        <w:t>Stratejik_Yönetim_Yönergesi</w:t>
      </w:r>
    </w:p>
    <w:p w14:paraId="4633B5A1" w14:textId="51456073" w:rsidR="00633C9D" w:rsidRPr="00633C9D" w:rsidRDefault="00633C9D" w:rsidP="00633C9D">
      <w:pPr>
        <w:widowControl/>
        <w:autoSpaceDE/>
        <w:autoSpaceDN/>
        <w:spacing w:beforeLines="60" w:before="144" w:afterLines="60" w:after="144"/>
        <w:ind w:left="1276"/>
        <w:jc w:val="both"/>
        <w:rPr>
          <w:b/>
          <w:bCs/>
          <w:sz w:val="24"/>
          <w:szCs w:val="24"/>
        </w:rPr>
      </w:pPr>
      <w:r w:rsidRPr="00633C9D">
        <w:rPr>
          <w:sz w:val="24"/>
          <w:szCs w:val="24"/>
        </w:rPr>
        <w:t>(3)</w:t>
      </w:r>
      <w:r w:rsidR="00CF3C98">
        <w:rPr>
          <w:sz w:val="24"/>
          <w:szCs w:val="24"/>
        </w:rPr>
        <w:t xml:space="preserve"> </w:t>
      </w:r>
      <w:r w:rsidRPr="00633C9D">
        <w:rPr>
          <w:b/>
          <w:bCs/>
          <w:sz w:val="24"/>
          <w:szCs w:val="24"/>
        </w:rPr>
        <w:t>C.1.1.</w:t>
      </w:r>
      <w:r w:rsidR="00CF3C98">
        <w:rPr>
          <w:b/>
          <w:bCs/>
          <w:sz w:val="24"/>
          <w:szCs w:val="24"/>
        </w:rPr>
        <w:t>4</w:t>
      </w:r>
      <w:r w:rsidRPr="00633C9D">
        <w:rPr>
          <w:b/>
          <w:bCs/>
          <w:sz w:val="24"/>
          <w:szCs w:val="24"/>
        </w:rPr>
        <w:t>.</w:t>
      </w:r>
      <w:r w:rsidRPr="00633C9D">
        <w:rPr>
          <w:sz w:val="24"/>
          <w:szCs w:val="24"/>
        </w:rPr>
        <w:t>Proje_Arşivi_BAPSİS</w:t>
      </w:r>
    </w:p>
    <w:p w14:paraId="48CBCDAF" w14:textId="174E549F" w:rsidR="00633C9D" w:rsidRPr="00633C9D" w:rsidRDefault="00633C9D" w:rsidP="00633C9D">
      <w:pPr>
        <w:widowControl/>
        <w:autoSpaceDE/>
        <w:autoSpaceDN/>
        <w:spacing w:beforeLines="60" w:before="144" w:afterLines="60" w:after="144"/>
        <w:ind w:left="1276"/>
        <w:jc w:val="both"/>
        <w:rPr>
          <w:b/>
          <w:bCs/>
          <w:sz w:val="24"/>
          <w:szCs w:val="24"/>
        </w:rPr>
      </w:pPr>
      <w:r w:rsidRPr="00633C9D">
        <w:rPr>
          <w:sz w:val="24"/>
          <w:szCs w:val="24"/>
        </w:rPr>
        <w:t>(2)</w:t>
      </w:r>
      <w:r w:rsidR="00CF3C98">
        <w:rPr>
          <w:sz w:val="24"/>
          <w:szCs w:val="24"/>
        </w:rPr>
        <w:t xml:space="preserve"> </w:t>
      </w:r>
      <w:r w:rsidRPr="00633C9D">
        <w:rPr>
          <w:b/>
          <w:bCs/>
          <w:sz w:val="24"/>
          <w:szCs w:val="24"/>
        </w:rPr>
        <w:t>C.1.1.</w:t>
      </w:r>
      <w:r w:rsidR="00CF3C98">
        <w:rPr>
          <w:b/>
          <w:bCs/>
          <w:sz w:val="24"/>
          <w:szCs w:val="24"/>
        </w:rPr>
        <w:t>5</w:t>
      </w:r>
      <w:r w:rsidRPr="00633C9D">
        <w:rPr>
          <w:b/>
          <w:bCs/>
          <w:sz w:val="24"/>
          <w:szCs w:val="24"/>
        </w:rPr>
        <w:t>.</w:t>
      </w:r>
      <w:r w:rsidRPr="00633C9D">
        <w:rPr>
          <w:sz w:val="24"/>
          <w:szCs w:val="24"/>
        </w:rPr>
        <w:t>Gazi_Üniversitesi_Öncelikli_Araştırma_Alanları</w:t>
      </w:r>
    </w:p>
    <w:p w14:paraId="4D9E9781" w14:textId="2F537B8F" w:rsidR="00633C9D" w:rsidRPr="00633C9D" w:rsidRDefault="00633C9D" w:rsidP="00633C9D">
      <w:pPr>
        <w:widowControl/>
        <w:autoSpaceDE/>
        <w:autoSpaceDN/>
        <w:spacing w:beforeLines="60" w:before="144" w:afterLines="60" w:after="144"/>
        <w:ind w:left="1276"/>
        <w:jc w:val="both"/>
        <w:rPr>
          <w:sz w:val="24"/>
          <w:szCs w:val="24"/>
        </w:rPr>
      </w:pPr>
      <w:r w:rsidRPr="00633C9D">
        <w:rPr>
          <w:sz w:val="24"/>
          <w:szCs w:val="24"/>
        </w:rPr>
        <w:t>(4)</w:t>
      </w:r>
      <w:r w:rsidRPr="00633C9D">
        <w:rPr>
          <w:b/>
          <w:bCs/>
          <w:sz w:val="24"/>
          <w:szCs w:val="24"/>
        </w:rPr>
        <w:t>C.1.1.</w:t>
      </w:r>
      <w:r w:rsidR="00CF3C98">
        <w:rPr>
          <w:b/>
          <w:bCs/>
          <w:sz w:val="24"/>
          <w:szCs w:val="24"/>
        </w:rPr>
        <w:t>6</w:t>
      </w:r>
      <w:r w:rsidRPr="00633C9D">
        <w:rPr>
          <w:b/>
          <w:bCs/>
          <w:sz w:val="24"/>
          <w:szCs w:val="24"/>
        </w:rPr>
        <w:t>.</w:t>
      </w:r>
      <w:r w:rsidRPr="00633C9D">
        <w:rPr>
          <w:sz w:val="24"/>
          <w:szCs w:val="24"/>
        </w:rPr>
        <w:t>Araştırma_Üniversitesi_İDY_Kurulu_Yönergesi&amp;Birim_Araştırma_Geliştirme_Ekipleri</w:t>
      </w:r>
    </w:p>
    <w:p w14:paraId="6AC645EB" w14:textId="1A10D140" w:rsidR="00633C9D" w:rsidRPr="00633C9D" w:rsidRDefault="00633C9D" w:rsidP="00633C9D">
      <w:pPr>
        <w:widowControl/>
        <w:autoSpaceDE/>
        <w:autoSpaceDN/>
        <w:spacing w:beforeLines="60" w:before="144" w:afterLines="60" w:after="144"/>
        <w:ind w:left="1276"/>
        <w:jc w:val="both"/>
        <w:rPr>
          <w:b/>
          <w:bCs/>
          <w:sz w:val="24"/>
          <w:szCs w:val="24"/>
        </w:rPr>
      </w:pPr>
      <w:r w:rsidRPr="00633C9D">
        <w:rPr>
          <w:sz w:val="24"/>
          <w:szCs w:val="24"/>
        </w:rPr>
        <w:t>(4)</w:t>
      </w:r>
      <w:r w:rsidRPr="00633C9D">
        <w:rPr>
          <w:b/>
          <w:bCs/>
          <w:sz w:val="24"/>
          <w:szCs w:val="24"/>
        </w:rPr>
        <w:t>C.1.1.</w:t>
      </w:r>
      <w:r w:rsidR="00CF3C98">
        <w:rPr>
          <w:b/>
          <w:bCs/>
          <w:sz w:val="24"/>
          <w:szCs w:val="24"/>
        </w:rPr>
        <w:t>7</w:t>
      </w:r>
      <w:r w:rsidRPr="00633C9D">
        <w:rPr>
          <w:b/>
          <w:bCs/>
          <w:sz w:val="24"/>
          <w:szCs w:val="24"/>
        </w:rPr>
        <w:t>.</w:t>
      </w:r>
      <w:r w:rsidRPr="00633C9D">
        <w:rPr>
          <w:sz w:val="24"/>
          <w:szCs w:val="24"/>
        </w:rPr>
        <w:t>Gazi_Üniversitesi_2023_Yılı_YÖK_Üniversite_İzleme_Değerlendirme_Genel_Raporunda_13_Farklı_Başlıkta_İlk_5e_Girdi</w:t>
      </w:r>
    </w:p>
    <w:p w14:paraId="537527AE" w14:textId="14149158" w:rsidR="00633C9D" w:rsidRPr="00633C9D" w:rsidRDefault="00633C9D" w:rsidP="00633C9D">
      <w:pPr>
        <w:widowControl/>
        <w:autoSpaceDE/>
        <w:autoSpaceDN/>
        <w:spacing w:beforeLines="60" w:before="144" w:afterLines="60" w:after="144"/>
        <w:ind w:left="1276"/>
        <w:jc w:val="both"/>
        <w:rPr>
          <w:sz w:val="24"/>
          <w:szCs w:val="24"/>
        </w:rPr>
      </w:pPr>
      <w:r w:rsidRPr="00633C9D">
        <w:rPr>
          <w:sz w:val="24"/>
          <w:szCs w:val="24"/>
        </w:rPr>
        <w:t>(3)</w:t>
      </w:r>
      <w:r w:rsidR="000D45F2">
        <w:rPr>
          <w:sz w:val="24"/>
          <w:szCs w:val="24"/>
        </w:rPr>
        <w:t xml:space="preserve"> </w:t>
      </w:r>
      <w:r w:rsidRPr="00633C9D">
        <w:rPr>
          <w:b/>
          <w:bCs/>
          <w:sz w:val="24"/>
          <w:szCs w:val="24"/>
        </w:rPr>
        <w:t>C.1.1.</w:t>
      </w:r>
      <w:r w:rsidR="00CF3C98">
        <w:rPr>
          <w:b/>
          <w:bCs/>
          <w:sz w:val="24"/>
          <w:szCs w:val="24"/>
        </w:rPr>
        <w:t>8</w:t>
      </w:r>
      <w:r w:rsidRPr="00633C9D">
        <w:rPr>
          <w:b/>
          <w:bCs/>
          <w:sz w:val="24"/>
          <w:szCs w:val="24"/>
        </w:rPr>
        <w:t>.</w:t>
      </w:r>
      <w:r w:rsidRPr="00633C9D">
        <w:rPr>
          <w:sz w:val="24"/>
          <w:szCs w:val="24"/>
        </w:rPr>
        <w:t>G.Ü.2023_Yılı_Kalite_Ödülleri_Töreni_ve_İç_Değerlendirme_Raporu_Çalıştayı</w:t>
      </w:r>
    </w:p>
    <w:p w14:paraId="5D6C794A" w14:textId="4594A04D" w:rsidR="00633C9D" w:rsidRPr="00633C9D" w:rsidRDefault="00633C9D" w:rsidP="00633C9D">
      <w:pPr>
        <w:widowControl/>
        <w:autoSpaceDE/>
        <w:autoSpaceDN/>
        <w:spacing w:beforeLines="60" w:before="144" w:afterLines="60" w:after="144"/>
        <w:ind w:left="1276"/>
        <w:jc w:val="both"/>
        <w:rPr>
          <w:sz w:val="24"/>
          <w:szCs w:val="24"/>
        </w:rPr>
      </w:pPr>
      <w:r w:rsidRPr="00633C9D">
        <w:rPr>
          <w:sz w:val="24"/>
          <w:szCs w:val="24"/>
        </w:rPr>
        <w:t>(3)</w:t>
      </w:r>
      <w:r w:rsidR="00CF3C98">
        <w:rPr>
          <w:sz w:val="24"/>
          <w:szCs w:val="24"/>
        </w:rPr>
        <w:t xml:space="preserve"> </w:t>
      </w:r>
      <w:r w:rsidRPr="00633C9D">
        <w:rPr>
          <w:b/>
          <w:bCs/>
          <w:sz w:val="24"/>
          <w:szCs w:val="24"/>
        </w:rPr>
        <w:t>C.1.1.</w:t>
      </w:r>
      <w:r w:rsidR="00CF3C98">
        <w:rPr>
          <w:b/>
          <w:bCs/>
          <w:sz w:val="24"/>
          <w:szCs w:val="24"/>
        </w:rPr>
        <w:t>9</w:t>
      </w:r>
      <w:r w:rsidRPr="00633C9D">
        <w:rPr>
          <w:b/>
          <w:bCs/>
          <w:sz w:val="24"/>
          <w:szCs w:val="24"/>
        </w:rPr>
        <w:t>.</w:t>
      </w:r>
      <w:r w:rsidRPr="00633C9D">
        <w:rPr>
          <w:sz w:val="24"/>
          <w:szCs w:val="24"/>
        </w:rPr>
        <w:t>2021-2022</w:t>
      </w:r>
      <w:r w:rsidR="000D45F2">
        <w:rPr>
          <w:sz w:val="24"/>
          <w:szCs w:val="24"/>
        </w:rPr>
        <w:t xml:space="preserve"> </w:t>
      </w:r>
      <w:r w:rsidRPr="00633C9D">
        <w:rPr>
          <w:sz w:val="24"/>
          <w:szCs w:val="24"/>
        </w:rPr>
        <w:t>Rektörlük</w:t>
      </w:r>
      <w:r w:rsidR="000D45F2">
        <w:rPr>
          <w:sz w:val="24"/>
          <w:szCs w:val="24"/>
        </w:rPr>
        <w:t xml:space="preserve"> </w:t>
      </w:r>
      <w:r w:rsidRPr="00633C9D">
        <w:rPr>
          <w:sz w:val="24"/>
          <w:szCs w:val="24"/>
        </w:rPr>
        <w:t>Yayın</w:t>
      </w:r>
      <w:r w:rsidR="000D45F2">
        <w:rPr>
          <w:sz w:val="24"/>
          <w:szCs w:val="24"/>
        </w:rPr>
        <w:t xml:space="preserve"> </w:t>
      </w:r>
      <w:r w:rsidRPr="00633C9D">
        <w:rPr>
          <w:sz w:val="24"/>
          <w:szCs w:val="24"/>
        </w:rPr>
        <w:t>Teşvik</w:t>
      </w:r>
      <w:r w:rsidR="000D45F2">
        <w:rPr>
          <w:sz w:val="24"/>
          <w:szCs w:val="24"/>
        </w:rPr>
        <w:t xml:space="preserve"> </w:t>
      </w:r>
      <w:r w:rsidRPr="00633C9D">
        <w:rPr>
          <w:sz w:val="24"/>
          <w:szCs w:val="24"/>
        </w:rPr>
        <w:t>Ödülleri</w:t>
      </w:r>
      <w:r w:rsidR="000D45F2">
        <w:rPr>
          <w:sz w:val="24"/>
          <w:szCs w:val="24"/>
        </w:rPr>
        <w:t xml:space="preserve"> </w:t>
      </w:r>
      <w:r w:rsidRPr="00633C9D">
        <w:rPr>
          <w:sz w:val="24"/>
          <w:szCs w:val="24"/>
        </w:rPr>
        <w:t>TÜBİTAK</w:t>
      </w:r>
      <w:r w:rsidR="000D45F2">
        <w:rPr>
          <w:sz w:val="24"/>
          <w:szCs w:val="24"/>
        </w:rPr>
        <w:t xml:space="preserve"> </w:t>
      </w:r>
      <w:r w:rsidRPr="00633C9D">
        <w:rPr>
          <w:sz w:val="24"/>
          <w:szCs w:val="24"/>
        </w:rPr>
        <w:t>Projeleri</w:t>
      </w:r>
      <w:r w:rsidR="000D45F2">
        <w:rPr>
          <w:sz w:val="24"/>
          <w:szCs w:val="24"/>
        </w:rPr>
        <w:t xml:space="preserve"> </w:t>
      </w:r>
      <w:r w:rsidRPr="00633C9D">
        <w:rPr>
          <w:sz w:val="24"/>
          <w:szCs w:val="24"/>
        </w:rPr>
        <w:t>Kategorisi</w:t>
      </w:r>
    </w:p>
    <w:p w14:paraId="2575F575" w14:textId="61968798" w:rsidR="00633C9D" w:rsidRDefault="00633C9D" w:rsidP="00633C9D">
      <w:pPr>
        <w:widowControl/>
        <w:autoSpaceDE/>
        <w:autoSpaceDN/>
        <w:spacing w:beforeLines="60" w:before="144" w:afterLines="60" w:after="144"/>
        <w:ind w:left="1276"/>
        <w:jc w:val="both"/>
        <w:rPr>
          <w:sz w:val="24"/>
          <w:szCs w:val="24"/>
        </w:rPr>
      </w:pPr>
      <w:r w:rsidRPr="00633C9D">
        <w:rPr>
          <w:sz w:val="24"/>
          <w:szCs w:val="24"/>
        </w:rPr>
        <w:t>(4)</w:t>
      </w:r>
      <w:r w:rsidR="000D45F2">
        <w:rPr>
          <w:sz w:val="24"/>
          <w:szCs w:val="24"/>
        </w:rPr>
        <w:t xml:space="preserve"> </w:t>
      </w:r>
      <w:r w:rsidRPr="00633C9D">
        <w:rPr>
          <w:b/>
          <w:bCs/>
          <w:sz w:val="24"/>
          <w:szCs w:val="24"/>
        </w:rPr>
        <w:t>C.1.1.1</w:t>
      </w:r>
      <w:r w:rsidR="00CF3C98">
        <w:rPr>
          <w:b/>
          <w:bCs/>
          <w:sz w:val="24"/>
          <w:szCs w:val="24"/>
        </w:rPr>
        <w:t>0</w:t>
      </w:r>
      <w:r w:rsidRPr="00633C9D">
        <w:rPr>
          <w:b/>
          <w:bCs/>
          <w:sz w:val="24"/>
          <w:szCs w:val="24"/>
        </w:rPr>
        <w:t>.</w:t>
      </w:r>
      <w:r w:rsidRPr="00633C9D">
        <w:rPr>
          <w:sz w:val="24"/>
          <w:szCs w:val="24"/>
        </w:rPr>
        <w:t>Gazi</w:t>
      </w:r>
      <w:r w:rsidR="000D45F2">
        <w:rPr>
          <w:sz w:val="24"/>
          <w:szCs w:val="24"/>
        </w:rPr>
        <w:t xml:space="preserve"> </w:t>
      </w:r>
      <w:r w:rsidRPr="00633C9D">
        <w:rPr>
          <w:sz w:val="24"/>
          <w:szCs w:val="24"/>
        </w:rPr>
        <w:t>Üniversitesi</w:t>
      </w:r>
      <w:r w:rsidR="000D45F2">
        <w:rPr>
          <w:sz w:val="24"/>
          <w:szCs w:val="24"/>
        </w:rPr>
        <w:t xml:space="preserve"> </w:t>
      </w:r>
      <w:r w:rsidRPr="00633C9D">
        <w:rPr>
          <w:sz w:val="24"/>
          <w:szCs w:val="24"/>
        </w:rPr>
        <w:t>Araştırma</w:t>
      </w:r>
      <w:r w:rsidR="000D45F2">
        <w:rPr>
          <w:sz w:val="24"/>
          <w:szCs w:val="24"/>
        </w:rPr>
        <w:t xml:space="preserve"> </w:t>
      </w:r>
      <w:r w:rsidRPr="00633C9D">
        <w:rPr>
          <w:sz w:val="24"/>
          <w:szCs w:val="24"/>
        </w:rPr>
        <w:t>Geliştirme</w:t>
      </w:r>
      <w:r w:rsidR="000D45F2">
        <w:rPr>
          <w:sz w:val="24"/>
          <w:szCs w:val="24"/>
        </w:rPr>
        <w:t xml:space="preserve"> </w:t>
      </w:r>
      <w:r w:rsidRPr="00633C9D">
        <w:rPr>
          <w:sz w:val="24"/>
          <w:szCs w:val="24"/>
        </w:rPr>
        <w:t>El</w:t>
      </w:r>
      <w:r w:rsidR="000D45F2">
        <w:rPr>
          <w:sz w:val="24"/>
          <w:szCs w:val="24"/>
        </w:rPr>
        <w:t xml:space="preserve"> </w:t>
      </w:r>
      <w:r w:rsidRPr="00633C9D">
        <w:rPr>
          <w:sz w:val="24"/>
          <w:szCs w:val="24"/>
        </w:rPr>
        <w:t>Kitabı</w:t>
      </w:r>
    </w:p>
    <w:p w14:paraId="66DCBE0A" w14:textId="23924E32" w:rsidR="00B87366" w:rsidRDefault="00B87366" w:rsidP="00633C9D">
      <w:pPr>
        <w:widowControl/>
        <w:autoSpaceDE/>
        <w:autoSpaceDN/>
        <w:spacing w:beforeLines="60" w:before="144" w:afterLines="60" w:after="144"/>
        <w:ind w:left="1276"/>
        <w:jc w:val="both"/>
        <w:rPr>
          <w:sz w:val="24"/>
          <w:szCs w:val="24"/>
        </w:rPr>
      </w:pPr>
    </w:p>
    <w:p w14:paraId="3ECE8AA3" w14:textId="4D00211E" w:rsidR="00B87366" w:rsidRDefault="00B87366" w:rsidP="00633C9D">
      <w:pPr>
        <w:widowControl/>
        <w:autoSpaceDE/>
        <w:autoSpaceDN/>
        <w:spacing w:beforeLines="60" w:before="144" w:afterLines="60" w:after="144"/>
        <w:ind w:left="1276"/>
        <w:jc w:val="both"/>
        <w:rPr>
          <w:sz w:val="24"/>
          <w:szCs w:val="24"/>
        </w:rPr>
      </w:pPr>
    </w:p>
    <w:p w14:paraId="19034C60" w14:textId="11A691AE" w:rsidR="00B87366" w:rsidRDefault="00B87366" w:rsidP="00633C9D">
      <w:pPr>
        <w:widowControl/>
        <w:autoSpaceDE/>
        <w:autoSpaceDN/>
        <w:spacing w:beforeLines="60" w:before="144" w:afterLines="60" w:after="144"/>
        <w:ind w:left="1276"/>
        <w:jc w:val="both"/>
        <w:rPr>
          <w:sz w:val="24"/>
          <w:szCs w:val="24"/>
        </w:rPr>
      </w:pPr>
    </w:p>
    <w:p w14:paraId="3E2F7C61" w14:textId="41134CFD" w:rsidR="00B87366" w:rsidRDefault="00B87366" w:rsidP="00633C9D">
      <w:pPr>
        <w:widowControl/>
        <w:autoSpaceDE/>
        <w:autoSpaceDN/>
        <w:spacing w:beforeLines="60" w:before="144" w:afterLines="60" w:after="144"/>
        <w:ind w:left="1276"/>
        <w:jc w:val="both"/>
        <w:rPr>
          <w:sz w:val="24"/>
          <w:szCs w:val="24"/>
        </w:rPr>
      </w:pPr>
    </w:p>
    <w:p w14:paraId="1C7D6D8A" w14:textId="3A73EE29" w:rsidR="00B87366" w:rsidRDefault="00B87366" w:rsidP="00633C9D">
      <w:pPr>
        <w:widowControl/>
        <w:autoSpaceDE/>
        <w:autoSpaceDN/>
        <w:spacing w:beforeLines="60" w:before="144" w:afterLines="60" w:after="144"/>
        <w:ind w:left="1276"/>
        <w:jc w:val="both"/>
        <w:rPr>
          <w:sz w:val="24"/>
          <w:szCs w:val="24"/>
        </w:rPr>
      </w:pPr>
    </w:p>
    <w:p w14:paraId="0C84782F" w14:textId="51E30EBF" w:rsidR="00B87366" w:rsidRDefault="00B87366" w:rsidP="00633C9D">
      <w:pPr>
        <w:widowControl/>
        <w:autoSpaceDE/>
        <w:autoSpaceDN/>
        <w:spacing w:beforeLines="60" w:before="144" w:afterLines="60" w:after="144"/>
        <w:ind w:left="1276"/>
        <w:jc w:val="both"/>
        <w:rPr>
          <w:sz w:val="24"/>
          <w:szCs w:val="24"/>
        </w:rPr>
      </w:pPr>
    </w:p>
    <w:p w14:paraId="0EB9A136" w14:textId="77777777" w:rsidR="00B87366" w:rsidRPr="00633C9D" w:rsidRDefault="00B87366" w:rsidP="00633C9D">
      <w:pPr>
        <w:widowControl/>
        <w:autoSpaceDE/>
        <w:autoSpaceDN/>
        <w:spacing w:beforeLines="60" w:before="144" w:afterLines="60" w:after="144"/>
        <w:ind w:left="1276"/>
        <w:jc w:val="both"/>
        <w:rPr>
          <w:sz w:val="24"/>
          <w:szCs w:val="24"/>
          <w:u w:val="single"/>
        </w:rPr>
      </w:pPr>
    </w:p>
    <w:p w14:paraId="395660B9" w14:textId="06E1864C" w:rsidR="00633C9D" w:rsidRPr="00633C9D" w:rsidRDefault="00633C9D" w:rsidP="00633C9D">
      <w:pPr>
        <w:widowControl/>
        <w:autoSpaceDE/>
        <w:autoSpaceDN/>
        <w:spacing w:beforeLines="60" w:before="144" w:afterLines="60" w:after="144"/>
        <w:ind w:left="1276"/>
        <w:jc w:val="both"/>
        <w:rPr>
          <w:b/>
          <w:bCs/>
          <w:sz w:val="24"/>
          <w:szCs w:val="24"/>
        </w:rPr>
      </w:pPr>
      <w:r w:rsidRPr="00633C9D">
        <w:rPr>
          <w:sz w:val="24"/>
          <w:szCs w:val="24"/>
        </w:rPr>
        <w:t>(4)</w:t>
      </w:r>
      <w:r w:rsidR="000D45F2">
        <w:rPr>
          <w:sz w:val="24"/>
          <w:szCs w:val="24"/>
        </w:rPr>
        <w:t xml:space="preserve"> </w:t>
      </w:r>
      <w:r w:rsidRPr="00633C9D">
        <w:rPr>
          <w:b/>
          <w:bCs/>
          <w:sz w:val="24"/>
          <w:szCs w:val="24"/>
        </w:rPr>
        <w:t>C.1.1.1</w:t>
      </w:r>
      <w:r w:rsidR="00CF3C98">
        <w:rPr>
          <w:b/>
          <w:bCs/>
          <w:sz w:val="24"/>
          <w:szCs w:val="24"/>
        </w:rPr>
        <w:t>1</w:t>
      </w:r>
      <w:r w:rsidRPr="00633C9D">
        <w:rPr>
          <w:b/>
          <w:bCs/>
          <w:sz w:val="24"/>
          <w:szCs w:val="24"/>
        </w:rPr>
        <w:t>.</w:t>
      </w:r>
      <w:r w:rsidRPr="00633C9D">
        <w:rPr>
          <w:sz w:val="24"/>
          <w:szCs w:val="24"/>
        </w:rPr>
        <w:t>Gazi</w:t>
      </w:r>
      <w:r w:rsidR="000D45F2">
        <w:rPr>
          <w:sz w:val="24"/>
          <w:szCs w:val="24"/>
        </w:rPr>
        <w:t xml:space="preserve"> </w:t>
      </w:r>
      <w:r w:rsidRPr="00633C9D">
        <w:rPr>
          <w:sz w:val="24"/>
          <w:szCs w:val="24"/>
        </w:rPr>
        <w:t>Üniversitesi</w:t>
      </w:r>
      <w:r w:rsidR="000D45F2">
        <w:rPr>
          <w:sz w:val="24"/>
          <w:szCs w:val="24"/>
        </w:rPr>
        <w:t xml:space="preserve"> </w:t>
      </w:r>
      <w:r w:rsidRPr="00633C9D">
        <w:rPr>
          <w:sz w:val="24"/>
          <w:szCs w:val="24"/>
        </w:rPr>
        <w:t>Yükseköğretim</w:t>
      </w:r>
      <w:r w:rsidR="000D45F2">
        <w:rPr>
          <w:sz w:val="24"/>
          <w:szCs w:val="24"/>
        </w:rPr>
        <w:t xml:space="preserve"> </w:t>
      </w:r>
      <w:r w:rsidRPr="00633C9D">
        <w:rPr>
          <w:sz w:val="24"/>
          <w:szCs w:val="24"/>
        </w:rPr>
        <w:t>Kalite</w:t>
      </w:r>
      <w:r w:rsidR="000D45F2">
        <w:rPr>
          <w:sz w:val="24"/>
          <w:szCs w:val="24"/>
        </w:rPr>
        <w:t xml:space="preserve"> </w:t>
      </w:r>
      <w:r w:rsidRPr="00633C9D">
        <w:rPr>
          <w:sz w:val="24"/>
          <w:szCs w:val="24"/>
        </w:rPr>
        <w:t>Kurulundan</w:t>
      </w:r>
      <w:r w:rsidR="000D45F2">
        <w:rPr>
          <w:sz w:val="24"/>
          <w:szCs w:val="24"/>
        </w:rPr>
        <w:t xml:space="preserve"> </w:t>
      </w:r>
      <w:r w:rsidRPr="00633C9D">
        <w:rPr>
          <w:sz w:val="24"/>
          <w:szCs w:val="24"/>
        </w:rPr>
        <w:t>(YÖKAK)_5</w:t>
      </w:r>
      <w:r w:rsidR="000D45F2">
        <w:rPr>
          <w:sz w:val="24"/>
          <w:szCs w:val="24"/>
        </w:rPr>
        <w:t xml:space="preserve"> </w:t>
      </w:r>
      <w:r w:rsidRPr="00633C9D">
        <w:rPr>
          <w:sz w:val="24"/>
          <w:szCs w:val="24"/>
        </w:rPr>
        <w:t>Yıl</w:t>
      </w:r>
      <w:r w:rsidR="000D45F2">
        <w:rPr>
          <w:sz w:val="24"/>
          <w:szCs w:val="24"/>
        </w:rPr>
        <w:t xml:space="preserve"> </w:t>
      </w:r>
      <w:r w:rsidRPr="00633C9D">
        <w:rPr>
          <w:sz w:val="24"/>
          <w:szCs w:val="24"/>
        </w:rPr>
        <w:t>Süreyle</w:t>
      </w:r>
      <w:r w:rsidR="000D45F2">
        <w:rPr>
          <w:sz w:val="24"/>
          <w:szCs w:val="24"/>
        </w:rPr>
        <w:t xml:space="preserve"> </w:t>
      </w:r>
      <w:r w:rsidRPr="00633C9D">
        <w:rPr>
          <w:sz w:val="24"/>
          <w:szCs w:val="24"/>
        </w:rPr>
        <w:t>Kurumsal</w:t>
      </w:r>
      <w:r w:rsidR="000D45F2">
        <w:rPr>
          <w:sz w:val="24"/>
          <w:szCs w:val="24"/>
        </w:rPr>
        <w:t xml:space="preserve"> </w:t>
      </w:r>
      <w:r w:rsidRPr="00633C9D">
        <w:rPr>
          <w:sz w:val="24"/>
          <w:szCs w:val="24"/>
        </w:rPr>
        <w:t>Akreditasyon</w:t>
      </w:r>
      <w:r w:rsidR="000D45F2">
        <w:rPr>
          <w:sz w:val="24"/>
          <w:szCs w:val="24"/>
        </w:rPr>
        <w:t xml:space="preserve"> </w:t>
      </w:r>
      <w:r w:rsidRPr="00633C9D">
        <w:rPr>
          <w:sz w:val="24"/>
          <w:szCs w:val="24"/>
        </w:rPr>
        <w:t>Almaya</w:t>
      </w:r>
      <w:r w:rsidR="000D45F2">
        <w:rPr>
          <w:sz w:val="24"/>
          <w:szCs w:val="24"/>
        </w:rPr>
        <w:t xml:space="preserve"> </w:t>
      </w:r>
      <w:r w:rsidRPr="00633C9D">
        <w:rPr>
          <w:sz w:val="24"/>
          <w:szCs w:val="24"/>
        </w:rPr>
        <w:t>Hak</w:t>
      </w:r>
      <w:r w:rsidR="000D45F2">
        <w:rPr>
          <w:sz w:val="24"/>
          <w:szCs w:val="24"/>
        </w:rPr>
        <w:t xml:space="preserve"> </w:t>
      </w:r>
      <w:r w:rsidRPr="00633C9D">
        <w:rPr>
          <w:sz w:val="24"/>
          <w:szCs w:val="24"/>
        </w:rPr>
        <w:t>Kazandı</w:t>
      </w:r>
    </w:p>
    <w:p w14:paraId="65080ACB" w14:textId="67BEE8B7" w:rsidR="00633C9D" w:rsidRPr="00633C9D" w:rsidRDefault="00633C9D" w:rsidP="00633C9D">
      <w:pPr>
        <w:widowControl/>
        <w:autoSpaceDE/>
        <w:autoSpaceDN/>
        <w:spacing w:beforeLines="60" w:before="144" w:afterLines="60" w:after="144"/>
        <w:ind w:left="1276"/>
        <w:jc w:val="both"/>
        <w:rPr>
          <w:sz w:val="24"/>
          <w:szCs w:val="24"/>
        </w:rPr>
      </w:pPr>
      <w:r w:rsidRPr="00633C9D">
        <w:rPr>
          <w:sz w:val="24"/>
          <w:szCs w:val="24"/>
        </w:rPr>
        <w:t>(4)</w:t>
      </w:r>
      <w:r w:rsidR="000D45F2">
        <w:rPr>
          <w:sz w:val="24"/>
          <w:szCs w:val="24"/>
        </w:rPr>
        <w:t xml:space="preserve"> </w:t>
      </w:r>
      <w:r w:rsidRPr="00633C9D">
        <w:rPr>
          <w:b/>
          <w:bCs/>
          <w:sz w:val="24"/>
          <w:szCs w:val="24"/>
        </w:rPr>
        <w:t>C.1.1.1</w:t>
      </w:r>
      <w:r w:rsidR="00CF3C98">
        <w:rPr>
          <w:b/>
          <w:bCs/>
          <w:sz w:val="24"/>
          <w:szCs w:val="24"/>
        </w:rPr>
        <w:t>2</w:t>
      </w:r>
      <w:r w:rsidRPr="00633C9D">
        <w:rPr>
          <w:b/>
          <w:bCs/>
          <w:sz w:val="24"/>
          <w:szCs w:val="24"/>
        </w:rPr>
        <w:t>.</w:t>
      </w:r>
      <w:r w:rsidRPr="00633C9D">
        <w:rPr>
          <w:sz w:val="24"/>
          <w:szCs w:val="24"/>
        </w:rPr>
        <w:t>2022-2023</w:t>
      </w:r>
      <w:r w:rsidR="000D45F2">
        <w:rPr>
          <w:sz w:val="24"/>
          <w:szCs w:val="24"/>
        </w:rPr>
        <w:t xml:space="preserve"> </w:t>
      </w:r>
      <w:r w:rsidRPr="00633C9D">
        <w:rPr>
          <w:sz w:val="24"/>
          <w:szCs w:val="24"/>
        </w:rPr>
        <w:t>URAP</w:t>
      </w:r>
      <w:r w:rsidR="000D45F2">
        <w:rPr>
          <w:sz w:val="24"/>
          <w:szCs w:val="24"/>
        </w:rPr>
        <w:t xml:space="preserve"> </w:t>
      </w:r>
      <w:r w:rsidRPr="00633C9D">
        <w:rPr>
          <w:sz w:val="24"/>
          <w:szCs w:val="24"/>
        </w:rPr>
        <w:t>Alan</w:t>
      </w:r>
      <w:r w:rsidR="000D45F2">
        <w:rPr>
          <w:sz w:val="24"/>
          <w:szCs w:val="24"/>
        </w:rPr>
        <w:t xml:space="preserve"> </w:t>
      </w:r>
      <w:r w:rsidRPr="00633C9D">
        <w:rPr>
          <w:sz w:val="24"/>
          <w:szCs w:val="24"/>
        </w:rPr>
        <w:t>Bazlı</w:t>
      </w:r>
      <w:r w:rsidR="000D45F2">
        <w:rPr>
          <w:sz w:val="24"/>
          <w:szCs w:val="24"/>
        </w:rPr>
        <w:t xml:space="preserve"> </w:t>
      </w:r>
      <w:r w:rsidRPr="00633C9D">
        <w:rPr>
          <w:sz w:val="24"/>
          <w:szCs w:val="24"/>
        </w:rPr>
        <w:t>Sıralama</w:t>
      </w:r>
    </w:p>
    <w:p w14:paraId="0092F53A" w14:textId="718FAE5B" w:rsidR="00633C9D" w:rsidRPr="00633C9D" w:rsidRDefault="00633C9D" w:rsidP="00633C9D">
      <w:pPr>
        <w:widowControl/>
        <w:autoSpaceDE/>
        <w:autoSpaceDN/>
        <w:spacing w:beforeLines="60" w:before="144" w:afterLines="60" w:after="144"/>
        <w:ind w:left="1276"/>
        <w:jc w:val="both"/>
        <w:rPr>
          <w:sz w:val="24"/>
          <w:szCs w:val="24"/>
        </w:rPr>
      </w:pPr>
      <w:r w:rsidRPr="00633C9D">
        <w:rPr>
          <w:sz w:val="24"/>
          <w:szCs w:val="24"/>
        </w:rPr>
        <w:t>(4)</w:t>
      </w:r>
      <w:r w:rsidR="000D45F2">
        <w:rPr>
          <w:sz w:val="24"/>
          <w:szCs w:val="24"/>
        </w:rPr>
        <w:t xml:space="preserve"> </w:t>
      </w:r>
      <w:r w:rsidRPr="00633C9D">
        <w:rPr>
          <w:b/>
          <w:bCs/>
          <w:sz w:val="24"/>
          <w:szCs w:val="24"/>
        </w:rPr>
        <w:t>C.1.1.1</w:t>
      </w:r>
      <w:r w:rsidR="00CF3C98">
        <w:rPr>
          <w:b/>
          <w:bCs/>
          <w:sz w:val="24"/>
          <w:szCs w:val="24"/>
        </w:rPr>
        <w:t>3</w:t>
      </w:r>
      <w:r w:rsidRPr="00633C9D">
        <w:rPr>
          <w:b/>
          <w:bCs/>
          <w:sz w:val="24"/>
          <w:szCs w:val="24"/>
        </w:rPr>
        <w:t>.</w:t>
      </w:r>
      <w:r w:rsidRPr="00633C9D">
        <w:rPr>
          <w:sz w:val="24"/>
          <w:szCs w:val="24"/>
        </w:rPr>
        <w:t>Gazi_Üniversitesi_UI_Greenmetric_2023_Sonuçları</w:t>
      </w:r>
    </w:p>
    <w:p w14:paraId="20D65FA1" w14:textId="73D79824" w:rsidR="00633C9D" w:rsidRPr="00633C9D" w:rsidRDefault="00633C9D" w:rsidP="00633C9D">
      <w:pPr>
        <w:widowControl/>
        <w:autoSpaceDE/>
        <w:autoSpaceDN/>
        <w:spacing w:beforeLines="60" w:before="144" w:afterLines="60" w:after="144"/>
        <w:ind w:left="1276"/>
        <w:jc w:val="both"/>
        <w:rPr>
          <w:sz w:val="24"/>
          <w:szCs w:val="24"/>
        </w:rPr>
      </w:pPr>
      <w:r w:rsidRPr="00633C9D">
        <w:rPr>
          <w:sz w:val="24"/>
          <w:szCs w:val="24"/>
        </w:rPr>
        <w:t>(4)</w:t>
      </w:r>
      <w:r w:rsidR="000D45F2">
        <w:rPr>
          <w:sz w:val="24"/>
          <w:szCs w:val="24"/>
        </w:rPr>
        <w:t xml:space="preserve"> </w:t>
      </w:r>
      <w:r w:rsidRPr="00633C9D">
        <w:rPr>
          <w:b/>
          <w:bCs/>
          <w:sz w:val="24"/>
          <w:szCs w:val="24"/>
        </w:rPr>
        <w:t>C.1.1.1</w:t>
      </w:r>
      <w:r w:rsidR="00CF3C98">
        <w:rPr>
          <w:b/>
          <w:bCs/>
          <w:sz w:val="24"/>
          <w:szCs w:val="24"/>
        </w:rPr>
        <w:t>4</w:t>
      </w:r>
      <w:r w:rsidRPr="00633C9D">
        <w:rPr>
          <w:b/>
          <w:bCs/>
          <w:sz w:val="24"/>
          <w:szCs w:val="24"/>
        </w:rPr>
        <w:t>.</w:t>
      </w:r>
      <w:r w:rsidRPr="00633C9D">
        <w:rPr>
          <w:sz w:val="24"/>
          <w:szCs w:val="24"/>
        </w:rPr>
        <w:t>Gazi</w:t>
      </w:r>
      <w:r w:rsidR="000D45F2">
        <w:rPr>
          <w:sz w:val="24"/>
          <w:szCs w:val="24"/>
        </w:rPr>
        <w:t xml:space="preserve"> </w:t>
      </w:r>
      <w:r w:rsidRPr="00633C9D">
        <w:rPr>
          <w:sz w:val="24"/>
          <w:szCs w:val="24"/>
        </w:rPr>
        <w:t>Üniversitesi</w:t>
      </w:r>
      <w:r w:rsidR="000D45F2">
        <w:rPr>
          <w:sz w:val="24"/>
          <w:szCs w:val="24"/>
        </w:rPr>
        <w:t xml:space="preserve"> </w:t>
      </w:r>
      <w:r w:rsidRPr="00633C9D">
        <w:rPr>
          <w:sz w:val="24"/>
          <w:szCs w:val="24"/>
        </w:rPr>
        <w:t>Ar-Geye</w:t>
      </w:r>
      <w:r w:rsidR="000D45F2">
        <w:rPr>
          <w:sz w:val="24"/>
          <w:szCs w:val="24"/>
        </w:rPr>
        <w:t xml:space="preserve"> </w:t>
      </w:r>
      <w:r w:rsidRPr="00633C9D">
        <w:rPr>
          <w:sz w:val="24"/>
          <w:szCs w:val="24"/>
        </w:rPr>
        <w:t>Harcanan</w:t>
      </w:r>
      <w:r w:rsidR="000D45F2">
        <w:rPr>
          <w:sz w:val="24"/>
          <w:szCs w:val="24"/>
        </w:rPr>
        <w:t xml:space="preserve"> </w:t>
      </w:r>
      <w:r w:rsidRPr="00633C9D">
        <w:rPr>
          <w:sz w:val="24"/>
          <w:szCs w:val="24"/>
        </w:rPr>
        <w:t>Bütçe</w:t>
      </w:r>
      <w:r w:rsidR="000D45F2">
        <w:rPr>
          <w:sz w:val="24"/>
          <w:szCs w:val="24"/>
        </w:rPr>
        <w:t xml:space="preserve"> </w:t>
      </w:r>
      <w:r w:rsidRPr="00633C9D">
        <w:rPr>
          <w:sz w:val="24"/>
          <w:szCs w:val="24"/>
        </w:rPr>
        <w:t>Oranı</w:t>
      </w:r>
      <w:r w:rsidR="000D45F2">
        <w:rPr>
          <w:sz w:val="24"/>
          <w:szCs w:val="24"/>
        </w:rPr>
        <w:t xml:space="preserve"> </w:t>
      </w:r>
      <w:r w:rsidRPr="00633C9D">
        <w:rPr>
          <w:sz w:val="24"/>
          <w:szCs w:val="24"/>
        </w:rPr>
        <w:t>Sıralamasında</w:t>
      </w:r>
    </w:p>
    <w:p w14:paraId="5B1F67BF" w14:textId="31069E91" w:rsidR="00633C9D" w:rsidRPr="00633C9D" w:rsidRDefault="00633C9D" w:rsidP="00633C9D">
      <w:pPr>
        <w:widowControl/>
        <w:autoSpaceDE/>
        <w:autoSpaceDN/>
        <w:spacing w:beforeLines="60" w:before="144" w:afterLines="60" w:after="144"/>
        <w:ind w:left="1276"/>
        <w:jc w:val="both"/>
        <w:rPr>
          <w:b/>
          <w:bCs/>
          <w:sz w:val="24"/>
          <w:szCs w:val="24"/>
        </w:rPr>
      </w:pPr>
      <w:r w:rsidRPr="00633C9D">
        <w:rPr>
          <w:sz w:val="24"/>
          <w:szCs w:val="24"/>
        </w:rPr>
        <w:t>(4)</w:t>
      </w:r>
      <w:r w:rsidR="000D45F2">
        <w:rPr>
          <w:sz w:val="24"/>
          <w:szCs w:val="24"/>
        </w:rPr>
        <w:t xml:space="preserve"> </w:t>
      </w:r>
      <w:r w:rsidRPr="00633C9D">
        <w:rPr>
          <w:b/>
          <w:bCs/>
          <w:sz w:val="24"/>
          <w:szCs w:val="24"/>
        </w:rPr>
        <w:t>C.1.1.1</w:t>
      </w:r>
      <w:r w:rsidR="00CF3C98">
        <w:rPr>
          <w:b/>
          <w:bCs/>
          <w:sz w:val="24"/>
          <w:szCs w:val="24"/>
        </w:rPr>
        <w:t>5</w:t>
      </w:r>
      <w:r w:rsidRPr="00633C9D">
        <w:rPr>
          <w:b/>
          <w:bCs/>
          <w:sz w:val="24"/>
          <w:szCs w:val="24"/>
        </w:rPr>
        <w:t>.</w:t>
      </w:r>
      <w:r w:rsidRPr="00633C9D">
        <w:rPr>
          <w:sz w:val="24"/>
          <w:szCs w:val="24"/>
        </w:rPr>
        <w:t>Gazi</w:t>
      </w:r>
      <w:r w:rsidR="000D45F2">
        <w:rPr>
          <w:sz w:val="24"/>
          <w:szCs w:val="24"/>
        </w:rPr>
        <w:t xml:space="preserve"> </w:t>
      </w:r>
      <w:r w:rsidRPr="00633C9D">
        <w:rPr>
          <w:sz w:val="24"/>
          <w:szCs w:val="24"/>
        </w:rPr>
        <w:t>Üniversitesi</w:t>
      </w:r>
      <w:r w:rsidR="000D45F2">
        <w:rPr>
          <w:sz w:val="24"/>
          <w:szCs w:val="24"/>
        </w:rPr>
        <w:t xml:space="preserve"> </w:t>
      </w:r>
      <w:r w:rsidRPr="00633C9D">
        <w:rPr>
          <w:sz w:val="24"/>
          <w:szCs w:val="24"/>
        </w:rPr>
        <w:t>QS</w:t>
      </w:r>
      <w:r w:rsidR="000D45F2">
        <w:rPr>
          <w:sz w:val="24"/>
          <w:szCs w:val="24"/>
        </w:rPr>
        <w:t xml:space="preserve"> </w:t>
      </w:r>
      <w:r w:rsidRPr="00633C9D">
        <w:rPr>
          <w:sz w:val="24"/>
          <w:szCs w:val="24"/>
        </w:rPr>
        <w:t>2024</w:t>
      </w:r>
      <w:r w:rsidR="000D45F2">
        <w:rPr>
          <w:sz w:val="24"/>
          <w:szCs w:val="24"/>
        </w:rPr>
        <w:t xml:space="preserve"> </w:t>
      </w:r>
      <w:r w:rsidRPr="00633C9D">
        <w:rPr>
          <w:sz w:val="24"/>
          <w:szCs w:val="24"/>
        </w:rPr>
        <w:t>Sürdürülebilir</w:t>
      </w:r>
      <w:r w:rsidR="000D45F2">
        <w:rPr>
          <w:sz w:val="24"/>
          <w:szCs w:val="24"/>
        </w:rPr>
        <w:t xml:space="preserve"> </w:t>
      </w:r>
      <w:r w:rsidRPr="00633C9D">
        <w:rPr>
          <w:sz w:val="24"/>
          <w:szCs w:val="24"/>
        </w:rPr>
        <w:t>Üniversiteler</w:t>
      </w:r>
      <w:r w:rsidR="000D45F2">
        <w:rPr>
          <w:sz w:val="24"/>
          <w:szCs w:val="24"/>
        </w:rPr>
        <w:t xml:space="preserve"> </w:t>
      </w:r>
      <w:r w:rsidRPr="00633C9D">
        <w:rPr>
          <w:sz w:val="24"/>
          <w:szCs w:val="24"/>
        </w:rPr>
        <w:t>Sıralaması</w:t>
      </w:r>
    </w:p>
    <w:p w14:paraId="3943136D" w14:textId="57DA35A8" w:rsidR="00633C9D" w:rsidRPr="00633C9D" w:rsidRDefault="00633C9D" w:rsidP="00633C9D">
      <w:pPr>
        <w:widowControl/>
        <w:autoSpaceDE/>
        <w:autoSpaceDN/>
        <w:spacing w:beforeLines="60" w:before="144" w:afterLines="60" w:after="144"/>
        <w:ind w:left="1276"/>
        <w:jc w:val="both"/>
        <w:rPr>
          <w:sz w:val="24"/>
          <w:szCs w:val="24"/>
        </w:rPr>
      </w:pPr>
      <w:r w:rsidRPr="00633C9D">
        <w:rPr>
          <w:sz w:val="24"/>
          <w:szCs w:val="24"/>
        </w:rPr>
        <w:t>(4)</w:t>
      </w:r>
      <w:r w:rsidR="000D45F2">
        <w:rPr>
          <w:sz w:val="24"/>
          <w:szCs w:val="24"/>
        </w:rPr>
        <w:t xml:space="preserve"> </w:t>
      </w:r>
      <w:r w:rsidRPr="00633C9D">
        <w:rPr>
          <w:b/>
          <w:bCs/>
          <w:sz w:val="24"/>
          <w:szCs w:val="24"/>
        </w:rPr>
        <w:t>C.1.1.</w:t>
      </w:r>
      <w:r w:rsidR="000D45F2">
        <w:rPr>
          <w:b/>
          <w:bCs/>
          <w:sz w:val="24"/>
          <w:szCs w:val="24"/>
        </w:rPr>
        <w:t>1</w:t>
      </w:r>
      <w:r w:rsidR="00CF3C98">
        <w:rPr>
          <w:b/>
          <w:bCs/>
          <w:sz w:val="24"/>
          <w:szCs w:val="24"/>
        </w:rPr>
        <w:t>6</w:t>
      </w:r>
      <w:r w:rsidRPr="00633C9D">
        <w:rPr>
          <w:b/>
          <w:bCs/>
          <w:sz w:val="24"/>
          <w:szCs w:val="24"/>
        </w:rPr>
        <w:t>.</w:t>
      </w:r>
      <w:r w:rsidRPr="00633C9D">
        <w:rPr>
          <w:sz w:val="24"/>
          <w:szCs w:val="24"/>
        </w:rPr>
        <w:t>Gazi</w:t>
      </w:r>
      <w:r w:rsidR="000D45F2">
        <w:rPr>
          <w:sz w:val="24"/>
          <w:szCs w:val="24"/>
        </w:rPr>
        <w:t xml:space="preserve"> </w:t>
      </w:r>
      <w:r w:rsidRPr="00633C9D">
        <w:rPr>
          <w:sz w:val="24"/>
          <w:szCs w:val="24"/>
        </w:rPr>
        <w:t>Üniversitesi</w:t>
      </w:r>
      <w:r w:rsidR="000D45F2">
        <w:rPr>
          <w:sz w:val="24"/>
          <w:szCs w:val="24"/>
        </w:rPr>
        <w:t xml:space="preserve"> </w:t>
      </w:r>
      <w:r w:rsidRPr="00633C9D">
        <w:rPr>
          <w:sz w:val="24"/>
          <w:szCs w:val="24"/>
        </w:rPr>
        <w:t>TS</w:t>
      </w:r>
      <w:r w:rsidR="000D45F2">
        <w:rPr>
          <w:sz w:val="24"/>
          <w:szCs w:val="24"/>
        </w:rPr>
        <w:t xml:space="preserve"> </w:t>
      </w:r>
      <w:r w:rsidRPr="00633C9D">
        <w:rPr>
          <w:sz w:val="24"/>
          <w:szCs w:val="24"/>
        </w:rPr>
        <w:t>EN</w:t>
      </w:r>
      <w:r w:rsidR="000D45F2">
        <w:rPr>
          <w:sz w:val="24"/>
          <w:szCs w:val="24"/>
        </w:rPr>
        <w:t xml:space="preserve"> </w:t>
      </w:r>
      <w:r w:rsidRPr="00633C9D">
        <w:rPr>
          <w:sz w:val="24"/>
          <w:szCs w:val="24"/>
        </w:rPr>
        <w:t>ISO</w:t>
      </w:r>
      <w:r w:rsidR="000D45F2">
        <w:rPr>
          <w:sz w:val="24"/>
          <w:szCs w:val="24"/>
        </w:rPr>
        <w:t xml:space="preserve"> </w:t>
      </w:r>
      <w:r w:rsidRPr="00633C9D">
        <w:rPr>
          <w:sz w:val="24"/>
          <w:szCs w:val="24"/>
        </w:rPr>
        <w:t>9001</w:t>
      </w:r>
      <w:r w:rsidR="000D45F2">
        <w:rPr>
          <w:sz w:val="24"/>
          <w:szCs w:val="24"/>
        </w:rPr>
        <w:t xml:space="preserve"> </w:t>
      </w:r>
      <w:r w:rsidRPr="00633C9D">
        <w:rPr>
          <w:sz w:val="24"/>
          <w:szCs w:val="24"/>
        </w:rPr>
        <w:t>2015</w:t>
      </w:r>
      <w:r w:rsidR="000D45F2">
        <w:rPr>
          <w:sz w:val="24"/>
          <w:szCs w:val="24"/>
        </w:rPr>
        <w:t xml:space="preserve"> </w:t>
      </w:r>
      <w:r w:rsidRPr="00633C9D">
        <w:rPr>
          <w:sz w:val="24"/>
          <w:szCs w:val="24"/>
        </w:rPr>
        <w:t>Kalite</w:t>
      </w:r>
      <w:r w:rsidR="000D45F2">
        <w:rPr>
          <w:sz w:val="24"/>
          <w:szCs w:val="24"/>
        </w:rPr>
        <w:t xml:space="preserve"> </w:t>
      </w:r>
      <w:r w:rsidRPr="00633C9D">
        <w:rPr>
          <w:sz w:val="24"/>
          <w:szCs w:val="24"/>
        </w:rPr>
        <w:t>Yönetim</w:t>
      </w:r>
      <w:r w:rsidR="000D45F2">
        <w:rPr>
          <w:sz w:val="24"/>
          <w:szCs w:val="24"/>
        </w:rPr>
        <w:t xml:space="preserve"> </w:t>
      </w:r>
      <w:r w:rsidRPr="00633C9D">
        <w:rPr>
          <w:sz w:val="24"/>
          <w:szCs w:val="24"/>
        </w:rPr>
        <w:t>Sistemi</w:t>
      </w:r>
      <w:r w:rsidR="000D45F2">
        <w:rPr>
          <w:sz w:val="24"/>
          <w:szCs w:val="24"/>
        </w:rPr>
        <w:t xml:space="preserve"> </w:t>
      </w:r>
      <w:r w:rsidRPr="00633C9D">
        <w:rPr>
          <w:sz w:val="24"/>
          <w:szCs w:val="24"/>
        </w:rPr>
        <w:t>Belgesi</w:t>
      </w:r>
      <w:r w:rsidR="000D45F2">
        <w:rPr>
          <w:sz w:val="24"/>
          <w:szCs w:val="24"/>
        </w:rPr>
        <w:t xml:space="preserve"> </w:t>
      </w:r>
      <w:r w:rsidRPr="00633C9D">
        <w:rPr>
          <w:sz w:val="24"/>
          <w:szCs w:val="24"/>
        </w:rPr>
        <w:t>Almaya</w:t>
      </w:r>
      <w:r w:rsidR="000D45F2">
        <w:rPr>
          <w:sz w:val="24"/>
          <w:szCs w:val="24"/>
        </w:rPr>
        <w:t xml:space="preserve"> </w:t>
      </w:r>
      <w:r w:rsidRPr="00633C9D">
        <w:rPr>
          <w:sz w:val="24"/>
          <w:szCs w:val="24"/>
        </w:rPr>
        <w:t>Hak</w:t>
      </w:r>
      <w:r w:rsidR="000D45F2">
        <w:rPr>
          <w:sz w:val="24"/>
          <w:szCs w:val="24"/>
        </w:rPr>
        <w:t xml:space="preserve"> </w:t>
      </w:r>
      <w:r w:rsidRPr="00633C9D">
        <w:rPr>
          <w:sz w:val="24"/>
          <w:szCs w:val="24"/>
        </w:rPr>
        <w:t>Kazandı</w:t>
      </w:r>
    </w:p>
    <w:p w14:paraId="354C8562" w14:textId="62B6B351" w:rsidR="004C292D" w:rsidRPr="00633C9D" w:rsidRDefault="00633C9D" w:rsidP="00B87366">
      <w:pPr>
        <w:widowControl/>
        <w:autoSpaceDE/>
        <w:autoSpaceDN/>
        <w:spacing w:beforeLines="60" w:before="144" w:afterLines="60" w:after="144" w:line="360" w:lineRule="auto"/>
        <w:ind w:left="1276"/>
        <w:jc w:val="both"/>
        <w:rPr>
          <w:sz w:val="24"/>
          <w:szCs w:val="24"/>
        </w:rPr>
      </w:pPr>
      <w:r w:rsidRPr="00633C9D">
        <w:rPr>
          <w:sz w:val="24"/>
          <w:szCs w:val="24"/>
        </w:rPr>
        <w:t>(4)</w:t>
      </w:r>
      <w:r w:rsidR="000D45F2">
        <w:rPr>
          <w:sz w:val="24"/>
          <w:szCs w:val="24"/>
        </w:rPr>
        <w:t xml:space="preserve"> </w:t>
      </w:r>
      <w:r w:rsidRPr="00633C9D">
        <w:rPr>
          <w:b/>
          <w:bCs/>
          <w:sz w:val="24"/>
          <w:szCs w:val="24"/>
        </w:rPr>
        <w:t>C.1.1.</w:t>
      </w:r>
      <w:r w:rsidR="000D45F2">
        <w:rPr>
          <w:b/>
          <w:bCs/>
          <w:sz w:val="24"/>
          <w:szCs w:val="24"/>
        </w:rPr>
        <w:t>1</w:t>
      </w:r>
      <w:r w:rsidR="00CF3C98">
        <w:rPr>
          <w:b/>
          <w:bCs/>
          <w:sz w:val="24"/>
          <w:szCs w:val="24"/>
        </w:rPr>
        <w:t>7</w:t>
      </w:r>
      <w:r w:rsidRPr="00633C9D">
        <w:rPr>
          <w:b/>
          <w:bCs/>
          <w:sz w:val="24"/>
          <w:szCs w:val="24"/>
        </w:rPr>
        <w:t>.</w:t>
      </w:r>
      <w:r w:rsidRPr="00633C9D">
        <w:rPr>
          <w:sz w:val="24"/>
          <w:szCs w:val="24"/>
        </w:rPr>
        <w:t>GEF</w:t>
      </w:r>
      <w:r w:rsidR="000D45F2">
        <w:rPr>
          <w:sz w:val="24"/>
          <w:szCs w:val="24"/>
        </w:rPr>
        <w:t xml:space="preserve"> </w:t>
      </w:r>
      <w:r w:rsidRPr="00633C9D">
        <w:rPr>
          <w:sz w:val="24"/>
          <w:szCs w:val="24"/>
        </w:rPr>
        <w:t>QS</w:t>
      </w:r>
      <w:r w:rsidR="000D45F2">
        <w:rPr>
          <w:sz w:val="24"/>
          <w:szCs w:val="24"/>
        </w:rPr>
        <w:t xml:space="preserve"> </w:t>
      </w:r>
      <w:r w:rsidRPr="00633C9D">
        <w:rPr>
          <w:sz w:val="24"/>
          <w:szCs w:val="24"/>
        </w:rPr>
        <w:t>Dünya</w:t>
      </w:r>
      <w:r w:rsidR="000D45F2">
        <w:rPr>
          <w:sz w:val="24"/>
          <w:szCs w:val="24"/>
        </w:rPr>
        <w:t xml:space="preserve"> </w:t>
      </w:r>
      <w:r w:rsidRPr="00633C9D">
        <w:rPr>
          <w:sz w:val="24"/>
          <w:szCs w:val="24"/>
        </w:rPr>
        <w:t>Üniversite</w:t>
      </w:r>
      <w:r w:rsidR="000D45F2">
        <w:rPr>
          <w:sz w:val="24"/>
          <w:szCs w:val="24"/>
        </w:rPr>
        <w:t xml:space="preserve"> </w:t>
      </w:r>
      <w:r w:rsidRPr="00633C9D">
        <w:rPr>
          <w:sz w:val="24"/>
          <w:szCs w:val="24"/>
        </w:rPr>
        <w:t>Sıralamalarındaki</w:t>
      </w:r>
      <w:r w:rsidR="000D45F2">
        <w:rPr>
          <w:sz w:val="24"/>
          <w:szCs w:val="24"/>
        </w:rPr>
        <w:t xml:space="preserve"> </w:t>
      </w:r>
      <w:r w:rsidRPr="00633C9D">
        <w:rPr>
          <w:sz w:val="24"/>
          <w:szCs w:val="24"/>
        </w:rPr>
        <w:t>Başarısı</w:t>
      </w:r>
    </w:p>
    <w:p w14:paraId="7323042F" w14:textId="77777777" w:rsidR="00633C9D" w:rsidRPr="00633C9D" w:rsidRDefault="00633C9D" w:rsidP="00633C9D">
      <w:pPr>
        <w:keepNext/>
        <w:keepLines/>
        <w:widowControl/>
        <w:autoSpaceDE/>
        <w:autoSpaceDN/>
        <w:spacing w:before="120" w:after="120"/>
        <w:ind w:left="1276"/>
        <w:outlineLvl w:val="2"/>
        <w:rPr>
          <w:b/>
          <w:color w:val="2E74B5"/>
          <w:sz w:val="24"/>
          <w:szCs w:val="24"/>
        </w:rPr>
      </w:pPr>
      <w:bookmarkStart w:id="212" w:name="_Toc157433425"/>
      <w:r w:rsidRPr="00633C9D">
        <w:rPr>
          <w:b/>
          <w:color w:val="2E74B5"/>
          <w:sz w:val="24"/>
          <w:szCs w:val="24"/>
        </w:rPr>
        <w:t>C.1.2. İç ve Dış Kaynaklar</w:t>
      </w:r>
      <w:bookmarkEnd w:id="212"/>
      <w:r w:rsidRPr="00633C9D">
        <w:rPr>
          <w:b/>
          <w:color w:val="2E74B5"/>
          <w:sz w:val="24"/>
          <w:szCs w:val="24"/>
        </w:rPr>
        <w:t xml:space="preserve"> </w:t>
      </w:r>
    </w:p>
    <w:p w14:paraId="216461C2" w14:textId="77777777" w:rsidR="00633C9D" w:rsidRPr="00633C9D" w:rsidRDefault="00633C9D" w:rsidP="00633C9D">
      <w:pPr>
        <w:widowControl/>
        <w:adjustRightInd w:val="0"/>
        <w:spacing w:beforeLines="60" w:before="144" w:afterLines="60" w:after="144"/>
        <w:ind w:left="1276"/>
        <w:jc w:val="both"/>
        <w:rPr>
          <w:sz w:val="24"/>
          <w:szCs w:val="24"/>
        </w:rPr>
      </w:pPr>
      <w:r w:rsidRPr="00633C9D">
        <w:rPr>
          <w:sz w:val="24"/>
          <w:szCs w:val="24"/>
        </w:rPr>
        <w:t>Uluslararası İlişkiler Kurum Koordinatörlüğü ve Proje Koordinasyon Uygulama ve Araştırma Merkezi (</w:t>
      </w:r>
      <w:hyperlink r:id="rId67" w:history="1">
        <w:r w:rsidRPr="00633C9D">
          <w:rPr>
            <w:color w:val="0563C1"/>
            <w:sz w:val="24"/>
            <w:szCs w:val="24"/>
            <w:u w:val="single"/>
          </w:rPr>
          <w:t>PKUAM</w:t>
        </w:r>
      </w:hyperlink>
      <w:r w:rsidRPr="00633C9D">
        <w:rPr>
          <w:sz w:val="24"/>
          <w:szCs w:val="24"/>
        </w:rPr>
        <w:t xml:space="preserve">) ve Bilimsel Araştırma Projeleri (BAP) Koordinasyon Birimi tarafından koordine edilen kurum içi ve kurum dışı proje işlemleri, Araştırma Geliştirme Kurum Koordinatörlüğü, Döner Sermaye İşletme Müdürlüğü ve Strateji Geliştirme Daire Başkanlığı tarafından desteklenmektedir. Ulusal ve uluslararası iş birlikleri ile Cumhurbaşkanlığı Strateji Bütçe Başkanlığı ve Avrupa Birliği gibi kaynaklardan büyük bütçeli destekler alınarak önemli yatırımların başlatılması sağlanmıştır. Toplantı ve çalıştaylar aracılığıyla iş birliklerinin artırılmasına yönelik imkânlar paydaşlarla değerlendirilmektedir </w:t>
      </w:r>
      <w:r w:rsidRPr="00633C9D">
        <w:rPr>
          <w:b/>
          <w:bCs/>
          <w:sz w:val="24"/>
          <w:szCs w:val="24"/>
        </w:rPr>
        <w:t>((2) C.1.2.1., (2) C.1.2.2.).</w:t>
      </w:r>
      <w:r w:rsidRPr="00633C9D">
        <w:rPr>
          <w:sz w:val="24"/>
          <w:szCs w:val="24"/>
        </w:rPr>
        <w:t xml:space="preserve"> </w:t>
      </w:r>
    </w:p>
    <w:p w14:paraId="23070B7F" w14:textId="021BB2B0" w:rsidR="00633C9D" w:rsidRPr="00633C9D" w:rsidRDefault="00633C9D" w:rsidP="00633C9D">
      <w:pPr>
        <w:widowControl/>
        <w:autoSpaceDE/>
        <w:autoSpaceDN/>
        <w:spacing w:beforeLines="60" w:before="144" w:afterLines="60" w:after="144"/>
        <w:ind w:left="1276" w:right="57"/>
        <w:jc w:val="both"/>
        <w:rPr>
          <w:sz w:val="24"/>
          <w:szCs w:val="24"/>
        </w:rPr>
      </w:pPr>
      <w:r w:rsidRPr="00633C9D">
        <w:rPr>
          <w:sz w:val="24"/>
          <w:szCs w:val="24"/>
        </w:rPr>
        <w:t xml:space="preserve">Kurum içi ve dışı araştırma geliştirme olanaklarının akademisyen ve öğrencilere tanıtılması, etkin kullanımının sağlanması amacıyla araştırmacılara yönelik kaynak tür ve miktarları, hibe destek programları, proje çağrıları, proje yazım ve uygulama süreçlerine ilişkin broşür, e-bülten, duyuru ve e-posta gibi kanallarla ve çoğu zaman da yüz yüze ve etkileşim içerisinde farkındalık, tanıtım, bilgilendirme ve eğitim hizmetleri yürütülmekte; farklı kurum/kuruluşlar, sanayi temsilcileri, girişimciler, araştırmacılar ve öğrenciler bir araya getirilerek ulusal ve uluslararası iş birliklerini artıracak çalıştay ve toplantılar gerçekleştirilmekte ve birimlerin web sayfalarından paylaşılmaktadır. </w:t>
      </w:r>
    </w:p>
    <w:p w14:paraId="6050CD91" w14:textId="77777777" w:rsidR="00633C9D" w:rsidRPr="00633C9D" w:rsidRDefault="00633C9D" w:rsidP="00633C9D">
      <w:pPr>
        <w:widowControl/>
        <w:autoSpaceDE/>
        <w:autoSpaceDN/>
        <w:spacing w:beforeLines="60" w:before="144" w:afterLines="60" w:after="144"/>
        <w:ind w:left="1276" w:right="57"/>
        <w:jc w:val="both"/>
        <w:rPr>
          <w:sz w:val="24"/>
          <w:szCs w:val="24"/>
        </w:rPr>
      </w:pPr>
      <w:r w:rsidRPr="00633C9D">
        <w:rPr>
          <w:sz w:val="24"/>
          <w:szCs w:val="24"/>
        </w:rPr>
        <w:t xml:space="preserve">Araştırma destek birimlerince verilen eğitimlerle proje kültürünün kurumda yaygınlaşması sağlanmakta, bireysel desteklerle başvuruların kabul oranı artırılmaktadır </w:t>
      </w:r>
      <w:r w:rsidRPr="00633C9D">
        <w:rPr>
          <w:b/>
          <w:bCs/>
          <w:sz w:val="24"/>
          <w:szCs w:val="24"/>
        </w:rPr>
        <w:t>((3) C.1.2.3.).</w:t>
      </w:r>
      <w:r w:rsidRPr="00633C9D">
        <w:rPr>
          <w:sz w:val="24"/>
          <w:szCs w:val="24"/>
        </w:rPr>
        <w:t xml:space="preserve">  Misyon ve hedeflerle uyumlu olarak üniversite dışı kaynaklara yönelme desteklenmektedir. Bu amaçla çalışan destek birimleri ve yöntemleri tanımlıdır ve araştırmacılarca bilinmektedir.</w:t>
      </w:r>
    </w:p>
    <w:p w14:paraId="16EB29FE" w14:textId="7B4B6A68" w:rsidR="00633C9D" w:rsidRPr="00633C9D" w:rsidRDefault="00633C9D" w:rsidP="00633C9D">
      <w:pPr>
        <w:widowControl/>
        <w:autoSpaceDE/>
        <w:autoSpaceDN/>
        <w:spacing w:beforeLines="60" w:before="144" w:afterLines="60" w:after="144"/>
        <w:ind w:left="1276" w:right="57"/>
        <w:jc w:val="both"/>
        <w:rPr>
          <w:sz w:val="24"/>
          <w:szCs w:val="24"/>
        </w:rPr>
      </w:pPr>
      <w:r w:rsidRPr="00633C9D">
        <w:rPr>
          <w:sz w:val="24"/>
          <w:szCs w:val="24"/>
        </w:rPr>
        <w:t>Gazi Üniversitesi vizyonuna, misyonuna ve stratejik planına uygun olarak</w:t>
      </w:r>
      <w:r w:rsidR="009C72FD">
        <w:rPr>
          <w:sz w:val="24"/>
          <w:szCs w:val="24"/>
        </w:rPr>
        <w:t xml:space="preserve"> Merkezimiz, öğretim elemanı olduğumuz F</w:t>
      </w:r>
      <w:r w:rsidRPr="00633C9D">
        <w:rPr>
          <w:sz w:val="24"/>
          <w:szCs w:val="24"/>
        </w:rPr>
        <w:t>akültemizin</w:t>
      </w:r>
      <w:r w:rsidR="009C72FD">
        <w:rPr>
          <w:sz w:val="24"/>
          <w:szCs w:val="24"/>
        </w:rPr>
        <w:t xml:space="preserve"> sahip olduğu araştırma ve geliştirme potansiyelini etkin bir şekilde kullanarak,</w:t>
      </w:r>
    </w:p>
    <w:p w14:paraId="375DCBF8" w14:textId="173DFFA2" w:rsidR="00633C9D" w:rsidRPr="00633C9D" w:rsidRDefault="00633C9D" w:rsidP="0073619A">
      <w:pPr>
        <w:widowControl/>
        <w:numPr>
          <w:ilvl w:val="0"/>
          <w:numId w:val="90"/>
        </w:numPr>
        <w:autoSpaceDE/>
        <w:autoSpaceDN/>
        <w:spacing w:after="160" w:line="259" w:lineRule="auto"/>
        <w:ind w:left="1418" w:right="57" w:firstLine="425"/>
        <w:contextualSpacing/>
        <w:jc w:val="both"/>
        <w:rPr>
          <w:rFonts w:eastAsia="Calibri"/>
          <w:sz w:val="24"/>
          <w:szCs w:val="24"/>
        </w:rPr>
      </w:pPr>
      <w:r w:rsidRPr="00633C9D">
        <w:rPr>
          <w:rFonts w:eastAsia="Calibri"/>
          <w:sz w:val="24"/>
          <w:szCs w:val="24"/>
        </w:rPr>
        <w:t>yenilik ve girişimcilik faaliyetlerini artır</w:t>
      </w:r>
      <w:r w:rsidR="009C72FD">
        <w:rPr>
          <w:rFonts w:eastAsia="Calibri"/>
          <w:sz w:val="24"/>
          <w:szCs w:val="24"/>
        </w:rPr>
        <w:t>ma</w:t>
      </w:r>
      <w:r w:rsidRPr="00633C9D">
        <w:rPr>
          <w:rFonts w:eastAsia="Calibri"/>
          <w:sz w:val="24"/>
          <w:szCs w:val="24"/>
        </w:rPr>
        <w:t xml:space="preserve">, </w:t>
      </w:r>
    </w:p>
    <w:p w14:paraId="2466AC3B" w14:textId="1E1599DA" w:rsidR="00633C9D" w:rsidRPr="00633C9D" w:rsidRDefault="00633C9D" w:rsidP="0073619A">
      <w:pPr>
        <w:widowControl/>
        <w:numPr>
          <w:ilvl w:val="0"/>
          <w:numId w:val="90"/>
        </w:numPr>
        <w:autoSpaceDE/>
        <w:autoSpaceDN/>
        <w:spacing w:after="160" w:line="259" w:lineRule="auto"/>
        <w:ind w:left="1418" w:right="57" w:firstLine="425"/>
        <w:contextualSpacing/>
        <w:jc w:val="both"/>
        <w:rPr>
          <w:rFonts w:eastAsia="Calibri"/>
          <w:sz w:val="24"/>
          <w:szCs w:val="24"/>
        </w:rPr>
      </w:pPr>
      <w:r w:rsidRPr="00633C9D">
        <w:rPr>
          <w:rFonts w:eastAsia="Calibri"/>
          <w:sz w:val="24"/>
          <w:szCs w:val="24"/>
        </w:rPr>
        <w:t>ulusal-uluslararası nitelikli araştırmaları yaygınlaştı</w:t>
      </w:r>
      <w:r w:rsidR="009C72FD">
        <w:rPr>
          <w:rFonts w:eastAsia="Calibri"/>
          <w:sz w:val="24"/>
          <w:szCs w:val="24"/>
        </w:rPr>
        <w:t>rma</w:t>
      </w:r>
      <w:r w:rsidRPr="00633C9D">
        <w:rPr>
          <w:rFonts w:eastAsia="Calibri"/>
          <w:sz w:val="24"/>
          <w:szCs w:val="24"/>
        </w:rPr>
        <w:t xml:space="preserve">, </w:t>
      </w:r>
    </w:p>
    <w:p w14:paraId="11EA23AF" w14:textId="06EDB140" w:rsidR="00633C9D" w:rsidRPr="00633C9D" w:rsidRDefault="00633C9D" w:rsidP="0073619A">
      <w:pPr>
        <w:widowControl/>
        <w:numPr>
          <w:ilvl w:val="0"/>
          <w:numId w:val="90"/>
        </w:numPr>
        <w:autoSpaceDE/>
        <w:autoSpaceDN/>
        <w:spacing w:after="160" w:line="259" w:lineRule="auto"/>
        <w:ind w:left="1418" w:right="57" w:firstLine="425"/>
        <w:contextualSpacing/>
        <w:jc w:val="both"/>
        <w:rPr>
          <w:rFonts w:eastAsia="Calibri"/>
          <w:sz w:val="24"/>
          <w:szCs w:val="24"/>
        </w:rPr>
      </w:pPr>
      <w:r w:rsidRPr="00633C9D">
        <w:rPr>
          <w:rFonts w:eastAsia="Calibri"/>
          <w:sz w:val="24"/>
          <w:szCs w:val="24"/>
        </w:rPr>
        <w:t>iş birlikli araştırmaları artır</w:t>
      </w:r>
      <w:r w:rsidR="009C72FD">
        <w:rPr>
          <w:rFonts w:eastAsia="Calibri"/>
          <w:sz w:val="24"/>
          <w:szCs w:val="24"/>
        </w:rPr>
        <w:t>ma</w:t>
      </w:r>
      <w:r w:rsidRPr="00633C9D">
        <w:rPr>
          <w:rFonts w:eastAsia="Calibri"/>
          <w:sz w:val="24"/>
          <w:szCs w:val="24"/>
        </w:rPr>
        <w:t xml:space="preserve">, </w:t>
      </w:r>
    </w:p>
    <w:p w14:paraId="5E67B8A7" w14:textId="3EEFBF02" w:rsidR="00633C9D" w:rsidRPr="00633C9D" w:rsidRDefault="009C72FD" w:rsidP="0073619A">
      <w:pPr>
        <w:widowControl/>
        <w:numPr>
          <w:ilvl w:val="0"/>
          <w:numId w:val="90"/>
        </w:numPr>
        <w:autoSpaceDE/>
        <w:autoSpaceDN/>
        <w:spacing w:after="160" w:line="259" w:lineRule="auto"/>
        <w:ind w:left="2127" w:right="57" w:hanging="284"/>
        <w:contextualSpacing/>
        <w:jc w:val="both"/>
        <w:rPr>
          <w:rFonts w:eastAsia="Calibri"/>
          <w:sz w:val="24"/>
          <w:szCs w:val="24"/>
        </w:rPr>
      </w:pPr>
      <w:r w:rsidRPr="00633C9D">
        <w:rPr>
          <w:rFonts w:eastAsia="Calibri"/>
          <w:sz w:val="24"/>
          <w:szCs w:val="24"/>
        </w:rPr>
        <w:t>Üniversite</w:t>
      </w:r>
      <w:r w:rsidR="00633C9D" w:rsidRPr="00633C9D">
        <w:rPr>
          <w:rFonts w:eastAsia="Calibri"/>
          <w:sz w:val="24"/>
          <w:szCs w:val="24"/>
        </w:rPr>
        <w:t xml:space="preserve"> içi kaynakların öğrenci ve tüm araştırmacılara çeşitlilik içeren projeler ile sunulması, </w:t>
      </w:r>
    </w:p>
    <w:p w14:paraId="4C23D4D4" w14:textId="5B86F415" w:rsidR="00633C9D" w:rsidRDefault="00633C9D" w:rsidP="0073619A">
      <w:pPr>
        <w:widowControl/>
        <w:numPr>
          <w:ilvl w:val="0"/>
          <w:numId w:val="90"/>
        </w:numPr>
        <w:autoSpaceDE/>
        <w:autoSpaceDN/>
        <w:spacing w:after="160" w:line="259" w:lineRule="auto"/>
        <w:ind w:left="1418" w:right="57" w:firstLine="425"/>
        <w:contextualSpacing/>
        <w:jc w:val="both"/>
        <w:rPr>
          <w:rFonts w:eastAsia="Calibri"/>
          <w:sz w:val="24"/>
          <w:szCs w:val="24"/>
        </w:rPr>
      </w:pPr>
      <w:r w:rsidRPr="00633C9D">
        <w:rPr>
          <w:rFonts w:eastAsia="Calibri"/>
          <w:sz w:val="24"/>
          <w:szCs w:val="24"/>
        </w:rPr>
        <w:t>özellikle üniversite dışı kaynaklar aracılığıyla araştırma fonu sağla</w:t>
      </w:r>
      <w:r w:rsidR="009C72FD">
        <w:rPr>
          <w:rFonts w:eastAsia="Calibri"/>
          <w:sz w:val="24"/>
          <w:szCs w:val="24"/>
        </w:rPr>
        <w:t>ma</w:t>
      </w:r>
      <w:r w:rsidRPr="00633C9D">
        <w:rPr>
          <w:rFonts w:eastAsia="Calibri"/>
          <w:sz w:val="24"/>
          <w:szCs w:val="24"/>
        </w:rPr>
        <w:t xml:space="preserve"> süreçleri</w:t>
      </w:r>
      <w:r w:rsidR="009C72FD">
        <w:rPr>
          <w:rFonts w:eastAsia="Calibri"/>
          <w:sz w:val="24"/>
          <w:szCs w:val="24"/>
        </w:rPr>
        <w:t xml:space="preserve">ni </w:t>
      </w:r>
      <w:r w:rsidRPr="00633C9D">
        <w:rPr>
          <w:rFonts w:eastAsia="Calibri"/>
          <w:sz w:val="24"/>
          <w:szCs w:val="24"/>
        </w:rPr>
        <w:t xml:space="preserve">Ar-Ge ekibi </w:t>
      </w:r>
      <w:r w:rsidR="009C72FD">
        <w:rPr>
          <w:rFonts w:eastAsia="Calibri"/>
          <w:sz w:val="24"/>
          <w:szCs w:val="24"/>
        </w:rPr>
        <w:t>olarak</w:t>
      </w:r>
      <w:r w:rsidRPr="00633C9D">
        <w:rPr>
          <w:rFonts w:eastAsia="Calibri"/>
          <w:sz w:val="24"/>
          <w:szCs w:val="24"/>
        </w:rPr>
        <w:t xml:space="preserve"> sürekli izle</w:t>
      </w:r>
      <w:r w:rsidR="009C72FD">
        <w:rPr>
          <w:rFonts w:eastAsia="Calibri"/>
          <w:sz w:val="24"/>
          <w:szCs w:val="24"/>
        </w:rPr>
        <w:t>mekte</w:t>
      </w:r>
      <w:r w:rsidRPr="00633C9D">
        <w:rPr>
          <w:rFonts w:eastAsia="Calibri"/>
          <w:sz w:val="24"/>
          <w:szCs w:val="24"/>
        </w:rPr>
        <w:t xml:space="preserve"> ve izlem sonuçlarına göre iyileştirmeler için gerekli çalışmalar</w:t>
      </w:r>
      <w:r w:rsidR="009C72FD">
        <w:rPr>
          <w:rFonts w:eastAsia="Calibri"/>
          <w:sz w:val="24"/>
          <w:szCs w:val="24"/>
        </w:rPr>
        <w:t>ı</w:t>
      </w:r>
      <w:r w:rsidRPr="00633C9D">
        <w:rPr>
          <w:rFonts w:eastAsia="Calibri"/>
          <w:sz w:val="24"/>
          <w:szCs w:val="24"/>
        </w:rPr>
        <w:t xml:space="preserve"> </w:t>
      </w:r>
      <w:r w:rsidR="009C72FD">
        <w:rPr>
          <w:rFonts w:eastAsia="Calibri"/>
          <w:sz w:val="24"/>
          <w:szCs w:val="24"/>
        </w:rPr>
        <w:t>Fakültemizin de desteği ve koordinasyonu ile gerçekleştirmekteyiz.</w:t>
      </w:r>
    </w:p>
    <w:p w14:paraId="634EAB55" w14:textId="3FC4CD27" w:rsidR="00B87366" w:rsidRDefault="00B87366" w:rsidP="00B87366">
      <w:pPr>
        <w:widowControl/>
        <w:autoSpaceDE/>
        <w:autoSpaceDN/>
        <w:spacing w:after="160" w:line="259" w:lineRule="auto"/>
        <w:ind w:right="57"/>
        <w:contextualSpacing/>
        <w:jc w:val="both"/>
        <w:rPr>
          <w:rFonts w:eastAsia="Calibri"/>
          <w:sz w:val="24"/>
          <w:szCs w:val="24"/>
        </w:rPr>
      </w:pPr>
    </w:p>
    <w:p w14:paraId="7BFF2383" w14:textId="7646ACF8" w:rsidR="00B87366" w:rsidRDefault="00B87366" w:rsidP="00B87366">
      <w:pPr>
        <w:widowControl/>
        <w:autoSpaceDE/>
        <w:autoSpaceDN/>
        <w:spacing w:after="160" w:line="259" w:lineRule="auto"/>
        <w:ind w:right="57"/>
        <w:contextualSpacing/>
        <w:jc w:val="both"/>
        <w:rPr>
          <w:rFonts w:eastAsia="Calibri"/>
          <w:sz w:val="24"/>
          <w:szCs w:val="24"/>
        </w:rPr>
      </w:pPr>
    </w:p>
    <w:p w14:paraId="10668CE6" w14:textId="79EA2F86" w:rsidR="00B87366" w:rsidRDefault="00B87366" w:rsidP="00B87366">
      <w:pPr>
        <w:widowControl/>
        <w:autoSpaceDE/>
        <w:autoSpaceDN/>
        <w:spacing w:after="160" w:line="259" w:lineRule="auto"/>
        <w:ind w:right="57"/>
        <w:contextualSpacing/>
        <w:jc w:val="both"/>
        <w:rPr>
          <w:rFonts w:eastAsia="Calibri"/>
          <w:sz w:val="24"/>
          <w:szCs w:val="24"/>
        </w:rPr>
      </w:pPr>
    </w:p>
    <w:p w14:paraId="282E1514" w14:textId="15DA21C8" w:rsidR="00B87366" w:rsidRDefault="00B87366" w:rsidP="00B87366">
      <w:pPr>
        <w:widowControl/>
        <w:autoSpaceDE/>
        <w:autoSpaceDN/>
        <w:spacing w:after="160" w:line="259" w:lineRule="auto"/>
        <w:ind w:right="57"/>
        <w:contextualSpacing/>
        <w:jc w:val="both"/>
        <w:rPr>
          <w:rFonts w:eastAsia="Calibri"/>
          <w:sz w:val="24"/>
          <w:szCs w:val="24"/>
        </w:rPr>
      </w:pPr>
    </w:p>
    <w:p w14:paraId="6C4EBA5D" w14:textId="23C15E72" w:rsidR="00B87366" w:rsidRDefault="00B87366" w:rsidP="00B87366">
      <w:pPr>
        <w:widowControl/>
        <w:autoSpaceDE/>
        <w:autoSpaceDN/>
        <w:spacing w:after="160" w:line="259" w:lineRule="auto"/>
        <w:ind w:right="57"/>
        <w:contextualSpacing/>
        <w:jc w:val="both"/>
        <w:rPr>
          <w:rFonts w:eastAsia="Calibri"/>
          <w:sz w:val="24"/>
          <w:szCs w:val="24"/>
        </w:rPr>
      </w:pPr>
    </w:p>
    <w:p w14:paraId="4C50FC9A" w14:textId="13D172E6" w:rsidR="00B87366" w:rsidRDefault="00B87366" w:rsidP="00B87366">
      <w:pPr>
        <w:widowControl/>
        <w:autoSpaceDE/>
        <w:autoSpaceDN/>
        <w:spacing w:after="160" w:line="259" w:lineRule="auto"/>
        <w:ind w:right="57"/>
        <w:contextualSpacing/>
        <w:jc w:val="both"/>
        <w:rPr>
          <w:rFonts w:eastAsia="Calibri"/>
          <w:sz w:val="24"/>
          <w:szCs w:val="24"/>
        </w:rPr>
      </w:pPr>
    </w:p>
    <w:p w14:paraId="6531A5E3" w14:textId="77777777" w:rsidR="00B87366" w:rsidRDefault="00B87366" w:rsidP="00B87366">
      <w:pPr>
        <w:widowControl/>
        <w:autoSpaceDE/>
        <w:autoSpaceDN/>
        <w:spacing w:after="160" w:line="259" w:lineRule="auto"/>
        <w:ind w:right="57"/>
        <w:contextualSpacing/>
        <w:jc w:val="both"/>
        <w:rPr>
          <w:rFonts w:eastAsia="Calibri"/>
          <w:sz w:val="24"/>
          <w:szCs w:val="24"/>
        </w:rPr>
      </w:pPr>
    </w:p>
    <w:p w14:paraId="4F937CEA" w14:textId="77777777" w:rsidR="009C72FD" w:rsidRPr="00633C9D" w:rsidRDefault="009C72FD" w:rsidP="009C72FD">
      <w:pPr>
        <w:widowControl/>
        <w:autoSpaceDE/>
        <w:autoSpaceDN/>
        <w:spacing w:after="160" w:line="259" w:lineRule="auto"/>
        <w:ind w:right="57"/>
        <w:contextualSpacing/>
        <w:jc w:val="both"/>
        <w:rPr>
          <w:rFonts w:eastAsia="Calibri"/>
          <w:sz w:val="24"/>
          <w:szCs w:val="24"/>
        </w:rPr>
      </w:pPr>
    </w:p>
    <w:p w14:paraId="15A8B404" w14:textId="67CAD05C" w:rsidR="00633C9D" w:rsidRPr="00633C9D" w:rsidRDefault="00633C9D" w:rsidP="007A3CBB">
      <w:pPr>
        <w:widowControl/>
        <w:autoSpaceDE/>
        <w:autoSpaceDN/>
        <w:spacing w:beforeLines="60" w:before="144" w:afterLines="60" w:after="144"/>
        <w:ind w:left="1276" w:right="57"/>
        <w:jc w:val="both"/>
        <w:rPr>
          <w:sz w:val="24"/>
          <w:szCs w:val="24"/>
        </w:rPr>
      </w:pPr>
      <w:r w:rsidRPr="00633C9D">
        <w:rPr>
          <w:sz w:val="24"/>
          <w:szCs w:val="24"/>
        </w:rPr>
        <w:t>Kalite İyileştirme Planı “</w:t>
      </w:r>
      <w:r w:rsidRPr="00633C9D">
        <w:rPr>
          <w:b/>
          <w:bCs/>
          <w:i/>
          <w:iCs/>
          <w:sz w:val="24"/>
          <w:szCs w:val="24"/>
        </w:rPr>
        <w:t xml:space="preserve">AİF 2021/21: </w:t>
      </w:r>
      <w:r w:rsidRPr="00633C9D">
        <w:rPr>
          <w:i/>
          <w:iCs/>
          <w:sz w:val="24"/>
          <w:szCs w:val="24"/>
        </w:rPr>
        <w:t>Akademik Performans Puanlama (APP) sisteminin hayata geçirilerek performansa dayalı yönetim sistemi çalışmalarının yapılması. Bunun için TÜBİTAK’ın alan bazında yetkinlikleri temel alınarak her bir ana bilim dalı için performansların belirlenmesi. Üniversitemizin etkin olduğu ve olmadığı alanların tespit edilerek sebeplerinin sorgulanması. Etkin olan alanlara daha çok yatırım yapılarak etkinliklerinin daha üst seviyelere çıkarılmasının sağlanması. Bu alanlara katkı sağlayan akademik personel ve araştırma grupları ile görüşülerek desteklenmeleri. Bilimsel üretkenlikleriyle Üniversitemize katkı sağlayan akademik personelin ayrıcalıklı tutularak çeşitli mekanizmalarla ödüllendirilmesi</w:t>
      </w:r>
      <w:r w:rsidRPr="00633C9D">
        <w:rPr>
          <w:sz w:val="24"/>
          <w:szCs w:val="24"/>
        </w:rPr>
        <w:t xml:space="preserve">” maddesi uyarınca </w:t>
      </w:r>
      <w:r w:rsidR="009C72FD">
        <w:rPr>
          <w:sz w:val="24"/>
          <w:szCs w:val="24"/>
        </w:rPr>
        <w:t>Üniversitemiz</w:t>
      </w:r>
      <w:r w:rsidRPr="00633C9D">
        <w:rPr>
          <w:sz w:val="24"/>
          <w:szCs w:val="24"/>
        </w:rPr>
        <w:t xml:space="preserve"> genelinde performansların belirlenmesi akademik performansa katkı sağlayan personelin teşvik edilmesine yönelik akademik teşvik ödülleri gibi çeşitli çalışmalar yürütülmektedir </w:t>
      </w:r>
      <w:r w:rsidRPr="00633C9D">
        <w:rPr>
          <w:b/>
          <w:bCs/>
          <w:sz w:val="24"/>
          <w:szCs w:val="24"/>
        </w:rPr>
        <w:t>((3) C.1.2.4.).</w:t>
      </w:r>
    </w:p>
    <w:p w14:paraId="040EBF9E" w14:textId="77777777" w:rsidR="00633C9D" w:rsidRPr="00633C9D" w:rsidRDefault="00633C9D" w:rsidP="00633C9D">
      <w:pPr>
        <w:widowControl/>
        <w:autoSpaceDE/>
        <w:autoSpaceDN/>
        <w:spacing w:beforeLines="60" w:before="144" w:afterLines="60" w:after="144"/>
        <w:ind w:left="1276" w:right="57"/>
        <w:jc w:val="both"/>
        <w:rPr>
          <w:sz w:val="24"/>
          <w:szCs w:val="24"/>
        </w:rPr>
      </w:pPr>
      <w:r w:rsidRPr="00633C9D">
        <w:rPr>
          <w:sz w:val="24"/>
          <w:szCs w:val="24"/>
        </w:rPr>
        <w:t>Gazi Üniversitesi Kalite Komisyonu Kalite İyileştirme Planı “</w:t>
      </w:r>
      <w:r w:rsidRPr="00633C9D">
        <w:rPr>
          <w:b/>
          <w:bCs/>
          <w:i/>
          <w:iCs/>
          <w:sz w:val="24"/>
          <w:szCs w:val="24"/>
        </w:rPr>
        <w:t xml:space="preserve">AİF 2022/30: </w:t>
      </w:r>
      <w:r w:rsidRPr="00633C9D">
        <w:rPr>
          <w:i/>
          <w:iCs/>
          <w:sz w:val="24"/>
          <w:szCs w:val="24"/>
        </w:rPr>
        <w:t>Paydaşların katılımıyla birimlerin güçlü olduğu ve kısa vadede etkili sonuç verebilecek alanların belirlenmesi, bu alanlarda önerilecek dış destekli proje önerilerine yönelik bilgilendirmeler ve çalışmalar yapılması</w:t>
      </w:r>
      <w:r w:rsidRPr="00633C9D">
        <w:rPr>
          <w:sz w:val="24"/>
          <w:szCs w:val="24"/>
        </w:rPr>
        <w:t xml:space="preserve">” kapsamında gerçekleştirilen faaliyetlerin de desteğiyle fakültemizde araştırma iç ve dış kaynaklarında artış sağlamak amacıyla çeşitli bilgilendirme toplantıları düzenlenmekte ve üniversitemiz bünyesinde düzenlenen toplantılara akademisyenlerimizin katılımı teşvik edilmektedir. </w:t>
      </w:r>
      <w:r w:rsidRPr="00633C9D">
        <w:rPr>
          <w:b/>
          <w:bCs/>
          <w:sz w:val="24"/>
          <w:szCs w:val="24"/>
        </w:rPr>
        <w:t>((3) C.1.2.5.).</w:t>
      </w:r>
      <w:r w:rsidRPr="00633C9D">
        <w:rPr>
          <w:sz w:val="24"/>
          <w:szCs w:val="24"/>
        </w:rPr>
        <w:t xml:space="preserve">  </w:t>
      </w:r>
    </w:p>
    <w:p w14:paraId="44D9D2C9" w14:textId="77777777" w:rsidR="00633C9D" w:rsidRPr="00633C9D" w:rsidRDefault="00633C9D" w:rsidP="00633C9D">
      <w:pPr>
        <w:widowControl/>
        <w:autoSpaceDE/>
        <w:autoSpaceDN/>
        <w:spacing w:beforeLines="60" w:before="144" w:afterLines="60" w:after="144"/>
        <w:ind w:left="1276" w:right="57"/>
        <w:jc w:val="both"/>
        <w:rPr>
          <w:sz w:val="24"/>
          <w:szCs w:val="24"/>
        </w:rPr>
      </w:pPr>
      <w:r w:rsidRPr="00633C9D">
        <w:rPr>
          <w:sz w:val="24"/>
          <w:szCs w:val="24"/>
        </w:rPr>
        <w:t xml:space="preserve">Akademisyenlerimizin projeler ve başvuru süreçlerine ilişkin bilgi edinmelerini sağlamak amacıyla 2023 yılında Bilimsel Araştırma Projeleri Uygulama Esasları ve Araştırmacı Kılavuzu yayınlanmıştır </w:t>
      </w:r>
      <w:r w:rsidRPr="00633C9D">
        <w:rPr>
          <w:b/>
          <w:bCs/>
          <w:sz w:val="24"/>
          <w:szCs w:val="24"/>
        </w:rPr>
        <w:t>((4) C.1.2.6.).</w:t>
      </w:r>
      <w:r w:rsidRPr="00633C9D">
        <w:rPr>
          <w:sz w:val="24"/>
          <w:szCs w:val="24"/>
        </w:rPr>
        <w:t xml:space="preserve"> </w:t>
      </w:r>
    </w:p>
    <w:p w14:paraId="7378404F" w14:textId="77777777" w:rsidR="00633C9D" w:rsidRPr="00633C9D" w:rsidRDefault="00633C9D" w:rsidP="00633C9D">
      <w:pPr>
        <w:widowControl/>
        <w:autoSpaceDE/>
        <w:autoSpaceDN/>
        <w:spacing w:beforeLines="60" w:before="144" w:afterLines="60" w:after="144"/>
        <w:ind w:left="1276" w:right="57"/>
        <w:jc w:val="both"/>
        <w:rPr>
          <w:sz w:val="24"/>
          <w:szCs w:val="24"/>
        </w:rPr>
      </w:pPr>
      <w:r w:rsidRPr="00633C9D">
        <w:rPr>
          <w:b/>
          <w:bCs/>
          <w:sz w:val="24"/>
          <w:szCs w:val="24"/>
        </w:rPr>
        <w:t>Öncelikli Alan Araştırma Projeleri (ÖNAP),</w:t>
      </w:r>
      <w:r w:rsidRPr="00633C9D">
        <w:rPr>
          <w:sz w:val="24"/>
          <w:szCs w:val="24"/>
        </w:rPr>
        <w:t xml:space="preserve"> Bilim, Teknoloji ve Yenilik Kurulunun belirlediği öncelikli alanlar ve üniversitemizin alan bazındaki yetkinlikleri dikkate alınarak Senato tarafından belirlenmiş öncelikli alanlarda, diğer destek programlarından daha yüksek bütçe ile desteklenebilen disiplinlerarası projelerdir. </w:t>
      </w:r>
    </w:p>
    <w:p w14:paraId="674807FD" w14:textId="77777777" w:rsidR="00633C9D" w:rsidRPr="00633C9D" w:rsidRDefault="00633C9D" w:rsidP="00633C9D">
      <w:pPr>
        <w:widowControl/>
        <w:autoSpaceDE/>
        <w:autoSpaceDN/>
        <w:spacing w:beforeLines="60" w:before="144" w:afterLines="60" w:after="144"/>
        <w:ind w:left="1276" w:right="57"/>
        <w:jc w:val="both"/>
        <w:rPr>
          <w:sz w:val="24"/>
          <w:szCs w:val="24"/>
        </w:rPr>
      </w:pPr>
      <w:r w:rsidRPr="00633C9D">
        <w:rPr>
          <w:b/>
          <w:bCs/>
          <w:sz w:val="24"/>
          <w:szCs w:val="24"/>
        </w:rPr>
        <w:t>Araştırma Üniversiteleri Destek Programı (ADEP) Projeleri,</w:t>
      </w:r>
      <w:r w:rsidRPr="00633C9D">
        <w:rPr>
          <w:sz w:val="24"/>
          <w:szCs w:val="24"/>
        </w:rPr>
        <w:t xml:space="preserve"> YÖK Başkanlığı ile Cumhurbaşkanlığı Strateji ve Bütçe Başkanlığı arasında imzalanan Araştırma Üniversiteleri Destekleme Programı İş Birliği Protokolü kapsamında aktarılacak mali kaynaklarla, üniversitenin YÖK tarafından eşleştirildiği alanlarda hazırlanarak yürütülecek, bilimsel araştırma projeleridir. </w:t>
      </w:r>
    </w:p>
    <w:p w14:paraId="51676753" w14:textId="77777777" w:rsidR="00633C9D" w:rsidRPr="00633C9D" w:rsidRDefault="00633C9D" w:rsidP="00633C9D">
      <w:pPr>
        <w:widowControl/>
        <w:autoSpaceDE/>
        <w:autoSpaceDN/>
        <w:spacing w:beforeLines="60" w:before="144" w:afterLines="60" w:after="144"/>
        <w:ind w:left="1276" w:right="57"/>
        <w:jc w:val="both"/>
        <w:rPr>
          <w:sz w:val="24"/>
          <w:szCs w:val="24"/>
        </w:rPr>
      </w:pPr>
      <w:r w:rsidRPr="00633C9D">
        <w:rPr>
          <w:sz w:val="24"/>
          <w:szCs w:val="24"/>
        </w:rPr>
        <w:t>Sosyal-Eğitim alanında destek programlarına projelerin hazırlanması amacıyla fakültemiz gerekli planlama ve koordinasyon süreçlerini gerçekleştirmektedir.</w:t>
      </w:r>
    </w:p>
    <w:p w14:paraId="06F3C302" w14:textId="77777777" w:rsidR="00633C9D" w:rsidRPr="00633C9D" w:rsidRDefault="00633C9D" w:rsidP="00633C9D">
      <w:pPr>
        <w:widowControl/>
        <w:autoSpaceDE/>
        <w:autoSpaceDN/>
        <w:spacing w:beforeLines="60" w:before="144" w:afterLines="60" w:after="144"/>
        <w:ind w:left="1276" w:right="57"/>
        <w:jc w:val="both"/>
        <w:rPr>
          <w:sz w:val="24"/>
          <w:szCs w:val="24"/>
        </w:rPr>
      </w:pPr>
      <w:r w:rsidRPr="00633C9D">
        <w:rPr>
          <w:b/>
          <w:bCs/>
          <w:sz w:val="24"/>
          <w:szCs w:val="24"/>
        </w:rPr>
        <w:t>Çok Disiplinli Araştırma Projeleri (ÇAP),</w:t>
      </w:r>
      <w:r w:rsidRPr="00633C9D">
        <w:rPr>
          <w:sz w:val="24"/>
          <w:szCs w:val="24"/>
        </w:rPr>
        <w:t xml:space="preserve"> üniversitenin stratejik planı ve ülkenin bilim ve teknolojideki öncelikli ihtiyaçları doğrultusunda, diğer araştırma projelerinden daha yüksek bütçe ile desteklenebilen, çok disiplinli ve çok paydaşlı araştırma projeleridir. </w:t>
      </w:r>
    </w:p>
    <w:p w14:paraId="508CCDC3" w14:textId="77777777" w:rsidR="00633C9D" w:rsidRPr="00633C9D" w:rsidRDefault="00633C9D" w:rsidP="00633C9D">
      <w:pPr>
        <w:widowControl/>
        <w:autoSpaceDE/>
        <w:autoSpaceDN/>
        <w:spacing w:beforeLines="60" w:before="144" w:afterLines="60" w:after="144"/>
        <w:ind w:left="1276" w:right="57"/>
        <w:jc w:val="both"/>
        <w:rPr>
          <w:sz w:val="24"/>
          <w:szCs w:val="24"/>
        </w:rPr>
      </w:pPr>
      <w:r w:rsidRPr="00633C9D">
        <w:rPr>
          <w:b/>
          <w:bCs/>
          <w:sz w:val="24"/>
          <w:szCs w:val="24"/>
        </w:rPr>
        <w:t>Güdümlü Projeler (GDM),</w:t>
      </w:r>
      <w:r w:rsidRPr="00633C9D">
        <w:rPr>
          <w:sz w:val="24"/>
          <w:szCs w:val="24"/>
        </w:rPr>
        <w:t xml:space="preserve"> üniversite ve/veya ülke için önem arz eden konularda araştırma yapılması amacıyla konunun uzmanı bilim insanlarına hazırlatılacak veya konu ve koşullarını belirlemek suretiyle çağrılı olarak desteklenecek projelerdir. </w:t>
      </w:r>
    </w:p>
    <w:p w14:paraId="44BE87DC" w14:textId="77777777" w:rsidR="00633C9D" w:rsidRPr="00633C9D" w:rsidRDefault="00633C9D" w:rsidP="00633C9D">
      <w:pPr>
        <w:widowControl/>
        <w:autoSpaceDE/>
        <w:autoSpaceDN/>
        <w:spacing w:beforeLines="60" w:before="144" w:afterLines="60" w:after="144"/>
        <w:ind w:left="1276" w:right="57"/>
        <w:jc w:val="both"/>
        <w:rPr>
          <w:sz w:val="24"/>
          <w:szCs w:val="24"/>
        </w:rPr>
      </w:pPr>
      <w:r w:rsidRPr="00633C9D">
        <w:rPr>
          <w:b/>
          <w:bCs/>
          <w:sz w:val="24"/>
          <w:szCs w:val="24"/>
        </w:rPr>
        <w:t>Performansa Dayalı Araştırma Projeleri (PDP),</w:t>
      </w:r>
      <w:r w:rsidRPr="00633C9D">
        <w:rPr>
          <w:sz w:val="24"/>
          <w:szCs w:val="24"/>
        </w:rPr>
        <w:t xml:space="preserve"> üniversite mensubu olup yaptığı araştırmalarla kurumun araştırma performansına üst düzeyde katkı sağlayan öğretim elemanlarının yüksek katma değerli çıktılar sağlama potansiyeli bulunan bilimsel araştırma projeleridir. </w:t>
      </w:r>
    </w:p>
    <w:p w14:paraId="5C6ECA7A" w14:textId="72E09F0F" w:rsidR="00633C9D" w:rsidRDefault="00633C9D" w:rsidP="00633C9D">
      <w:pPr>
        <w:widowControl/>
        <w:autoSpaceDE/>
        <w:autoSpaceDN/>
        <w:spacing w:beforeLines="60" w:before="144" w:afterLines="60" w:after="144"/>
        <w:ind w:left="1276" w:right="57"/>
        <w:jc w:val="both"/>
        <w:rPr>
          <w:sz w:val="24"/>
          <w:szCs w:val="24"/>
        </w:rPr>
      </w:pPr>
      <w:r w:rsidRPr="00633C9D">
        <w:rPr>
          <w:b/>
          <w:bCs/>
          <w:sz w:val="24"/>
          <w:szCs w:val="24"/>
        </w:rPr>
        <w:t>Uluslararası Araştırma İş birliği Projeleri (UİP),</w:t>
      </w:r>
      <w:r w:rsidRPr="00633C9D">
        <w:rPr>
          <w:sz w:val="24"/>
          <w:szCs w:val="24"/>
        </w:rPr>
        <w:t xml:space="preserve"> üniversite mensubu araştırmacıların uluslararası düzeyde tanınmış sıralama sistemlerinde dünyanın önde gelen üniversitelerindeki veya alanında uluslararası düzeyde tanınan önemli araştırma merkezlerindeki araştırmacılarla iş birliği içerisinde yürütecekleri araştırma projeleridir. </w:t>
      </w:r>
    </w:p>
    <w:p w14:paraId="2E42FFF5" w14:textId="4F3CCF98" w:rsidR="007A3CBB" w:rsidRDefault="007A3CBB" w:rsidP="00633C9D">
      <w:pPr>
        <w:widowControl/>
        <w:autoSpaceDE/>
        <w:autoSpaceDN/>
        <w:spacing w:beforeLines="60" w:before="144" w:afterLines="60" w:after="144"/>
        <w:ind w:left="1276" w:right="57"/>
        <w:jc w:val="both"/>
        <w:rPr>
          <w:sz w:val="24"/>
          <w:szCs w:val="24"/>
        </w:rPr>
      </w:pPr>
    </w:p>
    <w:p w14:paraId="6AF4D734" w14:textId="4C23D4D1" w:rsidR="007A3CBB" w:rsidRDefault="007A3CBB" w:rsidP="00633C9D">
      <w:pPr>
        <w:widowControl/>
        <w:autoSpaceDE/>
        <w:autoSpaceDN/>
        <w:spacing w:beforeLines="60" w:before="144" w:afterLines="60" w:after="144"/>
        <w:ind w:left="1276" w:right="57"/>
        <w:jc w:val="both"/>
        <w:rPr>
          <w:sz w:val="24"/>
          <w:szCs w:val="24"/>
        </w:rPr>
      </w:pPr>
    </w:p>
    <w:p w14:paraId="15A82CD8" w14:textId="2C4C8966" w:rsidR="007A3CBB" w:rsidRDefault="007A3CBB" w:rsidP="00633C9D">
      <w:pPr>
        <w:widowControl/>
        <w:autoSpaceDE/>
        <w:autoSpaceDN/>
        <w:spacing w:beforeLines="60" w:before="144" w:afterLines="60" w:after="144"/>
        <w:ind w:left="1276" w:right="57"/>
        <w:jc w:val="both"/>
        <w:rPr>
          <w:sz w:val="24"/>
          <w:szCs w:val="24"/>
        </w:rPr>
      </w:pPr>
    </w:p>
    <w:p w14:paraId="0F3FD6F7" w14:textId="32413347" w:rsidR="007A3CBB" w:rsidRDefault="007A3CBB" w:rsidP="00633C9D">
      <w:pPr>
        <w:widowControl/>
        <w:autoSpaceDE/>
        <w:autoSpaceDN/>
        <w:spacing w:beforeLines="60" w:before="144" w:afterLines="60" w:after="144"/>
        <w:ind w:left="1276" w:right="57"/>
        <w:jc w:val="both"/>
        <w:rPr>
          <w:sz w:val="24"/>
          <w:szCs w:val="24"/>
        </w:rPr>
      </w:pPr>
    </w:p>
    <w:p w14:paraId="0A58FDBE" w14:textId="43CAF68B" w:rsidR="007A3CBB" w:rsidRDefault="007A3CBB" w:rsidP="00633C9D">
      <w:pPr>
        <w:widowControl/>
        <w:autoSpaceDE/>
        <w:autoSpaceDN/>
        <w:spacing w:beforeLines="60" w:before="144" w:afterLines="60" w:after="144"/>
        <w:ind w:left="1276" w:right="57"/>
        <w:jc w:val="both"/>
        <w:rPr>
          <w:sz w:val="24"/>
          <w:szCs w:val="24"/>
        </w:rPr>
      </w:pPr>
    </w:p>
    <w:p w14:paraId="5C61176D" w14:textId="10DB7C2B" w:rsidR="007A3CBB" w:rsidRDefault="007A3CBB" w:rsidP="00633C9D">
      <w:pPr>
        <w:widowControl/>
        <w:autoSpaceDE/>
        <w:autoSpaceDN/>
        <w:spacing w:beforeLines="60" w:before="144" w:afterLines="60" w:after="144"/>
        <w:ind w:left="1276" w:right="57"/>
        <w:jc w:val="both"/>
        <w:rPr>
          <w:sz w:val="24"/>
          <w:szCs w:val="24"/>
        </w:rPr>
      </w:pPr>
    </w:p>
    <w:p w14:paraId="4F3725EF" w14:textId="77777777" w:rsidR="007A3CBB" w:rsidRPr="00633C9D" w:rsidRDefault="007A3CBB" w:rsidP="00633C9D">
      <w:pPr>
        <w:widowControl/>
        <w:autoSpaceDE/>
        <w:autoSpaceDN/>
        <w:spacing w:beforeLines="60" w:before="144" w:afterLines="60" w:after="144"/>
        <w:ind w:left="1276" w:right="57"/>
        <w:jc w:val="both"/>
        <w:rPr>
          <w:sz w:val="24"/>
          <w:szCs w:val="24"/>
        </w:rPr>
      </w:pPr>
    </w:p>
    <w:p w14:paraId="47607526" w14:textId="60969126" w:rsidR="009C72FD" w:rsidRPr="00633C9D" w:rsidRDefault="00633C9D" w:rsidP="007A3CBB">
      <w:pPr>
        <w:widowControl/>
        <w:autoSpaceDE/>
        <w:autoSpaceDN/>
        <w:spacing w:beforeLines="60" w:before="144" w:afterLines="60" w:after="144"/>
        <w:ind w:left="1276" w:right="57"/>
        <w:jc w:val="both"/>
        <w:rPr>
          <w:sz w:val="24"/>
          <w:szCs w:val="24"/>
        </w:rPr>
      </w:pPr>
      <w:r w:rsidRPr="00633C9D">
        <w:rPr>
          <w:sz w:val="24"/>
          <w:szCs w:val="24"/>
        </w:rPr>
        <w:t>Yükseköğretim Kurulu Başkanlığınca eşleştirildiğimiz Öncelikli Sektör ve Odak Alanlarda yürütülmekte olan “Araştırma Üniversitesi Destek Programı (ADEP)” ve “Güdümlü Proje” çalışmaları Araştırma Üniversitesi İzleme, Değerlendirme ve Yürütme Kurulunda değerlendirilmekte ve izlenmektedir. Kalite İyileştirme Planı “</w:t>
      </w:r>
      <w:r w:rsidRPr="00633C9D">
        <w:rPr>
          <w:b/>
          <w:bCs/>
          <w:i/>
          <w:iCs/>
          <w:sz w:val="24"/>
          <w:szCs w:val="24"/>
        </w:rPr>
        <w:t xml:space="preserve">AİF 2022/22: </w:t>
      </w:r>
      <w:r w:rsidRPr="00633C9D">
        <w:rPr>
          <w:i/>
          <w:iCs/>
          <w:sz w:val="24"/>
          <w:szCs w:val="24"/>
        </w:rPr>
        <w:t>Araştırma Odaklı Misyon Farklılaşması ve İhtisaslaşma Programı kapsamında Üniversitemizin yetkin oldukları odak alanlara yönelik gerçekleştirilen sektör eşleştirmeleri çerçevesinde Öncelikli Sektörlerde Güdümlü Projelerin desteklenmesi</w:t>
      </w:r>
      <w:r w:rsidRPr="00633C9D">
        <w:rPr>
          <w:sz w:val="24"/>
          <w:szCs w:val="24"/>
        </w:rPr>
        <w:t xml:space="preserve">” faaliyetleri kapsamında araştırmada öncelikli alanlar ve sektörlerin desteklenmesine ilişkin gerekli mevzuat düzenlemeleri üniversitemizde hayata geçirilmiştir. Buna dayalı olarak fakültemizde de mevzuatlara uygun biçimde planlamalar yapılmakta olup, akademisyenlerimizin öncelikli sektörler arasında değerlendirilen “Sosyal” kategorisindeki “Eğitim” alt çalışma alanı kapsamında proje önerileri geliştirmeleri için fakültemiz Ar-Ge birimi tarafından planlama, izleme ve değerlendirmeye yönelik toplantılar gerçekleştirilmektedir. </w:t>
      </w:r>
    </w:p>
    <w:p w14:paraId="2B3BEBA9" w14:textId="77777777" w:rsidR="00633C9D" w:rsidRPr="00633C9D" w:rsidRDefault="00633C9D" w:rsidP="00633C9D">
      <w:pPr>
        <w:widowControl/>
        <w:autoSpaceDE/>
        <w:autoSpaceDN/>
        <w:spacing w:beforeLines="60" w:before="144" w:afterLines="60" w:after="144"/>
        <w:ind w:left="1276" w:right="57"/>
        <w:jc w:val="both"/>
        <w:rPr>
          <w:sz w:val="24"/>
          <w:szCs w:val="24"/>
        </w:rPr>
      </w:pPr>
      <w:r w:rsidRPr="00633C9D">
        <w:rPr>
          <w:sz w:val="24"/>
          <w:szCs w:val="24"/>
        </w:rPr>
        <w:t>Kalite İyileştirme Planı “</w:t>
      </w:r>
      <w:r w:rsidRPr="00633C9D">
        <w:rPr>
          <w:b/>
          <w:bCs/>
          <w:i/>
          <w:iCs/>
          <w:sz w:val="24"/>
          <w:szCs w:val="24"/>
        </w:rPr>
        <w:t xml:space="preserve">AİF 2022/41: </w:t>
      </w:r>
      <w:r w:rsidRPr="00633C9D">
        <w:rPr>
          <w:i/>
          <w:iCs/>
          <w:sz w:val="24"/>
          <w:szCs w:val="24"/>
        </w:rPr>
        <w:t>İç ve dış projelerde araştırmacı öğrencilerimize yönelik görünürlük artırıcı, teşvik edici odak toplantılar düzenlenmesi</w:t>
      </w:r>
      <w:r w:rsidRPr="00633C9D">
        <w:rPr>
          <w:sz w:val="24"/>
          <w:szCs w:val="24"/>
        </w:rPr>
        <w:t xml:space="preserve">” faaliyetleri kapsamında öğrencilerimizi projelere teşvik etmek amacıyla toplantılar düzenlemektedir. Bunun yanı sıra lisans öğrencilerine yönelik proje yazma eğitimleri verilmekte, akademik birimlerin araştırma etkinliği desteklenmektedir </w:t>
      </w:r>
      <w:r w:rsidRPr="00633C9D">
        <w:rPr>
          <w:b/>
          <w:bCs/>
          <w:sz w:val="24"/>
          <w:szCs w:val="24"/>
        </w:rPr>
        <w:t>((3) C.1.2.7., (3) C.1.2.8.)</w:t>
      </w:r>
    </w:p>
    <w:p w14:paraId="34CC71EF" w14:textId="77777777" w:rsidR="00633C9D" w:rsidRPr="00633C9D" w:rsidRDefault="00633C9D" w:rsidP="00633C9D">
      <w:pPr>
        <w:widowControl/>
        <w:autoSpaceDE/>
        <w:autoSpaceDN/>
        <w:spacing w:beforeLines="60" w:before="144" w:afterLines="60" w:after="144"/>
        <w:ind w:left="1276" w:right="57"/>
        <w:jc w:val="both"/>
        <w:rPr>
          <w:sz w:val="24"/>
          <w:szCs w:val="24"/>
        </w:rPr>
      </w:pPr>
      <w:r w:rsidRPr="00633C9D">
        <w:rPr>
          <w:sz w:val="24"/>
          <w:szCs w:val="24"/>
        </w:rPr>
        <w:t>Öğrencilerimizin proje yazma yetkinliklerini geliştirmek amacıyla araştırma birimleri tarafından düzenlenen eğitim ve toplantıların yanı sıra Alan Dışı Seçmeli ders olarak tüm sınıflardaki lisans öğrencilerine yönelik “Avrupa Birliği Proje Hazırlama Eğitimi”, “Girişimcilik ve Proje Yönetimi” ve “Sosyal Proje Geliştirme” Alan Dışı Seçmeli Dersleri açılarak “</w:t>
      </w:r>
      <w:r w:rsidRPr="00633C9D">
        <w:rPr>
          <w:b/>
          <w:bCs/>
          <w:i/>
          <w:iCs/>
          <w:sz w:val="24"/>
          <w:szCs w:val="24"/>
        </w:rPr>
        <w:t xml:space="preserve">AİF 2022/2: </w:t>
      </w:r>
      <w:r w:rsidRPr="00633C9D">
        <w:rPr>
          <w:i/>
          <w:iCs/>
          <w:sz w:val="24"/>
          <w:szCs w:val="24"/>
        </w:rPr>
        <w:t>Seçmeli ders olarak proje yazma ve proje yönetimi dersinin eklenmesi.</w:t>
      </w:r>
      <w:r w:rsidRPr="00633C9D">
        <w:rPr>
          <w:sz w:val="24"/>
          <w:szCs w:val="24"/>
        </w:rPr>
        <w:t>” faaliyeti gerçekleştirilmiştir.</w:t>
      </w:r>
    </w:p>
    <w:p w14:paraId="682FC45C" w14:textId="5A7B1004" w:rsidR="00633C9D" w:rsidRPr="00633C9D" w:rsidRDefault="00633C9D" w:rsidP="009C72FD">
      <w:pPr>
        <w:widowControl/>
        <w:autoSpaceDE/>
        <w:autoSpaceDN/>
        <w:spacing w:beforeLines="60" w:before="144" w:afterLines="60" w:after="144"/>
        <w:ind w:left="1276" w:right="57"/>
        <w:jc w:val="both"/>
        <w:rPr>
          <w:sz w:val="24"/>
          <w:szCs w:val="24"/>
        </w:rPr>
      </w:pPr>
      <w:r w:rsidRPr="00633C9D">
        <w:rPr>
          <w:sz w:val="24"/>
          <w:szCs w:val="24"/>
        </w:rPr>
        <w:t>Türkiye Bilimsel ve Teknolojik Araştırma Kurumu (TÜBİTAK), Bilim İnsanı Destek Programları Başkanlığı (BİDEB) tarafından araştırma yetkinliğinin lisans düzeyinden itibaren artırılması amacıyla yürütülen programlara yönelik olarak birimlerde yürütülen etkin faaliyetlerle bu projelerin sayısında önemli düzeyde artış sağlanmıştır.</w:t>
      </w:r>
    </w:p>
    <w:p w14:paraId="0B1E5955" w14:textId="22D1CAD9" w:rsidR="007A3CBB" w:rsidRPr="00633C9D" w:rsidRDefault="00633C9D" w:rsidP="007A3CBB">
      <w:pPr>
        <w:widowControl/>
        <w:autoSpaceDE/>
        <w:autoSpaceDN/>
        <w:spacing w:beforeLines="60" w:before="144" w:afterLines="60" w:after="144"/>
        <w:ind w:left="1276" w:right="57"/>
        <w:jc w:val="both"/>
        <w:rPr>
          <w:sz w:val="24"/>
          <w:szCs w:val="24"/>
        </w:rPr>
      </w:pPr>
      <w:r w:rsidRPr="00633C9D">
        <w:rPr>
          <w:sz w:val="24"/>
          <w:szCs w:val="24"/>
        </w:rPr>
        <w:t>Kalite İyileştirme Planı “</w:t>
      </w:r>
      <w:r w:rsidRPr="00633C9D">
        <w:rPr>
          <w:b/>
          <w:bCs/>
          <w:i/>
          <w:iCs/>
          <w:sz w:val="24"/>
          <w:szCs w:val="24"/>
        </w:rPr>
        <w:t xml:space="preserve">AİF 2022/18: </w:t>
      </w:r>
      <w:r w:rsidRPr="00633C9D">
        <w:rPr>
          <w:i/>
          <w:iCs/>
          <w:sz w:val="24"/>
          <w:szCs w:val="24"/>
        </w:rPr>
        <w:t>Araştırmacı öğrenciler yetiştirilmesinde etkinliğin artırılmasına yönelik fikir atölyesi kurulmasının planlanması</w:t>
      </w:r>
      <w:r w:rsidRPr="00633C9D">
        <w:rPr>
          <w:sz w:val="24"/>
          <w:szCs w:val="24"/>
        </w:rPr>
        <w:t xml:space="preserve">” faaliyeti kapsamında Üniversitemiz lisans öğrencilerine proje hazırlama kültürü kazandırmak ve araştırma yapmaya teşvik etmek amacıyla “TÜBİTAK 2209-A Araştırmacı Öğrenci Başvuruları için Bilgilendirme Toplantıları düzenlenmiş ve proje formu, öncelikli konu başlıkları ve başvuru sırasında dikkat edilmesi gereken hususlar hakkında katılımcılar bilgilendirilmiş; fikir atölyesi çalışmaları ile 2209 Üniversite Öğrencileri Araştırma Projeleri Destekleme Programı hazırlıkları yürütülmüştür. Lisans düzeyinde proje yazma eğitimlerinin yanı sıra başarılı öğrencilerin ödüllendirilmesi, katılımı teşvik eden bir diğer önemli girişimdir </w:t>
      </w:r>
      <w:r w:rsidRPr="00633C9D">
        <w:rPr>
          <w:b/>
          <w:bCs/>
          <w:sz w:val="24"/>
          <w:szCs w:val="24"/>
        </w:rPr>
        <w:t>((3) C.1.2.9.).</w:t>
      </w:r>
      <w:r w:rsidRPr="00633C9D">
        <w:rPr>
          <w:sz w:val="24"/>
          <w:szCs w:val="24"/>
        </w:rPr>
        <w:t xml:space="preserve">  </w:t>
      </w:r>
    </w:p>
    <w:p w14:paraId="47102398" w14:textId="77777777" w:rsidR="007A3CBB" w:rsidRDefault="00633C9D" w:rsidP="00633C9D">
      <w:pPr>
        <w:widowControl/>
        <w:autoSpaceDE/>
        <w:autoSpaceDN/>
        <w:spacing w:beforeLines="60" w:before="144" w:afterLines="60" w:after="144"/>
        <w:ind w:left="1276" w:right="57"/>
        <w:jc w:val="both"/>
        <w:rPr>
          <w:sz w:val="24"/>
          <w:szCs w:val="24"/>
        </w:rPr>
      </w:pPr>
      <w:r w:rsidRPr="00633C9D">
        <w:rPr>
          <w:sz w:val="24"/>
          <w:szCs w:val="24"/>
        </w:rPr>
        <w:t>Fakültemizin araştırma ve geliştirme faaliyetlerini destekleyecek fiziki kaynakları temin</w:t>
      </w:r>
      <w:r w:rsidR="009C72FD">
        <w:rPr>
          <w:sz w:val="24"/>
          <w:szCs w:val="24"/>
        </w:rPr>
        <w:t xml:space="preserve"> etmesi</w:t>
      </w:r>
      <w:r w:rsidRPr="00633C9D">
        <w:rPr>
          <w:sz w:val="24"/>
          <w:szCs w:val="24"/>
        </w:rPr>
        <w:t>, süreci sürdürülebilir kılacak en önemli faktörlerden biridir. Bu kapsamda Kalite İyileştirme Planı “</w:t>
      </w:r>
      <w:r w:rsidRPr="00633C9D">
        <w:rPr>
          <w:b/>
          <w:bCs/>
          <w:i/>
          <w:iCs/>
          <w:sz w:val="24"/>
          <w:szCs w:val="24"/>
        </w:rPr>
        <w:t xml:space="preserve">AİF 2022/19: </w:t>
      </w:r>
      <w:r w:rsidRPr="00633C9D">
        <w:rPr>
          <w:i/>
          <w:iCs/>
          <w:sz w:val="24"/>
          <w:szCs w:val="24"/>
        </w:rPr>
        <w:t xml:space="preserve">GÜ Merkez Laboratuvarı altyapılarının BAP ile desteklenmesi” </w:t>
      </w:r>
      <w:r w:rsidRPr="00633C9D">
        <w:rPr>
          <w:sz w:val="24"/>
          <w:szCs w:val="24"/>
        </w:rPr>
        <w:t xml:space="preserve">faaliyeti hayata geçirilmiştir. Fakültemiz bünyesinde 25.04.2022 tarihinde açılışı yapılan “Dijital Öğrenme ve Öğretme Araştırma Laboratuvarı &amp; TOEFL IBT Sınav Merkezi” kurulmuştur </w:t>
      </w:r>
      <w:r w:rsidRPr="00633C9D">
        <w:rPr>
          <w:b/>
          <w:bCs/>
          <w:sz w:val="24"/>
          <w:szCs w:val="24"/>
        </w:rPr>
        <w:t>((4) C.1.2.10.).</w:t>
      </w:r>
      <w:r w:rsidRPr="00633C9D">
        <w:rPr>
          <w:sz w:val="24"/>
          <w:szCs w:val="24"/>
        </w:rPr>
        <w:t xml:space="preserve">  Dijital Öğrenme ve Öğretme Araştırma Laboratuvarı’nın Millî Eğitim Bakanlığının 2023 Vizyon Belgesi'nde vurgulanan Tasarım-Beceri Atölyeleri kavramı ve “Dijital öğrenme materyalleri geliştiren lider öğretmenler desteklenerek teşvik edilecektir” ifadesi doğrultusunda öğretmen adaylarının hemen her teknoloji ile tanışmasına olanak sağlayacak fiziksel imkânlarla donatılmıştır. </w:t>
      </w:r>
    </w:p>
    <w:p w14:paraId="0072A4B7" w14:textId="77777777" w:rsidR="007A3CBB" w:rsidRDefault="007A3CBB" w:rsidP="00633C9D">
      <w:pPr>
        <w:widowControl/>
        <w:autoSpaceDE/>
        <w:autoSpaceDN/>
        <w:spacing w:beforeLines="60" w:before="144" w:afterLines="60" w:after="144"/>
        <w:ind w:left="1276" w:right="57"/>
        <w:jc w:val="both"/>
        <w:rPr>
          <w:sz w:val="24"/>
          <w:szCs w:val="24"/>
        </w:rPr>
      </w:pPr>
    </w:p>
    <w:p w14:paraId="7304AEC3" w14:textId="77777777" w:rsidR="007A3CBB" w:rsidRDefault="007A3CBB" w:rsidP="00633C9D">
      <w:pPr>
        <w:widowControl/>
        <w:autoSpaceDE/>
        <w:autoSpaceDN/>
        <w:spacing w:beforeLines="60" w:before="144" w:afterLines="60" w:after="144"/>
        <w:ind w:left="1276" w:right="57"/>
        <w:jc w:val="both"/>
        <w:rPr>
          <w:sz w:val="24"/>
          <w:szCs w:val="24"/>
        </w:rPr>
      </w:pPr>
    </w:p>
    <w:p w14:paraId="37E9D569" w14:textId="77777777" w:rsidR="007A3CBB" w:rsidRDefault="007A3CBB" w:rsidP="00633C9D">
      <w:pPr>
        <w:widowControl/>
        <w:autoSpaceDE/>
        <w:autoSpaceDN/>
        <w:spacing w:beforeLines="60" w:before="144" w:afterLines="60" w:after="144"/>
        <w:ind w:left="1276" w:right="57"/>
        <w:jc w:val="both"/>
        <w:rPr>
          <w:sz w:val="24"/>
          <w:szCs w:val="24"/>
        </w:rPr>
      </w:pPr>
    </w:p>
    <w:p w14:paraId="597C6D29" w14:textId="77777777" w:rsidR="007A3CBB" w:rsidRDefault="007A3CBB" w:rsidP="00633C9D">
      <w:pPr>
        <w:widowControl/>
        <w:autoSpaceDE/>
        <w:autoSpaceDN/>
        <w:spacing w:beforeLines="60" w:before="144" w:afterLines="60" w:after="144"/>
        <w:ind w:left="1276" w:right="57"/>
        <w:jc w:val="both"/>
        <w:rPr>
          <w:sz w:val="24"/>
          <w:szCs w:val="24"/>
        </w:rPr>
      </w:pPr>
    </w:p>
    <w:p w14:paraId="5BF46551" w14:textId="77777777" w:rsidR="007A3CBB" w:rsidRDefault="007A3CBB" w:rsidP="00633C9D">
      <w:pPr>
        <w:widowControl/>
        <w:autoSpaceDE/>
        <w:autoSpaceDN/>
        <w:spacing w:beforeLines="60" w:before="144" w:afterLines="60" w:after="144"/>
        <w:ind w:left="1276" w:right="57"/>
        <w:jc w:val="both"/>
        <w:rPr>
          <w:sz w:val="24"/>
          <w:szCs w:val="24"/>
        </w:rPr>
      </w:pPr>
    </w:p>
    <w:p w14:paraId="7A514C45" w14:textId="77777777" w:rsidR="007A3CBB" w:rsidRDefault="007A3CBB" w:rsidP="00633C9D">
      <w:pPr>
        <w:widowControl/>
        <w:autoSpaceDE/>
        <w:autoSpaceDN/>
        <w:spacing w:beforeLines="60" w:before="144" w:afterLines="60" w:after="144"/>
        <w:ind w:left="1276" w:right="57"/>
        <w:jc w:val="both"/>
        <w:rPr>
          <w:sz w:val="24"/>
          <w:szCs w:val="24"/>
        </w:rPr>
      </w:pPr>
    </w:p>
    <w:p w14:paraId="36B7A52A" w14:textId="444DDE2D" w:rsidR="00633C9D" w:rsidRPr="00633C9D" w:rsidRDefault="00633C9D" w:rsidP="00633C9D">
      <w:pPr>
        <w:widowControl/>
        <w:autoSpaceDE/>
        <w:autoSpaceDN/>
        <w:spacing w:beforeLines="60" w:before="144" w:afterLines="60" w:after="144"/>
        <w:ind w:left="1276" w:right="57"/>
        <w:jc w:val="both"/>
        <w:rPr>
          <w:sz w:val="24"/>
          <w:szCs w:val="24"/>
        </w:rPr>
      </w:pPr>
      <w:r w:rsidRPr="00633C9D">
        <w:rPr>
          <w:sz w:val="24"/>
          <w:szCs w:val="24"/>
        </w:rPr>
        <w:t xml:space="preserve">Rektörlüğümüz, bölüm öğretim üyeleri ve Millî Eğitim Bakanlığı YEĞİTEK Genel Müdürlüğü donanım ve yazılım ihtiyaçlarının giderilmesine katkı sağlamışlardır. Ayrıca Fakültemizde Biyoloji, Fen ve Kimya Eğitimi ABD hizmetine sunulmuş laboratuvarlarımız hizmet vermektedir. Gelecek dönemde farklı girişimlerin de gerçekleştirilmesi amacıyla </w:t>
      </w:r>
      <w:r w:rsidR="009C72FD">
        <w:rPr>
          <w:sz w:val="24"/>
          <w:szCs w:val="24"/>
        </w:rPr>
        <w:t>Merkezimiz</w:t>
      </w:r>
      <w:r w:rsidRPr="00633C9D">
        <w:rPr>
          <w:sz w:val="24"/>
          <w:szCs w:val="24"/>
        </w:rPr>
        <w:t xml:space="preserve"> Ar-Ge birimi </w:t>
      </w:r>
      <w:r w:rsidR="009C72FD">
        <w:rPr>
          <w:sz w:val="24"/>
          <w:szCs w:val="24"/>
        </w:rPr>
        <w:t>iş birliği yapa</w:t>
      </w:r>
      <w:r w:rsidR="009A7091">
        <w:rPr>
          <w:sz w:val="24"/>
          <w:szCs w:val="24"/>
        </w:rPr>
        <w:t xml:space="preserve">bilecek </w:t>
      </w:r>
      <w:r w:rsidRPr="00633C9D">
        <w:rPr>
          <w:sz w:val="24"/>
          <w:szCs w:val="24"/>
        </w:rPr>
        <w:t>akademisyenlerimizin proje önerilerini şekillendirmeleri konusunda rehber olacak faaliyetler</w:t>
      </w:r>
      <w:r w:rsidR="009A7091">
        <w:rPr>
          <w:sz w:val="24"/>
          <w:szCs w:val="24"/>
        </w:rPr>
        <w:t xml:space="preserve"> organize etmeyi planlamaktadır.</w:t>
      </w:r>
    </w:p>
    <w:p w14:paraId="424A9E63" w14:textId="425AF72A" w:rsidR="009A7091" w:rsidRDefault="00633C9D" w:rsidP="007A3CBB">
      <w:pPr>
        <w:widowControl/>
        <w:autoSpaceDE/>
        <w:autoSpaceDN/>
        <w:spacing w:beforeLines="60" w:before="144" w:afterLines="60" w:after="144"/>
        <w:ind w:left="1276" w:right="57"/>
        <w:jc w:val="both"/>
        <w:rPr>
          <w:sz w:val="24"/>
          <w:szCs w:val="24"/>
        </w:rPr>
      </w:pPr>
      <w:r w:rsidRPr="00633C9D">
        <w:rPr>
          <w:sz w:val="24"/>
          <w:szCs w:val="24"/>
        </w:rPr>
        <w:t xml:space="preserve">Aynı zamanda Üniversitemiz </w:t>
      </w:r>
      <w:hyperlink r:id="rId68" w:history="1">
        <w:r w:rsidRPr="00633C9D">
          <w:rPr>
            <w:color w:val="0563C1"/>
            <w:sz w:val="24"/>
            <w:szCs w:val="24"/>
            <w:u w:val="single"/>
          </w:rPr>
          <w:t>Laboratuvar Bilgi Sistemi</w:t>
        </w:r>
      </w:hyperlink>
      <w:r w:rsidRPr="00633C9D">
        <w:rPr>
          <w:sz w:val="24"/>
          <w:szCs w:val="24"/>
        </w:rPr>
        <w:t xml:space="preserve"> kullanıma açılmış, Üniversitemiz cihazları ve kullanım amaçlarının sisteme eklenerek labs.gazi.edu.tr adresi ile entegrasyonu çalışmaları başlatılarak “</w:t>
      </w:r>
      <w:r w:rsidRPr="00633C9D">
        <w:rPr>
          <w:b/>
          <w:bCs/>
          <w:i/>
          <w:iCs/>
          <w:sz w:val="24"/>
          <w:szCs w:val="24"/>
        </w:rPr>
        <w:t>AİF 2021/(KYİF.2021/35)</w:t>
      </w:r>
      <w:r w:rsidRPr="00633C9D">
        <w:rPr>
          <w:i/>
          <w:iCs/>
          <w:sz w:val="24"/>
          <w:szCs w:val="24"/>
        </w:rPr>
        <w:t>: Özellikle birbirleriyle örtüşen fakülte ve bölümlerin laboratuvar, ekipman vb. envanterinin oluşturularak ortak kullanımın sağlanabileceği bir yapı oluşturulması</w:t>
      </w:r>
      <w:r w:rsidRPr="00633C9D">
        <w:rPr>
          <w:sz w:val="24"/>
          <w:szCs w:val="24"/>
        </w:rPr>
        <w:t xml:space="preserve">” faaliyetleri hayata geçirilmiştir. </w:t>
      </w:r>
    </w:p>
    <w:p w14:paraId="3E481C64" w14:textId="6A57B86A" w:rsidR="00633C9D" w:rsidRPr="00633C9D" w:rsidRDefault="00633C9D" w:rsidP="00633C9D">
      <w:pPr>
        <w:widowControl/>
        <w:autoSpaceDE/>
        <w:autoSpaceDN/>
        <w:spacing w:beforeLines="60" w:before="144" w:afterLines="60" w:after="144"/>
        <w:ind w:left="1276" w:right="57"/>
        <w:jc w:val="both"/>
        <w:rPr>
          <w:sz w:val="24"/>
          <w:szCs w:val="24"/>
        </w:rPr>
      </w:pPr>
      <w:r w:rsidRPr="00633C9D">
        <w:rPr>
          <w:sz w:val="24"/>
          <w:szCs w:val="24"/>
        </w:rPr>
        <w:t xml:space="preserve">Araştırma performansının artırılabilmesi amacıyla öğretim elemanlarının erişebileceği mevcut altyapının takip ve eksikliklerin tespit edilmesi amacıyla </w:t>
      </w:r>
      <w:hyperlink r:id="rId69" w:history="1">
        <w:r w:rsidRPr="00633C9D">
          <w:rPr>
            <w:color w:val="0563C1"/>
            <w:sz w:val="24"/>
            <w:szCs w:val="24"/>
            <w:u w:val="single"/>
          </w:rPr>
          <w:t>Merkez Laboratuvar Yönetim Sistemi</w:t>
        </w:r>
      </w:hyperlink>
      <w:r w:rsidRPr="00633C9D">
        <w:rPr>
          <w:sz w:val="24"/>
          <w:szCs w:val="24"/>
        </w:rPr>
        <w:t xml:space="preserve"> yazılımı geliştirilerek kullanıma açılmıştır. Gazi Üniversitesi Kalite Komisyonu İyileştirme Planları arasında yer alan “</w:t>
      </w:r>
      <w:r w:rsidRPr="00633C9D">
        <w:rPr>
          <w:b/>
          <w:bCs/>
          <w:i/>
          <w:iCs/>
          <w:sz w:val="24"/>
          <w:szCs w:val="24"/>
        </w:rPr>
        <w:t xml:space="preserve">AİF 2021/7: </w:t>
      </w:r>
      <w:r w:rsidRPr="00633C9D">
        <w:rPr>
          <w:i/>
          <w:iCs/>
          <w:sz w:val="24"/>
          <w:szCs w:val="24"/>
        </w:rPr>
        <w:t>Öğretim üyelerinin erişebileceği bir Envanter Bilgi Sistemi kurularak hangi birimde/laboratuvarda hangi araştırma altyapılarının olduğuna dair kurum içi sorgulamalar yapılabilmesi. Altyapı envanterinin güncel tutulması</w:t>
      </w:r>
      <w:r w:rsidRPr="00633C9D">
        <w:rPr>
          <w:sz w:val="24"/>
          <w:szCs w:val="24"/>
        </w:rPr>
        <w:t>” imkânı sağlanmıştır.</w:t>
      </w:r>
    </w:p>
    <w:p w14:paraId="6F7603E3" w14:textId="77777777" w:rsidR="00633C9D" w:rsidRPr="00633C9D" w:rsidRDefault="00633C9D" w:rsidP="00633C9D">
      <w:pPr>
        <w:widowControl/>
        <w:autoSpaceDE/>
        <w:autoSpaceDN/>
        <w:spacing w:beforeLines="60" w:before="144" w:afterLines="60" w:after="144"/>
        <w:ind w:left="1276" w:right="57"/>
        <w:jc w:val="both"/>
        <w:rPr>
          <w:sz w:val="24"/>
          <w:szCs w:val="24"/>
        </w:rPr>
      </w:pPr>
      <w:r w:rsidRPr="00633C9D">
        <w:rPr>
          <w:sz w:val="24"/>
          <w:szCs w:val="24"/>
        </w:rPr>
        <w:t xml:space="preserve">Kurum kaynakları ile fonlanan araştırma projeleri Gazi Üniversitesi Bilimsel Araştırma Projeleri Uygulama Yönergesi ve Yüksek Öğretim Kurumları Bilimsel Araştırma Projeleri Hakkında Yönetmelik çerçevesinde yürütülmekte; proje tekliflerinin değerlendirilmesi, kabulü ve desteklenmesi ile bunlara ilişkin hizmetlerin yürütülmesi, izlenmesi ve sonuçlandırılması Gazi Üniversitesi Bilimsel Araştırma Projeleri Koordinasyon Birimi tarafından koordine edilmektedir. Üniversitemiz kurum iç kaynağı ile ilgili BAP Koordinasyon Birimi bünyesinde yürütülen akademik, idari ve mali tüm süreçlerin daha hızlı ve daha etkin bir şekilde yürütülmesini sağlayan BAPSİS, </w:t>
      </w:r>
      <w:hyperlink r:id="rId70" w:history="1">
        <w:r w:rsidRPr="00633C9D">
          <w:rPr>
            <w:color w:val="0563C1"/>
            <w:sz w:val="24"/>
            <w:szCs w:val="24"/>
            <w:u w:val="single"/>
          </w:rPr>
          <w:t>AVESİS</w:t>
        </w:r>
      </w:hyperlink>
      <w:r w:rsidRPr="00633C9D">
        <w:rPr>
          <w:sz w:val="24"/>
          <w:szCs w:val="24"/>
        </w:rPr>
        <w:t xml:space="preserve"> sistemi ile entegre çalışarak araştırmacıların proje çıktılarının takibine imkân sağlamaktadır. Proje destek limitlerinin belirlenmesinde rol oynayan kurumsal yazılımlarla kaynakların etkin kullanımı sistematik izlenmekte, gerekli iyileştirmeler dönemsel olarak yapılmaktadır. </w:t>
      </w:r>
    </w:p>
    <w:p w14:paraId="1D801A52" w14:textId="77777777" w:rsidR="00633C9D" w:rsidRPr="00633C9D" w:rsidRDefault="00633C9D" w:rsidP="00633C9D">
      <w:pPr>
        <w:widowControl/>
        <w:autoSpaceDE/>
        <w:autoSpaceDN/>
        <w:spacing w:beforeLines="60" w:before="144" w:afterLines="60" w:after="144"/>
        <w:ind w:left="1276" w:right="57"/>
        <w:jc w:val="both"/>
        <w:rPr>
          <w:sz w:val="24"/>
          <w:szCs w:val="24"/>
        </w:rPr>
      </w:pPr>
      <w:r w:rsidRPr="00633C9D">
        <w:rPr>
          <w:sz w:val="24"/>
          <w:szCs w:val="24"/>
        </w:rPr>
        <w:t xml:space="preserve">Sayılan kurum içi destekli projelerin yanı sıra BAP Uygulama Esasları uyarınca Genel Araştırma Projesi (GAP), Doktora Sonrası Araştırmacı Projesi (DOSAP), Güdümlü Proje (GDM), Katılımlı Araştırma Projesi (KAP), Kariyer Başlangıç Destek Projeleri (KBP), Hızlı Destek Projesi (HZP), Lisans Öğrencisi Katılımlı Araştırma Projeleri (LKP), Eş Finansmanlı Bilimsel Araştırma Projeleri (EFP) gibi kurumun stratejik hedefleri ve ihtiyaçları doğrultusunda geliştirilen çok çeşitli türdeki proje, farklı bütçelerle Döner Sermaye fonlarıyla desteklenmektedir.  </w:t>
      </w:r>
    </w:p>
    <w:p w14:paraId="567E8332" w14:textId="77777777" w:rsidR="00633C9D" w:rsidRPr="00633C9D" w:rsidRDefault="00633C9D" w:rsidP="00633C9D">
      <w:pPr>
        <w:widowControl/>
        <w:adjustRightInd w:val="0"/>
        <w:spacing w:beforeLines="60" w:before="144" w:afterLines="60" w:after="144"/>
        <w:ind w:left="1276"/>
        <w:jc w:val="both"/>
        <w:rPr>
          <w:sz w:val="24"/>
          <w:szCs w:val="24"/>
        </w:rPr>
      </w:pPr>
      <w:r w:rsidRPr="00633C9D">
        <w:rPr>
          <w:sz w:val="24"/>
          <w:szCs w:val="24"/>
        </w:rPr>
        <w:t xml:space="preserve">Bilimsel Araştırma Projeleri Koordinasyon Birimi tarafından Bilimsel Araştırma Projeleri Komisyonunun kabul etmiş olduğu “Bilimsel Araştırma (BAP) Projelerinin yanı sıra; </w:t>
      </w:r>
    </w:p>
    <w:p w14:paraId="4E7BF2F9" w14:textId="77777777" w:rsidR="00633C9D" w:rsidRPr="00633C9D" w:rsidRDefault="00633C9D" w:rsidP="00633C9D">
      <w:pPr>
        <w:widowControl/>
        <w:adjustRightInd w:val="0"/>
        <w:spacing w:beforeLines="60" w:before="144" w:afterLines="60" w:after="144"/>
        <w:ind w:left="1276"/>
        <w:jc w:val="both"/>
        <w:rPr>
          <w:sz w:val="24"/>
          <w:szCs w:val="24"/>
        </w:rPr>
      </w:pPr>
      <w:r w:rsidRPr="00633C9D">
        <w:rPr>
          <w:sz w:val="24"/>
          <w:szCs w:val="24"/>
        </w:rPr>
        <w:t xml:space="preserve">- Cumhurbaşkanlığınca desteklenen “Cumhurbaşkanlığı Strateji Bütçe Başkanlığı Projeleri”, </w:t>
      </w:r>
    </w:p>
    <w:p w14:paraId="0425242F" w14:textId="77777777" w:rsidR="00633C9D" w:rsidRPr="00633C9D" w:rsidRDefault="00633C9D" w:rsidP="00633C9D">
      <w:pPr>
        <w:widowControl/>
        <w:adjustRightInd w:val="0"/>
        <w:spacing w:beforeLines="60" w:before="144" w:afterLines="60" w:after="144"/>
        <w:ind w:left="1276"/>
        <w:jc w:val="both"/>
        <w:rPr>
          <w:sz w:val="24"/>
          <w:szCs w:val="24"/>
        </w:rPr>
      </w:pPr>
      <w:r w:rsidRPr="00633C9D">
        <w:rPr>
          <w:sz w:val="24"/>
          <w:szCs w:val="24"/>
        </w:rPr>
        <w:t xml:space="preserve">- Türkiye Bilimsel ve Teknolojik Araştırma Kurumunca desteklenen “TÜBİTAK Projeleri”, </w:t>
      </w:r>
    </w:p>
    <w:p w14:paraId="1FE9DDDE" w14:textId="77777777" w:rsidR="00633C9D" w:rsidRPr="00633C9D" w:rsidRDefault="00633C9D" w:rsidP="00633C9D">
      <w:pPr>
        <w:widowControl/>
        <w:adjustRightInd w:val="0"/>
        <w:spacing w:beforeLines="60" w:before="144" w:afterLines="60" w:after="144"/>
        <w:ind w:left="1276"/>
        <w:jc w:val="both"/>
        <w:rPr>
          <w:sz w:val="24"/>
          <w:szCs w:val="24"/>
        </w:rPr>
      </w:pPr>
      <w:r w:rsidRPr="00633C9D">
        <w:rPr>
          <w:sz w:val="24"/>
          <w:szCs w:val="24"/>
        </w:rPr>
        <w:t xml:space="preserve">- İç İşleri Bakanlığı Afet ve Acil Durum Başkanlığınca desteklenen “UDAP/AFAD Projeleri”, </w:t>
      </w:r>
    </w:p>
    <w:p w14:paraId="69F1495D" w14:textId="77777777" w:rsidR="00633C9D" w:rsidRPr="00633C9D" w:rsidRDefault="00633C9D" w:rsidP="00633C9D">
      <w:pPr>
        <w:widowControl/>
        <w:adjustRightInd w:val="0"/>
        <w:spacing w:beforeLines="60" w:before="144" w:afterLines="60" w:after="144"/>
        <w:ind w:left="1276"/>
        <w:jc w:val="both"/>
        <w:rPr>
          <w:sz w:val="24"/>
          <w:szCs w:val="24"/>
        </w:rPr>
      </w:pPr>
      <w:r w:rsidRPr="00633C9D">
        <w:rPr>
          <w:sz w:val="24"/>
          <w:szCs w:val="24"/>
        </w:rPr>
        <w:t xml:space="preserve">- Ankara Kalkınma Ajansı tarafından desteklenen “Ankara Kalkınma Ajansı Projeleri”, </w:t>
      </w:r>
    </w:p>
    <w:p w14:paraId="68986C12" w14:textId="77777777" w:rsidR="00633C9D" w:rsidRPr="00633C9D" w:rsidRDefault="00633C9D" w:rsidP="00633C9D">
      <w:pPr>
        <w:widowControl/>
        <w:adjustRightInd w:val="0"/>
        <w:spacing w:beforeLines="60" w:before="144" w:afterLines="60" w:after="144"/>
        <w:ind w:left="1276"/>
        <w:jc w:val="both"/>
        <w:rPr>
          <w:sz w:val="24"/>
          <w:szCs w:val="24"/>
        </w:rPr>
      </w:pPr>
      <w:r w:rsidRPr="00633C9D">
        <w:rPr>
          <w:sz w:val="24"/>
          <w:szCs w:val="24"/>
        </w:rPr>
        <w:t xml:space="preserve">- Tarım ve Orman Bakanlığınca desteklenen “TAGEM Projeleri”, </w:t>
      </w:r>
    </w:p>
    <w:p w14:paraId="3A76CEF9" w14:textId="190C109C" w:rsidR="00633C9D" w:rsidRDefault="00633C9D" w:rsidP="00633C9D">
      <w:pPr>
        <w:widowControl/>
        <w:adjustRightInd w:val="0"/>
        <w:spacing w:beforeLines="60" w:before="144" w:afterLines="60" w:after="144"/>
        <w:ind w:left="1276"/>
        <w:jc w:val="both"/>
        <w:rPr>
          <w:sz w:val="24"/>
          <w:szCs w:val="24"/>
        </w:rPr>
      </w:pPr>
      <w:r w:rsidRPr="00633C9D">
        <w:rPr>
          <w:sz w:val="24"/>
          <w:szCs w:val="24"/>
        </w:rPr>
        <w:t>- Türkiye Sağlık Enstitüleri Başkanlığı’nca desteklenen “TUSEB Projeleri” yürütülmektedir.</w:t>
      </w:r>
    </w:p>
    <w:p w14:paraId="7EE5EC29" w14:textId="6F6707ED" w:rsidR="007A3CBB" w:rsidRDefault="007A3CBB" w:rsidP="00633C9D">
      <w:pPr>
        <w:widowControl/>
        <w:adjustRightInd w:val="0"/>
        <w:spacing w:beforeLines="60" w:before="144" w:afterLines="60" w:after="144"/>
        <w:ind w:left="1276"/>
        <w:jc w:val="both"/>
        <w:rPr>
          <w:sz w:val="24"/>
          <w:szCs w:val="24"/>
        </w:rPr>
      </w:pPr>
    </w:p>
    <w:p w14:paraId="5EA808B4" w14:textId="0DF795D2" w:rsidR="007A3CBB" w:rsidRDefault="007A3CBB" w:rsidP="00633C9D">
      <w:pPr>
        <w:widowControl/>
        <w:adjustRightInd w:val="0"/>
        <w:spacing w:beforeLines="60" w:before="144" w:afterLines="60" w:after="144"/>
        <w:ind w:left="1276"/>
        <w:jc w:val="both"/>
        <w:rPr>
          <w:sz w:val="24"/>
          <w:szCs w:val="24"/>
        </w:rPr>
      </w:pPr>
    </w:p>
    <w:p w14:paraId="6E3B5D8C" w14:textId="2A93F294" w:rsidR="007A3CBB" w:rsidRDefault="007A3CBB" w:rsidP="00633C9D">
      <w:pPr>
        <w:widowControl/>
        <w:adjustRightInd w:val="0"/>
        <w:spacing w:beforeLines="60" w:before="144" w:afterLines="60" w:after="144"/>
        <w:ind w:left="1276"/>
        <w:jc w:val="both"/>
        <w:rPr>
          <w:sz w:val="24"/>
          <w:szCs w:val="24"/>
        </w:rPr>
      </w:pPr>
    </w:p>
    <w:p w14:paraId="08CDEE16" w14:textId="04B58DCA" w:rsidR="007A3CBB" w:rsidRDefault="007A3CBB" w:rsidP="00633C9D">
      <w:pPr>
        <w:widowControl/>
        <w:adjustRightInd w:val="0"/>
        <w:spacing w:beforeLines="60" w:before="144" w:afterLines="60" w:after="144"/>
        <w:ind w:left="1276"/>
        <w:jc w:val="both"/>
        <w:rPr>
          <w:sz w:val="24"/>
          <w:szCs w:val="24"/>
        </w:rPr>
      </w:pPr>
    </w:p>
    <w:p w14:paraId="440D34B5" w14:textId="409CC852" w:rsidR="007A3CBB" w:rsidRDefault="007A3CBB" w:rsidP="00633C9D">
      <w:pPr>
        <w:widowControl/>
        <w:adjustRightInd w:val="0"/>
        <w:spacing w:beforeLines="60" w:before="144" w:afterLines="60" w:after="144"/>
        <w:ind w:left="1276"/>
        <w:jc w:val="both"/>
        <w:rPr>
          <w:sz w:val="24"/>
          <w:szCs w:val="24"/>
        </w:rPr>
      </w:pPr>
    </w:p>
    <w:p w14:paraId="59BDB73F" w14:textId="77777777" w:rsidR="007A3CBB" w:rsidRPr="00633C9D" w:rsidRDefault="007A3CBB" w:rsidP="00633C9D">
      <w:pPr>
        <w:widowControl/>
        <w:adjustRightInd w:val="0"/>
        <w:spacing w:beforeLines="60" w:before="144" w:afterLines="60" w:after="144"/>
        <w:ind w:left="1276"/>
        <w:jc w:val="both"/>
        <w:rPr>
          <w:sz w:val="24"/>
          <w:szCs w:val="24"/>
        </w:rPr>
      </w:pPr>
    </w:p>
    <w:p w14:paraId="7AEEF787" w14:textId="77777777" w:rsidR="00633C9D" w:rsidRPr="00633C9D" w:rsidRDefault="00633C9D" w:rsidP="00633C9D">
      <w:pPr>
        <w:widowControl/>
        <w:adjustRightInd w:val="0"/>
        <w:spacing w:beforeLines="60" w:before="144" w:afterLines="60" w:after="144"/>
        <w:ind w:left="1276"/>
        <w:jc w:val="both"/>
        <w:rPr>
          <w:sz w:val="24"/>
          <w:szCs w:val="24"/>
        </w:rPr>
      </w:pPr>
      <w:r w:rsidRPr="00633C9D">
        <w:rPr>
          <w:sz w:val="24"/>
          <w:szCs w:val="24"/>
        </w:rPr>
        <w:t>Araştırma, geliştirme ve girişimcilik hedeflerinin gerçekleştirilebilmesi amacıyla iç kaynaklar için BAP Koordinasyon Birimi, dış kaynaklar için PKUAM, Gazi TEKNOPARK AŞ ve Gazi TTO AŞ’nin proje süreçlerine vermiş olduğu destekler ile bilimsel üretkenlik teşvik edilmektedir. Akademik Performans Değerlendirme süreçlerinde ATÖSİS ve APSİS yazılımları kullanılarak sağlık, fen ve sosyal bilimler alanlarında akademisyenlerin performansları değerlendirilmekte ve ödüllendirilmektedir.</w:t>
      </w:r>
    </w:p>
    <w:p w14:paraId="26AE714F" w14:textId="134B0BD0" w:rsidR="009A7091" w:rsidRPr="00633C9D" w:rsidRDefault="00633C9D" w:rsidP="007A3CBB">
      <w:pPr>
        <w:widowControl/>
        <w:adjustRightInd w:val="0"/>
        <w:spacing w:beforeLines="60" w:before="144" w:afterLines="60" w:after="144"/>
        <w:ind w:left="1276"/>
        <w:jc w:val="both"/>
        <w:rPr>
          <w:sz w:val="24"/>
          <w:szCs w:val="24"/>
        </w:rPr>
      </w:pPr>
      <w:r w:rsidRPr="00633C9D">
        <w:rPr>
          <w:sz w:val="24"/>
          <w:szCs w:val="24"/>
        </w:rPr>
        <w:t>Gazi Üniversitesi Kalite Komisyonu Kalite İyileştirme Planı “</w:t>
      </w:r>
      <w:r w:rsidRPr="00633C9D">
        <w:rPr>
          <w:b/>
          <w:bCs/>
          <w:i/>
          <w:iCs/>
          <w:sz w:val="24"/>
          <w:szCs w:val="24"/>
        </w:rPr>
        <w:t xml:space="preserve">AİF 2022/30: </w:t>
      </w:r>
      <w:r w:rsidRPr="00633C9D">
        <w:rPr>
          <w:i/>
          <w:iCs/>
          <w:sz w:val="24"/>
          <w:szCs w:val="24"/>
        </w:rPr>
        <w:t>Paydaşların katılımıyla birimlerin güçlü olduğu ve kısa vadede etkili sonuç verebilecek alanların belirlenmesi, bu alanlarda önerilecek dış destekli proje önerilerine yönelik bilgilendirmeler ve çalışmalar yapılması</w:t>
      </w:r>
      <w:r w:rsidRPr="00633C9D">
        <w:rPr>
          <w:sz w:val="24"/>
          <w:szCs w:val="24"/>
        </w:rPr>
        <w:t xml:space="preserve">” kapsamında gerçekleştirilen faaliyetlerin de desteğiyle </w:t>
      </w:r>
      <w:r w:rsidR="009A7091">
        <w:rPr>
          <w:sz w:val="24"/>
          <w:szCs w:val="24"/>
        </w:rPr>
        <w:t>Üniversitemizde</w:t>
      </w:r>
      <w:r w:rsidRPr="00633C9D">
        <w:rPr>
          <w:sz w:val="24"/>
          <w:szCs w:val="24"/>
        </w:rPr>
        <w:t xml:space="preserve"> araştırma iç ve dış kaynaklarında önemli artış sağlanmaktadır.</w:t>
      </w:r>
    </w:p>
    <w:p w14:paraId="1D397F6A" w14:textId="77777777" w:rsidR="00633C9D" w:rsidRPr="00633C9D" w:rsidRDefault="00633C9D" w:rsidP="00633C9D">
      <w:pPr>
        <w:widowControl/>
        <w:autoSpaceDE/>
        <w:autoSpaceDN/>
        <w:spacing w:beforeLines="60" w:before="144" w:afterLines="60" w:after="144"/>
        <w:ind w:left="1276" w:right="57"/>
        <w:jc w:val="both"/>
        <w:rPr>
          <w:sz w:val="24"/>
          <w:szCs w:val="24"/>
        </w:rPr>
      </w:pPr>
      <w:r w:rsidRPr="00633C9D">
        <w:rPr>
          <w:sz w:val="24"/>
          <w:szCs w:val="24"/>
        </w:rPr>
        <w:t>Kurum dışı desteklerin miktar ve çeşitliliğinin artırılmasında etkin rol oynayan PKUAM, “Ufuk Avrupa Gazi Bilgi Günü” ve “TÜBİTAK ARDEB 1001 Bilimsel ve Teknolojik Araştırma Projelerini Destekleme Programı Bilgilendirme Toplantısı ve Atölye Çalışması” gibi etkinliklerle araştırmacıları desteklemektedir. TÜSEB Proje Destekleri, Kalkınma Ajansı Proje Destekleri, TÜBİTAK Destek Programları gibi kurum dışı destekli projelerin başvuru ve yürütme işlemleri PKUAM tarafından takip edilmektedir. Üniversitemiz akademisyenlerine TÜBİTAK ARDEB 1001, 1002 gibi akademik araştırma projelerinin başvurusu süresinde randevu sistemi ile danışmanlık verilmekte ve bu projelerle ilgili atölye çalışmaları yapılmaktadır. Yürütülen projelere ait kısa bilgiler internet sayfasında Başarılı Proje Sonuçları Platformunda yayınlanmaktadır.</w:t>
      </w:r>
    </w:p>
    <w:p w14:paraId="41D9D53B" w14:textId="77777777" w:rsidR="00633C9D" w:rsidRPr="00633C9D" w:rsidRDefault="00633C9D" w:rsidP="00633C9D">
      <w:pPr>
        <w:widowControl/>
        <w:adjustRightInd w:val="0"/>
        <w:spacing w:beforeLines="60" w:before="144" w:afterLines="60" w:after="144"/>
        <w:ind w:left="1276"/>
        <w:jc w:val="both"/>
        <w:rPr>
          <w:sz w:val="24"/>
          <w:szCs w:val="24"/>
        </w:rPr>
      </w:pPr>
      <w:r w:rsidRPr="00633C9D">
        <w:rPr>
          <w:b/>
          <w:bCs/>
          <w:sz w:val="24"/>
          <w:szCs w:val="24"/>
        </w:rPr>
        <w:t xml:space="preserve">Olgunluk Düzeyi </w:t>
      </w:r>
      <w:r w:rsidRPr="00633C9D">
        <w:rPr>
          <w:sz w:val="24"/>
          <w:szCs w:val="24"/>
        </w:rPr>
        <w:t>(</w:t>
      </w:r>
      <w:r w:rsidRPr="00633C9D">
        <w:rPr>
          <w:b/>
          <w:bCs/>
          <w:sz w:val="24"/>
          <w:szCs w:val="24"/>
        </w:rPr>
        <w:t>Rubrik Dereceli Derecelendirme Puanı</w:t>
      </w:r>
      <w:r w:rsidRPr="00633C9D">
        <w:rPr>
          <w:sz w:val="24"/>
          <w:szCs w:val="24"/>
        </w:rPr>
        <w:t xml:space="preserve">) </w:t>
      </w:r>
      <w:r w:rsidRPr="00633C9D">
        <w:rPr>
          <w:b/>
          <w:bCs/>
          <w:sz w:val="24"/>
          <w:szCs w:val="24"/>
        </w:rPr>
        <w:t xml:space="preserve">4 </w:t>
      </w:r>
    </w:p>
    <w:p w14:paraId="5CD61C76" w14:textId="77777777" w:rsidR="00633C9D" w:rsidRPr="00633C9D" w:rsidRDefault="00633C9D" w:rsidP="00633C9D">
      <w:pPr>
        <w:widowControl/>
        <w:autoSpaceDE/>
        <w:autoSpaceDN/>
        <w:spacing w:beforeLines="60" w:before="144" w:afterLines="60" w:after="144"/>
        <w:ind w:left="1276"/>
        <w:jc w:val="both"/>
        <w:rPr>
          <w:b/>
          <w:sz w:val="24"/>
          <w:szCs w:val="24"/>
          <w:u w:val="single"/>
        </w:rPr>
      </w:pPr>
      <w:r w:rsidRPr="00633C9D">
        <w:rPr>
          <w:b/>
          <w:bCs/>
          <w:i/>
          <w:iCs/>
          <w:sz w:val="24"/>
          <w:szCs w:val="24"/>
        </w:rPr>
        <w:t>Kurumda araştırma kaynaklarının yeterliliği ve çeşitliliği izlenmekte ve iyileştirilmektedir.</w:t>
      </w:r>
    </w:p>
    <w:p w14:paraId="1D0EC784" w14:textId="77777777" w:rsidR="00633C9D" w:rsidRPr="00633C9D" w:rsidRDefault="00633C9D" w:rsidP="00633C9D">
      <w:pPr>
        <w:widowControl/>
        <w:autoSpaceDE/>
        <w:autoSpaceDN/>
        <w:spacing w:beforeLines="60" w:before="144" w:afterLines="60" w:after="144"/>
        <w:ind w:left="1276"/>
        <w:jc w:val="both"/>
        <w:rPr>
          <w:b/>
          <w:sz w:val="24"/>
          <w:szCs w:val="24"/>
          <w:u w:val="single"/>
        </w:rPr>
      </w:pPr>
      <w:r w:rsidRPr="00633C9D">
        <w:rPr>
          <w:b/>
          <w:sz w:val="24"/>
          <w:szCs w:val="24"/>
          <w:u w:val="single"/>
        </w:rPr>
        <w:t>Kanıtlar</w:t>
      </w:r>
    </w:p>
    <w:p w14:paraId="5B08D4F7" w14:textId="77777777" w:rsidR="00633C9D" w:rsidRPr="00633C9D" w:rsidRDefault="00633C9D" w:rsidP="00633C9D">
      <w:pPr>
        <w:widowControl/>
        <w:autoSpaceDE/>
        <w:autoSpaceDN/>
        <w:spacing w:beforeLines="60" w:before="144" w:afterLines="60" w:after="144"/>
        <w:ind w:left="1276"/>
        <w:jc w:val="both"/>
        <w:rPr>
          <w:b/>
          <w:bCs/>
          <w:sz w:val="24"/>
          <w:szCs w:val="24"/>
        </w:rPr>
      </w:pPr>
      <w:r w:rsidRPr="00633C9D">
        <w:rPr>
          <w:sz w:val="24"/>
          <w:szCs w:val="24"/>
        </w:rPr>
        <w:t>(2)</w:t>
      </w:r>
      <w:r w:rsidRPr="00633C9D">
        <w:rPr>
          <w:b/>
          <w:bCs/>
          <w:sz w:val="24"/>
          <w:szCs w:val="24"/>
        </w:rPr>
        <w:t>C.1.2.1.</w:t>
      </w:r>
      <w:r w:rsidRPr="00633C9D">
        <w:rPr>
          <w:sz w:val="24"/>
          <w:szCs w:val="24"/>
        </w:rPr>
        <w:t>GEF_TÜBİTAK_Başkanı_Prof._Dr._Hasan_Mandal_Fakültemizi_Ziyaret_Etti</w:t>
      </w:r>
    </w:p>
    <w:p w14:paraId="0DA5CE08" w14:textId="342FD97C" w:rsidR="00633C9D" w:rsidRPr="007A3CBB" w:rsidRDefault="00633C9D" w:rsidP="007A3CBB">
      <w:pPr>
        <w:widowControl/>
        <w:autoSpaceDE/>
        <w:autoSpaceDN/>
        <w:spacing w:beforeLines="60" w:before="144" w:afterLines="60" w:after="144"/>
        <w:ind w:left="1276"/>
        <w:jc w:val="both"/>
        <w:rPr>
          <w:sz w:val="24"/>
          <w:szCs w:val="24"/>
        </w:rPr>
      </w:pPr>
      <w:r w:rsidRPr="00633C9D">
        <w:rPr>
          <w:sz w:val="24"/>
          <w:szCs w:val="24"/>
        </w:rPr>
        <w:t>(2)</w:t>
      </w:r>
      <w:r w:rsidRPr="00633C9D">
        <w:rPr>
          <w:b/>
          <w:bCs/>
          <w:sz w:val="24"/>
          <w:szCs w:val="24"/>
        </w:rPr>
        <w:t>C.1.2.2.</w:t>
      </w:r>
      <w:r w:rsidRPr="00633C9D">
        <w:rPr>
          <w:sz w:val="24"/>
          <w:szCs w:val="24"/>
        </w:rPr>
        <w:t>GEF_Birim_Ar-Ge_Ekibi_Kas</w:t>
      </w:r>
      <w:r w:rsidR="007A3CBB">
        <w:rPr>
          <w:sz w:val="24"/>
          <w:szCs w:val="24"/>
        </w:rPr>
        <w:t>ım_2023_Aylık_Olağan_Toplantısı</w:t>
      </w:r>
    </w:p>
    <w:p w14:paraId="2CDDD329" w14:textId="77777777" w:rsidR="00633C9D" w:rsidRPr="00633C9D" w:rsidRDefault="00633C9D" w:rsidP="00633C9D">
      <w:pPr>
        <w:widowControl/>
        <w:autoSpaceDE/>
        <w:autoSpaceDN/>
        <w:spacing w:beforeLines="60" w:before="144" w:afterLines="60" w:after="144"/>
        <w:ind w:left="1276"/>
        <w:jc w:val="both"/>
        <w:rPr>
          <w:sz w:val="24"/>
          <w:szCs w:val="24"/>
        </w:rPr>
      </w:pPr>
      <w:r w:rsidRPr="00633C9D">
        <w:rPr>
          <w:sz w:val="24"/>
          <w:szCs w:val="24"/>
        </w:rPr>
        <w:t>(3)</w:t>
      </w:r>
      <w:r w:rsidRPr="00633C9D">
        <w:rPr>
          <w:b/>
          <w:bCs/>
          <w:sz w:val="24"/>
          <w:szCs w:val="24"/>
        </w:rPr>
        <w:t>C.1.2.3.</w:t>
      </w:r>
      <w:r w:rsidRPr="00633C9D">
        <w:rPr>
          <w:sz w:val="24"/>
          <w:szCs w:val="24"/>
        </w:rPr>
        <w:t>GEF_TÜBİTAK_2209_Proje_Yazma_Atölye_Çalışması</w:t>
      </w:r>
    </w:p>
    <w:p w14:paraId="54FAA5F5" w14:textId="77777777" w:rsidR="00633C9D" w:rsidRPr="00633C9D" w:rsidRDefault="00633C9D" w:rsidP="00633C9D">
      <w:pPr>
        <w:widowControl/>
        <w:autoSpaceDE/>
        <w:autoSpaceDN/>
        <w:spacing w:beforeLines="60" w:before="144" w:afterLines="60" w:after="144"/>
        <w:ind w:left="1276"/>
        <w:jc w:val="both"/>
        <w:rPr>
          <w:sz w:val="24"/>
          <w:szCs w:val="24"/>
        </w:rPr>
      </w:pPr>
      <w:r w:rsidRPr="00633C9D">
        <w:rPr>
          <w:sz w:val="24"/>
          <w:szCs w:val="24"/>
        </w:rPr>
        <w:t>(3)</w:t>
      </w:r>
      <w:r w:rsidRPr="00633C9D">
        <w:rPr>
          <w:b/>
          <w:bCs/>
          <w:sz w:val="24"/>
          <w:szCs w:val="24"/>
        </w:rPr>
        <w:t>C.1.2.4.</w:t>
      </w:r>
      <w:r w:rsidRPr="00633C9D">
        <w:rPr>
          <w:sz w:val="24"/>
          <w:szCs w:val="24"/>
        </w:rPr>
        <w:t>2021-2022_Rektörlük_Yayın_Teşvik_Ödülleri_Makale_Kategorisi</w:t>
      </w:r>
    </w:p>
    <w:p w14:paraId="2EBD8E95" w14:textId="77777777" w:rsidR="00633C9D" w:rsidRPr="00633C9D" w:rsidRDefault="00633C9D" w:rsidP="00633C9D">
      <w:pPr>
        <w:widowControl/>
        <w:autoSpaceDE/>
        <w:autoSpaceDN/>
        <w:spacing w:beforeLines="60" w:before="144" w:afterLines="60" w:after="144"/>
        <w:ind w:left="1276"/>
        <w:jc w:val="both"/>
        <w:rPr>
          <w:sz w:val="24"/>
          <w:szCs w:val="24"/>
        </w:rPr>
      </w:pPr>
      <w:r w:rsidRPr="00633C9D">
        <w:rPr>
          <w:sz w:val="24"/>
          <w:szCs w:val="24"/>
        </w:rPr>
        <w:t>(3)</w:t>
      </w:r>
      <w:r w:rsidRPr="00633C9D">
        <w:rPr>
          <w:b/>
          <w:bCs/>
          <w:sz w:val="24"/>
          <w:szCs w:val="24"/>
        </w:rPr>
        <w:t>C.1.2.5.</w:t>
      </w:r>
      <w:r w:rsidRPr="00633C9D">
        <w:rPr>
          <w:sz w:val="24"/>
          <w:szCs w:val="24"/>
        </w:rPr>
        <w:t>AGKK_İş_Birlikli_Araştırma_Yenilik_ve_Teknoloji_Girişimciliği_Konulu_Çalıştay</w:t>
      </w:r>
    </w:p>
    <w:p w14:paraId="3913B728" w14:textId="77777777" w:rsidR="00633C9D" w:rsidRPr="00633C9D" w:rsidRDefault="00633C9D" w:rsidP="00633C9D">
      <w:pPr>
        <w:widowControl/>
        <w:autoSpaceDE/>
        <w:autoSpaceDN/>
        <w:spacing w:beforeLines="60" w:before="144" w:afterLines="60" w:after="144"/>
        <w:ind w:left="1276"/>
        <w:jc w:val="both"/>
        <w:rPr>
          <w:sz w:val="24"/>
          <w:szCs w:val="24"/>
        </w:rPr>
      </w:pPr>
      <w:r w:rsidRPr="00633C9D">
        <w:rPr>
          <w:sz w:val="24"/>
          <w:szCs w:val="24"/>
        </w:rPr>
        <w:t>(4)</w:t>
      </w:r>
      <w:r w:rsidRPr="00633C9D">
        <w:rPr>
          <w:b/>
          <w:bCs/>
          <w:sz w:val="24"/>
          <w:szCs w:val="24"/>
        </w:rPr>
        <w:t>C.1.2.6.</w:t>
      </w:r>
      <w:r w:rsidRPr="00633C9D">
        <w:rPr>
          <w:sz w:val="24"/>
          <w:szCs w:val="24"/>
        </w:rPr>
        <w:t>2023_Bilimsel_Araştırma_Projeleri_Uygulama_Esasları_ve_Araştırmacı_Kılavuzu</w:t>
      </w:r>
    </w:p>
    <w:p w14:paraId="446648E1" w14:textId="77777777" w:rsidR="00633C9D" w:rsidRPr="00633C9D" w:rsidRDefault="00633C9D" w:rsidP="00633C9D">
      <w:pPr>
        <w:widowControl/>
        <w:autoSpaceDE/>
        <w:autoSpaceDN/>
        <w:spacing w:beforeLines="60" w:before="144" w:afterLines="60" w:after="144"/>
        <w:ind w:left="1276"/>
        <w:jc w:val="both"/>
        <w:rPr>
          <w:sz w:val="24"/>
          <w:szCs w:val="24"/>
        </w:rPr>
      </w:pPr>
      <w:r w:rsidRPr="00633C9D">
        <w:rPr>
          <w:sz w:val="24"/>
          <w:szCs w:val="24"/>
        </w:rPr>
        <w:t>(3)</w:t>
      </w:r>
      <w:r w:rsidRPr="00633C9D">
        <w:rPr>
          <w:b/>
          <w:bCs/>
          <w:sz w:val="24"/>
          <w:szCs w:val="24"/>
        </w:rPr>
        <w:t>C.1.2.7.</w:t>
      </w:r>
      <w:r w:rsidRPr="00633C9D">
        <w:rPr>
          <w:sz w:val="24"/>
          <w:szCs w:val="24"/>
        </w:rPr>
        <w:t>Mayıs_2023_GEF_TÜBİTAK_2209-A_Öğrencileri_Bilgilendirme_Toplantısı</w:t>
      </w:r>
    </w:p>
    <w:p w14:paraId="2306C74B" w14:textId="77777777" w:rsidR="00633C9D" w:rsidRPr="00633C9D" w:rsidRDefault="00633C9D" w:rsidP="00633C9D">
      <w:pPr>
        <w:widowControl/>
        <w:autoSpaceDE/>
        <w:autoSpaceDN/>
        <w:spacing w:beforeLines="60" w:before="144" w:afterLines="60" w:after="144"/>
        <w:ind w:left="1276"/>
        <w:jc w:val="both"/>
        <w:rPr>
          <w:b/>
          <w:bCs/>
          <w:sz w:val="24"/>
          <w:szCs w:val="24"/>
        </w:rPr>
      </w:pPr>
      <w:r w:rsidRPr="00633C9D">
        <w:rPr>
          <w:sz w:val="24"/>
          <w:szCs w:val="24"/>
        </w:rPr>
        <w:t>(3)</w:t>
      </w:r>
      <w:r w:rsidRPr="00633C9D">
        <w:rPr>
          <w:b/>
          <w:bCs/>
          <w:sz w:val="24"/>
          <w:szCs w:val="24"/>
        </w:rPr>
        <w:t>C.1.2.8.</w:t>
      </w:r>
      <w:r w:rsidRPr="00633C9D">
        <w:rPr>
          <w:sz w:val="24"/>
          <w:szCs w:val="24"/>
        </w:rPr>
        <w:t>GEF_TÜBİTAK_2237-A_Bilimsel_Eğitim_Etkinlikleri_Kapsamında_Eğitim</w:t>
      </w:r>
    </w:p>
    <w:p w14:paraId="56183CC5" w14:textId="77777777" w:rsidR="00633C9D" w:rsidRPr="00633C9D" w:rsidRDefault="00633C9D" w:rsidP="00633C9D">
      <w:pPr>
        <w:widowControl/>
        <w:autoSpaceDE/>
        <w:autoSpaceDN/>
        <w:spacing w:beforeLines="60" w:before="144" w:afterLines="60" w:after="144"/>
        <w:ind w:left="1276"/>
        <w:jc w:val="both"/>
        <w:rPr>
          <w:b/>
          <w:bCs/>
          <w:sz w:val="24"/>
          <w:szCs w:val="24"/>
        </w:rPr>
      </w:pPr>
      <w:r w:rsidRPr="00633C9D">
        <w:rPr>
          <w:sz w:val="24"/>
          <w:szCs w:val="24"/>
        </w:rPr>
        <w:t>(3)</w:t>
      </w:r>
      <w:r w:rsidRPr="00633C9D">
        <w:rPr>
          <w:b/>
          <w:bCs/>
          <w:sz w:val="24"/>
          <w:szCs w:val="24"/>
        </w:rPr>
        <w:t>C.1.2.9.</w:t>
      </w:r>
      <w:r w:rsidRPr="00633C9D">
        <w:rPr>
          <w:sz w:val="24"/>
          <w:szCs w:val="24"/>
        </w:rPr>
        <w:t>Ekim_2023_GEF_TÜBİTAK_2209-A_Öğrencileri_Bilgilendirme_Toplantısı</w:t>
      </w:r>
    </w:p>
    <w:p w14:paraId="7AE03811" w14:textId="34F90604" w:rsidR="00633C9D" w:rsidRDefault="00633C9D" w:rsidP="00633C9D">
      <w:pPr>
        <w:widowControl/>
        <w:autoSpaceDE/>
        <w:autoSpaceDN/>
        <w:spacing w:beforeLines="60" w:before="144" w:after="240"/>
        <w:ind w:left="1276"/>
        <w:jc w:val="both"/>
        <w:rPr>
          <w:sz w:val="24"/>
          <w:szCs w:val="24"/>
        </w:rPr>
      </w:pPr>
      <w:r w:rsidRPr="00633C9D">
        <w:rPr>
          <w:sz w:val="24"/>
          <w:szCs w:val="24"/>
        </w:rPr>
        <w:t>(4)</w:t>
      </w:r>
      <w:r w:rsidRPr="00633C9D">
        <w:rPr>
          <w:b/>
          <w:bCs/>
          <w:sz w:val="24"/>
          <w:szCs w:val="24"/>
        </w:rPr>
        <w:t>C.1.2.10.</w:t>
      </w:r>
      <w:r w:rsidRPr="00633C9D">
        <w:rPr>
          <w:sz w:val="24"/>
          <w:szCs w:val="24"/>
        </w:rPr>
        <w:t>Dijital_Öğrenme_ve_Öğretme_Araştırma_Laboratuvarı_ile_TOEFL_IBT_Sınav_Merkezi_Açılışı</w:t>
      </w:r>
    </w:p>
    <w:p w14:paraId="5068984D" w14:textId="489D4C55" w:rsidR="007A3CBB" w:rsidRDefault="007A3CBB" w:rsidP="00633C9D">
      <w:pPr>
        <w:widowControl/>
        <w:autoSpaceDE/>
        <w:autoSpaceDN/>
        <w:spacing w:beforeLines="60" w:before="144" w:after="240"/>
        <w:ind w:left="1276"/>
        <w:jc w:val="both"/>
        <w:rPr>
          <w:sz w:val="24"/>
          <w:szCs w:val="24"/>
        </w:rPr>
      </w:pPr>
    </w:p>
    <w:p w14:paraId="5586430D" w14:textId="503AE2CB" w:rsidR="007A3CBB" w:rsidRDefault="007A3CBB" w:rsidP="00633C9D">
      <w:pPr>
        <w:widowControl/>
        <w:autoSpaceDE/>
        <w:autoSpaceDN/>
        <w:spacing w:beforeLines="60" w:before="144" w:after="240"/>
        <w:ind w:left="1276"/>
        <w:jc w:val="both"/>
        <w:rPr>
          <w:sz w:val="24"/>
          <w:szCs w:val="24"/>
        </w:rPr>
      </w:pPr>
    </w:p>
    <w:p w14:paraId="7E1B7144" w14:textId="5BA990D0" w:rsidR="007A3CBB" w:rsidRDefault="007A3CBB" w:rsidP="00633C9D">
      <w:pPr>
        <w:widowControl/>
        <w:autoSpaceDE/>
        <w:autoSpaceDN/>
        <w:spacing w:beforeLines="60" w:before="144" w:after="240"/>
        <w:ind w:left="1276"/>
        <w:jc w:val="both"/>
        <w:rPr>
          <w:sz w:val="24"/>
          <w:szCs w:val="24"/>
        </w:rPr>
      </w:pPr>
    </w:p>
    <w:p w14:paraId="13255089" w14:textId="761ED89E" w:rsidR="007A3CBB" w:rsidRDefault="007A3CBB" w:rsidP="00633C9D">
      <w:pPr>
        <w:widowControl/>
        <w:autoSpaceDE/>
        <w:autoSpaceDN/>
        <w:spacing w:beforeLines="60" w:before="144" w:after="240"/>
        <w:ind w:left="1276"/>
        <w:jc w:val="both"/>
        <w:rPr>
          <w:sz w:val="24"/>
          <w:szCs w:val="24"/>
        </w:rPr>
      </w:pPr>
    </w:p>
    <w:p w14:paraId="18691FC2" w14:textId="030D2D45" w:rsidR="007A3CBB" w:rsidRDefault="007A3CBB" w:rsidP="00633C9D">
      <w:pPr>
        <w:widowControl/>
        <w:autoSpaceDE/>
        <w:autoSpaceDN/>
        <w:spacing w:beforeLines="60" w:before="144" w:after="240"/>
        <w:ind w:left="1276"/>
        <w:jc w:val="both"/>
        <w:rPr>
          <w:sz w:val="24"/>
          <w:szCs w:val="24"/>
        </w:rPr>
      </w:pPr>
    </w:p>
    <w:p w14:paraId="2B8E7394" w14:textId="45811087" w:rsidR="007A3CBB" w:rsidRDefault="007A3CBB" w:rsidP="00633C9D">
      <w:pPr>
        <w:widowControl/>
        <w:autoSpaceDE/>
        <w:autoSpaceDN/>
        <w:spacing w:beforeLines="60" w:before="144" w:after="240"/>
        <w:ind w:left="1276"/>
        <w:jc w:val="both"/>
        <w:rPr>
          <w:sz w:val="24"/>
          <w:szCs w:val="24"/>
        </w:rPr>
      </w:pPr>
    </w:p>
    <w:p w14:paraId="0363F406" w14:textId="1366622A" w:rsidR="007A3CBB" w:rsidRDefault="007A3CBB" w:rsidP="00633C9D">
      <w:pPr>
        <w:widowControl/>
        <w:autoSpaceDE/>
        <w:autoSpaceDN/>
        <w:spacing w:beforeLines="60" w:before="144" w:after="240"/>
        <w:ind w:left="1276"/>
        <w:jc w:val="both"/>
        <w:rPr>
          <w:sz w:val="24"/>
          <w:szCs w:val="24"/>
        </w:rPr>
      </w:pPr>
    </w:p>
    <w:p w14:paraId="73566E76" w14:textId="78A69DF9" w:rsidR="004E1BC4" w:rsidRPr="00633C9D" w:rsidRDefault="004E1BC4" w:rsidP="00633C9D">
      <w:pPr>
        <w:widowControl/>
        <w:autoSpaceDE/>
        <w:autoSpaceDN/>
        <w:spacing w:beforeLines="60" w:before="144" w:after="240"/>
        <w:ind w:left="1276"/>
        <w:jc w:val="both"/>
        <w:rPr>
          <w:sz w:val="24"/>
          <w:szCs w:val="24"/>
        </w:rPr>
      </w:pPr>
    </w:p>
    <w:p w14:paraId="06D3D09A" w14:textId="03F31D99" w:rsidR="00633C9D" w:rsidRPr="00633C9D" w:rsidRDefault="00633C9D" w:rsidP="00633C9D">
      <w:pPr>
        <w:keepNext/>
        <w:keepLines/>
        <w:widowControl/>
        <w:autoSpaceDE/>
        <w:autoSpaceDN/>
        <w:spacing w:before="120" w:after="120"/>
        <w:ind w:left="1276"/>
        <w:outlineLvl w:val="2"/>
        <w:rPr>
          <w:b/>
          <w:color w:val="2E74B5"/>
          <w:sz w:val="24"/>
          <w:szCs w:val="24"/>
        </w:rPr>
      </w:pPr>
      <w:bookmarkStart w:id="213" w:name="_Toc157433426"/>
      <w:r w:rsidRPr="00633C9D">
        <w:rPr>
          <w:b/>
          <w:color w:val="2E74B5"/>
          <w:sz w:val="24"/>
          <w:szCs w:val="24"/>
        </w:rPr>
        <w:t xml:space="preserve">C.1.3. Doktora Programları ve Doktora Sonrası </w:t>
      </w:r>
      <w:r w:rsidR="004E1BC4">
        <w:rPr>
          <w:b/>
          <w:color w:val="2E74B5"/>
          <w:sz w:val="24"/>
          <w:szCs w:val="24"/>
        </w:rPr>
        <w:t>İ</w:t>
      </w:r>
      <w:r w:rsidR="007A3CBB" w:rsidRPr="00633C9D">
        <w:rPr>
          <w:b/>
          <w:color w:val="2E74B5"/>
          <w:sz w:val="24"/>
          <w:szCs w:val="24"/>
        </w:rPr>
        <w:t>mkânlar</w:t>
      </w:r>
      <w:bookmarkEnd w:id="213"/>
    </w:p>
    <w:p w14:paraId="79A19CE1" w14:textId="2CD623E3" w:rsidR="00C0469B" w:rsidRPr="00633C9D" w:rsidRDefault="00261714" w:rsidP="004E1BC4">
      <w:pPr>
        <w:widowControl/>
        <w:autoSpaceDE/>
        <w:autoSpaceDN/>
        <w:spacing w:beforeLines="60" w:before="144" w:afterLines="60" w:after="144"/>
        <w:ind w:left="1276" w:right="62"/>
        <w:jc w:val="both"/>
        <w:rPr>
          <w:sz w:val="24"/>
          <w:szCs w:val="24"/>
        </w:rPr>
      </w:pPr>
      <w:r w:rsidRPr="00CB5EF0">
        <w:rPr>
          <w:b/>
          <w:bCs/>
          <w:sz w:val="24"/>
          <w:szCs w:val="24"/>
        </w:rPr>
        <w:t>Talep edilen gösterge birimimizle ilişki değildir.</w:t>
      </w:r>
      <w:r>
        <w:rPr>
          <w:sz w:val="24"/>
          <w:szCs w:val="24"/>
        </w:rPr>
        <w:t xml:space="preserve"> Ancak Üniversitemizde süreç genel olarak aşağıdaki şekilde yürütülmektedir. </w:t>
      </w:r>
      <w:r w:rsidR="00633C9D" w:rsidRPr="00633C9D">
        <w:rPr>
          <w:bCs/>
          <w:sz w:val="24"/>
          <w:szCs w:val="24"/>
        </w:rPr>
        <w:t>Misyonu ve Araştırma Politikası çerçevesinde</w:t>
      </w:r>
      <w:r>
        <w:rPr>
          <w:bCs/>
          <w:sz w:val="24"/>
          <w:szCs w:val="24"/>
        </w:rPr>
        <w:t xml:space="preserve"> Üniversitemiz</w:t>
      </w:r>
      <w:r w:rsidR="00633C9D" w:rsidRPr="00633C9D">
        <w:rPr>
          <w:bCs/>
          <w:sz w:val="24"/>
          <w:szCs w:val="24"/>
        </w:rPr>
        <w:t xml:space="preserve"> ulusal ve uluslararası eğilim ve ihtiyaçlar doğrultusunda lisansüstü programları, özellikle de doktora düzeyindeki programları artırmak ve çeşitlendirmek üzere stratejilerini şekillendirmektedir. Programların tasarım ve güncelleme süreçlerinde Kurumun iç ve dış paydaşlarının görüşleri önemli rol oynamaktadır. Eğitim, araştırma alanlarını, faaliyetlerini kurum ve kuruluşların gereksinimlerine göre düzenlemek, güncellemek ve yenilemek üzere Enstitü</w:t>
      </w:r>
      <w:r>
        <w:rPr>
          <w:bCs/>
          <w:sz w:val="24"/>
          <w:szCs w:val="24"/>
        </w:rPr>
        <w:t>lerde</w:t>
      </w:r>
      <w:r w:rsidR="00633C9D" w:rsidRPr="00633C9D">
        <w:rPr>
          <w:bCs/>
          <w:sz w:val="24"/>
          <w:szCs w:val="24"/>
        </w:rPr>
        <w:t xml:space="preserve"> Danışma Kurulları oluşturulmuştur. Kalite İyileştirme Planı </w:t>
      </w:r>
      <w:r w:rsidR="00633C9D" w:rsidRPr="00633C9D">
        <w:rPr>
          <w:b/>
          <w:bCs/>
          <w:i/>
          <w:iCs/>
          <w:sz w:val="24"/>
          <w:szCs w:val="24"/>
        </w:rPr>
        <w:t xml:space="preserve">AİF 2021/8: </w:t>
      </w:r>
      <w:r w:rsidR="00633C9D" w:rsidRPr="00633C9D">
        <w:rPr>
          <w:i/>
          <w:iCs/>
          <w:sz w:val="24"/>
          <w:szCs w:val="24"/>
        </w:rPr>
        <w:t>Uluslararası, ulusal ve kurumsal öncelikler çerçevesinde dış paydaş görüşleri ışığında iş birliklerinden de yararlanarak yeni disiplinlerarası lisansüstü programların açılması</w:t>
      </w:r>
      <w:r w:rsidR="00633C9D" w:rsidRPr="00633C9D">
        <w:rPr>
          <w:sz w:val="24"/>
          <w:szCs w:val="24"/>
        </w:rPr>
        <w:t xml:space="preserve">” Kalite İyileştirme Planı’na uygun olarak Enstitüde disiplinlerarası lisansüstü programlarına öğrenci alımları yapılmaktadır. Lisansüstü eğitim programlarının kalitesinin güvence altına alınması çabaları kapsamında bu programların akreditasyonlarına yönelik çalışmalar sürmektedir. </w:t>
      </w:r>
    </w:p>
    <w:p w14:paraId="329326C5" w14:textId="77777777" w:rsidR="00633C9D" w:rsidRPr="00633C9D" w:rsidRDefault="00633C9D" w:rsidP="00633C9D">
      <w:pPr>
        <w:widowControl/>
        <w:autoSpaceDE/>
        <w:autoSpaceDN/>
        <w:spacing w:beforeLines="60" w:before="144" w:afterLines="60" w:after="144"/>
        <w:ind w:left="1276" w:right="62"/>
        <w:jc w:val="both"/>
        <w:rPr>
          <w:sz w:val="24"/>
          <w:szCs w:val="24"/>
        </w:rPr>
      </w:pPr>
      <w:r w:rsidRPr="00633C9D">
        <w:rPr>
          <w:sz w:val="24"/>
          <w:szCs w:val="24"/>
        </w:rPr>
        <w:t>Öğrencilere danışman ataması; öğrenci ve öğretim üyesinin tercihi ve iş yükü ile anabilim/bilim/program akademik kurul görüşü dikkate alınarak enstitü yönetim kurulu görüşüyle yapılmaktadır. Gazi Üniversitesi Kalite Komisyonu İyileştirme Planı “</w:t>
      </w:r>
      <w:r w:rsidRPr="00633C9D">
        <w:rPr>
          <w:b/>
          <w:bCs/>
          <w:i/>
          <w:iCs/>
          <w:sz w:val="24"/>
          <w:szCs w:val="24"/>
        </w:rPr>
        <w:t xml:space="preserve">Eğitim ve Öğretim İyileştirme Faaliyeti (EİF) 2021/22: </w:t>
      </w:r>
      <w:r w:rsidRPr="00633C9D">
        <w:rPr>
          <w:i/>
          <w:iCs/>
          <w:sz w:val="24"/>
          <w:szCs w:val="24"/>
        </w:rPr>
        <w:t>Öğretim elemanlarına yönelik tez danışmanlığı eğitimlerinin düzenlenmesi</w:t>
      </w:r>
      <w:r w:rsidRPr="00633C9D">
        <w:rPr>
          <w:sz w:val="24"/>
          <w:szCs w:val="24"/>
        </w:rPr>
        <w:t>” kapsamındaki faaliyetlerde lisansüstü öğrencilerimizin eğitim sürecini iyileştirmek amacıyla öğretim üyelerimize katılımın zorunlu olduğu danışmanlık eğitimi verilerek sürecin daha sağlıklı yürütülmesi uygulaması devam etmektedir.</w:t>
      </w:r>
    </w:p>
    <w:p w14:paraId="52432DDB" w14:textId="77777777" w:rsidR="00633C9D" w:rsidRPr="00633C9D" w:rsidRDefault="00633C9D" w:rsidP="00633C9D">
      <w:pPr>
        <w:widowControl/>
        <w:autoSpaceDE/>
        <w:autoSpaceDN/>
        <w:spacing w:beforeLines="60" w:before="144" w:afterLines="60" w:after="144"/>
        <w:ind w:left="1276" w:right="62"/>
        <w:jc w:val="both"/>
        <w:rPr>
          <w:sz w:val="24"/>
          <w:szCs w:val="24"/>
        </w:rPr>
      </w:pPr>
      <w:r w:rsidRPr="00633C9D">
        <w:rPr>
          <w:sz w:val="24"/>
          <w:szCs w:val="24"/>
        </w:rPr>
        <w:t>Üniversitemiz politikaları ve stratejik planı gereği araştırma-geliştirme süreçleri ile eğitim-öğretim süreçlerinin bütünleştirilmesine yönelik olarak toplantılar, uygulamalı eğitimler, seminerler yapılmaya devam edilmektedir. Ayrıca proje yazma, uluslararası proje tanıtımları, çeşitli projelere başvuru aşamaları, uygulamalı girişimcilik eğitimleri ile kurum içi ve kurum dışı araştırma ve girişimcilik faaliyetlerine katılım mekanizmaları oluşturulmakta ve bu konuda öğrenciler bilgilendirilmektedir. Düzenlenen proje yazma eğitimleri ile öğrencilerimizin çeşitli burslara başvurmaları teşvik edilmektedir. Seminer veren, proje yazma eğitimlerinde katkı sağlayan eğitimcilerimiz ise plaket verilerek desteklenmektedir. Ayrıca doktora eğitiminin iyileştirilmesi amacıyla üniversite araştırma imkânları öğretim üye ve öğrencilerimize tanıtılarak kullanımının yaygınlaştırılması sağlanmaktadır.</w:t>
      </w:r>
    </w:p>
    <w:p w14:paraId="7642FFAD" w14:textId="77777777" w:rsidR="00633C9D" w:rsidRPr="00633C9D" w:rsidRDefault="00633C9D" w:rsidP="00633C9D">
      <w:pPr>
        <w:widowControl/>
        <w:autoSpaceDE/>
        <w:autoSpaceDN/>
        <w:spacing w:beforeLines="60" w:before="144" w:afterLines="60" w:after="144"/>
        <w:ind w:left="1276"/>
        <w:jc w:val="both"/>
        <w:rPr>
          <w:sz w:val="24"/>
          <w:szCs w:val="24"/>
        </w:rPr>
      </w:pPr>
      <w:r w:rsidRPr="00633C9D">
        <w:rPr>
          <w:sz w:val="24"/>
          <w:szCs w:val="24"/>
        </w:rPr>
        <w:t xml:space="preserve">Üniversitemiz lisansüstü tez projelerinin desteklenmesi kapsamında, BAP komisyonuna sunulan projelere yönelik üst limitlerin %50 oranında artırılması yönünde teşvikler sağlamıştır. Ayrıca Üniversitemizde farkındalık yaratılması ve daha nitelikli doktora tezlerinin teşvik edilmesi amacıyla bir ödüllendirme mekanizması geliştirilmiştir. </w:t>
      </w:r>
    </w:p>
    <w:p w14:paraId="035776E1" w14:textId="442B28B6" w:rsidR="00633C9D" w:rsidRDefault="00633C9D" w:rsidP="00633C9D">
      <w:pPr>
        <w:widowControl/>
        <w:autoSpaceDE/>
        <w:autoSpaceDN/>
        <w:spacing w:beforeLines="60" w:before="144" w:afterLines="60" w:after="144"/>
        <w:ind w:left="1276"/>
        <w:jc w:val="both"/>
        <w:rPr>
          <w:sz w:val="24"/>
          <w:szCs w:val="24"/>
        </w:rPr>
      </w:pPr>
      <w:r w:rsidRPr="00633C9D">
        <w:rPr>
          <w:sz w:val="24"/>
          <w:szCs w:val="24"/>
        </w:rPr>
        <w:t>Kalite İyileştirme Planı “</w:t>
      </w:r>
      <w:r w:rsidRPr="00633C9D">
        <w:rPr>
          <w:b/>
          <w:bCs/>
          <w:i/>
          <w:iCs/>
          <w:sz w:val="24"/>
          <w:szCs w:val="24"/>
        </w:rPr>
        <w:t xml:space="preserve">AİF 2021/15-b: </w:t>
      </w:r>
      <w:r w:rsidRPr="00633C9D">
        <w:rPr>
          <w:i/>
          <w:iCs/>
          <w:sz w:val="24"/>
          <w:szCs w:val="24"/>
        </w:rPr>
        <w:t>Lisansüstü tez yarışmalarının düzenlenmesi</w:t>
      </w:r>
      <w:r w:rsidRPr="00633C9D">
        <w:rPr>
          <w:sz w:val="24"/>
          <w:szCs w:val="24"/>
        </w:rPr>
        <w:t xml:space="preserve">” maddesi kapsamında girişimler hayata geçirilmiştir. Gazi Üniversitesi “En Başarılı Doktora Tezi Ödülleri” düzenlenen törenle sahiplerini buldu. Gazi Üniversitesi Araştırma Geliştirme Kurum Koordinatörlüğü tarafından düzenlenen “97. Yıl En Başarılı Doktora Tezi Ödül Töreni”, Yükseköğretim Kurulu (YÖK) Başkanı Prof. Dr. Erol Özvar’ın katılımıyla gerçekleştirildi. Ödül töreni çerçevesinde; Gazi Üniversitesi Sağlık Bilimleri Enstitüsü, Fen Bilimleri Enstitüsü, Eğitim Bilimleri Enstitüsü ve Bilişim Enstitüsünde 2023 yılında tamamlanan ve değerlendirilerek ilk üçe giren tezler ödül almıştır </w:t>
      </w:r>
      <w:r w:rsidRPr="00633C9D">
        <w:rPr>
          <w:b/>
          <w:bCs/>
          <w:sz w:val="24"/>
          <w:szCs w:val="24"/>
        </w:rPr>
        <w:t>((3) C.1.3.1.).</w:t>
      </w:r>
      <w:r w:rsidRPr="00633C9D">
        <w:rPr>
          <w:sz w:val="24"/>
          <w:szCs w:val="24"/>
        </w:rPr>
        <w:t xml:space="preserve">  </w:t>
      </w:r>
    </w:p>
    <w:p w14:paraId="46C5A722" w14:textId="60C30392" w:rsidR="004E1BC4" w:rsidRDefault="004E1BC4" w:rsidP="00633C9D">
      <w:pPr>
        <w:widowControl/>
        <w:autoSpaceDE/>
        <w:autoSpaceDN/>
        <w:spacing w:beforeLines="60" w:before="144" w:afterLines="60" w:after="144"/>
        <w:ind w:left="1276"/>
        <w:jc w:val="both"/>
        <w:rPr>
          <w:sz w:val="24"/>
          <w:szCs w:val="24"/>
        </w:rPr>
      </w:pPr>
    </w:p>
    <w:p w14:paraId="346CE07D" w14:textId="6E15C0A1" w:rsidR="004E1BC4" w:rsidRDefault="004E1BC4" w:rsidP="00633C9D">
      <w:pPr>
        <w:widowControl/>
        <w:autoSpaceDE/>
        <w:autoSpaceDN/>
        <w:spacing w:beforeLines="60" w:before="144" w:afterLines="60" w:after="144"/>
        <w:ind w:left="1276"/>
        <w:jc w:val="both"/>
        <w:rPr>
          <w:sz w:val="24"/>
          <w:szCs w:val="24"/>
        </w:rPr>
      </w:pPr>
    </w:p>
    <w:p w14:paraId="538BC1BF" w14:textId="69DC9302" w:rsidR="004E1BC4" w:rsidRDefault="004E1BC4" w:rsidP="00633C9D">
      <w:pPr>
        <w:widowControl/>
        <w:autoSpaceDE/>
        <w:autoSpaceDN/>
        <w:spacing w:beforeLines="60" w:before="144" w:afterLines="60" w:after="144"/>
        <w:ind w:left="1276"/>
        <w:jc w:val="both"/>
        <w:rPr>
          <w:sz w:val="24"/>
          <w:szCs w:val="24"/>
        </w:rPr>
      </w:pPr>
    </w:p>
    <w:p w14:paraId="4E0099EE" w14:textId="4D456BB0" w:rsidR="004E1BC4" w:rsidRDefault="004E1BC4" w:rsidP="00633C9D">
      <w:pPr>
        <w:widowControl/>
        <w:autoSpaceDE/>
        <w:autoSpaceDN/>
        <w:spacing w:beforeLines="60" w:before="144" w:afterLines="60" w:after="144"/>
        <w:ind w:left="1276"/>
        <w:jc w:val="both"/>
        <w:rPr>
          <w:sz w:val="24"/>
          <w:szCs w:val="24"/>
        </w:rPr>
      </w:pPr>
    </w:p>
    <w:p w14:paraId="7B411301" w14:textId="7BAD8862" w:rsidR="004E1BC4" w:rsidRDefault="004E1BC4" w:rsidP="00633C9D">
      <w:pPr>
        <w:widowControl/>
        <w:autoSpaceDE/>
        <w:autoSpaceDN/>
        <w:spacing w:beforeLines="60" w:before="144" w:afterLines="60" w:after="144"/>
        <w:ind w:left="1276"/>
        <w:jc w:val="both"/>
        <w:rPr>
          <w:sz w:val="24"/>
          <w:szCs w:val="24"/>
        </w:rPr>
      </w:pPr>
    </w:p>
    <w:p w14:paraId="4B561209" w14:textId="4D504BAA" w:rsidR="004E1BC4" w:rsidRDefault="004E1BC4" w:rsidP="00633C9D">
      <w:pPr>
        <w:widowControl/>
        <w:autoSpaceDE/>
        <w:autoSpaceDN/>
        <w:spacing w:beforeLines="60" w:before="144" w:afterLines="60" w:after="144"/>
        <w:ind w:left="1276"/>
        <w:jc w:val="both"/>
        <w:rPr>
          <w:sz w:val="24"/>
          <w:szCs w:val="24"/>
        </w:rPr>
      </w:pPr>
    </w:p>
    <w:p w14:paraId="1C73A3FC" w14:textId="455DF1FC" w:rsidR="004E1BC4" w:rsidRDefault="004E1BC4" w:rsidP="00633C9D">
      <w:pPr>
        <w:widowControl/>
        <w:autoSpaceDE/>
        <w:autoSpaceDN/>
        <w:spacing w:beforeLines="60" w:before="144" w:afterLines="60" w:after="144"/>
        <w:ind w:left="1276"/>
        <w:jc w:val="both"/>
        <w:rPr>
          <w:sz w:val="24"/>
          <w:szCs w:val="24"/>
        </w:rPr>
      </w:pPr>
    </w:p>
    <w:p w14:paraId="75D2FBD1" w14:textId="78DDFBE2" w:rsidR="004E1BC4" w:rsidRPr="00633C9D" w:rsidRDefault="004E1BC4" w:rsidP="00633C9D">
      <w:pPr>
        <w:widowControl/>
        <w:autoSpaceDE/>
        <w:autoSpaceDN/>
        <w:spacing w:beforeLines="60" w:before="144" w:afterLines="60" w:after="144"/>
        <w:ind w:left="1276"/>
        <w:jc w:val="both"/>
        <w:rPr>
          <w:sz w:val="24"/>
          <w:szCs w:val="24"/>
        </w:rPr>
      </w:pPr>
    </w:p>
    <w:p w14:paraId="04A9033B" w14:textId="10D1D771" w:rsidR="00C660E4" w:rsidRPr="00633C9D" w:rsidRDefault="00633C9D" w:rsidP="004E1BC4">
      <w:pPr>
        <w:widowControl/>
        <w:adjustRightInd w:val="0"/>
        <w:ind w:left="1276"/>
        <w:jc w:val="both"/>
        <w:rPr>
          <w:color w:val="000000"/>
          <w:sz w:val="24"/>
          <w:szCs w:val="24"/>
        </w:rPr>
      </w:pPr>
      <w:r w:rsidRPr="00633C9D">
        <w:rPr>
          <w:color w:val="000000"/>
          <w:sz w:val="24"/>
          <w:szCs w:val="24"/>
        </w:rPr>
        <w:t xml:space="preserve">Doktora sonrası araştırmacılara Üniversitemiz BAP yönergesi Madde 24(1)’de yer verilmiştir. Buna göre doktora ile tıpta, diş hekimliğinde, eczacılıkta ve veteriner hekimlikte uzmanlık veya sanatta yeterlik eğitimi sonrasındaki yedi yıl içerisinde kalmak kaydıyla en fazla 3 yıl süre ile sözleşmeli olarak doktora sonrası araştırmacı istihdam edilebilmektedir. Doktora sonrası araştırmalar için ‘Gazi Üniversitesi Doktora Sonrası Araştırma Programı (DOSAP) Uygulama Yönergesi’ne göre süreçler belirlenmiş ve bu süreçlere göre hareket edilmektedir </w:t>
      </w:r>
      <w:r w:rsidRPr="00633C9D">
        <w:rPr>
          <w:b/>
          <w:bCs/>
          <w:sz w:val="24"/>
          <w:szCs w:val="24"/>
        </w:rPr>
        <w:t>((2) C.1.3.2.).</w:t>
      </w:r>
      <w:r w:rsidRPr="00633C9D">
        <w:rPr>
          <w:sz w:val="24"/>
          <w:szCs w:val="24"/>
        </w:rPr>
        <w:t xml:space="preserve">  </w:t>
      </w:r>
      <w:r w:rsidRPr="00633C9D">
        <w:rPr>
          <w:color w:val="000000"/>
          <w:sz w:val="24"/>
          <w:szCs w:val="24"/>
        </w:rPr>
        <w:t xml:space="preserve">DOSAP Uygulama Yönergesine göre doktora/sanatta yeterlilik derecesi almış kişiler mesleki eğitimlerini geliştirmek amacıyla ve geçici bir süreyle, tam zamanlı ya da kısmi zamanlı olarak üniversitemizde araştırma yapma imkânına sahiptir. BAP Bütçe Destek Üst Limitlerinin doktora, uzmanlık ve Doktora Sonrası Araştırmacı Projesi (DOSAP) için 100.000,00TL olarak belirlenmiştir. </w:t>
      </w:r>
    </w:p>
    <w:p w14:paraId="193924B1" w14:textId="77777777" w:rsidR="00633C9D" w:rsidRPr="00633C9D" w:rsidRDefault="00633C9D" w:rsidP="00633C9D">
      <w:pPr>
        <w:widowControl/>
        <w:autoSpaceDE/>
        <w:autoSpaceDN/>
        <w:spacing w:beforeLines="60" w:before="144" w:afterLines="60" w:after="144"/>
        <w:ind w:left="1276" w:right="62"/>
        <w:jc w:val="both"/>
        <w:rPr>
          <w:color w:val="000000"/>
          <w:sz w:val="24"/>
          <w:szCs w:val="24"/>
        </w:rPr>
      </w:pPr>
      <w:r w:rsidRPr="00633C9D">
        <w:rPr>
          <w:b/>
          <w:bCs/>
          <w:color w:val="000000"/>
          <w:sz w:val="24"/>
          <w:szCs w:val="24"/>
        </w:rPr>
        <w:t>Liderlik Yönetim ve Kalite (LYK) 2021/53-b (KYİF.53/b):</w:t>
      </w:r>
      <w:r w:rsidRPr="00633C9D">
        <w:rPr>
          <w:b/>
          <w:bCs/>
          <w:i/>
          <w:iCs/>
          <w:color w:val="000000"/>
          <w:sz w:val="24"/>
          <w:szCs w:val="24"/>
        </w:rPr>
        <w:t xml:space="preserve"> </w:t>
      </w:r>
      <w:r w:rsidRPr="00633C9D">
        <w:rPr>
          <w:i/>
          <w:iCs/>
          <w:color w:val="000000"/>
          <w:sz w:val="24"/>
          <w:szCs w:val="24"/>
        </w:rPr>
        <w:t>Yurt Dışı Doktora Sırası Araştırma Bursu veya Doktora Sonrası Araştırma Bursu ile desteklenen öğretim elemanlarımızın uluslararasılaşma sürecine etkin desteklerinin sağlanacağı yöntemler geliştirilmesi</w:t>
      </w:r>
      <w:r w:rsidRPr="00633C9D">
        <w:rPr>
          <w:color w:val="000000"/>
          <w:sz w:val="24"/>
          <w:szCs w:val="24"/>
        </w:rPr>
        <w:t>” Kalite İyileştirme Planı faaliyetleri doğrultusunda Üniversitemiz birimlerinde “Yurt Dışına Lisansüstü Öğrenim Görmek Üzere Gönderilecek Adayları Seçme ve Yerleştirme (YLSY) Tanıtım Toplantıları” düzenlenerek yurt dışı doktora bursları hakkında öğrenciler bilgilendirilmektedir. Doktora, tıpta uzmanlık ve yandal eğitimi öğrencileri ve araştırma görevlileri Erasmus+ programı aracılığı ile yurtdışındaki üniversitelere gidebilme imkânına sahiptir.</w:t>
      </w:r>
    </w:p>
    <w:p w14:paraId="4041599E" w14:textId="77777777" w:rsidR="00633C9D" w:rsidRPr="00633C9D" w:rsidRDefault="00633C9D" w:rsidP="00633C9D">
      <w:pPr>
        <w:widowControl/>
        <w:autoSpaceDE/>
        <w:autoSpaceDN/>
        <w:spacing w:beforeLines="60" w:before="144" w:afterLines="60" w:after="144"/>
        <w:ind w:left="1276" w:right="62"/>
        <w:jc w:val="both"/>
        <w:rPr>
          <w:sz w:val="24"/>
          <w:szCs w:val="24"/>
        </w:rPr>
      </w:pPr>
      <w:r w:rsidRPr="00633C9D">
        <w:rPr>
          <w:sz w:val="24"/>
          <w:szCs w:val="24"/>
        </w:rPr>
        <w:t>Erasmus+ programı kapsamında öğrenci hareketlilikleri devam etmekte ve uluslararası öğrenciler, Üniversitemiz ile ikili anlaşmalar çerçevesinde, “Türkiye Burslusu” gibi programlar kapsamında veya kendi imkânları ile eğitim almaktadırlar. 2021-2027 dönemi Erasmus+ program rehberi çerçevesinde doktora hareketliliği adı altında başlayan yeni hareketlilik türü için ilan ve bütçe planlaması yapılmaktadır.</w:t>
      </w:r>
    </w:p>
    <w:p w14:paraId="2617C889" w14:textId="77777777" w:rsidR="00633C9D" w:rsidRPr="00633C9D" w:rsidRDefault="00633C9D" w:rsidP="00633C9D">
      <w:pPr>
        <w:widowControl/>
        <w:autoSpaceDE/>
        <w:autoSpaceDN/>
        <w:spacing w:beforeLines="60" w:before="144" w:afterLines="60" w:after="144"/>
        <w:ind w:left="1276" w:right="62"/>
        <w:jc w:val="both"/>
        <w:rPr>
          <w:bCs/>
          <w:sz w:val="24"/>
          <w:szCs w:val="24"/>
        </w:rPr>
      </w:pPr>
      <w:r w:rsidRPr="00633C9D">
        <w:rPr>
          <w:sz w:val="24"/>
          <w:szCs w:val="24"/>
        </w:rPr>
        <w:t>Üniversitemiz lisansüstü eğitim ve uzmanlık eğitimi mezunları Gazi Üniversitesi Kariyer Planlama Uygulama ve Araştırma Merkezi (KAPUM)’nin mezuniyet sonrası sektörel mentörlük, diğer üniversiteler ile iş birliği içinde kariyer planlama hizmeti, bireysel danışmalık hizmeti, işe başvurma ve alınma süreçleri, mezunları özel ve kamu kurum ve kuruluşlarının yönetici ve/veya temsilcileri ile bir araya getirme hizmetlerinden yararlanmaktadır.</w:t>
      </w:r>
    </w:p>
    <w:p w14:paraId="7974E3D7" w14:textId="77777777" w:rsidR="00633C9D" w:rsidRPr="00633C9D" w:rsidRDefault="00633C9D" w:rsidP="00633C9D">
      <w:pPr>
        <w:widowControl/>
        <w:adjustRightInd w:val="0"/>
        <w:ind w:left="1276"/>
        <w:rPr>
          <w:color w:val="000000"/>
          <w:sz w:val="24"/>
          <w:szCs w:val="24"/>
        </w:rPr>
      </w:pPr>
      <w:r w:rsidRPr="00633C9D">
        <w:rPr>
          <w:b/>
          <w:bCs/>
          <w:color w:val="000000"/>
          <w:sz w:val="24"/>
          <w:szCs w:val="24"/>
        </w:rPr>
        <w:t xml:space="preserve">Olgunluk Düzeyi </w:t>
      </w:r>
      <w:r w:rsidRPr="00633C9D">
        <w:rPr>
          <w:color w:val="000000"/>
          <w:sz w:val="24"/>
          <w:szCs w:val="24"/>
        </w:rPr>
        <w:t>(</w:t>
      </w:r>
      <w:r w:rsidRPr="00633C9D">
        <w:rPr>
          <w:b/>
          <w:bCs/>
          <w:color w:val="000000"/>
          <w:sz w:val="24"/>
          <w:szCs w:val="24"/>
        </w:rPr>
        <w:t>Rubrik Dereceli Derecelendirme Puanı</w:t>
      </w:r>
      <w:r w:rsidRPr="00633C9D">
        <w:rPr>
          <w:color w:val="000000"/>
          <w:sz w:val="24"/>
          <w:szCs w:val="24"/>
        </w:rPr>
        <w:t xml:space="preserve">) </w:t>
      </w:r>
      <w:r w:rsidRPr="00633C9D">
        <w:rPr>
          <w:b/>
          <w:bCs/>
          <w:color w:val="000000"/>
          <w:sz w:val="24"/>
          <w:szCs w:val="24"/>
        </w:rPr>
        <w:t xml:space="preserve">3 </w:t>
      </w:r>
    </w:p>
    <w:p w14:paraId="1455B887" w14:textId="77777777" w:rsidR="00633C9D" w:rsidRPr="00633C9D" w:rsidRDefault="00633C9D" w:rsidP="00633C9D">
      <w:pPr>
        <w:widowControl/>
        <w:autoSpaceDE/>
        <w:autoSpaceDN/>
        <w:spacing w:beforeLines="60" w:before="144" w:afterLines="60" w:after="144"/>
        <w:ind w:left="1276"/>
        <w:jc w:val="both"/>
        <w:rPr>
          <w:b/>
          <w:bCs/>
          <w:i/>
          <w:iCs/>
          <w:color w:val="000000"/>
          <w:sz w:val="24"/>
          <w:szCs w:val="24"/>
        </w:rPr>
      </w:pPr>
      <w:r w:rsidRPr="00633C9D">
        <w:rPr>
          <w:b/>
          <w:bCs/>
          <w:i/>
          <w:iCs/>
          <w:color w:val="000000"/>
          <w:sz w:val="24"/>
          <w:szCs w:val="24"/>
        </w:rPr>
        <w:t xml:space="preserve">Kurumda araştırma süreçlerinin yönetimi ve organizasyonel yapısının işlerliği ile ilişkili sonuçlar izlenmekte ve önlemler alınmaktadır. </w:t>
      </w:r>
    </w:p>
    <w:p w14:paraId="3794CB9D" w14:textId="77777777" w:rsidR="00633C9D" w:rsidRPr="00633C9D" w:rsidRDefault="00633C9D" w:rsidP="00633C9D">
      <w:pPr>
        <w:widowControl/>
        <w:autoSpaceDE/>
        <w:autoSpaceDN/>
        <w:spacing w:beforeLines="60" w:before="144" w:afterLines="60" w:after="144"/>
        <w:ind w:left="1276"/>
        <w:jc w:val="both"/>
        <w:rPr>
          <w:b/>
          <w:sz w:val="24"/>
          <w:szCs w:val="24"/>
          <w:u w:val="single"/>
        </w:rPr>
      </w:pPr>
      <w:r w:rsidRPr="00633C9D">
        <w:rPr>
          <w:b/>
          <w:sz w:val="24"/>
          <w:szCs w:val="24"/>
          <w:u w:val="single"/>
        </w:rPr>
        <w:t>Kanıtlar</w:t>
      </w:r>
    </w:p>
    <w:p w14:paraId="62542531" w14:textId="77777777" w:rsidR="00633C9D" w:rsidRPr="00633C9D" w:rsidRDefault="00633C9D" w:rsidP="00633C9D">
      <w:pPr>
        <w:widowControl/>
        <w:autoSpaceDE/>
        <w:autoSpaceDN/>
        <w:spacing w:before="120" w:after="120"/>
        <w:ind w:left="1276"/>
        <w:rPr>
          <w:sz w:val="24"/>
          <w:szCs w:val="24"/>
        </w:rPr>
      </w:pPr>
      <w:r w:rsidRPr="00633C9D">
        <w:rPr>
          <w:sz w:val="24"/>
          <w:szCs w:val="24"/>
        </w:rPr>
        <w:t>(3)</w:t>
      </w:r>
      <w:r w:rsidRPr="00633C9D">
        <w:rPr>
          <w:b/>
          <w:bCs/>
          <w:sz w:val="24"/>
          <w:szCs w:val="24"/>
        </w:rPr>
        <w:t>C.1.3.1.</w:t>
      </w:r>
      <w:r w:rsidRPr="00633C9D">
        <w:rPr>
          <w:sz w:val="24"/>
          <w:szCs w:val="24"/>
        </w:rPr>
        <w:t>YÖK_Başkanı_Prof._Dr._Erol_Özvarın_Katılımıyla_Üniversitemizde_En_Başarılı_Doktora_Tezi_Ödülleri_Sahiplerini_Buldu</w:t>
      </w:r>
    </w:p>
    <w:p w14:paraId="5123BCDD" w14:textId="33E2178E" w:rsidR="00633C9D" w:rsidRDefault="00633C9D" w:rsidP="00633C9D">
      <w:pPr>
        <w:widowControl/>
        <w:autoSpaceDE/>
        <w:autoSpaceDN/>
        <w:spacing w:before="120" w:after="120"/>
        <w:ind w:left="1276"/>
        <w:rPr>
          <w:sz w:val="24"/>
          <w:szCs w:val="24"/>
        </w:rPr>
      </w:pPr>
      <w:r w:rsidRPr="00633C9D">
        <w:rPr>
          <w:sz w:val="24"/>
          <w:szCs w:val="24"/>
        </w:rPr>
        <w:t>(2)</w:t>
      </w:r>
      <w:r w:rsidRPr="00633C9D">
        <w:rPr>
          <w:b/>
          <w:bCs/>
          <w:sz w:val="24"/>
          <w:szCs w:val="24"/>
        </w:rPr>
        <w:t>C.1.3.2.</w:t>
      </w:r>
      <w:r w:rsidRPr="00633C9D">
        <w:rPr>
          <w:sz w:val="24"/>
          <w:szCs w:val="24"/>
        </w:rPr>
        <w:t>Doktora_Sonrası_Araştırma_Programı_(DOSAP)_Uygulama_Yönergesi</w:t>
      </w:r>
    </w:p>
    <w:p w14:paraId="03AE6BA5" w14:textId="3E8D8766" w:rsidR="00B27E2F" w:rsidRDefault="00B27E2F" w:rsidP="00633C9D">
      <w:pPr>
        <w:widowControl/>
        <w:autoSpaceDE/>
        <w:autoSpaceDN/>
        <w:spacing w:before="120" w:after="120"/>
        <w:ind w:left="1276"/>
        <w:rPr>
          <w:sz w:val="24"/>
          <w:szCs w:val="24"/>
        </w:rPr>
      </w:pPr>
    </w:p>
    <w:p w14:paraId="569019D0" w14:textId="35845C63" w:rsidR="004E1BC4" w:rsidRDefault="004E1BC4" w:rsidP="00633C9D">
      <w:pPr>
        <w:widowControl/>
        <w:autoSpaceDE/>
        <w:autoSpaceDN/>
        <w:spacing w:before="120" w:after="120"/>
        <w:ind w:left="1276"/>
        <w:rPr>
          <w:sz w:val="24"/>
          <w:szCs w:val="24"/>
        </w:rPr>
      </w:pPr>
    </w:p>
    <w:p w14:paraId="31D90C38" w14:textId="2BBD3BCB" w:rsidR="004E1BC4" w:rsidRDefault="004E1BC4" w:rsidP="00633C9D">
      <w:pPr>
        <w:widowControl/>
        <w:autoSpaceDE/>
        <w:autoSpaceDN/>
        <w:spacing w:before="120" w:after="120"/>
        <w:ind w:left="1276"/>
        <w:rPr>
          <w:sz w:val="24"/>
          <w:szCs w:val="24"/>
        </w:rPr>
      </w:pPr>
    </w:p>
    <w:p w14:paraId="15ABA59A" w14:textId="411C6A02" w:rsidR="004E1BC4" w:rsidRDefault="004E1BC4" w:rsidP="00633C9D">
      <w:pPr>
        <w:widowControl/>
        <w:autoSpaceDE/>
        <w:autoSpaceDN/>
        <w:spacing w:before="120" w:after="120"/>
        <w:ind w:left="1276"/>
        <w:rPr>
          <w:sz w:val="24"/>
          <w:szCs w:val="24"/>
        </w:rPr>
      </w:pPr>
    </w:p>
    <w:p w14:paraId="7A1BA929" w14:textId="182067A5" w:rsidR="004E1BC4" w:rsidRDefault="004E1BC4" w:rsidP="00633C9D">
      <w:pPr>
        <w:widowControl/>
        <w:autoSpaceDE/>
        <w:autoSpaceDN/>
        <w:spacing w:before="120" w:after="120"/>
        <w:ind w:left="1276"/>
        <w:rPr>
          <w:sz w:val="24"/>
          <w:szCs w:val="24"/>
        </w:rPr>
      </w:pPr>
    </w:p>
    <w:p w14:paraId="2E34EBC0" w14:textId="040DE549" w:rsidR="004E1BC4" w:rsidRDefault="004E1BC4" w:rsidP="00633C9D">
      <w:pPr>
        <w:widowControl/>
        <w:autoSpaceDE/>
        <w:autoSpaceDN/>
        <w:spacing w:before="120" w:after="120"/>
        <w:ind w:left="1276"/>
        <w:rPr>
          <w:sz w:val="24"/>
          <w:szCs w:val="24"/>
        </w:rPr>
      </w:pPr>
    </w:p>
    <w:p w14:paraId="2421C530" w14:textId="1D94F588" w:rsidR="004E1BC4" w:rsidRDefault="004E1BC4" w:rsidP="00633C9D">
      <w:pPr>
        <w:widowControl/>
        <w:autoSpaceDE/>
        <w:autoSpaceDN/>
        <w:spacing w:before="120" w:after="120"/>
        <w:ind w:left="1276"/>
        <w:rPr>
          <w:sz w:val="24"/>
          <w:szCs w:val="24"/>
        </w:rPr>
      </w:pPr>
    </w:p>
    <w:p w14:paraId="769C3619" w14:textId="6AE18F92" w:rsidR="004E1BC4" w:rsidRDefault="004E1BC4" w:rsidP="00633C9D">
      <w:pPr>
        <w:widowControl/>
        <w:autoSpaceDE/>
        <w:autoSpaceDN/>
        <w:spacing w:before="120" w:after="120"/>
        <w:ind w:left="1276"/>
        <w:rPr>
          <w:sz w:val="24"/>
          <w:szCs w:val="24"/>
        </w:rPr>
      </w:pPr>
    </w:p>
    <w:p w14:paraId="6A4DC3AE" w14:textId="0B4BC2BE" w:rsidR="004E1BC4" w:rsidRDefault="004E1BC4" w:rsidP="00633C9D">
      <w:pPr>
        <w:widowControl/>
        <w:autoSpaceDE/>
        <w:autoSpaceDN/>
        <w:spacing w:before="120" w:after="120"/>
        <w:ind w:left="1276"/>
        <w:rPr>
          <w:sz w:val="24"/>
          <w:szCs w:val="24"/>
        </w:rPr>
      </w:pPr>
    </w:p>
    <w:p w14:paraId="747A9DF4" w14:textId="56B9539D" w:rsidR="004E1BC4" w:rsidRDefault="004E1BC4" w:rsidP="00633C9D">
      <w:pPr>
        <w:widowControl/>
        <w:autoSpaceDE/>
        <w:autoSpaceDN/>
        <w:spacing w:before="120" w:after="120"/>
        <w:ind w:left="1276"/>
        <w:rPr>
          <w:sz w:val="24"/>
          <w:szCs w:val="24"/>
        </w:rPr>
      </w:pPr>
    </w:p>
    <w:p w14:paraId="1EC993B7" w14:textId="24BA729F" w:rsidR="004E1BC4" w:rsidRDefault="004E1BC4" w:rsidP="00633C9D">
      <w:pPr>
        <w:widowControl/>
        <w:autoSpaceDE/>
        <w:autoSpaceDN/>
        <w:spacing w:before="120" w:after="120"/>
        <w:ind w:left="1276"/>
        <w:rPr>
          <w:sz w:val="24"/>
          <w:szCs w:val="24"/>
        </w:rPr>
      </w:pPr>
    </w:p>
    <w:p w14:paraId="1FCC14D5" w14:textId="77777777" w:rsidR="004E1BC4" w:rsidRPr="00633C9D" w:rsidRDefault="004E1BC4" w:rsidP="00633C9D">
      <w:pPr>
        <w:widowControl/>
        <w:autoSpaceDE/>
        <w:autoSpaceDN/>
        <w:spacing w:before="120" w:after="120"/>
        <w:ind w:left="1276"/>
        <w:rPr>
          <w:sz w:val="24"/>
          <w:szCs w:val="24"/>
        </w:rPr>
      </w:pPr>
    </w:p>
    <w:p w14:paraId="631151FC" w14:textId="77777777" w:rsidR="00633C9D" w:rsidRPr="00633C9D" w:rsidRDefault="00633C9D" w:rsidP="00633C9D">
      <w:pPr>
        <w:keepNext/>
        <w:keepLines/>
        <w:widowControl/>
        <w:autoSpaceDE/>
        <w:autoSpaceDN/>
        <w:spacing w:after="120"/>
        <w:ind w:left="1276"/>
        <w:outlineLvl w:val="1"/>
        <w:rPr>
          <w:b/>
          <w:color w:val="2E74B5"/>
          <w:sz w:val="24"/>
          <w:szCs w:val="24"/>
        </w:rPr>
      </w:pPr>
      <w:bookmarkStart w:id="214" w:name="_Toc157433427"/>
      <w:r w:rsidRPr="00633C9D">
        <w:rPr>
          <w:b/>
          <w:color w:val="2E74B5"/>
          <w:sz w:val="24"/>
          <w:szCs w:val="24"/>
        </w:rPr>
        <w:t>C.2. Araştırma Yetkinliği, İş Birlikleri ve Destekler</w:t>
      </w:r>
      <w:bookmarkEnd w:id="214"/>
    </w:p>
    <w:p w14:paraId="2A831960" w14:textId="77777777" w:rsidR="00633C9D" w:rsidRPr="00633C9D" w:rsidRDefault="00633C9D" w:rsidP="00633C9D">
      <w:pPr>
        <w:keepNext/>
        <w:keepLines/>
        <w:widowControl/>
        <w:autoSpaceDE/>
        <w:autoSpaceDN/>
        <w:spacing w:before="120" w:after="120"/>
        <w:ind w:left="1276"/>
        <w:outlineLvl w:val="2"/>
        <w:rPr>
          <w:b/>
          <w:color w:val="2E74B5"/>
          <w:sz w:val="24"/>
          <w:szCs w:val="24"/>
        </w:rPr>
      </w:pPr>
      <w:bookmarkStart w:id="215" w:name="_Toc157433428"/>
      <w:r w:rsidRPr="00633C9D">
        <w:rPr>
          <w:b/>
          <w:color w:val="2E74B5"/>
          <w:sz w:val="24"/>
          <w:szCs w:val="24"/>
        </w:rPr>
        <w:t>C.2.1. Araştırma Yetkinlikleri ve Gelişimi</w:t>
      </w:r>
      <w:bookmarkEnd w:id="215"/>
      <w:r w:rsidRPr="00633C9D">
        <w:rPr>
          <w:b/>
          <w:color w:val="2E74B5"/>
          <w:sz w:val="24"/>
          <w:szCs w:val="24"/>
        </w:rPr>
        <w:t xml:space="preserve"> </w:t>
      </w:r>
    </w:p>
    <w:p w14:paraId="023348BB" w14:textId="36E3A06D" w:rsidR="002633B3" w:rsidRPr="00633C9D" w:rsidRDefault="00633C9D" w:rsidP="004E1BC4">
      <w:pPr>
        <w:widowControl/>
        <w:autoSpaceDE/>
        <w:autoSpaceDN/>
        <w:spacing w:beforeLines="60" w:before="144" w:afterLines="60" w:after="144"/>
        <w:ind w:left="1276"/>
        <w:jc w:val="both"/>
        <w:rPr>
          <w:sz w:val="24"/>
          <w:szCs w:val="24"/>
        </w:rPr>
      </w:pPr>
      <w:r w:rsidRPr="00633C9D">
        <w:rPr>
          <w:sz w:val="24"/>
          <w:szCs w:val="24"/>
        </w:rPr>
        <w:t xml:space="preserve">Bir Araştırma Üniversitesi olarak Üniversitemizin performansı </w:t>
      </w:r>
      <w:r w:rsidRPr="00633C9D">
        <w:rPr>
          <w:b/>
          <w:bCs/>
          <w:sz w:val="24"/>
          <w:szCs w:val="24"/>
        </w:rPr>
        <w:t xml:space="preserve">Araştırma Kapasitesi, Araştırma Kalitesi ve Etkileşim ve İş Birliği </w:t>
      </w:r>
      <w:r w:rsidRPr="00633C9D">
        <w:rPr>
          <w:sz w:val="24"/>
          <w:szCs w:val="24"/>
        </w:rPr>
        <w:t>başlıkları altında 30 gösterge ile değerlendirilmektedir. Araştırma Kapasitesi ve Araştırma Kalitesinin %40, Etkileşim ve İş Birliğinin %20 etkisinin bulunduğu değerlendirmede Üniversitemiz Araştırma Üniversitesi sıralamasındaki devlet üniversiteleri arasında dört sıra yükselerek “A2” seviyesine yükselmiştir. Yükseköğretim Kurulu (YÖK) tarafından Üniversite İzleme ve Değerlendirme Kriterleri aracılığıyla tüm üniversiteler için yürütülen performans izlemlerinde Üniversitemiz başarılı sonuçlar almaktadır. Üniversitemiz, 2023 yılı YÖK Üniversite İzleme ve Değerlendirme Genel Raporu’nda yer alan Eğitim ve Öğretim, Araştırma-Geliştirme, Proje ve Yayın, Uluslararasılaşma, Sürdürülebilirlik ve Topluma Hizmet ve Sosyal Sorumluluk kategorilerinde toplam 13 farklı göstergede, Araştırma Üniversiteleri arasında ilk 5’te yerini alarak bir başarıya daha imza atmıştır. Bu gerçekleşme verilerinin artırılması ve sürdürülebilirliği için çalışmalar sürmektedir. Dünya'daki üniversiteleri şeffaf ölçütlere göre sıralamada saygın bir kuruluş olan “QS Dünya Üniversite Sıralamaları” sonuçlarına göre, Gazi Üniversitesi “Eğitim ve Öğretim” alanında Türkiye'de 1.’liğini korurken Dünya genelinde 27. sırada yer al</w:t>
      </w:r>
      <w:r w:rsidR="002633B3">
        <w:rPr>
          <w:sz w:val="24"/>
          <w:szCs w:val="24"/>
        </w:rPr>
        <w:t>mıştır.</w:t>
      </w:r>
    </w:p>
    <w:p w14:paraId="52117017" w14:textId="77777777" w:rsidR="00633C9D" w:rsidRPr="00633C9D" w:rsidRDefault="00633C9D" w:rsidP="00633C9D">
      <w:pPr>
        <w:widowControl/>
        <w:autoSpaceDE/>
        <w:autoSpaceDN/>
        <w:spacing w:beforeLines="60" w:before="144" w:afterLines="60" w:after="144"/>
        <w:ind w:left="1276"/>
        <w:jc w:val="both"/>
        <w:rPr>
          <w:sz w:val="24"/>
          <w:szCs w:val="24"/>
        </w:rPr>
      </w:pPr>
      <w:r w:rsidRPr="00633C9D">
        <w:rPr>
          <w:sz w:val="24"/>
          <w:szCs w:val="24"/>
        </w:rPr>
        <w:t xml:space="preserve">Üniversitemiz, köklü bir geçmişe sahip olup araştırma üniversitesi olarak misyonunu eğitim, öğretim, araştırma, geliştirme ve toplumsal katkı faaliyetlerinde başarıyla yerine getirmektedir. Bu başarıyı sürdürülebilir kılmak adına, fakülte olarak kurumumuz tarafından desteklenerek yetkinliklerimizi sürekli olarak geliştirmekteyiz. Araştırma personelimizin yetkinliği, YÖK kriterleri ve ilgili mevzuata uygun şekilde belirlenmekte ve bu sayede güvence altına alınmaktadır. Bilim alanlarına özgü kriterlerimiz bulunmakta ve bu kriterler, üniversitemizin araştırma üniversitesi olarak ihtiyaçlara cevap verebilmesi adına yakın zaman içinde güncellenmiştir. Gazi Üniversitesi Akademik Yükseltilme ve Atanma Kriterleri, yüksek performans hedefiyle ve iç-dış paydaşların görüşleri alınarak güncellenmiş ve YÖK tarafından 01.07.2023 tarihinde yürürlüğe girmiştir </w:t>
      </w:r>
      <w:r w:rsidRPr="00633C9D">
        <w:rPr>
          <w:b/>
          <w:bCs/>
          <w:sz w:val="24"/>
          <w:szCs w:val="24"/>
        </w:rPr>
        <w:t>((2) C.2.1.2.).</w:t>
      </w:r>
      <w:r w:rsidRPr="00633C9D">
        <w:rPr>
          <w:sz w:val="24"/>
          <w:szCs w:val="24"/>
        </w:rPr>
        <w:t xml:space="preserve"> YÖK Gelecek Projesi kapsamında Üniversitemiz “Araştırma Üniversitesi” statüsü alarak, öncelikli araştırma alanlarında kadro tahsisi imkanına sahip olmuştur. </w:t>
      </w:r>
      <w:r w:rsidRPr="00633C9D">
        <w:rPr>
          <w:sz w:val="23"/>
          <w:szCs w:val="23"/>
        </w:rPr>
        <w:t>Gazi Üniversitesi Kalite Komisyonu İyileştirme Planı “</w:t>
      </w:r>
      <w:r w:rsidRPr="00633C9D">
        <w:rPr>
          <w:b/>
          <w:bCs/>
          <w:i/>
          <w:iCs/>
          <w:sz w:val="23"/>
          <w:szCs w:val="23"/>
        </w:rPr>
        <w:t xml:space="preserve">AİF 2021/19: </w:t>
      </w:r>
      <w:r w:rsidRPr="00633C9D">
        <w:rPr>
          <w:i/>
          <w:iCs/>
          <w:sz w:val="23"/>
          <w:szCs w:val="23"/>
        </w:rPr>
        <w:t>Özellikle öncelikli alanlar için tahsis edilen kadrolara ataması yapılan öğretim elemanlarının öncelikli alanları kapsayan projeler üretmesine teşvik edilmesi</w:t>
      </w:r>
      <w:r w:rsidRPr="00633C9D">
        <w:rPr>
          <w:sz w:val="23"/>
          <w:szCs w:val="23"/>
        </w:rPr>
        <w:t xml:space="preserve">” kapsamında öncelikli alanlarda ataması yapılan öğretim elemanlarının, atandıkları öncelikli alanlarla ilgili proje, yayın, patent gibi çalışmaları yapmaları ve dolayısıyla Araştırma Üniversitesi Öncelikli Alanlarının güçlendirilmesi çeşitli süreçlerle takip edilmekte ve </w:t>
      </w:r>
      <w:r w:rsidRPr="00633C9D">
        <w:rPr>
          <w:sz w:val="24"/>
          <w:szCs w:val="24"/>
        </w:rPr>
        <w:t xml:space="preserve">Rektörümüz başkanlığında </w:t>
      </w:r>
      <w:r w:rsidRPr="00633C9D">
        <w:rPr>
          <w:sz w:val="23"/>
          <w:szCs w:val="23"/>
        </w:rPr>
        <w:t xml:space="preserve">yıllık performans değerlendirme toplantıları yapılmaktadır. </w:t>
      </w:r>
    </w:p>
    <w:p w14:paraId="0205F754" w14:textId="001663F2" w:rsidR="00633C9D" w:rsidRDefault="00633C9D" w:rsidP="00633C9D">
      <w:pPr>
        <w:widowControl/>
        <w:autoSpaceDE/>
        <w:autoSpaceDN/>
        <w:spacing w:beforeLines="60" w:before="144" w:afterLines="60" w:after="144"/>
        <w:ind w:left="1276"/>
        <w:jc w:val="both"/>
        <w:rPr>
          <w:sz w:val="24"/>
          <w:szCs w:val="24"/>
        </w:rPr>
      </w:pPr>
      <w:r w:rsidRPr="00633C9D">
        <w:rPr>
          <w:sz w:val="24"/>
          <w:szCs w:val="24"/>
        </w:rPr>
        <w:t xml:space="preserve">Araştırma ve geliştirme yetkinliğimizi artırmak için, araştırmacıların yetkinliklerini geliştirecek etkinlikler düzenlenmekte, yurt içi ve yurtdışı araştırma-geliştirme programlarına katılım teşvik edilmektedir. Erasmus+ programlarına katılım desteklenmekte ve akademik personelimiz uluslararası düzeyde etkileşim fırsatları bulmaktadır. Ayrıca, farklı ülkelerdeki üniversitelerle iş birliği protokolleri sayesinde öğretim elemanlarımız yurtdışında eğitim ve araştırma imkanlarına sahip olmaktadır </w:t>
      </w:r>
      <w:r w:rsidRPr="00633C9D">
        <w:rPr>
          <w:b/>
          <w:bCs/>
          <w:sz w:val="24"/>
          <w:szCs w:val="24"/>
        </w:rPr>
        <w:t>((3) C.2.1.3.).</w:t>
      </w:r>
      <w:r w:rsidRPr="00633C9D">
        <w:rPr>
          <w:sz w:val="24"/>
          <w:szCs w:val="24"/>
        </w:rPr>
        <w:t xml:space="preserve"> Stratejik Planımızda belirlenen hedefler doğrultusunda, araştırma altyapımız güçlendirilmekte, kütüphane kaynaklarımız geliştirilmekte ve araştırmacılarımıza bilimsel araştırma ve sanat yetkinliklerini sürdürmeleri için olanaklar sunulmaktadır.</w:t>
      </w:r>
    </w:p>
    <w:p w14:paraId="7604FA3A" w14:textId="6C5AD76F" w:rsidR="004E1BC4" w:rsidRDefault="004E1BC4" w:rsidP="00633C9D">
      <w:pPr>
        <w:widowControl/>
        <w:autoSpaceDE/>
        <w:autoSpaceDN/>
        <w:spacing w:beforeLines="60" w:before="144" w:afterLines="60" w:after="144"/>
        <w:ind w:left="1276"/>
        <w:jc w:val="both"/>
        <w:rPr>
          <w:sz w:val="24"/>
          <w:szCs w:val="24"/>
        </w:rPr>
      </w:pPr>
    </w:p>
    <w:p w14:paraId="7407A433" w14:textId="0D2DDDAC" w:rsidR="004E1BC4" w:rsidRDefault="004E1BC4" w:rsidP="00633C9D">
      <w:pPr>
        <w:widowControl/>
        <w:autoSpaceDE/>
        <w:autoSpaceDN/>
        <w:spacing w:beforeLines="60" w:before="144" w:afterLines="60" w:after="144"/>
        <w:ind w:left="1276"/>
        <w:jc w:val="both"/>
        <w:rPr>
          <w:sz w:val="24"/>
          <w:szCs w:val="24"/>
        </w:rPr>
      </w:pPr>
    </w:p>
    <w:p w14:paraId="339DC3A3" w14:textId="7A4D7034" w:rsidR="004E1BC4" w:rsidRDefault="004E1BC4" w:rsidP="00633C9D">
      <w:pPr>
        <w:widowControl/>
        <w:autoSpaceDE/>
        <w:autoSpaceDN/>
        <w:spacing w:beforeLines="60" w:before="144" w:afterLines="60" w:after="144"/>
        <w:ind w:left="1276"/>
        <w:jc w:val="both"/>
        <w:rPr>
          <w:sz w:val="24"/>
          <w:szCs w:val="24"/>
        </w:rPr>
      </w:pPr>
    </w:p>
    <w:p w14:paraId="07D680B7" w14:textId="15BA7CA6" w:rsidR="004E1BC4" w:rsidRDefault="004E1BC4" w:rsidP="00633C9D">
      <w:pPr>
        <w:widowControl/>
        <w:autoSpaceDE/>
        <w:autoSpaceDN/>
        <w:spacing w:beforeLines="60" w:before="144" w:afterLines="60" w:after="144"/>
        <w:ind w:left="1276"/>
        <w:jc w:val="both"/>
        <w:rPr>
          <w:sz w:val="24"/>
          <w:szCs w:val="24"/>
        </w:rPr>
      </w:pPr>
    </w:p>
    <w:p w14:paraId="2E4C9BF6" w14:textId="1D3C8B3D" w:rsidR="004E1BC4" w:rsidRDefault="004E1BC4" w:rsidP="00633C9D">
      <w:pPr>
        <w:widowControl/>
        <w:autoSpaceDE/>
        <w:autoSpaceDN/>
        <w:spacing w:beforeLines="60" w:before="144" w:afterLines="60" w:after="144"/>
        <w:ind w:left="1276"/>
        <w:jc w:val="both"/>
        <w:rPr>
          <w:sz w:val="24"/>
          <w:szCs w:val="24"/>
        </w:rPr>
      </w:pPr>
    </w:p>
    <w:p w14:paraId="36B66C37" w14:textId="240440F8" w:rsidR="004E1BC4" w:rsidRDefault="004E1BC4" w:rsidP="00633C9D">
      <w:pPr>
        <w:widowControl/>
        <w:autoSpaceDE/>
        <w:autoSpaceDN/>
        <w:spacing w:beforeLines="60" w:before="144" w:afterLines="60" w:after="144"/>
        <w:ind w:left="1276"/>
        <w:jc w:val="both"/>
        <w:rPr>
          <w:sz w:val="24"/>
          <w:szCs w:val="24"/>
        </w:rPr>
      </w:pPr>
    </w:p>
    <w:p w14:paraId="523D3386" w14:textId="3B3DD042" w:rsidR="004E1BC4" w:rsidRDefault="004E1BC4" w:rsidP="00633C9D">
      <w:pPr>
        <w:widowControl/>
        <w:autoSpaceDE/>
        <w:autoSpaceDN/>
        <w:spacing w:beforeLines="60" w:before="144" w:afterLines="60" w:after="144"/>
        <w:ind w:left="1276"/>
        <w:jc w:val="both"/>
        <w:rPr>
          <w:sz w:val="24"/>
          <w:szCs w:val="24"/>
        </w:rPr>
      </w:pPr>
    </w:p>
    <w:p w14:paraId="4D6B4C51" w14:textId="65025CBD" w:rsidR="004E1BC4" w:rsidRDefault="004E1BC4" w:rsidP="00633C9D">
      <w:pPr>
        <w:widowControl/>
        <w:autoSpaceDE/>
        <w:autoSpaceDN/>
        <w:spacing w:beforeLines="60" w:before="144" w:afterLines="60" w:after="144"/>
        <w:ind w:left="1276"/>
        <w:jc w:val="both"/>
        <w:rPr>
          <w:sz w:val="24"/>
          <w:szCs w:val="24"/>
        </w:rPr>
      </w:pPr>
    </w:p>
    <w:p w14:paraId="26ACA5FD" w14:textId="77777777" w:rsidR="004E1BC4" w:rsidRPr="00633C9D" w:rsidRDefault="004E1BC4" w:rsidP="00633C9D">
      <w:pPr>
        <w:widowControl/>
        <w:autoSpaceDE/>
        <w:autoSpaceDN/>
        <w:spacing w:beforeLines="60" w:before="144" w:afterLines="60" w:after="144"/>
        <w:ind w:left="1276"/>
        <w:jc w:val="both"/>
        <w:rPr>
          <w:sz w:val="24"/>
          <w:szCs w:val="24"/>
        </w:rPr>
      </w:pPr>
    </w:p>
    <w:p w14:paraId="39EE043E" w14:textId="77777777" w:rsidR="00633C9D" w:rsidRPr="00633C9D" w:rsidRDefault="00633C9D" w:rsidP="00633C9D">
      <w:pPr>
        <w:widowControl/>
        <w:autoSpaceDE/>
        <w:autoSpaceDN/>
        <w:spacing w:beforeLines="60" w:before="144" w:afterLines="60" w:after="144"/>
        <w:ind w:left="1276"/>
        <w:jc w:val="both"/>
        <w:rPr>
          <w:sz w:val="24"/>
          <w:szCs w:val="24"/>
        </w:rPr>
      </w:pPr>
      <w:r w:rsidRPr="00633C9D">
        <w:rPr>
          <w:sz w:val="24"/>
          <w:szCs w:val="24"/>
        </w:rPr>
        <w:t xml:space="preserve">Üniversitemizde, bilimsel araştırmaların sonuçlarının toplumsal faydaya dönüşmesi teşvik edilmekte ve bu kapsamda Buluş Değerlendirme Komisyonu tarafından patent tescil ve ticarileşme çalışmaları desteklenmektedir. Üniversitemizin ilk ticari patenti olan propolisli boğaz spreyi ve sonrasında </w:t>
      </w:r>
      <w:r w:rsidRPr="00633C9D">
        <w:rPr>
          <w:sz w:val="23"/>
          <w:szCs w:val="23"/>
        </w:rPr>
        <w:t xml:space="preserve">Gazi Eğitim Fakültesi Matematik ve Fen Bilimleri Eğitimi Bölümü öğretim üyesi ve öğrencilerinin buluş sahipleri olduğu </w:t>
      </w:r>
      <w:r w:rsidRPr="00633C9D">
        <w:rPr>
          <w:sz w:val="24"/>
          <w:szCs w:val="24"/>
        </w:rPr>
        <w:t xml:space="preserve">siyah sarmısaklı pastil üretimi gibi başarılı projeler, ürünlerin ticarileştirilmesi sürecini başarıyla tamamlamıştır. </w:t>
      </w:r>
      <w:r w:rsidRPr="00633C9D">
        <w:rPr>
          <w:sz w:val="23"/>
          <w:szCs w:val="23"/>
        </w:rPr>
        <w:t>Lisanslama sonrası, TÜBİTAK 1702 Patent Lisans çağrısına da faaliyet dönemi içerisinde başvuru yapılmıştır. Üniversitemizdeki buluş/tasarım değerlendirme sürecinin hızlandırılması amacıyla Üniversitemiz Senatosunun 2022/417 nolu kararıyla Buluş Değerlendirme Komisyonu Yönergesi değiştirilmiştir.</w:t>
      </w:r>
    </w:p>
    <w:p w14:paraId="7B25973D" w14:textId="77777777" w:rsidR="00633C9D" w:rsidRPr="00633C9D" w:rsidRDefault="00633C9D" w:rsidP="00633C9D">
      <w:pPr>
        <w:widowControl/>
        <w:autoSpaceDE/>
        <w:autoSpaceDN/>
        <w:spacing w:beforeLines="60" w:before="144" w:afterLines="60" w:after="144"/>
        <w:ind w:left="1276"/>
        <w:jc w:val="both"/>
        <w:rPr>
          <w:sz w:val="24"/>
          <w:szCs w:val="24"/>
        </w:rPr>
      </w:pPr>
      <w:r w:rsidRPr="00633C9D">
        <w:rPr>
          <w:sz w:val="24"/>
          <w:szCs w:val="24"/>
        </w:rPr>
        <w:t xml:space="preserve">Gazi Üniversitesi, akademik personel ve öğrencilerin akademik çalışmalarının yayımlanması ve bu eserlere ISBN ve e-ISBN kodları verilmesi süreçlerini Merkez Yayın Komisyonu aracılığıyla yönetmektedir. Merkez Yayın Komisyonu, Gazi Üniversitesi Yayınları arasında yer alacak </w:t>
      </w:r>
      <w:r w:rsidRPr="00633C9D">
        <w:rPr>
          <w:sz w:val="23"/>
          <w:szCs w:val="23"/>
        </w:rPr>
        <w:t xml:space="preserve">bilimsel, kültürel ve edebi eserleri </w:t>
      </w:r>
      <w:r w:rsidRPr="00633C9D">
        <w:rPr>
          <w:sz w:val="24"/>
          <w:szCs w:val="24"/>
        </w:rPr>
        <w:t>önerirken, hangi yayınların yer alacağı Yönetim Kurulumuzca karara bağlanmaktadır. Ayrıca, üniversite personelinin bilimsel, kültürel ve edebi eserlerinin yayımlanması da bu komisyon tarafından desteklenmektedir.</w:t>
      </w:r>
    </w:p>
    <w:p w14:paraId="78E90DCC" w14:textId="2B89B5F8" w:rsidR="00CC203F" w:rsidRDefault="00633C9D" w:rsidP="004E1BC4">
      <w:pPr>
        <w:widowControl/>
        <w:autoSpaceDE/>
        <w:autoSpaceDN/>
        <w:spacing w:beforeLines="60" w:before="144" w:afterLines="60" w:after="144"/>
        <w:ind w:left="1276"/>
        <w:jc w:val="both"/>
        <w:rPr>
          <w:sz w:val="24"/>
          <w:szCs w:val="24"/>
        </w:rPr>
      </w:pPr>
      <w:r w:rsidRPr="00633C9D">
        <w:rPr>
          <w:sz w:val="24"/>
          <w:szCs w:val="24"/>
        </w:rPr>
        <w:t xml:space="preserve">Üniversitemizin araştırmacı ve öğrencilerine geniş imkanlar sunan Gazi Üniversitesi Merkez Kütüphanesi, bilimsel kaynaklara erişimde önemli bir rol oynamaktadır. Kütüphane, Online Computer Library Center (OCLC) ile iş birliği yapmakta ve Interlibrary Loan (ILL) hizmeti ile yurt dışındaki kütüphanelerden ödünç yayın temin edebilmektedir. Ayrıca, kütüphanenin internet sayfası üzerinden veri tabanı kullanımı, bilgi erişimi gibi konularda eğitimler sunulmakta ve bu eğitimler kayıt altına alınmaktadır. </w:t>
      </w:r>
    </w:p>
    <w:p w14:paraId="6C27F266" w14:textId="3EF5DB40" w:rsidR="00633C9D" w:rsidRPr="00633C9D" w:rsidRDefault="00633C9D" w:rsidP="00633C9D">
      <w:pPr>
        <w:widowControl/>
        <w:autoSpaceDE/>
        <w:autoSpaceDN/>
        <w:spacing w:beforeLines="60" w:before="144" w:afterLines="60" w:after="144"/>
        <w:ind w:left="1276"/>
        <w:jc w:val="both"/>
        <w:rPr>
          <w:sz w:val="24"/>
          <w:szCs w:val="24"/>
        </w:rPr>
      </w:pPr>
      <w:r w:rsidRPr="00633C9D">
        <w:rPr>
          <w:sz w:val="24"/>
          <w:szCs w:val="24"/>
        </w:rPr>
        <w:t>Akademisyenlere yönelik olarak EndNote, InCites, Internet of Science, iThenticate &amp; Turnitin, Açık Erişim ve Açık Bilim Semineri gibi eğitimler düzenlenerek veri tabanlarının etkin kullanımı teşvik edilmektedir. Türk Standartları Enstitüsü ile yapılan anlaşma sayesinde, üniversite merkez kütüphanesi üzerinden standartlara çevrim içi tarama ve bedelsiz erişim imkânı sağlanmaktadır.</w:t>
      </w:r>
    </w:p>
    <w:p w14:paraId="1A96E6A1" w14:textId="1FC34C5D" w:rsidR="00633C9D" w:rsidRPr="00633C9D" w:rsidRDefault="00633C9D" w:rsidP="00CC203F">
      <w:pPr>
        <w:widowControl/>
        <w:autoSpaceDE/>
        <w:autoSpaceDN/>
        <w:spacing w:beforeLines="60" w:before="144" w:afterLines="60" w:after="144"/>
        <w:ind w:left="1276"/>
        <w:jc w:val="both"/>
        <w:rPr>
          <w:sz w:val="24"/>
          <w:szCs w:val="24"/>
        </w:rPr>
      </w:pPr>
      <w:r w:rsidRPr="00633C9D">
        <w:rPr>
          <w:sz w:val="24"/>
          <w:szCs w:val="24"/>
        </w:rPr>
        <w:t xml:space="preserve">Merkez Kütüphanemiz, Anadolu Üniversite Kütüphaneleri Konsorsiyumu (ANKOS) üyesidir. ANKOS, Türkiye genelindeki üniversite ve araştırma kütüphanelerine ölçek ekonomisi çerçevesinde en uygun fiyatlarla geniş e-bilgi kaynaklarına erişim sağlama amacıyla kurulmuş bir konsorsiyumdur. Bu konsorsiyum, 40’dan fazla yayıncının 88 ayrı veri tabanıyla 1440 anlaşması bulunan; 198 üniversite ve araştırma kurumunun üye olduğu, 40’a yakın çalışanı ile uluslararası alanda da çalışmalarını sürdürmektedir. Merkez Kütüphane, kullanıcıların kişisel cihazlarıyla internete daha hızlı ve sorunsuz bir şekilde bağlanabilmeleri için wireless cihazlarını yeni nesil cihazlarla güncelleyerek sayısını 31’e çıkarmıştır. Bu güncelleme, kütüphane içindeki internet erişim hızını ve kalitesini artırmıştır. </w:t>
      </w:r>
    </w:p>
    <w:p w14:paraId="0A26AD28" w14:textId="77777777" w:rsidR="00F25C80" w:rsidRDefault="00633C9D" w:rsidP="00633C9D">
      <w:pPr>
        <w:widowControl/>
        <w:autoSpaceDE/>
        <w:autoSpaceDN/>
        <w:spacing w:beforeLines="60" w:before="144" w:afterLines="60" w:after="144"/>
        <w:ind w:left="1276"/>
        <w:jc w:val="both"/>
        <w:rPr>
          <w:sz w:val="24"/>
          <w:szCs w:val="24"/>
        </w:rPr>
      </w:pPr>
      <w:r w:rsidRPr="00633C9D">
        <w:rPr>
          <w:sz w:val="24"/>
          <w:szCs w:val="24"/>
        </w:rPr>
        <w:t xml:space="preserve">Akademisyenlerimizin araştırma yetkinliklerinin ve gelişimlerinin desteklenmesi amacıyla üniversitemiz tarafından uygulamalar izlenmekte ve izlem sonuçları öğretim elemanları ile birlikte değerlendirilerek gerekli önlemler alınmaktadır. Bu doğrultuda akademisyenlerimizin ihtiyaç duyulan talepleri doğrultusunda araştırmacılar tarafından kullanılan lisanslı yazılım ihtiyaçları, bütçe-ödenek kapasitesi doğrultusunda temin edilmektedir. Üniversitemiz öğretim elemanlarının araştırma-geliştirme çalışmalarının nitelikli yayına dönüşme sürecine katkıda bulunmak üzere </w:t>
      </w:r>
      <w:r w:rsidRPr="00633C9D">
        <w:rPr>
          <w:i/>
          <w:iCs/>
          <w:sz w:val="24"/>
          <w:szCs w:val="24"/>
        </w:rPr>
        <w:t>Office 365, EndNote, Grammarly</w:t>
      </w:r>
      <w:r w:rsidRPr="00633C9D">
        <w:rPr>
          <w:sz w:val="24"/>
          <w:szCs w:val="24"/>
        </w:rPr>
        <w:t>, “</w:t>
      </w:r>
      <w:r w:rsidRPr="00633C9D">
        <w:rPr>
          <w:i/>
          <w:iCs/>
          <w:sz w:val="24"/>
          <w:szCs w:val="24"/>
        </w:rPr>
        <w:t>PoolText</w:t>
      </w:r>
      <w:r w:rsidRPr="00633C9D">
        <w:rPr>
          <w:sz w:val="24"/>
          <w:szCs w:val="24"/>
        </w:rPr>
        <w:t xml:space="preserve">”, </w:t>
      </w:r>
      <w:r w:rsidRPr="00633C9D">
        <w:rPr>
          <w:i/>
          <w:iCs/>
          <w:sz w:val="24"/>
          <w:szCs w:val="24"/>
        </w:rPr>
        <w:t xml:space="preserve">SPSS </w:t>
      </w:r>
      <w:r w:rsidRPr="00633C9D">
        <w:rPr>
          <w:sz w:val="24"/>
          <w:szCs w:val="24"/>
        </w:rPr>
        <w:t xml:space="preserve">ve </w:t>
      </w:r>
      <w:r w:rsidRPr="00633C9D">
        <w:rPr>
          <w:i/>
          <w:iCs/>
          <w:sz w:val="24"/>
          <w:szCs w:val="24"/>
        </w:rPr>
        <w:t>AMOS</w:t>
      </w:r>
      <w:r w:rsidRPr="00633C9D">
        <w:rPr>
          <w:sz w:val="24"/>
          <w:szCs w:val="24"/>
        </w:rPr>
        <w:t xml:space="preserve">, “Nitel Araştırma Yöntemleri” derslerinde kullanılmak üzere </w:t>
      </w:r>
      <w:r w:rsidRPr="00633C9D">
        <w:rPr>
          <w:i/>
          <w:iCs/>
          <w:sz w:val="24"/>
          <w:szCs w:val="24"/>
        </w:rPr>
        <w:t>NVIVO</w:t>
      </w:r>
      <w:r w:rsidRPr="00633C9D">
        <w:rPr>
          <w:sz w:val="24"/>
          <w:szCs w:val="24"/>
        </w:rPr>
        <w:t xml:space="preserve">, </w:t>
      </w:r>
      <w:r w:rsidRPr="00633C9D">
        <w:rPr>
          <w:i/>
          <w:iCs/>
          <w:sz w:val="24"/>
          <w:szCs w:val="24"/>
        </w:rPr>
        <w:t>ANSYS</w:t>
      </w:r>
      <w:r w:rsidRPr="00633C9D">
        <w:rPr>
          <w:sz w:val="24"/>
          <w:szCs w:val="24"/>
        </w:rPr>
        <w:t xml:space="preserve">, </w:t>
      </w:r>
      <w:r w:rsidRPr="00633C9D">
        <w:rPr>
          <w:i/>
          <w:iCs/>
          <w:sz w:val="24"/>
          <w:szCs w:val="24"/>
        </w:rPr>
        <w:t>SCHRÖDİNGER</w:t>
      </w:r>
      <w:r w:rsidRPr="00633C9D">
        <w:rPr>
          <w:sz w:val="24"/>
          <w:szCs w:val="24"/>
        </w:rPr>
        <w:t xml:space="preserve">, </w:t>
      </w:r>
      <w:r w:rsidRPr="00633C9D">
        <w:rPr>
          <w:i/>
          <w:iCs/>
          <w:sz w:val="24"/>
          <w:szCs w:val="24"/>
        </w:rPr>
        <w:t>SOLIDWORKS</w:t>
      </w:r>
      <w:r w:rsidRPr="00633C9D">
        <w:rPr>
          <w:sz w:val="24"/>
          <w:szCs w:val="24"/>
        </w:rPr>
        <w:t>, “</w:t>
      </w:r>
      <w:r w:rsidRPr="00633C9D">
        <w:rPr>
          <w:i/>
          <w:iCs/>
          <w:sz w:val="24"/>
          <w:szCs w:val="24"/>
        </w:rPr>
        <w:t>MATLAB Network</w:t>
      </w:r>
      <w:r w:rsidRPr="00633C9D">
        <w:rPr>
          <w:sz w:val="24"/>
          <w:szCs w:val="24"/>
        </w:rPr>
        <w:t xml:space="preserve">” Lisansı gibi yazılımlarla araştırma süreçleri desteklenmektedir. Ayrıca </w:t>
      </w:r>
      <w:r w:rsidRPr="00633C9D">
        <w:rPr>
          <w:i/>
          <w:iCs/>
          <w:sz w:val="24"/>
          <w:szCs w:val="24"/>
        </w:rPr>
        <w:t>ChemCad</w:t>
      </w:r>
      <w:r w:rsidRPr="00633C9D">
        <w:rPr>
          <w:sz w:val="24"/>
          <w:szCs w:val="24"/>
        </w:rPr>
        <w:t xml:space="preserve">, </w:t>
      </w:r>
      <w:r w:rsidRPr="00633C9D">
        <w:rPr>
          <w:i/>
          <w:iCs/>
          <w:sz w:val="24"/>
          <w:szCs w:val="24"/>
        </w:rPr>
        <w:t>Envision</w:t>
      </w:r>
      <w:r w:rsidRPr="00633C9D">
        <w:rPr>
          <w:sz w:val="24"/>
          <w:szCs w:val="24"/>
        </w:rPr>
        <w:t xml:space="preserve">, </w:t>
      </w:r>
      <w:r w:rsidRPr="00633C9D">
        <w:rPr>
          <w:i/>
          <w:iCs/>
          <w:sz w:val="24"/>
          <w:szCs w:val="24"/>
        </w:rPr>
        <w:t>ROT Trainer</w:t>
      </w:r>
      <w:r w:rsidRPr="00633C9D">
        <w:rPr>
          <w:sz w:val="24"/>
          <w:szCs w:val="24"/>
        </w:rPr>
        <w:t>, I</w:t>
      </w:r>
      <w:r w:rsidRPr="00633C9D">
        <w:rPr>
          <w:i/>
          <w:iCs/>
          <w:sz w:val="24"/>
          <w:szCs w:val="24"/>
        </w:rPr>
        <w:t xml:space="preserve">BM SPSS </w:t>
      </w:r>
      <w:r w:rsidRPr="00633C9D">
        <w:rPr>
          <w:sz w:val="24"/>
          <w:szCs w:val="24"/>
        </w:rPr>
        <w:t xml:space="preserve">ve </w:t>
      </w:r>
      <w:r w:rsidRPr="00633C9D">
        <w:rPr>
          <w:i/>
          <w:iCs/>
          <w:sz w:val="24"/>
          <w:szCs w:val="24"/>
        </w:rPr>
        <w:t>AMOS</w:t>
      </w:r>
      <w:r w:rsidRPr="00633C9D">
        <w:rPr>
          <w:sz w:val="24"/>
          <w:szCs w:val="24"/>
        </w:rPr>
        <w:t xml:space="preserve">, </w:t>
      </w:r>
      <w:r w:rsidRPr="00633C9D">
        <w:rPr>
          <w:i/>
          <w:iCs/>
          <w:sz w:val="24"/>
          <w:szCs w:val="24"/>
        </w:rPr>
        <w:t>KAMUTECH</w:t>
      </w:r>
      <w:r w:rsidRPr="00633C9D">
        <w:rPr>
          <w:sz w:val="24"/>
          <w:szCs w:val="24"/>
        </w:rPr>
        <w:t xml:space="preserve">, </w:t>
      </w:r>
      <w:r w:rsidRPr="00633C9D">
        <w:rPr>
          <w:i/>
          <w:iCs/>
          <w:sz w:val="24"/>
          <w:szCs w:val="24"/>
        </w:rPr>
        <w:t xml:space="preserve">MERLAB </w:t>
      </w:r>
      <w:r w:rsidRPr="00633C9D">
        <w:rPr>
          <w:sz w:val="24"/>
          <w:szCs w:val="24"/>
        </w:rPr>
        <w:t xml:space="preserve">ve </w:t>
      </w:r>
      <w:r w:rsidRPr="00633C9D">
        <w:rPr>
          <w:i/>
          <w:iCs/>
          <w:sz w:val="24"/>
          <w:szCs w:val="24"/>
        </w:rPr>
        <w:t xml:space="preserve">KPS </w:t>
      </w:r>
      <w:r w:rsidRPr="00633C9D">
        <w:rPr>
          <w:sz w:val="24"/>
          <w:szCs w:val="24"/>
        </w:rPr>
        <w:t>yazılımları Üniversitemiz tarafından kullanıma açılmıştır.</w:t>
      </w:r>
    </w:p>
    <w:p w14:paraId="7D10CF23" w14:textId="77777777" w:rsidR="00F25C80" w:rsidRDefault="00F25C80" w:rsidP="00633C9D">
      <w:pPr>
        <w:widowControl/>
        <w:autoSpaceDE/>
        <w:autoSpaceDN/>
        <w:spacing w:beforeLines="60" w:before="144" w:afterLines="60" w:after="144"/>
        <w:ind w:left="1276"/>
        <w:jc w:val="both"/>
        <w:rPr>
          <w:sz w:val="24"/>
          <w:szCs w:val="24"/>
        </w:rPr>
      </w:pPr>
    </w:p>
    <w:p w14:paraId="79C3E971" w14:textId="77777777" w:rsidR="00F25C80" w:rsidRDefault="00F25C80" w:rsidP="00633C9D">
      <w:pPr>
        <w:widowControl/>
        <w:autoSpaceDE/>
        <w:autoSpaceDN/>
        <w:spacing w:beforeLines="60" w:before="144" w:afterLines="60" w:after="144"/>
        <w:ind w:left="1276"/>
        <w:jc w:val="both"/>
        <w:rPr>
          <w:sz w:val="24"/>
          <w:szCs w:val="24"/>
        </w:rPr>
      </w:pPr>
    </w:p>
    <w:p w14:paraId="0EA14CBF" w14:textId="77777777" w:rsidR="00F25C80" w:rsidRDefault="00F25C80" w:rsidP="00633C9D">
      <w:pPr>
        <w:widowControl/>
        <w:autoSpaceDE/>
        <w:autoSpaceDN/>
        <w:spacing w:beforeLines="60" w:before="144" w:afterLines="60" w:after="144"/>
        <w:ind w:left="1276"/>
        <w:jc w:val="both"/>
        <w:rPr>
          <w:sz w:val="24"/>
          <w:szCs w:val="24"/>
        </w:rPr>
      </w:pPr>
    </w:p>
    <w:p w14:paraId="285D374F" w14:textId="77777777" w:rsidR="00F25C80" w:rsidRDefault="00F25C80" w:rsidP="00633C9D">
      <w:pPr>
        <w:widowControl/>
        <w:autoSpaceDE/>
        <w:autoSpaceDN/>
        <w:spacing w:beforeLines="60" w:before="144" w:afterLines="60" w:after="144"/>
        <w:ind w:left="1276"/>
        <w:jc w:val="both"/>
        <w:rPr>
          <w:sz w:val="24"/>
          <w:szCs w:val="24"/>
        </w:rPr>
      </w:pPr>
    </w:p>
    <w:p w14:paraId="63941C13" w14:textId="77777777" w:rsidR="00F25C80" w:rsidRDefault="00F25C80" w:rsidP="00633C9D">
      <w:pPr>
        <w:widowControl/>
        <w:autoSpaceDE/>
        <w:autoSpaceDN/>
        <w:spacing w:beforeLines="60" w:before="144" w:afterLines="60" w:after="144"/>
        <w:ind w:left="1276"/>
        <w:jc w:val="both"/>
        <w:rPr>
          <w:sz w:val="24"/>
          <w:szCs w:val="24"/>
        </w:rPr>
      </w:pPr>
    </w:p>
    <w:p w14:paraId="1FF27C34" w14:textId="77777777" w:rsidR="00F25C80" w:rsidRDefault="00F25C80" w:rsidP="00633C9D">
      <w:pPr>
        <w:widowControl/>
        <w:autoSpaceDE/>
        <w:autoSpaceDN/>
        <w:spacing w:beforeLines="60" w:before="144" w:afterLines="60" w:after="144"/>
        <w:ind w:left="1276"/>
        <w:jc w:val="both"/>
        <w:rPr>
          <w:sz w:val="24"/>
          <w:szCs w:val="24"/>
        </w:rPr>
      </w:pPr>
    </w:p>
    <w:p w14:paraId="2D3F36BE" w14:textId="77777777" w:rsidR="00F25C80" w:rsidRDefault="00F25C80" w:rsidP="00633C9D">
      <w:pPr>
        <w:widowControl/>
        <w:autoSpaceDE/>
        <w:autoSpaceDN/>
        <w:spacing w:beforeLines="60" w:before="144" w:afterLines="60" w:after="144"/>
        <w:ind w:left="1276"/>
        <w:jc w:val="both"/>
        <w:rPr>
          <w:sz w:val="24"/>
          <w:szCs w:val="24"/>
        </w:rPr>
      </w:pPr>
    </w:p>
    <w:p w14:paraId="2A1A60FE" w14:textId="276372FE" w:rsidR="00633C9D" w:rsidRPr="00633C9D" w:rsidRDefault="00633C9D" w:rsidP="00633C9D">
      <w:pPr>
        <w:widowControl/>
        <w:autoSpaceDE/>
        <w:autoSpaceDN/>
        <w:spacing w:beforeLines="60" w:before="144" w:afterLines="60" w:after="144"/>
        <w:ind w:left="1276"/>
        <w:jc w:val="both"/>
        <w:rPr>
          <w:sz w:val="24"/>
          <w:szCs w:val="24"/>
        </w:rPr>
      </w:pPr>
      <w:r w:rsidRPr="00633C9D">
        <w:rPr>
          <w:sz w:val="24"/>
          <w:szCs w:val="24"/>
        </w:rPr>
        <w:t xml:space="preserve"> Üniversitemiz akademik personelinin araştırmalarında kendi kaynaklarımızın kullanılması amacıyla bilimsel çalışmalar ve memnuniyet anketleri gibi farklı anketlerin uygulanabilmesi için </w:t>
      </w:r>
      <w:hyperlink r:id="rId71" w:history="1">
        <w:r w:rsidRPr="00633C9D">
          <w:rPr>
            <w:b/>
            <w:bCs/>
            <w:color w:val="0563C1"/>
            <w:sz w:val="24"/>
            <w:szCs w:val="24"/>
            <w:u w:val="single"/>
          </w:rPr>
          <w:t>GÜ Anket Yönetim Sistemi</w:t>
        </w:r>
      </w:hyperlink>
      <w:r w:rsidRPr="00633C9D">
        <w:rPr>
          <w:b/>
          <w:bCs/>
          <w:sz w:val="24"/>
          <w:szCs w:val="24"/>
        </w:rPr>
        <w:t xml:space="preserve"> </w:t>
      </w:r>
      <w:r w:rsidRPr="00633C9D">
        <w:rPr>
          <w:sz w:val="24"/>
          <w:szCs w:val="24"/>
        </w:rPr>
        <w:t xml:space="preserve">geliştirilmiştir. Bu sistem üzerinden Bilgi İşlem Daire Başkanlığınca yıllık faaliyetlerinin değerlendirilmesi amacıyla gerçekleştirilen Kullanıcı Memnuniyeti Anketi ile Üniversitemiz tarafından kullanıma sunulan lisanslı yazılımların iç paydaşlarımızın ihtiyaçlarını karşılama düzeyi sorgulanmaktadır. </w:t>
      </w:r>
    </w:p>
    <w:p w14:paraId="5107B415" w14:textId="77777777" w:rsidR="00633C9D" w:rsidRPr="00633C9D" w:rsidRDefault="00633C9D" w:rsidP="00633C9D">
      <w:pPr>
        <w:widowControl/>
        <w:autoSpaceDE/>
        <w:autoSpaceDN/>
        <w:spacing w:beforeLines="60" w:before="144" w:afterLines="60" w:after="144"/>
        <w:ind w:left="1276"/>
        <w:jc w:val="both"/>
        <w:rPr>
          <w:sz w:val="24"/>
          <w:szCs w:val="24"/>
        </w:rPr>
      </w:pPr>
      <w:r w:rsidRPr="00633C9D">
        <w:rPr>
          <w:sz w:val="24"/>
          <w:szCs w:val="24"/>
        </w:rPr>
        <w:t>Akademik kaynaklara erişim bakımından Üniversitemiz araştırmacı ve öğrencilerine zengin imkânlar sunarak kapasitesi ve imkânlarıyla öne çıkan Gazi Üniversitesi Merkez Kütüphanesi, yetkinliklerin geliştirilmesine önemli destek sağlamaktadır. Gazi Üniversitesi Merkez Kütüphanesi Araştırma Olanakları ve Bilimsel Veri Tabanları Kullanım Kılavuzu, kütüphane internet sayfasında yayınlanarak araştırmacıların bilgisine sunulmuştur.</w:t>
      </w:r>
    </w:p>
    <w:p w14:paraId="2F94723B" w14:textId="77777777" w:rsidR="00633C9D" w:rsidRPr="00633C9D" w:rsidRDefault="00633C9D" w:rsidP="00633C9D">
      <w:pPr>
        <w:widowControl/>
        <w:autoSpaceDE/>
        <w:autoSpaceDN/>
        <w:spacing w:beforeLines="60" w:before="144" w:afterLines="60" w:after="144"/>
        <w:ind w:left="1276"/>
        <w:jc w:val="both"/>
        <w:rPr>
          <w:sz w:val="24"/>
          <w:szCs w:val="24"/>
        </w:rPr>
      </w:pPr>
      <w:r w:rsidRPr="00633C9D">
        <w:rPr>
          <w:sz w:val="24"/>
          <w:szCs w:val="24"/>
        </w:rPr>
        <w:t xml:space="preserve">Gazi Üniversitesi </w:t>
      </w:r>
      <w:hyperlink r:id="rId72" w:history="1">
        <w:r w:rsidRPr="00633C9D">
          <w:rPr>
            <w:b/>
            <w:bCs/>
            <w:color w:val="0563C1"/>
            <w:sz w:val="24"/>
            <w:szCs w:val="24"/>
            <w:u w:val="single"/>
          </w:rPr>
          <w:t>Akademik Yazma Uygulama ve Araştırma Merkezi</w:t>
        </w:r>
      </w:hyperlink>
      <w:r w:rsidRPr="00633C9D">
        <w:rPr>
          <w:sz w:val="24"/>
          <w:szCs w:val="24"/>
        </w:rPr>
        <w:t>, Üniversitemiz akademik personelinin bağımsız ve yetkin yazarlar olmasını ve nihayetinde üniversitemizin nitelikli yayın kapasitesini artırmayı hedeflediği için bu doğrultuda birebir danışmanlık hizmeti, fakülte bazlı akademik yazma eğitimleri vermekte ve bu süreçler iç paydaşlar tarafından anketlerle değerlendirilmektedir.</w:t>
      </w:r>
    </w:p>
    <w:p w14:paraId="2C44278A" w14:textId="3FC64760" w:rsidR="00BE2E62" w:rsidRDefault="00633C9D" w:rsidP="00F25C80">
      <w:pPr>
        <w:widowControl/>
        <w:autoSpaceDE/>
        <w:autoSpaceDN/>
        <w:spacing w:beforeLines="60" w:before="144" w:afterLines="60" w:after="144"/>
        <w:ind w:left="1276"/>
        <w:jc w:val="both"/>
        <w:rPr>
          <w:sz w:val="24"/>
          <w:szCs w:val="24"/>
        </w:rPr>
      </w:pPr>
      <w:r w:rsidRPr="00633C9D">
        <w:rPr>
          <w:sz w:val="24"/>
          <w:szCs w:val="24"/>
        </w:rPr>
        <w:t>Kalite İyileştirme Planı “</w:t>
      </w:r>
      <w:r w:rsidRPr="00633C9D">
        <w:rPr>
          <w:b/>
          <w:bCs/>
          <w:i/>
          <w:iCs/>
          <w:sz w:val="24"/>
          <w:szCs w:val="24"/>
        </w:rPr>
        <w:t xml:space="preserve">AİF 2021/23: </w:t>
      </w:r>
      <w:r w:rsidRPr="00633C9D">
        <w:rPr>
          <w:i/>
          <w:iCs/>
          <w:sz w:val="24"/>
          <w:szCs w:val="24"/>
        </w:rPr>
        <w:t>Akademik personelin doktora derecesinin alındığı kurumların dağılımı, kümelenme/uzmanlık birikimi, Üniversitenin araştırma hedefleri ile uyumunun irdelenmesi</w:t>
      </w:r>
      <w:r w:rsidRPr="00633C9D">
        <w:rPr>
          <w:sz w:val="24"/>
          <w:szCs w:val="24"/>
        </w:rPr>
        <w:t xml:space="preserve">” faaliyeti kapsamında araştırma ve geliştirme süreçlerinde yürütülen çalışmaların detaylandırılarak geliştirilmesi planlanmaktadır. </w:t>
      </w:r>
    </w:p>
    <w:p w14:paraId="6CEF0AC9" w14:textId="39F94E78" w:rsidR="00633C9D" w:rsidRPr="00633C9D" w:rsidRDefault="00633C9D" w:rsidP="00633C9D">
      <w:pPr>
        <w:widowControl/>
        <w:autoSpaceDE/>
        <w:autoSpaceDN/>
        <w:spacing w:beforeLines="60" w:before="144" w:afterLines="60" w:after="144"/>
        <w:ind w:left="1276"/>
        <w:jc w:val="both"/>
        <w:rPr>
          <w:sz w:val="24"/>
          <w:szCs w:val="24"/>
        </w:rPr>
      </w:pPr>
      <w:r w:rsidRPr="00633C9D">
        <w:rPr>
          <w:sz w:val="24"/>
          <w:szCs w:val="24"/>
        </w:rPr>
        <w:t xml:space="preserve">Kalite İyileştirme Planı </w:t>
      </w:r>
      <w:r w:rsidRPr="00633C9D">
        <w:rPr>
          <w:i/>
          <w:iCs/>
          <w:sz w:val="24"/>
          <w:szCs w:val="24"/>
        </w:rPr>
        <w:t>“</w:t>
      </w:r>
      <w:r w:rsidRPr="00633C9D">
        <w:rPr>
          <w:b/>
          <w:bCs/>
          <w:i/>
          <w:iCs/>
          <w:sz w:val="24"/>
          <w:szCs w:val="24"/>
        </w:rPr>
        <w:t xml:space="preserve">AİF 2022/10: </w:t>
      </w:r>
      <w:r w:rsidRPr="00633C9D">
        <w:rPr>
          <w:i/>
          <w:iCs/>
          <w:sz w:val="24"/>
          <w:szCs w:val="24"/>
        </w:rPr>
        <w:t xml:space="preserve">Yurtdışındaki öğretim elemanları ve öğrenciler ile Üst Yönetim, Ar-Ge Kurum Koordinatörlüğü ve koordinatörlük çatı birimlerin yaptığı toplantılar yoluyla uluslararası iş birliklerinin artırılması, geliştirilmesi” </w:t>
      </w:r>
      <w:r w:rsidRPr="00633C9D">
        <w:rPr>
          <w:sz w:val="24"/>
          <w:szCs w:val="24"/>
        </w:rPr>
        <w:t xml:space="preserve">faaliyeti kapsamında yurtdışında bulunan öğretim elemanlarımız ile uluslararası iş birliklerinin geliştirilmesi amacıyla Rektör başkanlığında çevrim içi toplantılar düzenlenmekte, toplantı sonrasında hazırlanan geri bildirim raporları Araştırma Üniversitesi İzleme, Değerlendirme ve Yürütme Kurulu ve paydaşlarla paylaşılmaktadır. </w:t>
      </w:r>
    </w:p>
    <w:p w14:paraId="297DBA8E" w14:textId="77777777" w:rsidR="00633C9D" w:rsidRPr="00633C9D" w:rsidRDefault="00633C9D" w:rsidP="00633C9D">
      <w:pPr>
        <w:widowControl/>
        <w:adjustRightInd w:val="0"/>
        <w:ind w:left="1276"/>
        <w:rPr>
          <w:color w:val="000000"/>
          <w:sz w:val="24"/>
          <w:szCs w:val="24"/>
        </w:rPr>
      </w:pPr>
      <w:r w:rsidRPr="00633C9D">
        <w:rPr>
          <w:b/>
          <w:bCs/>
          <w:color w:val="000000"/>
          <w:sz w:val="24"/>
          <w:szCs w:val="24"/>
        </w:rPr>
        <w:t xml:space="preserve">Olgunluk Düzeyi </w:t>
      </w:r>
      <w:r w:rsidRPr="00633C9D">
        <w:rPr>
          <w:color w:val="000000"/>
          <w:sz w:val="24"/>
          <w:szCs w:val="24"/>
        </w:rPr>
        <w:t>(</w:t>
      </w:r>
      <w:r w:rsidRPr="00633C9D">
        <w:rPr>
          <w:b/>
          <w:bCs/>
          <w:color w:val="000000"/>
          <w:sz w:val="24"/>
          <w:szCs w:val="24"/>
        </w:rPr>
        <w:t>Rubrik Dereceli Derecelendirme Puanı</w:t>
      </w:r>
      <w:r w:rsidRPr="00633C9D">
        <w:rPr>
          <w:color w:val="000000"/>
          <w:sz w:val="24"/>
          <w:szCs w:val="24"/>
        </w:rPr>
        <w:t xml:space="preserve">) </w:t>
      </w:r>
      <w:r w:rsidRPr="00633C9D">
        <w:rPr>
          <w:b/>
          <w:bCs/>
          <w:color w:val="000000"/>
          <w:sz w:val="24"/>
          <w:szCs w:val="24"/>
        </w:rPr>
        <w:t xml:space="preserve">4 </w:t>
      </w:r>
    </w:p>
    <w:p w14:paraId="576AA50A" w14:textId="77777777" w:rsidR="00633C9D" w:rsidRPr="00633C9D" w:rsidRDefault="00633C9D" w:rsidP="00633C9D">
      <w:pPr>
        <w:widowControl/>
        <w:autoSpaceDE/>
        <w:autoSpaceDN/>
        <w:spacing w:beforeLines="60" w:before="144" w:afterLines="60" w:after="144"/>
        <w:ind w:left="1276"/>
        <w:jc w:val="both"/>
        <w:rPr>
          <w:b/>
          <w:bCs/>
          <w:i/>
          <w:iCs/>
          <w:color w:val="000000"/>
          <w:sz w:val="24"/>
          <w:szCs w:val="24"/>
        </w:rPr>
      </w:pPr>
      <w:r w:rsidRPr="00633C9D">
        <w:rPr>
          <w:b/>
          <w:bCs/>
          <w:i/>
          <w:iCs/>
          <w:color w:val="000000"/>
          <w:sz w:val="24"/>
          <w:szCs w:val="24"/>
        </w:rPr>
        <w:t xml:space="preserve">Kurumda, öğretim elemanlarının araştırma yetkinliğinin geliştirilmesine yönelik uygulamalar izlenmekte ve izlem sonuçları öğretim elemanları ile birlikte değerlendirilerek önlemler alınmaktadır. </w:t>
      </w:r>
    </w:p>
    <w:p w14:paraId="314A471A" w14:textId="77777777" w:rsidR="00633C9D" w:rsidRPr="00633C9D" w:rsidRDefault="00633C9D" w:rsidP="00633C9D">
      <w:pPr>
        <w:widowControl/>
        <w:autoSpaceDE/>
        <w:autoSpaceDN/>
        <w:spacing w:beforeLines="60" w:before="144" w:afterLines="60" w:after="144"/>
        <w:ind w:left="1276"/>
        <w:jc w:val="both"/>
        <w:rPr>
          <w:b/>
          <w:sz w:val="24"/>
          <w:szCs w:val="24"/>
          <w:u w:val="single"/>
        </w:rPr>
      </w:pPr>
      <w:r w:rsidRPr="00633C9D">
        <w:rPr>
          <w:b/>
          <w:sz w:val="24"/>
          <w:szCs w:val="24"/>
          <w:u w:val="single"/>
        </w:rPr>
        <w:t>Kanıtlar</w:t>
      </w:r>
    </w:p>
    <w:p w14:paraId="09967B74" w14:textId="77777777" w:rsidR="00633C9D" w:rsidRPr="00633C9D" w:rsidRDefault="00633C9D" w:rsidP="00633C9D">
      <w:pPr>
        <w:widowControl/>
        <w:autoSpaceDE/>
        <w:autoSpaceDN/>
        <w:ind w:left="1276"/>
        <w:rPr>
          <w:sz w:val="24"/>
          <w:szCs w:val="24"/>
        </w:rPr>
      </w:pPr>
      <w:r w:rsidRPr="00633C9D">
        <w:rPr>
          <w:sz w:val="24"/>
          <w:szCs w:val="24"/>
        </w:rPr>
        <w:t>(3)</w:t>
      </w:r>
      <w:r w:rsidRPr="00633C9D">
        <w:rPr>
          <w:b/>
          <w:bCs/>
          <w:sz w:val="24"/>
          <w:szCs w:val="24"/>
        </w:rPr>
        <w:t>C.2.1.1.</w:t>
      </w:r>
      <w:r w:rsidRPr="00633C9D">
        <w:rPr>
          <w:sz w:val="24"/>
          <w:szCs w:val="24"/>
        </w:rPr>
        <w:t>GEF_2024_Yılı_Araştırma_Üniversitesi_Gösterge_Bazlı_Hedef_Tablosu</w:t>
      </w:r>
    </w:p>
    <w:p w14:paraId="6D0ABDCC" w14:textId="77777777" w:rsidR="00633C9D" w:rsidRPr="00633C9D" w:rsidRDefault="00633C9D" w:rsidP="00633C9D">
      <w:pPr>
        <w:widowControl/>
        <w:autoSpaceDE/>
        <w:autoSpaceDN/>
        <w:ind w:left="1276"/>
        <w:rPr>
          <w:sz w:val="24"/>
          <w:szCs w:val="24"/>
        </w:rPr>
      </w:pPr>
      <w:r w:rsidRPr="00633C9D">
        <w:rPr>
          <w:sz w:val="24"/>
          <w:szCs w:val="24"/>
        </w:rPr>
        <w:t>(2)</w:t>
      </w:r>
      <w:r w:rsidRPr="00633C9D">
        <w:rPr>
          <w:b/>
          <w:bCs/>
          <w:sz w:val="24"/>
          <w:szCs w:val="24"/>
        </w:rPr>
        <w:t>C.2.1.2.</w:t>
      </w:r>
      <w:r w:rsidRPr="00633C9D">
        <w:rPr>
          <w:sz w:val="24"/>
          <w:szCs w:val="24"/>
        </w:rPr>
        <w:t>GEF_Atanma_Yükseltilme_Kriterleri_Yönergesi</w:t>
      </w:r>
    </w:p>
    <w:p w14:paraId="50201ED7" w14:textId="77777777" w:rsidR="00633C9D" w:rsidRPr="00633C9D" w:rsidRDefault="00633C9D" w:rsidP="00633C9D">
      <w:pPr>
        <w:widowControl/>
        <w:autoSpaceDE/>
        <w:autoSpaceDN/>
        <w:spacing w:after="240"/>
        <w:ind w:left="1276"/>
        <w:rPr>
          <w:b/>
          <w:bCs/>
          <w:sz w:val="24"/>
          <w:szCs w:val="24"/>
        </w:rPr>
      </w:pPr>
      <w:r w:rsidRPr="00633C9D">
        <w:rPr>
          <w:sz w:val="24"/>
          <w:szCs w:val="24"/>
        </w:rPr>
        <w:t>(3)</w:t>
      </w:r>
      <w:r w:rsidRPr="00633C9D">
        <w:rPr>
          <w:b/>
          <w:bCs/>
          <w:sz w:val="24"/>
          <w:szCs w:val="24"/>
        </w:rPr>
        <w:t>C.2.1.3.</w:t>
      </w:r>
      <w:r w:rsidRPr="00633C9D">
        <w:rPr>
          <w:sz w:val="24"/>
          <w:szCs w:val="24"/>
        </w:rPr>
        <w:t>Gazi_Eğitim_Fakültesi_Uluslararası_İş_birliği_Çalışmaları</w:t>
      </w:r>
    </w:p>
    <w:p w14:paraId="7B4BEEF3" w14:textId="77777777" w:rsidR="00633C9D" w:rsidRPr="00633C9D" w:rsidRDefault="00633C9D" w:rsidP="00633C9D">
      <w:pPr>
        <w:keepNext/>
        <w:keepLines/>
        <w:widowControl/>
        <w:autoSpaceDE/>
        <w:autoSpaceDN/>
        <w:spacing w:before="120" w:after="120"/>
        <w:ind w:left="1276"/>
        <w:outlineLvl w:val="2"/>
        <w:rPr>
          <w:b/>
          <w:color w:val="2E74B5"/>
          <w:sz w:val="24"/>
          <w:szCs w:val="24"/>
        </w:rPr>
      </w:pPr>
      <w:bookmarkStart w:id="216" w:name="_Toc157433429"/>
      <w:r w:rsidRPr="00633C9D">
        <w:rPr>
          <w:b/>
          <w:color w:val="2E74B5"/>
          <w:sz w:val="24"/>
          <w:szCs w:val="24"/>
        </w:rPr>
        <w:t>C.2.2. Ulusal ve Uluslararası Ortak Programlar ve Ortak Araştırma Birimleri</w:t>
      </w:r>
      <w:bookmarkEnd w:id="216"/>
    </w:p>
    <w:p w14:paraId="2B1AE01B" w14:textId="4E1841F9" w:rsidR="00633C9D" w:rsidRDefault="00633C9D" w:rsidP="00633C9D">
      <w:pPr>
        <w:widowControl/>
        <w:autoSpaceDE/>
        <w:autoSpaceDN/>
        <w:spacing w:beforeLines="60" w:before="144" w:afterLines="60" w:after="144"/>
        <w:ind w:left="1276" w:right="58"/>
        <w:jc w:val="both"/>
        <w:rPr>
          <w:sz w:val="24"/>
          <w:szCs w:val="24"/>
        </w:rPr>
      </w:pPr>
      <w:r w:rsidRPr="00633C9D">
        <w:rPr>
          <w:sz w:val="24"/>
          <w:szCs w:val="24"/>
        </w:rPr>
        <w:t>Gazi Üniversitesi'nin 2019-2023 dönemine ait güncellenmiş Stratejik Planı doğrultusunda hazırlanmış olan Fakülte stratejik planımız, eğitim, öğretim ve araştırma geliştirme faaliyetlerine yönelik belirlenen hedeflerde ulusal ve uluslararası iş birliklerine odaklanmıştır. Bu plan, belirlenen stratejik hedeflerin ve performans göstergelerinin sistematik bir şekilde uygulanmasını ve değerlendirilmesini garanti altına almaktadır. Özellikle, araştırmacıların uluslararası düzeyde nitelikli ve disiplinlerarası çalışmalar yapabilmesini destekleyen faaliyetlerin artırılması ve üniversite-sanayi-kamu iş birliklerinin geliştirilmesi bu planın öncelikleri arasında yer almıştır.</w:t>
      </w:r>
    </w:p>
    <w:p w14:paraId="13A7D935" w14:textId="2FC9B353" w:rsidR="00F25C80" w:rsidRDefault="00F25C80" w:rsidP="00633C9D">
      <w:pPr>
        <w:widowControl/>
        <w:autoSpaceDE/>
        <w:autoSpaceDN/>
        <w:spacing w:beforeLines="60" w:before="144" w:afterLines="60" w:after="144"/>
        <w:ind w:left="1276" w:right="58"/>
        <w:jc w:val="both"/>
        <w:rPr>
          <w:sz w:val="24"/>
          <w:szCs w:val="24"/>
        </w:rPr>
      </w:pPr>
    </w:p>
    <w:p w14:paraId="67F14B4B" w14:textId="435EE257" w:rsidR="00F25C80" w:rsidRDefault="00F25C80" w:rsidP="00633C9D">
      <w:pPr>
        <w:widowControl/>
        <w:autoSpaceDE/>
        <w:autoSpaceDN/>
        <w:spacing w:beforeLines="60" w:before="144" w:afterLines="60" w:after="144"/>
        <w:ind w:left="1276" w:right="58"/>
        <w:jc w:val="both"/>
        <w:rPr>
          <w:sz w:val="24"/>
          <w:szCs w:val="24"/>
        </w:rPr>
      </w:pPr>
    </w:p>
    <w:p w14:paraId="2A1DFA00" w14:textId="35FE6D85" w:rsidR="00F25C80" w:rsidRDefault="00F25C80" w:rsidP="00633C9D">
      <w:pPr>
        <w:widowControl/>
        <w:autoSpaceDE/>
        <w:autoSpaceDN/>
        <w:spacing w:beforeLines="60" w:before="144" w:afterLines="60" w:after="144"/>
        <w:ind w:left="1276" w:right="58"/>
        <w:jc w:val="both"/>
        <w:rPr>
          <w:sz w:val="24"/>
          <w:szCs w:val="24"/>
        </w:rPr>
      </w:pPr>
    </w:p>
    <w:p w14:paraId="7CBC4C3F" w14:textId="67069607" w:rsidR="00F25C80" w:rsidRDefault="00F25C80" w:rsidP="00633C9D">
      <w:pPr>
        <w:widowControl/>
        <w:autoSpaceDE/>
        <w:autoSpaceDN/>
        <w:spacing w:beforeLines="60" w:before="144" w:afterLines="60" w:after="144"/>
        <w:ind w:left="1276" w:right="58"/>
        <w:jc w:val="both"/>
        <w:rPr>
          <w:sz w:val="24"/>
          <w:szCs w:val="24"/>
        </w:rPr>
      </w:pPr>
    </w:p>
    <w:p w14:paraId="02B67F0F" w14:textId="7279D815" w:rsidR="00F25C80" w:rsidRDefault="00F25C80" w:rsidP="00633C9D">
      <w:pPr>
        <w:widowControl/>
        <w:autoSpaceDE/>
        <w:autoSpaceDN/>
        <w:spacing w:beforeLines="60" w:before="144" w:afterLines="60" w:after="144"/>
        <w:ind w:left="1276" w:right="58"/>
        <w:jc w:val="both"/>
        <w:rPr>
          <w:sz w:val="24"/>
          <w:szCs w:val="24"/>
        </w:rPr>
      </w:pPr>
    </w:p>
    <w:p w14:paraId="47638DF2" w14:textId="77777777" w:rsidR="00F25C80" w:rsidRPr="00633C9D" w:rsidRDefault="00F25C80" w:rsidP="00633C9D">
      <w:pPr>
        <w:widowControl/>
        <w:autoSpaceDE/>
        <w:autoSpaceDN/>
        <w:spacing w:beforeLines="60" w:before="144" w:afterLines="60" w:after="144"/>
        <w:ind w:left="1276" w:right="58"/>
        <w:jc w:val="both"/>
        <w:rPr>
          <w:sz w:val="24"/>
          <w:szCs w:val="24"/>
        </w:rPr>
      </w:pPr>
    </w:p>
    <w:p w14:paraId="41144127" w14:textId="77777777" w:rsidR="00633C9D" w:rsidRPr="00633C9D" w:rsidRDefault="00633C9D" w:rsidP="00633C9D">
      <w:pPr>
        <w:widowControl/>
        <w:autoSpaceDE/>
        <w:autoSpaceDN/>
        <w:spacing w:beforeLines="60" w:before="144" w:afterLines="60" w:after="144"/>
        <w:ind w:left="1276" w:right="58"/>
        <w:jc w:val="both"/>
        <w:rPr>
          <w:sz w:val="24"/>
          <w:szCs w:val="24"/>
        </w:rPr>
      </w:pPr>
      <w:r w:rsidRPr="00633C9D">
        <w:rPr>
          <w:sz w:val="24"/>
          <w:szCs w:val="24"/>
        </w:rPr>
        <w:t>Üniversitemizde, 39 farklı uygulama ve araştırma merkezi disiplinlerarası çalışmalar yürüterek toplumsal katkı sağlamakta ve bilimsel üretime önemli katkılarda bulunmaktadır. Bu merkezlerin etkinliği, Gazi Üniversitesi Uygulama ve Araştırma Merkezleri Kurulu tarafından belirlenen yönergeler ve değerlendirme formaları ile izlenmektedir. Başarılı bulunan merkezler, faaliyetlerini izleyen ve değerlendiren bir sistem aracılığıyla ödüllendirilmekte, bu da yapıcı bir rekabet ortamı oluşturmaktadır.</w:t>
      </w:r>
    </w:p>
    <w:p w14:paraId="41144ABD" w14:textId="77777777" w:rsidR="00633C9D" w:rsidRPr="00633C9D" w:rsidRDefault="00633C9D" w:rsidP="00633C9D">
      <w:pPr>
        <w:widowControl/>
        <w:autoSpaceDE/>
        <w:autoSpaceDN/>
        <w:spacing w:beforeLines="60" w:before="144" w:afterLines="60" w:after="144"/>
        <w:ind w:left="1276" w:right="58"/>
        <w:jc w:val="both"/>
        <w:rPr>
          <w:sz w:val="24"/>
          <w:szCs w:val="24"/>
        </w:rPr>
      </w:pPr>
      <w:r w:rsidRPr="00633C9D">
        <w:rPr>
          <w:sz w:val="24"/>
          <w:szCs w:val="24"/>
        </w:rPr>
        <w:t>Kalite Komisyonu, Uygulama ve Araştırma Merkezlerinin faaliyetlerinin izlenmesi ve değerlendirilmesi için bir dizi toplantı ve çalıştay düzenlemekte, bu çalışmaların sonuçlarına dayanarak iyileştirme önerileri geliştirmektedir. Ayrıca, merkezlerin faaliyetleri, stratejik planlama ve kalite iyileştirme çabaları kapsamında periyodik olarak değerlendirilmekte ve kurumsal akreditasyon süreçleri de bu çerçevede takip edilmektedir.</w:t>
      </w:r>
    </w:p>
    <w:p w14:paraId="4283F8C5" w14:textId="77777777" w:rsidR="00633C9D" w:rsidRPr="00633C9D" w:rsidRDefault="00633C9D" w:rsidP="00633C9D">
      <w:pPr>
        <w:widowControl/>
        <w:autoSpaceDE/>
        <w:autoSpaceDN/>
        <w:spacing w:beforeLines="60" w:before="144" w:afterLines="60" w:after="144"/>
        <w:ind w:left="1276" w:right="58"/>
        <w:jc w:val="both"/>
        <w:rPr>
          <w:sz w:val="24"/>
          <w:szCs w:val="24"/>
        </w:rPr>
      </w:pPr>
      <w:r w:rsidRPr="00633C9D">
        <w:rPr>
          <w:sz w:val="24"/>
          <w:szCs w:val="24"/>
        </w:rPr>
        <w:t>Üniversitemiz, T.C. Cumhurbaşkanlığı Strateji ve Bütçe Başkanlığı, Avrupa Komisyonu, TÜBİTAK, TÜBA, ERANET, Ulusal Bor Araştırma Enstitüsü (BOREN), ETİ Maden gibi yerli ve yabancı birçok kurum ve kuruluşla iş birliği yaparak ulusal ve uluslararası araştırma projelerini hayata geçirmektedir. Bu iş birlikleri, üniversitenin öncelikli alanlarda ve sektörlerde yürüttüğü çalışmaların bir parçası olarak değerlendirilmektedir.</w:t>
      </w:r>
    </w:p>
    <w:p w14:paraId="0D5CD031" w14:textId="5FE5CA14" w:rsidR="00B87435" w:rsidRDefault="00B87435" w:rsidP="00F25C80">
      <w:pPr>
        <w:widowControl/>
        <w:autoSpaceDE/>
        <w:autoSpaceDN/>
        <w:spacing w:beforeLines="60" w:before="144" w:afterLines="60" w:after="144"/>
        <w:ind w:left="1276" w:right="58"/>
        <w:jc w:val="both"/>
        <w:rPr>
          <w:sz w:val="24"/>
          <w:szCs w:val="24"/>
        </w:rPr>
      </w:pPr>
      <w:r>
        <w:rPr>
          <w:sz w:val="24"/>
          <w:szCs w:val="24"/>
        </w:rPr>
        <w:t xml:space="preserve">EPAR </w:t>
      </w:r>
      <w:r w:rsidR="00633C9D" w:rsidRPr="00633C9D">
        <w:rPr>
          <w:sz w:val="24"/>
          <w:szCs w:val="24"/>
        </w:rPr>
        <w:t xml:space="preserve">uluslararasılaşma süreçlerinin yönetim ve organizasyonel yapısına ilişkin Gazi Üniversitesinin uluslararasılaşma politikaları doğrultusunda planlamalarda bulunmaktadır. Gazi Üniversitesi Değişim Programları Birimi tarafından yürütülen Erasmus, Mevlâna ve Orhun Değişim Programları mevzuatlarına uygun çalışmalar hakkında gerekli bilgilendirmeler yapılmaktadır. </w:t>
      </w:r>
    </w:p>
    <w:p w14:paraId="5BEB7BAD" w14:textId="7D912766" w:rsidR="00633C9D" w:rsidRPr="00633C9D" w:rsidRDefault="00633C9D" w:rsidP="00633C9D">
      <w:pPr>
        <w:widowControl/>
        <w:autoSpaceDE/>
        <w:autoSpaceDN/>
        <w:spacing w:beforeLines="60" w:before="144" w:afterLines="60" w:after="144"/>
        <w:ind w:left="1276" w:right="58"/>
        <w:jc w:val="both"/>
        <w:rPr>
          <w:b/>
          <w:bCs/>
          <w:sz w:val="24"/>
          <w:szCs w:val="24"/>
        </w:rPr>
      </w:pPr>
      <w:r w:rsidRPr="00633C9D">
        <w:rPr>
          <w:sz w:val="24"/>
          <w:szCs w:val="24"/>
        </w:rPr>
        <w:t xml:space="preserve">Uluslararasılaştırmada rektörlük eğitim öğretim, uluslararası öğrenci değişim birimi gibi birimler çatı organizasyonel yapıyı oluşturmakta, akademik birimler ise yönetmeliklerde yazan şekilde destek vermektedir. Birim öğretim üyelerinin başka ülkelerdeki öğretim üyeleri ile proje bazlı iş birlikleri ve davetleri birimin uluslararası faaliyetlerine katkıda bulunmaktadır. Gazi Üniversitesi 2019-2023 Stratejik Planı Amaç.1 “Eğitim-öğretim kalitesini artırmak, uluslararasılaşmayı ve akreditasyonu yaygınlaştırmak” kapsamında H.1.2 doğrultusunda Fakültemiz Eğitim Bilimleri Bölümü, üniversite düzeyinde değişim programları uygulamalarına sahiptir. Gazi Eğitim Fakültesi Değişim Programları Koordinatörleri bu konuda öğrencileri bilgilendirmekte ve gerekli yönlendirmeleri yapmaktadır. Uluslararasılaşma çalışmaları Gazi Üniversitesi Rektörlüğü tarafından desteklenmekte ve kaynaklar sağlanmaktadır </w:t>
      </w:r>
      <w:r w:rsidRPr="00633C9D">
        <w:rPr>
          <w:b/>
          <w:bCs/>
          <w:sz w:val="24"/>
          <w:szCs w:val="24"/>
        </w:rPr>
        <w:t>((3) C.2.2.1.).</w:t>
      </w:r>
      <w:r w:rsidRPr="00633C9D">
        <w:rPr>
          <w:sz w:val="24"/>
          <w:szCs w:val="24"/>
        </w:rPr>
        <w:t xml:space="preserve"> </w:t>
      </w:r>
    </w:p>
    <w:p w14:paraId="6F816D3B" w14:textId="18898B62" w:rsidR="00633C9D" w:rsidRDefault="00633C9D" w:rsidP="00633C9D">
      <w:pPr>
        <w:widowControl/>
        <w:autoSpaceDE/>
        <w:autoSpaceDN/>
        <w:spacing w:beforeLines="60" w:before="144" w:afterLines="60" w:after="144"/>
        <w:ind w:left="1276" w:right="58"/>
        <w:jc w:val="both"/>
        <w:rPr>
          <w:sz w:val="24"/>
          <w:szCs w:val="24"/>
        </w:rPr>
      </w:pPr>
      <w:r w:rsidRPr="00633C9D">
        <w:rPr>
          <w:sz w:val="24"/>
          <w:szCs w:val="24"/>
        </w:rPr>
        <w:t>Proje Koordinasyon Uygulama ve Araştırma Merkezi, Gazi Üniversitesinin ulusal ve uluslararası fon kaynaklarından yararlanma oranının, bilimsel ve toplumsal projelerin kalitesinin ve sayısının artırılması; kamu ve özel sektöre projeler konusunda danışmanlık yapılması, öğretim elemanlarının hibe kaynaklarına erişiminin kolaylaştırılması, Üniversitemiz bünyesinde yürütülen projelerin koordinasyonunun sağlanması, öğretim elemanlarının proje yazmaları konusunda teşvik edilmesi, proje sahiplerine proje hazırlama ve uygulama aşamasında destek sağlanması ve proje yazımı ve yönetimi ile ilgili işbirliği içinde ortak çalışmaları özendirmek amacıyla konferans, kongre ve bilimsel toplantılar düzenleme faaliyetleri yürüterek üniversitemizin uluslararasılaşma politikalarının gerçekleştirilmesinde önemli bir yere sahiptir. Proje Merkezi özellikle AB, ERASMUS+, Kalkınma Ajansı, Bakanlık Projeleri ve Sivil Toplum Diyaloğu proje çağrıları olmak üzere diğer projelerin yapılması konusunda tüm akademisyenlere destek sağlamaktadır. Merkez, Ulusal Ajans tarafından desteklenen projelerin yürütülmesinde göstermiş olduğu başarılı politikaları sebebiyle Kalite Sertifikası ile ödüllendirilmiştir. Merkezin koordinasyonunda Gazi Eğitim Fakültesi bünyesinde gerçekleştirilen ve devam eden uluslararası projelerin 21.06.2023 tarihi itibariyle güncel örnekleri Tablo 4’te yer almaktadır.</w:t>
      </w:r>
    </w:p>
    <w:p w14:paraId="6FB4E97E" w14:textId="3DAB8429" w:rsidR="00F25C80" w:rsidRDefault="00F25C80" w:rsidP="00633C9D">
      <w:pPr>
        <w:widowControl/>
        <w:autoSpaceDE/>
        <w:autoSpaceDN/>
        <w:spacing w:beforeLines="60" w:before="144" w:afterLines="60" w:after="144"/>
        <w:ind w:left="1276" w:right="58"/>
        <w:jc w:val="both"/>
        <w:rPr>
          <w:sz w:val="24"/>
          <w:szCs w:val="24"/>
        </w:rPr>
      </w:pPr>
    </w:p>
    <w:p w14:paraId="77F9F9C6" w14:textId="08A3698D" w:rsidR="00F25C80" w:rsidRDefault="00F25C80" w:rsidP="00633C9D">
      <w:pPr>
        <w:widowControl/>
        <w:autoSpaceDE/>
        <w:autoSpaceDN/>
        <w:spacing w:beforeLines="60" w:before="144" w:afterLines="60" w:after="144"/>
        <w:ind w:left="1276" w:right="58"/>
        <w:jc w:val="both"/>
        <w:rPr>
          <w:sz w:val="24"/>
          <w:szCs w:val="24"/>
        </w:rPr>
      </w:pPr>
    </w:p>
    <w:p w14:paraId="0014FDD3" w14:textId="125E611E" w:rsidR="00F25C80" w:rsidRDefault="00F25C80" w:rsidP="00633C9D">
      <w:pPr>
        <w:widowControl/>
        <w:autoSpaceDE/>
        <w:autoSpaceDN/>
        <w:spacing w:beforeLines="60" w:before="144" w:afterLines="60" w:after="144"/>
        <w:ind w:left="1276" w:right="58"/>
        <w:jc w:val="both"/>
        <w:rPr>
          <w:sz w:val="24"/>
          <w:szCs w:val="24"/>
        </w:rPr>
      </w:pPr>
    </w:p>
    <w:p w14:paraId="49C07418" w14:textId="47696B5F" w:rsidR="00F25C80" w:rsidRDefault="00F25C80" w:rsidP="00633C9D">
      <w:pPr>
        <w:widowControl/>
        <w:autoSpaceDE/>
        <w:autoSpaceDN/>
        <w:spacing w:beforeLines="60" w:before="144" w:afterLines="60" w:after="144"/>
        <w:ind w:left="1276" w:right="58"/>
        <w:jc w:val="both"/>
        <w:rPr>
          <w:sz w:val="24"/>
          <w:szCs w:val="24"/>
        </w:rPr>
      </w:pPr>
    </w:p>
    <w:p w14:paraId="3248FE0B" w14:textId="0F2DB357" w:rsidR="00F25C80" w:rsidRDefault="00F25C80" w:rsidP="00633C9D">
      <w:pPr>
        <w:widowControl/>
        <w:autoSpaceDE/>
        <w:autoSpaceDN/>
        <w:spacing w:beforeLines="60" w:before="144" w:afterLines="60" w:after="144"/>
        <w:ind w:left="1276" w:right="58"/>
        <w:jc w:val="both"/>
        <w:rPr>
          <w:sz w:val="24"/>
          <w:szCs w:val="24"/>
        </w:rPr>
      </w:pPr>
    </w:p>
    <w:p w14:paraId="6745C042" w14:textId="77777777" w:rsidR="00F25C80" w:rsidRPr="00633C9D" w:rsidRDefault="00F25C80" w:rsidP="00633C9D">
      <w:pPr>
        <w:widowControl/>
        <w:autoSpaceDE/>
        <w:autoSpaceDN/>
        <w:spacing w:beforeLines="60" w:before="144" w:afterLines="60" w:after="144"/>
        <w:ind w:left="1276" w:right="58"/>
        <w:jc w:val="both"/>
        <w:rPr>
          <w:sz w:val="24"/>
          <w:szCs w:val="24"/>
        </w:rPr>
      </w:pPr>
    </w:p>
    <w:p w14:paraId="5348585C" w14:textId="77777777" w:rsidR="00633C9D" w:rsidRPr="00633C9D" w:rsidRDefault="00633C9D" w:rsidP="00633C9D">
      <w:pPr>
        <w:widowControl/>
        <w:autoSpaceDE/>
        <w:autoSpaceDN/>
        <w:spacing w:beforeLines="60" w:before="144" w:afterLines="60" w:after="144"/>
        <w:ind w:left="1276" w:right="58"/>
        <w:jc w:val="both"/>
        <w:rPr>
          <w:sz w:val="24"/>
          <w:szCs w:val="24"/>
        </w:rPr>
      </w:pPr>
      <w:r w:rsidRPr="00633C9D">
        <w:rPr>
          <w:sz w:val="24"/>
          <w:szCs w:val="24"/>
        </w:rPr>
        <w:t>Türkçe Öğrenim Araştırma ve Uygulama Merkezi (</w:t>
      </w:r>
      <w:hyperlink r:id="rId73" w:history="1">
        <w:r w:rsidRPr="00633C9D">
          <w:rPr>
            <w:color w:val="0563C1"/>
            <w:sz w:val="24"/>
            <w:szCs w:val="24"/>
            <w:u w:val="single"/>
          </w:rPr>
          <w:t>TÖMER</w:t>
        </w:r>
      </w:hyperlink>
      <w:r w:rsidRPr="00633C9D">
        <w:rPr>
          <w:sz w:val="24"/>
          <w:szCs w:val="24"/>
        </w:rPr>
        <w:t>), Üniversitenin 2019-2023 Dönemi Stratejik Planında uluslararasılaşma ile ilgili belirlediği hedef ve amaçlar doğrultusunda Üniversitemizin nitelikli yabancı uyruklu öğrenci sayısının artırılması ve özellikle dil öğretimi alanında olmak üzere uluslararası alanda bir marka haline gelmesini sağlamaya yönelik çalışmalar yürütmektedir.</w:t>
      </w:r>
    </w:p>
    <w:p w14:paraId="197298DE" w14:textId="77777777" w:rsidR="00633C9D" w:rsidRPr="00633C9D" w:rsidRDefault="00633C9D" w:rsidP="00633C9D">
      <w:pPr>
        <w:widowControl/>
        <w:autoSpaceDE/>
        <w:autoSpaceDN/>
        <w:spacing w:beforeLines="60" w:before="144" w:afterLines="60" w:after="144"/>
        <w:ind w:left="1276" w:right="58"/>
        <w:jc w:val="both"/>
        <w:rPr>
          <w:sz w:val="24"/>
          <w:szCs w:val="24"/>
        </w:rPr>
      </w:pPr>
      <w:r w:rsidRPr="00633C9D">
        <w:rPr>
          <w:sz w:val="24"/>
          <w:szCs w:val="24"/>
        </w:rPr>
        <w:t xml:space="preserve">Akademik Yazma, Uygulama ve Araştırma Merkezi, öğretim elemanlarına tüm akademik ve profesyonel yazma ihtiyaçlarına yönelik birebir eğitim ve danışmanlık hizmeti vermektedir (https://writing.gazi.edu.tr/). İngilizce yazılmış akademik metinler üzerinde dil bilgisi ve akademik yazma kriterleri açısından metin yazarına bireysel danışmanlık hizmeti veren Merkez, hizmetlerine bir yenisini daha ekleyerek ücretsiz olarak “Akademik Sunum Danışmanlığı” vermeye başlamıştır. Bu kapsamda akademik personel, uluslararası akademik toplantılarda yapacakları İngilizce sunumları için metin edisyonu ve İngilizce sunumun telaffuz ve içerik bakımından kontrolü için de danışmanlık hizmeti almaktadır. </w:t>
      </w:r>
    </w:p>
    <w:p w14:paraId="3F1A6C8E" w14:textId="517FD966" w:rsidR="00C0469B" w:rsidRDefault="00633C9D" w:rsidP="00F25C80">
      <w:pPr>
        <w:widowControl/>
        <w:autoSpaceDE/>
        <w:autoSpaceDN/>
        <w:spacing w:beforeLines="60" w:before="144" w:afterLines="60" w:after="144"/>
        <w:ind w:left="1276" w:right="58"/>
        <w:jc w:val="both"/>
        <w:rPr>
          <w:sz w:val="24"/>
          <w:szCs w:val="24"/>
        </w:rPr>
      </w:pPr>
      <w:r w:rsidRPr="00633C9D">
        <w:rPr>
          <w:sz w:val="24"/>
          <w:szCs w:val="24"/>
        </w:rPr>
        <w:t>Merkezde kurum dışından yazarlar içinde makale, kitap bölümü vb. İngilizce yazılmış metinlere yönelik ücretli danışmanlık hizmeti de başlatılmıştır. Bunların yanı sıra Merkez web sayfasında, salgın döneminde uzaktan bilgilendirme ve destek kapsamında sunulan akademik yazma ile ilgili destekler ve duyurular artarak devam etmektedir.</w:t>
      </w:r>
    </w:p>
    <w:p w14:paraId="4AA0AEFA" w14:textId="7290FBD7" w:rsidR="00633C9D" w:rsidRPr="00633C9D" w:rsidRDefault="00633C9D" w:rsidP="00633C9D">
      <w:pPr>
        <w:widowControl/>
        <w:autoSpaceDE/>
        <w:autoSpaceDN/>
        <w:spacing w:beforeLines="60" w:before="144" w:afterLines="60" w:after="144"/>
        <w:ind w:left="1276" w:right="58"/>
        <w:jc w:val="both"/>
        <w:rPr>
          <w:sz w:val="24"/>
          <w:szCs w:val="24"/>
        </w:rPr>
      </w:pPr>
      <w:r w:rsidRPr="00633C9D">
        <w:rPr>
          <w:sz w:val="24"/>
          <w:szCs w:val="24"/>
        </w:rPr>
        <w:t xml:space="preserve">Üniversitedeki uluslararasılaşma faaliyetleri Eğitim Öğretim ve Dış İlişkiler Kurum Koordinatörlüğü (EDİKK); uluslararası iş birlikli projeler ise Araştırma Geliştirme Kurum Koordinatörlüğü (AGKK) tarafından sistematik biçimde yürütülmektedir. EDİKK-Değişim Programları Birimi, ERASMUS+ uluslararası kurumlar arası anlaşmaları ve yazışmalarını, öğrenci, idari personel, öğretim üyesi değişimlerini, oryantasyonunu ve idari işlemlerdeki süreç takibini, Avrupa Birliği Bakanlığına bağlı Türk Ulusal Ajansının koyduğu kurallar çerçevesinde yürütmektedir. </w:t>
      </w:r>
    </w:p>
    <w:p w14:paraId="01221998" w14:textId="77777777" w:rsidR="00633C9D" w:rsidRPr="00633C9D" w:rsidRDefault="00633C9D" w:rsidP="00633C9D">
      <w:pPr>
        <w:widowControl/>
        <w:adjustRightInd w:val="0"/>
        <w:ind w:left="1276"/>
        <w:rPr>
          <w:color w:val="000000"/>
          <w:sz w:val="24"/>
          <w:szCs w:val="24"/>
        </w:rPr>
      </w:pPr>
      <w:r w:rsidRPr="00633C9D">
        <w:rPr>
          <w:b/>
          <w:bCs/>
          <w:color w:val="000000"/>
          <w:sz w:val="24"/>
          <w:szCs w:val="24"/>
        </w:rPr>
        <w:t xml:space="preserve">Olgunluk Düzeyi </w:t>
      </w:r>
      <w:r w:rsidRPr="00633C9D">
        <w:rPr>
          <w:color w:val="000000"/>
          <w:sz w:val="24"/>
          <w:szCs w:val="24"/>
        </w:rPr>
        <w:t>(</w:t>
      </w:r>
      <w:r w:rsidRPr="00633C9D">
        <w:rPr>
          <w:b/>
          <w:bCs/>
          <w:color w:val="000000"/>
          <w:sz w:val="24"/>
          <w:szCs w:val="24"/>
        </w:rPr>
        <w:t>Rubrik Dereceli Derecelendirme Puanı</w:t>
      </w:r>
      <w:r w:rsidRPr="00633C9D">
        <w:rPr>
          <w:color w:val="000000"/>
          <w:sz w:val="24"/>
          <w:szCs w:val="24"/>
        </w:rPr>
        <w:t xml:space="preserve">) </w:t>
      </w:r>
      <w:r w:rsidRPr="00633C9D">
        <w:rPr>
          <w:b/>
          <w:bCs/>
          <w:color w:val="000000"/>
          <w:sz w:val="24"/>
          <w:szCs w:val="24"/>
        </w:rPr>
        <w:t xml:space="preserve">4 </w:t>
      </w:r>
    </w:p>
    <w:p w14:paraId="143C8907" w14:textId="77777777" w:rsidR="00633C9D" w:rsidRPr="00633C9D" w:rsidRDefault="00633C9D" w:rsidP="00633C9D">
      <w:pPr>
        <w:widowControl/>
        <w:autoSpaceDE/>
        <w:autoSpaceDN/>
        <w:spacing w:beforeLines="60" w:before="144" w:afterLines="60" w:after="144"/>
        <w:ind w:left="1276"/>
        <w:jc w:val="both"/>
        <w:rPr>
          <w:b/>
          <w:bCs/>
          <w:i/>
          <w:iCs/>
          <w:color w:val="000000"/>
          <w:sz w:val="24"/>
          <w:szCs w:val="24"/>
        </w:rPr>
      </w:pPr>
      <w:r w:rsidRPr="00633C9D">
        <w:rPr>
          <w:b/>
          <w:bCs/>
          <w:i/>
          <w:iCs/>
          <w:color w:val="000000"/>
          <w:sz w:val="24"/>
          <w:szCs w:val="24"/>
        </w:rPr>
        <w:t xml:space="preserve">Kurumda ulusal ve uluslararası düzeyde kurum içi ve kurumlar arası ortak programlar ve ortak araştırma faaliyetleri izlenmekte ve ilgili paydaşlarla değerlendirilerek iyileştirilmektedir. </w:t>
      </w:r>
    </w:p>
    <w:p w14:paraId="71619CD8" w14:textId="77777777" w:rsidR="00633C9D" w:rsidRPr="00633C9D" w:rsidRDefault="00633C9D" w:rsidP="00633C9D">
      <w:pPr>
        <w:widowControl/>
        <w:autoSpaceDE/>
        <w:autoSpaceDN/>
        <w:spacing w:beforeLines="60" w:before="144" w:afterLines="60" w:after="144"/>
        <w:ind w:left="1276"/>
        <w:jc w:val="both"/>
        <w:rPr>
          <w:b/>
          <w:sz w:val="24"/>
          <w:szCs w:val="24"/>
          <w:u w:val="single"/>
        </w:rPr>
      </w:pPr>
      <w:r w:rsidRPr="00633C9D">
        <w:rPr>
          <w:b/>
          <w:sz w:val="24"/>
          <w:szCs w:val="24"/>
          <w:u w:val="single"/>
        </w:rPr>
        <w:t>Kanıtlar</w:t>
      </w:r>
    </w:p>
    <w:p w14:paraId="48CB04DD" w14:textId="77777777" w:rsidR="00633C9D" w:rsidRPr="00633C9D" w:rsidRDefault="00633C9D" w:rsidP="00633C9D">
      <w:pPr>
        <w:widowControl/>
        <w:autoSpaceDE/>
        <w:autoSpaceDN/>
        <w:ind w:left="1276"/>
        <w:rPr>
          <w:sz w:val="24"/>
          <w:szCs w:val="24"/>
        </w:rPr>
      </w:pPr>
      <w:r w:rsidRPr="00633C9D">
        <w:rPr>
          <w:sz w:val="24"/>
          <w:szCs w:val="24"/>
        </w:rPr>
        <w:t>(3)</w:t>
      </w:r>
      <w:r w:rsidRPr="00633C9D">
        <w:rPr>
          <w:b/>
          <w:bCs/>
          <w:sz w:val="24"/>
          <w:szCs w:val="24"/>
        </w:rPr>
        <w:t>C.2.2.1.</w:t>
      </w:r>
      <w:r w:rsidRPr="00633C9D">
        <w:rPr>
          <w:sz w:val="24"/>
          <w:szCs w:val="24"/>
        </w:rPr>
        <w:t>Ulusal_Uluslararası_Akademik_İşbirlikleri</w:t>
      </w:r>
    </w:p>
    <w:p w14:paraId="15F1DFBB" w14:textId="0EF6E496" w:rsidR="00633C9D" w:rsidRDefault="00633C9D" w:rsidP="00B16EF2">
      <w:pPr>
        <w:widowControl/>
        <w:autoSpaceDE/>
        <w:autoSpaceDN/>
        <w:ind w:left="1276"/>
        <w:rPr>
          <w:sz w:val="24"/>
          <w:szCs w:val="24"/>
        </w:rPr>
      </w:pPr>
      <w:r w:rsidRPr="00633C9D">
        <w:rPr>
          <w:sz w:val="24"/>
          <w:szCs w:val="24"/>
        </w:rPr>
        <w:t>(3)</w:t>
      </w:r>
      <w:r w:rsidRPr="00633C9D">
        <w:rPr>
          <w:b/>
          <w:bCs/>
          <w:sz w:val="24"/>
          <w:szCs w:val="24"/>
        </w:rPr>
        <w:t>C.2.2.</w:t>
      </w:r>
      <w:r w:rsidR="003325B2">
        <w:rPr>
          <w:b/>
          <w:bCs/>
          <w:sz w:val="24"/>
          <w:szCs w:val="24"/>
        </w:rPr>
        <w:t>2</w:t>
      </w:r>
      <w:r w:rsidRPr="00633C9D">
        <w:rPr>
          <w:b/>
          <w:bCs/>
          <w:sz w:val="24"/>
          <w:szCs w:val="24"/>
        </w:rPr>
        <w:t>.</w:t>
      </w:r>
      <w:r w:rsidR="00B16EF2">
        <w:rPr>
          <w:b/>
          <w:bCs/>
          <w:sz w:val="24"/>
          <w:szCs w:val="24"/>
        </w:rPr>
        <w:t xml:space="preserve"> </w:t>
      </w:r>
      <w:r w:rsidRPr="00633C9D">
        <w:rPr>
          <w:sz w:val="24"/>
          <w:szCs w:val="24"/>
        </w:rPr>
        <w:t>Erasmus_Kurumlararası_Anlaşmalar</w:t>
      </w:r>
    </w:p>
    <w:p w14:paraId="30AC0591" w14:textId="77777777" w:rsidR="00B16EF2" w:rsidRPr="00633C9D" w:rsidRDefault="00B16EF2" w:rsidP="00B16EF2">
      <w:pPr>
        <w:widowControl/>
        <w:autoSpaceDE/>
        <w:autoSpaceDN/>
        <w:ind w:left="1276"/>
        <w:rPr>
          <w:sz w:val="24"/>
          <w:szCs w:val="24"/>
        </w:rPr>
      </w:pPr>
    </w:p>
    <w:p w14:paraId="7B20B6B6" w14:textId="77777777" w:rsidR="00633C9D" w:rsidRPr="00633C9D" w:rsidRDefault="00633C9D" w:rsidP="00633C9D">
      <w:pPr>
        <w:keepNext/>
        <w:keepLines/>
        <w:widowControl/>
        <w:autoSpaceDE/>
        <w:autoSpaceDN/>
        <w:spacing w:before="120" w:after="120"/>
        <w:ind w:left="1276"/>
        <w:outlineLvl w:val="1"/>
        <w:rPr>
          <w:b/>
          <w:color w:val="2E74B5"/>
          <w:sz w:val="24"/>
          <w:szCs w:val="24"/>
        </w:rPr>
      </w:pPr>
      <w:bookmarkStart w:id="217" w:name="_Toc157433430"/>
      <w:r w:rsidRPr="00633C9D">
        <w:rPr>
          <w:b/>
          <w:color w:val="2E74B5"/>
          <w:sz w:val="24"/>
          <w:szCs w:val="24"/>
        </w:rPr>
        <w:t>C.3. Araştırma Performansı</w:t>
      </w:r>
      <w:bookmarkEnd w:id="217"/>
    </w:p>
    <w:p w14:paraId="310E63A5" w14:textId="77777777" w:rsidR="00633C9D" w:rsidRPr="00633C9D" w:rsidRDefault="00633C9D" w:rsidP="00633C9D">
      <w:pPr>
        <w:keepNext/>
        <w:keepLines/>
        <w:widowControl/>
        <w:autoSpaceDE/>
        <w:autoSpaceDN/>
        <w:spacing w:before="120" w:after="120"/>
        <w:ind w:left="1276"/>
        <w:outlineLvl w:val="2"/>
        <w:rPr>
          <w:b/>
          <w:color w:val="2E74B5"/>
          <w:sz w:val="24"/>
          <w:szCs w:val="24"/>
        </w:rPr>
      </w:pPr>
      <w:bookmarkStart w:id="218" w:name="_Toc157433431"/>
      <w:r w:rsidRPr="00633C9D">
        <w:rPr>
          <w:b/>
          <w:color w:val="2E74B5"/>
          <w:sz w:val="24"/>
          <w:szCs w:val="24"/>
        </w:rPr>
        <w:t>C.3.1. Araştırma Performansının İzlenmesi ve Değerlendirilmesi</w:t>
      </w:r>
      <w:bookmarkEnd w:id="218"/>
    </w:p>
    <w:p w14:paraId="14539653" w14:textId="77777777" w:rsidR="00F25C80" w:rsidRDefault="00633C9D" w:rsidP="00633C9D">
      <w:pPr>
        <w:widowControl/>
        <w:autoSpaceDE/>
        <w:autoSpaceDN/>
        <w:spacing w:beforeLines="60" w:before="144" w:afterLines="60" w:after="144"/>
        <w:ind w:left="1276" w:right="48"/>
        <w:jc w:val="both"/>
        <w:rPr>
          <w:sz w:val="24"/>
          <w:szCs w:val="24"/>
        </w:rPr>
      </w:pPr>
      <w:r w:rsidRPr="00633C9D">
        <w:rPr>
          <w:sz w:val="24"/>
          <w:szCs w:val="24"/>
        </w:rPr>
        <w:t xml:space="preserve">Üniversitemiz, ulusal ve uluslararası kalkınma hedeflerine uygun olarak stratejik yönetim anlayışıyla kaynakların etkin ve verimli kullanımını sağlamak, süreçlerde kaliteyi sürekli iyileştirmek için PUKÖ döngülerini tamamlamakta ve araştırma üniversitesi politikası ile stratejik planımızı şekillendirmektedir. </w:t>
      </w:r>
      <w:r w:rsidRPr="00633C9D">
        <w:rPr>
          <w:sz w:val="23"/>
          <w:szCs w:val="23"/>
        </w:rPr>
        <w:t>Kalite İyileştirme Planı “</w:t>
      </w:r>
      <w:r w:rsidRPr="00633C9D">
        <w:rPr>
          <w:b/>
          <w:bCs/>
          <w:i/>
          <w:iCs/>
          <w:sz w:val="23"/>
          <w:szCs w:val="23"/>
        </w:rPr>
        <w:t>AİF 2021/12</w:t>
      </w:r>
      <w:r w:rsidRPr="00633C9D">
        <w:rPr>
          <w:sz w:val="23"/>
          <w:szCs w:val="23"/>
        </w:rPr>
        <w:t xml:space="preserve">: </w:t>
      </w:r>
      <w:r w:rsidRPr="00633C9D">
        <w:rPr>
          <w:i/>
          <w:iCs/>
          <w:sz w:val="23"/>
          <w:szCs w:val="23"/>
        </w:rPr>
        <w:t>Kurumda araştırmada öne çıkan alan ve araştırmacıların yayımlanması, Araştırma performansımızın birimler bazında yayımlanması, izlenmesi ve değerlendirilmesi. Araştırma süreçlerinde planlama, uygulama, kontrol etme ve önlem alma (PUKÖ) döngülerinin kapatılması</w:t>
      </w:r>
      <w:r w:rsidRPr="00633C9D">
        <w:rPr>
          <w:sz w:val="23"/>
          <w:szCs w:val="23"/>
        </w:rPr>
        <w:t xml:space="preserve">” kapsamında yürütülen çalışmalar kararlılıkla sürdürülmektedir. </w:t>
      </w:r>
      <w:r w:rsidRPr="00633C9D">
        <w:rPr>
          <w:sz w:val="24"/>
          <w:szCs w:val="24"/>
        </w:rPr>
        <w:t>Araştırma performansımız, YÖK, TÜBİTAK, YÖKAK gibi kurumların kriterleri ve ulusal/uluslararası sıralamalar ile değerlendirilmekte, kurumsal raporlar ve izleme süreçleri şeffaflık ve hesap verebilirlik ilkeleri çerçevesinde yürütülmektedir.</w:t>
      </w:r>
    </w:p>
    <w:p w14:paraId="6BE58CAC" w14:textId="77777777" w:rsidR="00F25C80" w:rsidRDefault="00F25C80" w:rsidP="00633C9D">
      <w:pPr>
        <w:widowControl/>
        <w:autoSpaceDE/>
        <w:autoSpaceDN/>
        <w:spacing w:beforeLines="60" w:before="144" w:afterLines="60" w:after="144"/>
        <w:ind w:left="1276" w:right="48"/>
        <w:jc w:val="both"/>
        <w:rPr>
          <w:sz w:val="24"/>
          <w:szCs w:val="24"/>
        </w:rPr>
      </w:pPr>
    </w:p>
    <w:p w14:paraId="2FE853F6" w14:textId="77777777" w:rsidR="00F25C80" w:rsidRDefault="00F25C80" w:rsidP="00633C9D">
      <w:pPr>
        <w:widowControl/>
        <w:autoSpaceDE/>
        <w:autoSpaceDN/>
        <w:spacing w:beforeLines="60" w:before="144" w:afterLines="60" w:after="144"/>
        <w:ind w:left="1276" w:right="48"/>
        <w:jc w:val="both"/>
        <w:rPr>
          <w:sz w:val="24"/>
          <w:szCs w:val="24"/>
        </w:rPr>
      </w:pPr>
    </w:p>
    <w:p w14:paraId="786C7880" w14:textId="77777777" w:rsidR="00F25C80" w:rsidRDefault="00F25C80" w:rsidP="00633C9D">
      <w:pPr>
        <w:widowControl/>
        <w:autoSpaceDE/>
        <w:autoSpaceDN/>
        <w:spacing w:beforeLines="60" w:before="144" w:afterLines="60" w:after="144"/>
        <w:ind w:left="1276" w:right="48"/>
        <w:jc w:val="both"/>
        <w:rPr>
          <w:sz w:val="24"/>
          <w:szCs w:val="24"/>
        </w:rPr>
      </w:pPr>
    </w:p>
    <w:p w14:paraId="12E90779" w14:textId="77777777" w:rsidR="00F25C80" w:rsidRDefault="00F25C80" w:rsidP="00633C9D">
      <w:pPr>
        <w:widowControl/>
        <w:autoSpaceDE/>
        <w:autoSpaceDN/>
        <w:spacing w:beforeLines="60" w:before="144" w:afterLines="60" w:after="144"/>
        <w:ind w:left="1276" w:right="48"/>
        <w:jc w:val="both"/>
        <w:rPr>
          <w:sz w:val="24"/>
          <w:szCs w:val="24"/>
        </w:rPr>
      </w:pPr>
    </w:p>
    <w:p w14:paraId="1CFCF927" w14:textId="77777777" w:rsidR="00F25C80" w:rsidRDefault="00F25C80" w:rsidP="00633C9D">
      <w:pPr>
        <w:widowControl/>
        <w:autoSpaceDE/>
        <w:autoSpaceDN/>
        <w:spacing w:beforeLines="60" w:before="144" w:afterLines="60" w:after="144"/>
        <w:ind w:left="1276" w:right="48"/>
        <w:jc w:val="both"/>
        <w:rPr>
          <w:sz w:val="24"/>
          <w:szCs w:val="24"/>
        </w:rPr>
      </w:pPr>
    </w:p>
    <w:p w14:paraId="54DF0BA9" w14:textId="77777777" w:rsidR="00F25C80" w:rsidRDefault="00F25C80" w:rsidP="00633C9D">
      <w:pPr>
        <w:widowControl/>
        <w:autoSpaceDE/>
        <w:autoSpaceDN/>
        <w:spacing w:beforeLines="60" w:before="144" w:afterLines="60" w:after="144"/>
        <w:ind w:left="1276" w:right="48"/>
        <w:jc w:val="both"/>
        <w:rPr>
          <w:sz w:val="24"/>
          <w:szCs w:val="24"/>
        </w:rPr>
      </w:pPr>
    </w:p>
    <w:p w14:paraId="0922944A" w14:textId="77777777" w:rsidR="00F25C80" w:rsidRDefault="00F25C80" w:rsidP="00633C9D">
      <w:pPr>
        <w:widowControl/>
        <w:autoSpaceDE/>
        <w:autoSpaceDN/>
        <w:spacing w:beforeLines="60" w:before="144" w:afterLines="60" w:after="144"/>
        <w:ind w:left="1276" w:right="48"/>
        <w:jc w:val="both"/>
        <w:rPr>
          <w:sz w:val="24"/>
          <w:szCs w:val="24"/>
        </w:rPr>
      </w:pPr>
    </w:p>
    <w:p w14:paraId="101190C7" w14:textId="611F4EE5" w:rsidR="00633C9D" w:rsidRPr="00633C9D" w:rsidRDefault="00633C9D" w:rsidP="00633C9D">
      <w:pPr>
        <w:widowControl/>
        <w:autoSpaceDE/>
        <w:autoSpaceDN/>
        <w:spacing w:beforeLines="60" w:before="144" w:afterLines="60" w:after="144"/>
        <w:ind w:left="1276" w:right="48"/>
        <w:jc w:val="both"/>
        <w:rPr>
          <w:sz w:val="24"/>
          <w:szCs w:val="24"/>
        </w:rPr>
      </w:pPr>
      <w:r w:rsidRPr="00633C9D">
        <w:rPr>
          <w:sz w:val="24"/>
          <w:szCs w:val="24"/>
        </w:rPr>
        <w:t xml:space="preserve"> Kalite İyileştirme Planı, Strateji Eylem Planı gibi uygulamalar ve çeşitli kurul ve komisyonların çalışmalarıyla kurumsal ilerleme sağlanmaktadır. AVESİS, BAPSİS, ATÖSİS, KVYS gibi yazılımlar ve “Sayılarla Gazi” gibi arayüzlerle performanslar görünür kılınmakta, uluslararasılaşma çalışmalarıyla sıralamalardaki pozisyonumuz izlenip iyileştirilmektedir.</w:t>
      </w:r>
    </w:p>
    <w:p w14:paraId="0CEBE1FC" w14:textId="77777777" w:rsidR="00633C9D" w:rsidRPr="00633C9D" w:rsidRDefault="00633C9D" w:rsidP="00633C9D">
      <w:pPr>
        <w:widowControl/>
        <w:autoSpaceDE/>
        <w:autoSpaceDN/>
        <w:spacing w:beforeLines="60" w:before="144" w:afterLines="60" w:after="144"/>
        <w:ind w:left="1276" w:right="48"/>
        <w:jc w:val="both"/>
        <w:rPr>
          <w:sz w:val="24"/>
          <w:szCs w:val="24"/>
        </w:rPr>
      </w:pPr>
      <w:r w:rsidRPr="00633C9D">
        <w:rPr>
          <w:sz w:val="24"/>
          <w:szCs w:val="24"/>
        </w:rPr>
        <w:t>Kalite İyileştirme Planı kapsamında, AVESİS, BAPSİS, ATÖSİS, APSİS ve KVYS gibi yazılımların kullanımının artırılması hedeflenmektedir. Bu yazılımlar, öğretim üyelerinin performanslarının belirlenmesi, takibi ve ödüllendirilmesi süreçlerinde etkin bir şekilde kullanılmaktadır. Plan, performans sonuçlarının ilgili birimlerin web sayfalarında yayınlanmasını, ödüllendirme ve teşvik mekanizmalarının geliştirilmesini içermektedir. AVESİS'in etkin kullanımı, diğer kurumlar tarafından da takdir edilmiş ve bu başarılı uygulamanın diğer üniversitelere aktarılabilmesi için bilgi paylaşımı toplantıları düzenlenmiştir. Bu toplantılarda, akademik birimlerin araştırma performanslarını izlemek için kullanılan hedef göstergeler ve AVESİS yazılımının kurumsal raporlama kolaylıkları ele alınmıştır.</w:t>
      </w:r>
    </w:p>
    <w:p w14:paraId="10DF81C0" w14:textId="780FEAF3" w:rsidR="00475794" w:rsidRPr="00633C9D" w:rsidRDefault="00633C9D" w:rsidP="00F25C80">
      <w:pPr>
        <w:widowControl/>
        <w:autoSpaceDE/>
        <w:autoSpaceDN/>
        <w:spacing w:beforeLines="60" w:before="144" w:afterLines="60" w:after="144"/>
        <w:ind w:left="1276" w:right="48"/>
        <w:jc w:val="both"/>
        <w:rPr>
          <w:sz w:val="24"/>
          <w:szCs w:val="24"/>
        </w:rPr>
      </w:pPr>
      <w:r w:rsidRPr="00633C9D">
        <w:rPr>
          <w:sz w:val="24"/>
          <w:szCs w:val="24"/>
        </w:rPr>
        <w:t>Bilimsel Araştırma Projeleri Süreç Yönetim Sistemi (BAPSİS), araştırma performansına dayalı olarak proje başvuruları ve bütçe aktarımlarını yönetmek için 2022 yılında etkin bir şekilde kullanılmıştır. Sistem, önceki yıl Q1 ve Q2 makaleleri olan araştırmacılar ve TÜBİTAK 1001 Projesi yürütücülerinin proje bütçelerinde otomatik artış sağlamaktadır.</w:t>
      </w:r>
    </w:p>
    <w:p w14:paraId="25A241BB" w14:textId="77777777" w:rsidR="00633C9D" w:rsidRPr="00633C9D" w:rsidRDefault="00633C9D" w:rsidP="00633C9D">
      <w:pPr>
        <w:widowControl/>
        <w:autoSpaceDE/>
        <w:autoSpaceDN/>
        <w:spacing w:beforeLines="60" w:before="144" w:afterLines="60" w:after="144"/>
        <w:ind w:left="1276" w:right="48"/>
        <w:jc w:val="both"/>
        <w:rPr>
          <w:sz w:val="24"/>
          <w:szCs w:val="24"/>
        </w:rPr>
      </w:pPr>
      <w:r w:rsidRPr="00633C9D">
        <w:rPr>
          <w:sz w:val="24"/>
          <w:szCs w:val="24"/>
        </w:rPr>
        <w:t>Akademik Teşvik Ödeneği Süreç Yönetim Sistemi (ATÖSİS) ve APSİS, araştırma performansının izlenmesi ve evrak yükünün azaltılması için kullanılmıştır. Kurumsal Veri Yönetim Sistemi (KVYS), üniversitenin çeşitli birimlerinden veri toplama, bütünleştirme ve analiz süreçlerini dijital olarak gerçekleştirerek, raporlama ve izleme imkânı sunmaktadır. KVYS, kurumsal performans izlemede başarısıyla dikkat çekmiş ve diğer üniversiteler tarafından da benimsenmiştir.</w:t>
      </w:r>
    </w:p>
    <w:p w14:paraId="5CC0617F" w14:textId="77777777" w:rsidR="00633C9D" w:rsidRPr="00633C9D" w:rsidRDefault="00633C9D" w:rsidP="00633C9D">
      <w:pPr>
        <w:widowControl/>
        <w:autoSpaceDE/>
        <w:autoSpaceDN/>
        <w:spacing w:beforeLines="60" w:before="144" w:afterLines="60" w:after="144"/>
        <w:ind w:left="1276" w:right="48"/>
        <w:jc w:val="both"/>
        <w:rPr>
          <w:sz w:val="24"/>
          <w:szCs w:val="24"/>
        </w:rPr>
      </w:pPr>
      <w:r w:rsidRPr="00633C9D">
        <w:rPr>
          <w:sz w:val="24"/>
          <w:szCs w:val="24"/>
        </w:rPr>
        <w:t>Yeni geliştirilen sistemlerle, ulusal ve uluslararası proje başvuruları ve sonuçları daha etkin bir şekilde izlenebilmekte, “</w:t>
      </w:r>
      <w:hyperlink r:id="rId74" w:history="1">
        <w:r w:rsidRPr="00633C9D">
          <w:rPr>
            <w:color w:val="0563C1"/>
            <w:sz w:val="24"/>
            <w:szCs w:val="24"/>
            <w:u w:val="single"/>
          </w:rPr>
          <w:t>Sayılarla Gazi</w:t>
        </w:r>
      </w:hyperlink>
      <w:r w:rsidRPr="00633C9D">
        <w:rPr>
          <w:sz w:val="24"/>
          <w:szCs w:val="24"/>
        </w:rPr>
        <w:t>“ platformu aracılığıyla üniversitenin araştırma ve proje çıktıları görünür kılınmaktadır. Geliştirilen bu sistemler, proje çıktılarının toplumsal etkilerinin daha kapsamlı bir şekilde izlenmesini ve raporlanmasını sağlamaktadır.</w:t>
      </w:r>
    </w:p>
    <w:p w14:paraId="6EB02221" w14:textId="69816788" w:rsidR="00633C9D" w:rsidRPr="00633C9D" w:rsidRDefault="00633C9D" w:rsidP="00475794">
      <w:pPr>
        <w:widowControl/>
        <w:autoSpaceDE/>
        <w:autoSpaceDN/>
        <w:spacing w:beforeLines="60" w:before="144" w:afterLines="60" w:after="144"/>
        <w:ind w:left="1276" w:right="48"/>
        <w:jc w:val="both"/>
        <w:rPr>
          <w:sz w:val="23"/>
          <w:szCs w:val="23"/>
        </w:rPr>
      </w:pPr>
      <w:r w:rsidRPr="00633C9D">
        <w:rPr>
          <w:sz w:val="23"/>
          <w:szCs w:val="23"/>
        </w:rPr>
        <w:t xml:space="preserve">Akademik Veri Yönetim Sistemi üzerinden akademik birim yöneticilerine tanımlanan yetkiyle kurumsal rapor oluşturma süreci başlatılmış, birim performansının birim ve kurum düzeyinde irdelenmesi alt yapısı sağlanmıştır. </w:t>
      </w:r>
    </w:p>
    <w:p w14:paraId="761A51A8" w14:textId="77777777" w:rsidR="00633C9D" w:rsidRPr="00633C9D" w:rsidRDefault="00633C9D" w:rsidP="00633C9D">
      <w:pPr>
        <w:widowControl/>
        <w:autoSpaceDE/>
        <w:autoSpaceDN/>
        <w:spacing w:beforeLines="60" w:before="144" w:afterLines="60" w:after="144"/>
        <w:ind w:left="1276" w:right="48"/>
        <w:jc w:val="both"/>
        <w:rPr>
          <w:sz w:val="24"/>
          <w:szCs w:val="24"/>
        </w:rPr>
      </w:pPr>
      <w:r w:rsidRPr="00633C9D">
        <w:rPr>
          <w:sz w:val="23"/>
          <w:szCs w:val="23"/>
        </w:rPr>
        <w:t xml:space="preserve">Kalite İyileştşrme Planı </w:t>
      </w:r>
      <w:r w:rsidRPr="00633C9D">
        <w:rPr>
          <w:i/>
          <w:iCs/>
          <w:sz w:val="23"/>
          <w:szCs w:val="23"/>
        </w:rPr>
        <w:t>“</w:t>
      </w:r>
      <w:r w:rsidRPr="00633C9D">
        <w:rPr>
          <w:b/>
          <w:bCs/>
          <w:i/>
          <w:iCs/>
          <w:sz w:val="23"/>
          <w:szCs w:val="23"/>
        </w:rPr>
        <w:t xml:space="preserve">AİF 2022/9: </w:t>
      </w:r>
      <w:r w:rsidRPr="00633C9D">
        <w:rPr>
          <w:i/>
          <w:iCs/>
          <w:sz w:val="23"/>
          <w:szCs w:val="23"/>
        </w:rPr>
        <w:t xml:space="preserve">Birim yöneticilerinin AVESİS sistemini ve diğer yazılımlardan toplu raporlar alması yoluyla, belge, veri isteği olmaksızın öğretim elemanlarının araştırma ve eğitim performanslarını izleme farkındalığının artırılması ve aynı zamanda yazılımların aksayan yönlerinin giderilmesi” </w:t>
      </w:r>
      <w:r w:rsidRPr="00633C9D">
        <w:rPr>
          <w:sz w:val="23"/>
          <w:szCs w:val="23"/>
        </w:rPr>
        <w:t>faaliyeti kapsamında AVESİS yazılımının etkin kullanılabilmesi amacıyla akademik birim yöneticilerine yönelik eğitim ile sistemde kurumsal rapor oluşturma yöntemi açıklanmış, program tanıtılmış, yetki tanımlanarak tek bir tuşla birim raporlarını üretilmesi sağlanmıştır. Benzer biçimde diğer yazılımlarda da girilen verilerin otomatik raporlama sistemine dayalı ortaya koyulması sağlanmış ve değerlendirme süreçlerinin daha etkili ve hızlı gerçekleştirilmesi sağlanmıştır. Süreçlerde eğitimler ve yazılımlarda gelişmeler sağlanarak iyileştirmeler yapılmaktadır.</w:t>
      </w:r>
    </w:p>
    <w:p w14:paraId="78CDB488" w14:textId="77777777" w:rsidR="00F25C80" w:rsidRDefault="00633C9D" w:rsidP="00F25C80">
      <w:pPr>
        <w:widowControl/>
        <w:autoSpaceDE/>
        <w:autoSpaceDN/>
        <w:spacing w:beforeLines="60" w:before="144" w:afterLines="60" w:after="144"/>
        <w:ind w:left="1276" w:right="48"/>
        <w:jc w:val="both"/>
        <w:rPr>
          <w:sz w:val="24"/>
          <w:szCs w:val="24"/>
        </w:rPr>
      </w:pPr>
      <w:r w:rsidRPr="00633C9D">
        <w:rPr>
          <w:sz w:val="24"/>
          <w:szCs w:val="24"/>
        </w:rPr>
        <w:t>Araştırma üniversitesi olarak belirlenmemizin ardından güncellenen misyon ve vizyonumuz, 2019-2023 Stratejik Planımızı şekillendirmiş, bu planın izleme ve iyileştirme süreçleriyle güncellenmesi sağlanmıştır. Stratejik Plan, kurum politikaları ve YÖKAK gereklilikleri doğrultusunda oluşturulmuş, araştırma kalitesi ve iş birliklerini artırma hedeflerine odaklanmıştır.</w:t>
      </w:r>
    </w:p>
    <w:p w14:paraId="09F44A54" w14:textId="77777777" w:rsidR="00F25C80" w:rsidRDefault="00F25C80" w:rsidP="00F25C80">
      <w:pPr>
        <w:widowControl/>
        <w:autoSpaceDE/>
        <w:autoSpaceDN/>
        <w:spacing w:beforeLines="60" w:before="144" w:afterLines="60" w:after="144"/>
        <w:ind w:left="1276" w:right="48"/>
        <w:jc w:val="both"/>
        <w:rPr>
          <w:sz w:val="24"/>
          <w:szCs w:val="24"/>
        </w:rPr>
      </w:pPr>
    </w:p>
    <w:p w14:paraId="58529196" w14:textId="77777777" w:rsidR="00F25C80" w:rsidRDefault="00F25C80" w:rsidP="00F25C80">
      <w:pPr>
        <w:widowControl/>
        <w:autoSpaceDE/>
        <w:autoSpaceDN/>
        <w:spacing w:beforeLines="60" w:before="144" w:afterLines="60" w:after="144"/>
        <w:ind w:left="1276" w:right="48"/>
        <w:jc w:val="both"/>
        <w:rPr>
          <w:sz w:val="24"/>
          <w:szCs w:val="24"/>
        </w:rPr>
      </w:pPr>
    </w:p>
    <w:p w14:paraId="4AF3844D" w14:textId="77777777" w:rsidR="00F25C80" w:rsidRDefault="00F25C80" w:rsidP="00F25C80">
      <w:pPr>
        <w:widowControl/>
        <w:autoSpaceDE/>
        <w:autoSpaceDN/>
        <w:spacing w:beforeLines="60" w:before="144" w:afterLines="60" w:after="144"/>
        <w:ind w:left="1276" w:right="48"/>
        <w:jc w:val="both"/>
        <w:rPr>
          <w:sz w:val="24"/>
          <w:szCs w:val="24"/>
        </w:rPr>
      </w:pPr>
    </w:p>
    <w:p w14:paraId="4DF8A9B6" w14:textId="77777777" w:rsidR="00F25C80" w:rsidRDefault="00F25C80" w:rsidP="00F25C80">
      <w:pPr>
        <w:widowControl/>
        <w:autoSpaceDE/>
        <w:autoSpaceDN/>
        <w:spacing w:beforeLines="60" w:before="144" w:afterLines="60" w:after="144"/>
        <w:ind w:left="1276" w:right="48"/>
        <w:jc w:val="both"/>
        <w:rPr>
          <w:sz w:val="24"/>
          <w:szCs w:val="24"/>
        </w:rPr>
      </w:pPr>
    </w:p>
    <w:p w14:paraId="00CF3097" w14:textId="77777777" w:rsidR="00F25C80" w:rsidRDefault="00F25C80" w:rsidP="00F25C80">
      <w:pPr>
        <w:widowControl/>
        <w:autoSpaceDE/>
        <w:autoSpaceDN/>
        <w:spacing w:beforeLines="60" w:before="144" w:afterLines="60" w:after="144"/>
        <w:ind w:left="1276" w:right="48"/>
        <w:jc w:val="both"/>
        <w:rPr>
          <w:sz w:val="24"/>
          <w:szCs w:val="24"/>
        </w:rPr>
      </w:pPr>
    </w:p>
    <w:p w14:paraId="6E236C96" w14:textId="77777777" w:rsidR="00F25C80" w:rsidRDefault="00F25C80" w:rsidP="00F25C80">
      <w:pPr>
        <w:widowControl/>
        <w:autoSpaceDE/>
        <w:autoSpaceDN/>
        <w:spacing w:beforeLines="60" w:before="144" w:afterLines="60" w:after="144"/>
        <w:ind w:left="1276" w:right="48"/>
        <w:jc w:val="both"/>
        <w:rPr>
          <w:sz w:val="24"/>
          <w:szCs w:val="24"/>
        </w:rPr>
      </w:pPr>
    </w:p>
    <w:p w14:paraId="74A88504" w14:textId="77777777" w:rsidR="00F25C80" w:rsidRDefault="00F25C80" w:rsidP="00F25C80">
      <w:pPr>
        <w:widowControl/>
        <w:autoSpaceDE/>
        <w:autoSpaceDN/>
        <w:spacing w:beforeLines="60" w:before="144" w:afterLines="60" w:after="144"/>
        <w:ind w:left="1276" w:right="48"/>
        <w:jc w:val="both"/>
        <w:rPr>
          <w:sz w:val="24"/>
          <w:szCs w:val="24"/>
        </w:rPr>
      </w:pPr>
    </w:p>
    <w:p w14:paraId="2B74EA77" w14:textId="77777777" w:rsidR="00F25C80" w:rsidRDefault="00F25C80" w:rsidP="00F25C80">
      <w:pPr>
        <w:widowControl/>
        <w:autoSpaceDE/>
        <w:autoSpaceDN/>
        <w:spacing w:beforeLines="60" w:before="144" w:afterLines="60" w:after="144"/>
        <w:ind w:left="1276" w:right="48"/>
        <w:jc w:val="both"/>
        <w:rPr>
          <w:sz w:val="24"/>
          <w:szCs w:val="24"/>
        </w:rPr>
      </w:pPr>
    </w:p>
    <w:p w14:paraId="6ABB9C08" w14:textId="3508BE2F" w:rsidR="00633C9D" w:rsidRPr="00633C9D" w:rsidRDefault="00633C9D" w:rsidP="00F25C80">
      <w:pPr>
        <w:widowControl/>
        <w:autoSpaceDE/>
        <w:autoSpaceDN/>
        <w:spacing w:beforeLines="60" w:before="144" w:afterLines="60" w:after="144"/>
        <w:ind w:left="1276" w:right="48"/>
        <w:jc w:val="both"/>
        <w:rPr>
          <w:sz w:val="24"/>
          <w:szCs w:val="24"/>
        </w:rPr>
      </w:pPr>
      <w:r w:rsidRPr="00633C9D">
        <w:rPr>
          <w:sz w:val="24"/>
          <w:szCs w:val="24"/>
        </w:rPr>
        <w:t xml:space="preserve">2024-2028 Stratejik Planı hazırlıkları, önceki deneyimler ışığında ve birim yöneticilerinin aktif katılımıyla yürütülmüş, stratejik yönetim sürecinde tüm birimlerin rolleri netleştirilmiştir. </w:t>
      </w:r>
      <w:r w:rsidR="00475794">
        <w:rPr>
          <w:sz w:val="24"/>
          <w:szCs w:val="24"/>
        </w:rPr>
        <w:t>Merkezimiz</w:t>
      </w:r>
      <w:r w:rsidRPr="00633C9D">
        <w:rPr>
          <w:sz w:val="24"/>
          <w:szCs w:val="24"/>
        </w:rPr>
        <w:t xml:space="preserve"> stratejik planında da benzer bir yol izlenerek üniversitemiz stratejik hedefleri ve kurum politikaları doğrultusunda hazırlıklar tamamlanmış ve Rektörlüğümüz onayına sunulmuştur. </w:t>
      </w:r>
    </w:p>
    <w:p w14:paraId="3A5DBE71" w14:textId="77777777" w:rsidR="00633C9D" w:rsidRPr="00633C9D" w:rsidRDefault="00633C9D" w:rsidP="00633C9D">
      <w:pPr>
        <w:widowControl/>
        <w:autoSpaceDE/>
        <w:autoSpaceDN/>
        <w:spacing w:beforeLines="60" w:before="144" w:afterLines="60" w:after="144"/>
        <w:ind w:left="1276" w:right="48"/>
        <w:jc w:val="both"/>
        <w:rPr>
          <w:sz w:val="24"/>
          <w:szCs w:val="24"/>
        </w:rPr>
      </w:pPr>
      <w:r w:rsidRPr="00633C9D">
        <w:rPr>
          <w:sz w:val="24"/>
          <w:szCs w:val="24"/>
        </w:rPr>
        <w:t xml:space="preserve">Bu çalışmaların sonucu olarak, üniversitemiz araştırma üniversiteleri sıralamasında önemli bir yükseliş göstermiş, ulusal ve uluslararası pek çok sıralamada başarı elde etmiştir. QS (Quacquarelli Symonds), sürdürülebilirlik alanına odaklanarak 2024 yılı derecelendirmesini yayımlamıştır. Çevresel etki, sosyal etki ve yönetim süreçlerine odaklanan sıralamada Dünya genelinde 1397 kurum içinde Gazi Üniversitesi 537. sırada yer alarak önemli bir başarı göstermiştir. Türkiye'den listeye giren 24 üniversite arasında ise Gazi Üniversitesi 7. sırada konumlanarak dikkat çekici bir performans sergilemiştir. </w:t>
      </w:r>
    </w:p>
    <w:p w14:paraId="3B11AF21" w14:textId="4C3E4A13" w:rsidR="00C45851" w:rsidRPr="00633C9D" w:rsidRDefault="00633C9D" w:rsidP="00F25C80">
      <w:pPr>
        <w:widowControl/>
        <w:autoSpaceDE/>
        <w:autoSpaceDN/>
        <w:spacing w:beforeLines="60" w:before="144" w:afterLines="60" w:after="144"/>
        <w:ind w:left="1276" w:right="57"/>
        <w:jc w:val="both"/>
        <w:rPr>
          <w:sz w:val="24"/>
          <w:szCs w:val="24"/>
        </w:rPr>
      </w:pPr>
      <w:r w:rsidRPr="00633C9D">
        <w:rPr>
          <w:sz w:val="24"/>
          <w:szCs w:val="24"/>
        </w:rPr>
        <w:t>2023 Yılı YÖK Üniversite İzleme ve Değerlendirme Genel Raporu'nda, 208 üniversite arasından sıyrılarak 13 farklı kategoride ilk 5'e girmeyi başaran Üniversitemiz, Ar-Ge'ye ayrılan bütçe oranında ise zirveye oturmuştur. Ar-Ge bütçesi oranı bakımından en yüksek ilk 5 üniversite arasında yer alan Gazi Üniversitesi, Sabancı Üniversitesi ve Orta Doğu Teknik Üniversitesi konumlarını muhafaza ederken, Ankara Bilim Üniversitesi ve İzmir Yüksek Teknoloji Enstitüsü de bu seçkin listeye 2022 yılı itibariyle katılmıştır. Üniversitemiz, %33.14'lük Ar-Ge bütçe oranı ile diğerlerine açık ara fark atarak liderliğini ilan etmiştir.</w:t>
      </w:r>
    </w:p>
    <w:p w14:paraId="29380D88" w14:textId="77777777" w:rsidR="00633C9D" w:rsidRPr="00633C9D" w:rsidRDefault="00633C9D" w:rsidP="00633C9D">
      <w:pPr>
        <w:widowControl/>
        <w:autoSpaceDE/>
        <w:autoSpaceDN/>
        <w:spacing w:beforeLines="60" w:before="144" w:afterLines="60" w:after="144"/>
        <w:ind w:left="1276" w:right="57"/>
        <w:jc w:val="both"/>
        <w:rPr>
          <w:sz w:val="24"/>
          <w:szCs w:val="24"/>
        </w:rPr>
      </w:pPr>
      <w:r w:rsidRPr="00633C9D">
        <w:rPr>
          <w:sz w:val="24"/>
          <w:szCs w:val="24"/>
        </w:rPr>
        <w:t>UI Greenmetric Derecelendirme Kuruluşu, Yeşil Kampüs ve Sürdürülebilirlik konularına odaklanarak 2023 yılı sonuçlarını duyurmuştur. Bu sonuçlara göre, Gazi Üniversitesi dünya çapında 483. sırada yer alarak sürdürülebilirlik alanında dünyanın ilk 500 üniversitesi arasına girmeyi başarmıştır. Önceki yıla kıyasla puanını 1215 puan artıran üniversite, Türkiye'deki 98 üniversite arasından 45. sıraya yükselmiştir. 2022 ve 2023 yıllarının sonuçlarına ayrıntılı bir bakış attığımızda, Gazi Üniversitesi'nin tüm değerlendirme kriterlerinde ilerleme gösterdiği, özellikle “Enerji ve İklim Değişikliği”, “Atık Yönetimi” ve “Eğitim ile Araştırma” kategorilerinde üstün bir performans sergilediği görülmektedir.</w:t>
      </w:r>
    </w:p>
    <w:p w14:paraId="666BDEBD" w14:textId="77777777" w:rsidR="00633C9D" w:rsidRPr="00633C9D" w:rsidRDefault="00633C9D" w:rsidP="00633C9D">
      <w:pPr>
        <w:widowControl/>
        <w:autoSpaceDE/>
        <w:autoSpaceDN/>
        <w:spacing w:beforeLines="60" w:before="144" w:afterLines="60" w:after="144"/>
        <w:ind w:left="1276" w:right="57"/>
        <w:jc w:val="both"/>
        <w:rPr>
          <w:sz w:val="24"/>
          <w:szCs w:val="24"/>
        </w:rPr>
      </w:pPr>
      <w:r w:rsidRPr="00633C9D">
        <w:rPr>
          <w:sz w:val="24"/>
          <w:szCs w:val="24"/>
        </w:rPr>
        <w:t>2022-2023 yılında URAP derecelendirme kuruluşu tarafından 78 farklı akademik alanda yapılan Dünya Sıralamaları'nda Üniversitemiz, 15 alanda değerlendirilerek büyük bir başarı elde etmiştir. Bilimsel üretkenliğe dayalı “makale sayısı” ve bu araştırma sonuçlarının metodolojik incelemelerle değerlendirilmesi sonucu belirlenen URAP Alan Bazlı Sıralamalarında Gazi Üniversitesi, değerlendirildiği 15 alandan 14'ünde Türkiye'nin ilk 10 üniversitesi arasına girmiştir. Bunun yanı sıra, Üniversitemiz Eğitim, Enerji, Malzeme Mühendisliği ve Eczacılık gibi alanlarda Türkiye'deki üniversiteler arasında ilk üç sırada yer alarak dikkat çekici bir performans sergilemiştir. Eğitim, Enerji, Cerrahi Bilimler ve Eczacılık dallarında ise dünya çapında en prestijli 500 üniversite arasına girmeyi başarmıştır.</w:t>
      </w:r>
    </w:p>
    <w:p w14:paraId="534CEBAD" w14:textId="0779C2EA" w:rsidR="00633C9D" w:rsidRDefault="00633C9D" w:rsidP="00633C9D">
      <w:pPr>
        <w:widowControl/>
        <w:autoSpaceDE/>
        <w:autoSpaceDN/>
        <w:spacing w:beforeLines="60" w:before="144" w:afterLines="60" w:after="144"/>
        <w:ind w:left="1276" w:right="48"/>
        <w:jc w:val="both"/>
        <w:rPr>
          <w:sz w:val="23"/>
          <w:szCs w:val="23"/>
        </w:rPr>
      </w:pPr>
      <w:r w:rsidRPr="00633C9D">
        <w:rPr>
          <w:sz w:val="24"/>
          <w:szCs w:val="24"/>
        </w:rPr>
        <w:t xml:space="preserve">Quacquarelli Symonds (QS) ve UI Greenmetric gibi prestijli sıralamalarda gösterdiğimiz ilerleme, kurumsal başarımızın bir göstergesidir. Tüm bu süreçler, kalite kültürümüzün geliştirilmesi ve paydaşların görüşlerinin sürekli alınmasıyla desteklenmektedir. </w:t>
      </w:r>
      <w:r w:rsidRPr="00633C9D">
        <w:rPr>
          <w:sz w:val="23"/>
          <w:szCs w:val="23"/>
        </w:rPr>
        <w:t xml:space="preserve">Üniversitemiz Uluslararası İlişkiler Kurum Koordinatörlüğü bünyesindeki </w:t>
      </w:r>
      <w:r w:rsidRPr="00633C9D">
        <w:rPr>
          <w:b/>
          <w:bCs/>
          <w:sz w:val="23"/>
          <w:szCs w:val="23"/>
        </w:rPr>
        <w:t xml:space="preserve">Uluslararasılaşma Birimi (Uluslararası Derecelendirmeler Birimi) tarafından kurumun sıralamalardaki durumu </w:t>
      </w:r>
      <w:r w:rsidRPr="00633C9D">
        <w:rPr>
          <w:sz w:val="23"/>
          <w:szCs w:val="23"/>
        </w:rPr>
        <w:t>“Uluslararası Derecelendirme Performans Raporu” ile izlenmekte ve iyileştirilmesi gereken hususlara yönelik tedbirler alınmaktadır.</w:t>
      </w:r>
    </w:p>
    <w:p w14:paraId="653730FF" w14:textId="591280C8" w:rsidR="00F25C80" w:rsidRDefault="00F25C80" w:rsidP="00633C9D">
      <w:pPr>
        <w:widowControl/>
        <w:autoSpaceDE/>
        <w:autoSpaceDN/>
        <w:spacing w:beforeLines="60" w:before="144" w:afterLines="60" w:after="144"/>
        <w:ind w:left="1276" w:right="48"/>
        <w:jc w:val="both"/>
        <w:rPr>
          <w:sz w:val="23"/>
          <w:szCs w:val="23"/>
        </w:rPr>
      </w:pPr>
    </w:p>
    <w:p w14:paraId="35E36348" w14:textId="56645084" w:rsidR="00F25C80" w:rsidRDefault="00F25C80" w:rsidP="00633C9D">
      <w:pPr>
        <w:widowControl/>
        <w:autoSpaceDE/>
        <w:autoSpaceDN/>
        <w:spacing w:beforeLines="60" w:before="144" w:afterLines="60" w:after="144"/>
        <w:ind w:left="1276" w:right="48"/>
        <w:jc w:val="both"/>
        <w:rPr>
          <w:sz w:val="23"/>
          <w:szCs w:val="23"/>
        </w:rPr>
      </w:pPr>
    </w:p>
    <w:p w14:paraId="6171B144" w14:textId="38518BF8" w:rsidR="00F25C80" w:rsidRDefault="00F25C80" w:rsidP="00633C9D">
      <w:pPr>
        <w:widowControl/>
        <w:autoSpaceDE/>
        <w:autoSpaceDN/>
        <w:spacing w:beforeLines="60" w:before="144" w:afterLines="60" w:after="144"/>
        <w:ind w:left="1276" w:right="48"/>
        <w:jc w:val="both"/>
        <w:rPr>
          <w:sz w:val="23"/>
          <w:szCs w:val="23"/>
        </w:rPr>
      </w:pPr>
    </w:p>
    <w:p w14:paraId="2B7373B9" w14:textId="46762EEB" w:rsidR="00F25C80" w:rsidRDefault="00F25C80" w:rsidP="00633C9D">
      <w:pPr>
        <w:widowControl/>
        <w:autoSpaceDE/>
        <w:autoSpaceDN/>
        <w:spacing w:beforeLines="60" w:before="144" w:afterLines="60" w:after="144"/>
        <w:ind w:left="1276" w:right="48"/>
        <w:jc w:val="both"/>
        <w:rPr>
          <w:sz w:val="23"/>
          <w:szCs w:val="23"/>
        </w:rPr>
      </w:pPr>
    </w:p>
    <w:p w14:paraId="3EF2CB42" w14:textId="0642D4C5" w:rsidR="00F25C80" w:rsidRDefault="00F25C80" w:rsidP="00633C9D">
      <w:pPr>
        <w:widowControl/>
        <w:autoSpaceDE/>
        <w:autoSpaceDN/>
        <w:spacing w:beforeLines="60" w:before="144" w:afterLines="60" w:after="144"/>
        <w:ind w:left="1276" w:right="48"/>
        <w:jc w:val="both"/>
        <w:rPr>
          <w:sz w:val="23"/>
          <w:szCs w:val="23"/>
        </w:rPr>
      </w:pPr>
    </w:p>
    <w:p w14:paraId="4CE93686" w14:textId="1D27A292" w:rsidR="00F25C80" w:rsidRDefault="00F25C80" w:rsidP="00633C9D">
      <w:pPr>
        <w:widowControl/>
        <w:autoSpaceDE/>
        <w:autoSpaceDN/>
        <w:spacing w:beforeLines="60" w:before="144" w:afterLines="60" w:after="144"/>
        <w:ind w:left="1276" w:right="48"/>
        <w:jc w:val="both"/>
        <w:rPr>
          <w:sz w:val="23"/>
          <w:szCs w:val="23"/>
        </w:rPr>
      </w:pPr>
    </w:p>
    <w:p w14:paraId="14946D8B" w14:textId="67278EEC" w:rsidR="00F25C80" w:rsidRDefault="00F25C80" w:rsidP="00633C9D">
      <w:pPr>
        <w:widowControl/>
        <w:autoSpaceDE/>
        <w:autoSpaceDN/>
        <w:spacing w:beforeLines="60" w:before="144" w:afterLines="60" w:after="144"/>
        <w:ind w:left="1276" w:right="48"/>
        <w:jc w:val="both"/>
        <w:rPr>
          <w:sz w:val="23"/>
          <w:szCs w:val="23"/>
        </w:rPr>
      </w:pPr>
    </w:p>
    <w:p w14:paraId="73A2EA7E" w14:textId="7E69CBBC" w:rsidR="00F25C80" w:rsidRDefault="00F25C80" w:rsidP="00633C9D">
      <w:pPr>
        <w:widowControl/>
        <w:autoSpaceDE/>
        <w:autoSpaceDN/>
        <w:spacing w:beforeLines="60" w:before="144" w:afterLines="60" w:after="144"/>
        <w:ind w:left="1276" w:right="48"/>
        <w:jc w:val="both"/>
        <w:rPr>
          <w:sz w:val="23"/>
          <w:szCs w:val="23"/>
        </w:rPr>
      </w:pPr>
    </w:p>
    <w:p w14:paraId="3BB9E56E" w14:textId="77777777" w:rsidR="00F25C80" w:rsidRPr="00633C9D" w:rsidRDefault="00F25C80" w:rsidP="00633C9D">
      <w:pPr>
        <w:widowControl/>
        <w:autoSpaceDE/>
        <w:autoSpaceDN/>
        <w:spacing w:beforeLines="60" w:before="144" w:afterLines="60" w:after="144"/>
        <w:ind w:left="1276" w:right="48"/>
        <w:jc w:val="both"/>
        <w:rPr>
          <w:sz w:val="24"/>
          <w:szCs w:val="24"/>
        </w:rPr>
      </w:pPr>
    </w:p>
    <w:p w14:paraId="48FA1EB8" w14:textId="77777777" w:rsidR="00633C9D" w:rsidRPr="00633C9D" w:rsidRDefault="00633C9D" w:rsidP="00633C9D">
      <w:pPr>
        <w:widowControl/>
        <w:autoSpaceDE/>
        <w:autoSpaceDN/>
        <w:spacing w:beforeLines="60" w:before="144" w:afterLines="60" w:after="144"/>
        <w:ind w:left="1276" w:right="48"/>
        <w:jc w:val="both"/>
        <w:rPr>
          <w:sz w:val="24"/>
          <w:szCs w:val="24"/>
        </w:rPr>
      </w:pPr>
      <w:r w:rsidRPr="00633C9D">
        <w:rPr>
          <w:sz w:val="24"/>
          <w:szCs w:val="24"/>
        </w:rPr>
        <w:t>Gazi Üniversitesi, stratejik yönetim ve kalite iyileştirme süreçlerinde önemli adımlar atmıştır. Kurumsal Veri Yönetimi Koordinatörlüğü'nün geliştirdiği sistem sayesinde, Stratejik Plan'da belirtilen hedeflere ulaşma oranını değerlendirmek için tanımlanan Performans Göstergeleri kullanılarak üniversitemiz birimlerinden toplanan veriler işlenmiştir. Bu süreç, altı aylık ve yıllık izleme ve değerlendirme raporları ile desteklenmektedir.</w:t>
      </w:r>
    </w:p>
    <w:p w14:paraId="3E794EA3" w14:textId="77777777" w:rsidR="00633C9D" w:rsidRPr="00633C9D" w:rsidRDefault="00633C9D" w:rsidP="00633C9D">
      <w:pPr>
        <w:widowControl/>
        <w:autoSpaceDE/>
        <w:autoSpaceDN/>
        <w:spacing w:beforeLines="60" w:before="144" w:afterLines="60" w:after="144"/>
        <w:ind w:left="1276" w:right="48"/>
        <w:jc w:val="both"/>
        <w:rPr>
          <w:sz w:val="24"/>
          <w:szCs w:val="24"/>
        </w:rPr>
      </w:pPr>
      <w:r w:rsidRPr="00633C9D">
        <w:rPr>
          <w:sz w:val="24"/>
          <w:szCs w:val="24"/>
        </w:rPr>
        <w:t>2019-2023 Dönemi Güncellenmiş Stratejik Plan kapsamında, 2021 ve 2022 sonuçlarına dayanarak, Strateji Geliştirme Kurulu ve Kalite Komisyonu'nun ortak çalışmalarıyla GÜ 2022-2023 Strateji Eylem Planı (SEP) hazırlanmış ve Rektör onayıyla yürürlüğe girmiştir. Bu plan, stratejik hedeflere ulaşmak için gerekli adımların somutlaştırılmasını sağlamaktadır. Üniversitemiz, araştırma, geliştirme ve girişimcilik alanındaki stratejik hedeflere yönelik faaliyetleri somutlaştırmak için Strateji Eylem Planı ve Kalite İyileştirme Planı'nı etkin bir şekilde kullanmaktadır. Bu iki plan, kaynakların etkin ve verimli kullanılması ve kalite güvencesi sisteminin iyileştirilmesi amacıyla önemli araçlar olarak hizmet etmektedir.</w:t>
      </w:r>
    </w:p>
    <w:p w14:paraId="749DD0D2" w14:textId="6B225140" w:rsidR="000C74AF" w:rsidRPr="00633C9D" w:rsidRDefault="00633C9D" w:rsidP="00F25C80">
      <w:pPr>
        <w:widowControl/>
        <w:autoSpaceDE/>
        <w:autoSpaceDN/>
        <w:spacing w:beforeLines="60" w:before="144" w:afterLines="60" w:after="144"/>
        <w:ind w:left="1276" w:right="48"/>
        <w:jc w:val="both"/>
        <w:rPr>
          <w:sz w:val="24"/>
          <w:szCs w:val="24"/>
        </w:rPr>
      </w:pPr>
      <w:r w:rsidRPr="00633C9D">
        <w:rPr>
          <w:sz w:val="24"/>
          <w:szCs w:val="24"/>
        </w:rPr>
        <w:t xml:space="preserve">Kalite İyileştirme Planı, üniversitenin kendi ihtiyaçlarına yönelik olarak geliştirilmiş ve iki yıldır başarıyla uygulanmaktadır. Bu plan, kurum politikaları, stratejik hedefler ve göstergeler, YÖKAK raporları ve paydaş anketi bulgularına dayanarak iyileştirme faaliyetlerini belirlemekte ve bu faaliyetlerin izlenmesini sağlamaktadır. Kalite İyileştirme Planı, araştırma performansının birim bazında izlenmesi ve değerlendirilmesi gibi önemli alanlarda uygulanmıştır. Bu plan, Araştırma Üniversiteleri sıralamalarında elde edilen başarıları destekleyen bir uygulama olarak öne çıkmaktadır. Plan, PUKÖ (Planlama, Uygulama, Kontrol, Önlem Alma) döngüsünün kapatılması gibi süreçleri içermekte ve ilerleyen yıllarda da devam ettirilmesi planlanmaktadır. 2023 iç değerlendirme çalışmaları kapsamında Kalite İyileştirme Süreçlerinin Birim İç Değerlendirme Raporlarında açıklanması ve ilgili göstergelerle örneklendirilmesi istenmiştir. </w:t>
      </w:r>
    </w:p>
    <w:p w14:paraId="4DD8552E" w14:textId="77777777" w:rsidR="00633C9D" w:rsidRPr="00633C9D" w:rsidRDefault="00633C9D" w:rsidP="00633C9D">
      <w:pPr>
        <w:widowControl/>
        <w:autoSpaceDE/>
        <w:autoSpaceDN/>
        <w:spacing w:beforeLines="60" w:before="144" w:afterLines="60" w:after="144"/>
        <w:ind w:left="1276" w:right="48"/>
        <w:jc w:val="both"/>
        <w:rPr>
          <w:sz w:val="24"/>
          <w:szCs w:val="24"/>
        </w:rPr>
      </w:pPr>
      <w:r w:rsidRPr="00633C9D">
        <w:rPr>
          <w:sz w:val="24"/>
          <w:szCs w:val="24"/>
        </w:rPr>
        <w:t>Aynı zamanda, üniversitenin araştırma performansını artırmak adına Araştırma Üniversitesi Göstergeleri ve YÖK İzleme ve Değerlendirme kriterleri dikkate alınarak fakülte bazında araştırma hedefleri belirlenmiş ve bu hedefler üç aylık dönemlerle izlenmiştir. Bu süreç, araştırma üniversitesi olma bilincinin yayılması ve akademik birimlerin bu dönüşümü destekleyebilmesi için üst yönetim tarafından düzenli bilgilendirme toplantılarıyla desteklenmiştir.</w:t>
      </w:r>
    </w:p>
    <w:p w14:paraId="7F48A611" w14:textId="77777777" w:rsidR="00633C9D" w:rsidRPr="00633C9D" w:rsidRDefault="00633C9D" w:rsidP="00633C9D">
      <w:pPr>
        <w:widowControl/>
        <w:autoSpaceDE/>
        <w:autoSpaceDN/>
        <w:spacing w:beforeLines="60" w:before="144" w:afterLines="60" w:after="144"/>
        <w:ind w:left="1276" w:right="48"/>
        <w:jc w:val="both"/>
        <w:rPr>
          <w:sz w:val="24"/>
          <w:szCs w:val="24"/>
        </w:rPr>
      </w:pPr>
      <w:r w:rsidRPr="00633C9D">
        <w:rPr>
          <w:sz w:val="24"/>
          <w:szCs w:val="24"/>
        </w:rPr>
        <w:t>2022-2023 yılında, Birim Ar-Ge Hedef Göstergeleri sürecinin desteğiyle, TÜBİTAK 2209-A ve TÜBİTAK 1001 projeleri başta olmak üzere önemli bir araştırma performansı artışı sağlanmıştır. Bu başarı, akademik birimlerde gerçekleştirilen eğitim ve farkındalık çalışmaları sayesinde elde edilmiştir. Bu çalışmalar, Ar-Ge birimlerinin gösterge hedeflerine ulaşılmasında oynadığı kritik rolü vurgulamaktadır. Süreç, planlı ve sürekli izlenen bir yaklaşım çerçevesinde yürütülmüş, 2023 yılı Araştırma Üniversitesi Göstergeleri ve YÖK Üniversite İzleme Değerlendirme Kriterleri göz önünde bulundurularak güncellenmiştir. Bu sayede, araştırma performansının izlenmesi ve geliştirilmesi süreçleri daha geniş bir kapsamda uygulanmaya devam edecek, böylece hem fakülte hem de üniversite düzeyinde süreklilik kazanabilecektir.</w:t>
      </w:r>
    </w:p>
    <w:p w14:paraId="2117CAA5" w14:textId="4037EB5D" w:rsidR="00633C9D" w:rsidRDefault="00633C9D" w:rsidP="00633C9D">
      <w:pPr>
        <w:widowControl/>
        <w:autoSpaceDE/>
        <w:autoSpaceDN/>
        <w:spacing w:beforeLines="60" w:before="144" w:afterLines="60" w:after="144"/>
        <w:ind w:left="1276" w:right="48"/>
        <w:jc w:val="both"/>
        <w:rPr>
          <w:sz w:val="24"/>
          <w:szCs w:val="24"/>
        </w:rPr>
      </w:pPr>
      <w:r w:rsidRPr="00633C9D">
        <w:rPr>
          <w:sz w:val="24"/>
          <w:szCs w:val="24"/>
        </w:rPr>
        <w:t>Araştırma Üniversitesi misyonunu desteklemek amacıyla, Öncelikli Sektör Çalışma Grupları, Birim Ar-Ge Ekipleri ve İDY Kurulu Üyelerinin Akademik Birimlerle İş Birliği yapmak üzere görevlendirildikleri Araştırma Üniversitesi Birim İzleme, Değerlendirme ve Yürütme Kurulu Ekipleri gibi yapılar oluşturulmuştur. Bu yapılar, akademik birimlerde araştırma ve geliştirme süreçlerinin planlanması, izlenmesi ve iyileştirilmesine yönelik önerilerin geliştirilmesinde önemli bir rol oynamaktadır.</w:t>
      </w:r>
    </w:p>
    <w:p w14:paraId="3C4D29F9" w14:textId="0393D46D" w:rsidR="00F25C80" w:rsidRDefault="00F25C80" w:rsidP="00633C9D">
      <w:pPr>
        <w:widowControl/>
        <w:autoSpaceDE/>
        <w:autoSpaceDN/>
        <w:spacing w:beforeLines="60" w:before="144" w:afterLines="60" w:after="144"/>
        <w:ind w:left="1276" w:right="48"/>
        <w:jc w:val="both"/>
        <w:rPr>
          <w:sz w:val="24"/>
          <w:szCs w:val="24"/>
        </w:rPr>
      </w:pPr>
    </w:p>
    <w:p w14:paraId="5948F9F7" w14:textId="364B3300" w:rsidR="00F25C80" w:rsidRDefault="00F25C80" w:rsidP="00633C9D">
      <w:pPr>
        <w:widowControl/>
        <w:autoSpaceDE/>
        <w:autoSpaceDN/>
        <w:spacing w:beforeLines="60" w:before="144" w:afterLines="60" w:after="144"/>
        <w:ind w:left="1276" w:right="48"/>
        <w:jc w:val="both"/>
        <w:rPr>
          <w:sz w:val="24"/>
          <w:szCs w:val="24"/>
        </w:rPr>
      </w:pPr>
    </w:p>
    <w:p w14:paraId="7DF050F3" w14:textId="74B0230F" w:rsidR="00F25C80" w:rsidRDefault="00F25C80" w:rsidP="00633C9D">
      <w:pPr>
        <w:widowControl/>
        <w:autoSpaceDE/>
        <w:autoSpaceDN/>
        <w:spacing w:beforeLines="60" w:before="144" w:afterLines="60" w:after="144"/>
        <w:ind w:left="1276" w:right="48"/>
        <w:jc w:val="both"/>
        <w:rPr>
          <w:sz w:val="24"/>
          <w:szCs w:val="24"/>
        </w:rPr>
      </w:pPr>
    </w:p>
    <w:p w14:paraId="243DE65B" w14:textId="086C6EFF" w:rsidR="00F25C80" w:rsidRDefault="00F25C80" w:rsidP="00633C9D">
      <w:pPr>
        <w:widowControl/>
        <w:autoSpaceDE/>
        <w:autoSpaceDN/>
        <w:spacing w:beforeLines="60" w:before="144" w:afterLines="60" w:after="144"/>
        <w:ind w:left="1276" w:right="48"/>
        <w:jc w:val="both"/>
        <w:rPr>
          <w:sz w:val="24"/>
          <w:szCs w:val="24"/>
        </w:rPr>
      </w:pPr>
    </w:p>
    <w:p w14:paraId="42EAE535" w14:textId="2667AC68" w:rsidR="00F25C80" w:rsidRDefault="00F25C80" w:rsidP="00633C9D">
      <w:pPr>
        <w:widowControl/>
        <w:autoSpaceDE/>
        <w:autoSpaceDN/>
        <w:spacing w:beforeLines="60" w:before="144" w:afterLines="60" w:after="144"/>
        <w:ind w:left="1276" w:right="48"/>
        <w:jc w:val="both"/>
        <w:rPr>
          <w:sz w:val="24"/>
          <w:szCs w:val="24"/>
        </w:rPr>
      </w:pPr>
    </w:p>
    <w:p w14:paraId="724DDECE" w14:textId="2BD60BCF" w:rsidR="00F25C80" w:rsidRDefault="00F25C80" w:rsidP="00633C9D">
      <w:pPr>
        <w:widowControl/>
        <w:autoSpaceDE/>
        <w:autoSpaceDN/>
        <w:spacing w:beforeLines="60" w:before="144" w:afterLines="60" w:after="144"/>
        <w:ind w:left="1276" w:right="48"/>
        <w:jc w:val="both"/>
        <w:rPr>
          <w:sz w:val="24"/>
          <w:szCs w:val="24"/>
        </w:rPr>
      </w:pPr>
    </w:p>
    <w:p w14:paraId="4D8FD665" w14:textId="233B0101" w:rsidR="00F25C80" w:rsidRDefault="00F25C80" w:rsidP="00633C9D">
      <w:pPr>
        <w:widowControl/>
        <w:autoSpaceDE/>
        <w:autoSpaceDN/>
        <w:spacing w:beforeLines="60" w:before="144" w:afterLines="60" w:after="144"/>
        <w:ind w:left="1276" w:right="48"/>
        <w:jc w:val="both"/>
        <w:rPr>
          <w:sz w:val="24"/>
          <w:szCs w:val="24"/>
        </w:rPr>
      </w:pPr>
    </w:p>
    <w:p w14:paraId="29A238A4" w14:textId="77777777" w:rsidR="00F25C80" w:rsidRPr="00633C9D" w:rsidRDefault="00F25C80" w:rsidP="00633C9D">
      <w:pPr>
        <w:widowControl/>
        <w:autoSpaceDE/>
        <w:autoSpaceDN/>
        <w:spacing w:beforeLines="60" w:before="144" w:afterLines="60" w:after="144"/>
        <w:ind w:left="1276" w:right="48"/>
        <w:jc w:val="both"/>
        <w:rPr>
          <w:sz w:val="24"/>
          <w:szCs w:val="24"/>
        </w:rPr>
      </w:pPr>
    </w:p>
    <w:p w14:paraId="28C5E825" w14:textId="77777777" w:rsidR="00633C9D" w:rsidRPr="00633C9D" w:rsidRDefault="00633C9D" w:rsidP="00633C9D">
      <w:pPr>
        <w:widowControl/>
        <w:autoSpaceDE/>
        <w:autoSpaceDN/>
        <w:spacing w:beforeLines="60" w:before="144" w:afterLines="60" w:after="144"/>
        <w:ind w:left="1276" w:right="48"/>
        <w:jc w:val="both"/>
        <w:rPr>
          <w:sz w:val="24"/>
          <w:szCs w:val="24"/>
        </w:rPr>
      </w:pPr>
      <w:r w:rsidRPr="00633C9D">
        <w:rPr>
          <w:sz w:val="24"/>
          <w:szCs w:val="24"/>
        </w:rPr>
        <w:t>Üniversitemiz, araştırma performansının değerlendirilmesi ve geliştirilmesi süreçlerini etkin bir şekilde yürüten Araştırma Üniversitesi İzleme, Değerlendirme ve Yürütme (İDY) Kurulu tarafından desteklenmektedir. Kurul, araştırma kalitesi ve kapasitesi, etkileşim ve iş birliği gibi alanlarda gelişim gerektiren noktaları belirlemek ve performansı artıracak tedbirleri değerlendirmek amacıyla detaylı bir durum tespiti yapmıştır.</w:t>
      </w:r>
    </w:p>
    <w:p w14:paraId="4B67A2DD" w14:textId="77777777" w:rsidR="00633C9D" w:rsidRPr="00633C9D" w:rsidRDefault="00633C9D" w:rsidP="00633C9D">
      <w:pPr>
        <w:widowControl/>
        <w:autoSpaceDE/>
        <w:autoSpaceDN/>
        <w:spacing w:beforeLines="60" w:before="144" w:afterLines="60" w:after="144"/>
        <w:ind w:left="1276" w:right="48"/>
        <w:jc w:val="both"/>
        <w:rPr>
          <w:sz w:val="23"/>
          <w:szCs w:val="23"/>
        </w:rPr>
      </w:pPr>
      <w:r w:rsidRPr="00633C9D">
        <w:rPr>
          <w:sz w:val="23"/>
          <w:szCs w:val="23"/>
        </w:rPr>
        <w:t>2022 yılında birimlerin kendi başarı hedeflerini kendilerinin belirlemelerine imkân sağlanarak hem birim Ar-Ge ekipleri sürece dâhil edilmiş hem de birimlerin süreci içselleştirerek izleme ve değerlendirme sürecini sistematik olarak yürütmelerinin zemini hazırlanmıştır ve “</w:t>
      </w:r>
      <w:r w:rsidRPr="00633C9D">
        <w:rPr>
          <w:b/>
          <w:bCs/>
          <w:i/>
          <w:iCs/>
          <w:sz w:val="23"/>
          <w:szCs w:val="23"/>
        </w:rPr>
        <w:t xml:space="preserve">AİF 2022/32: </w:t>
      </w:r>
      <w:r w:rsidRPr="00633C9D">
        <w:rPr>
          <w:i/>
          <w:iCs/>
          <w:sz w:val="23"/>
          <w:szCs w:val="23"/>
        </w:rPr>
        <w:t>Birim Ar-Ge çıktılarının birim öğretim elamanları ile paylaşılarak değerlendirme toplantısı yapılması</w:t>
      </w:r>
      <w:r w:rsidRPr="00633C9D">
        <w:rPr>
          <w:sz w:val="23"/>
          <w:szCs w:val="23"/>
        </w:rPr>
        <w:t xml:space="preserve">” faaliyeti başlatılmış ve 2023 yılında da etkili bir şekilde devam etmektedir.  </w:t>
      </w:r>
      <w:r w:rsidRPr="00633C9D">
        <w:rPr>
          <w:b/>
          <w:bCs/>
          <w:sz w:val="23"/>
          <w:szCs w:val="23"/>
        </w:rPr>
        <w:t xml:space="preserve">Birim Ar-Ge Hedefleri </w:t>
      </w:r>
      <w:r w:rsidRPr="00633C9D">
        <w:rPr>
          <w:sz w:val="23"/>
          <w:szCs w:val="23"/>
        </w:rPr>
        <w:t>izleme ve değerlendirme çalışmaları araştırma, geliştirme ve girişimcilik süreçlerinin tabana yayılması açısından etkili bir liderlik örneği olmuştur.</w:t>
      </w:r>
    </w:p>
    <w:p w14:paraId="61DFE6CD" w14:textId="77777777" w:rsidR="00633C9D" w:rsidRPr="00633C9D" w:rsidRDefault="00633C9D" w:rsidP="00633C9D">
      <w:pPr>
        <w:widowControl/>
        <w:autoSpaceDE/>
        <w:autoSpaceDN/>
        <w:spacing w:beforeLines="60" w:before="144" w:afterLines="60" w:after="144"/>
        <w:ind w:left="1276" w:right="48"/>
        <w:jc w:val="both"/>
        <w:rPr>
          <w:sz w:val="24"/>
          <w:szCs w:val="24"/>
        </w:rPr>
      </w:pPr>
      <w:r w:rsidRPr="00633C9D">
        <w:rPr>
          <w:sz w:val="23"/>
          <w:szCs w:val="23"/>
        </w:rPr>
        <w:t>Kalite İyileştirme Planı “</w:t>
      </w:r>
      <w:r w:rsidRPr="00633C9D">
        <w:rPr>
          <w:b/>
          <w:bCs/>
          <w:i/>
          <w:iCs/>
          <w:sz w:val="23"/>
          <w:szCs w:val="23"/>
        </w:rPr>
        <w:t xml:space="preserve">AİF.19: </w:t>
      </w:r>
      <w:r w:rsidRPr="00633C9D">
        <w:rPr>
          <w:i/>
          <w:iCs/>
          <w:sz w:val="23"/>
          <w:szCs w:val="23"/>
        </w:rPr>
        <w:t>Özellikle öncelikli alanlar için tahsis edilen kadrolara ataması yapılan öğretim elemanlarının öncelikli alanları kapsayan projeler üretmesine teşvik edilmesi</w:t>
      </w:r>
      <w:r w:rsidRPr="00633C9D">
        <w:rPr>
          <w:sz w:val="23"/>
          <w:szCs w:val="23"/>
        </w:rPr>
        <w:t>” çalışmasına katkı sağlamak üzere fakültemize bağlı birimler fakültemiz Ar-Ge ekibinin liderliğinde teşvik edilmektedir.</w:t>
      </w:r>
    </w:p>
    <w:p w14:paraId="486A459D" w14:textId="6B987102" w:rsidR="000C74AF" w:rsidRPr="00633C9D" w:rsidRDefault="00633C9D" w:rsidP="00F25C80">
      <w:pPr>
        <w:widowControl/>
        <w:autoSpaceDE/>
        <w:autoSpaceDN/>
        <w:spacing w:beforeLines="60" w:before="144" w:afterLines="60" w:after="144"/>
        <w:ind w:left="1276" w:right="48"/>
        <w:jc w:val="both"/>
        <w:rPr>
          <w:sz w:val="24"/>
          <w:szCs w:val="24"/>
        </w:rPr>
      </w:pPr>
      <w:r w:rsidRPr="00633C9D">
        <w:rPr>
          <w:sz w:val="24"/>
          <w:szCs w:val="24"/>
        </w:rPr>
        <w:t xml:space="preserve">Kurum içinde kalite, stratejik planlama ve araştırma üniversitesi politikasını sürdürme hedeflerine yönelik izleme süreçleri, akademik birim yöneticilerinin liderliğinde ve geniş katılımla yürütülmektedir. Bu süreçler, kurum genelinde bilinçlenme ve sahiplenme düzeyini artırmaktadır. Kalite İyileştirme Planı, akademik birimlerle iş birliği yapacak üyeler ve Birim Ar-Ge Ekipleri aracılığıyla organizasyonel işleyişin düzenli olarak takip edilmesini sağlayan faaliyetlerle hayata geçirilmiştir. Bu yaklaşım, üniversitenin araştırma ve geliştirme kapasitesini sürekli olarak geliştirmesine katkıda bulunmaktadır. Kalite İyileştirme Planı </w:t>
      </w:r>
      <w:r w:rsidRPr="00633C9D">
        <w:rPr>
          <w:b/>
          <w:bCs/>
          <w:sz w:val="24"/>
          <w:szCs w:val="24"/>
        </w:rPr>
        <w:t>“AİF 2021/4:</w:t>
      </w:r>
      <w:r w:rsidRPr="00633C9D">
        <w:rPr>
          <w:sz w:val="24"/>
          <w:szCs w:val="24"/>
        </w:rPr>
        <w:t xml:space="preserve"> </w:t>
      </w:r>
      <w:r w:rsidRPr="00633C9D">
        <w:rPr>
          <w:i/>
          <w:iCs/>
          <w:sz w:val="24"/>
          <w:szCs w:val="24"/>
        </w:rPr>
        <w:t>Araştırma Üniversitesi İzleme, Değerlendirme ve Yürütme Kurulunun akademik birimlerle iş birliği yapacak üyeler ve Birim Ar-Ge Ekipleri maharetiyle organizasyonel işleyişin düzenli takip edilmesi”</w:t>
      </w:r>
      <w:r w:rsidRPr="00633C9D">
        <w:rPr>
          <w:sz w:val="24"/>
          <w:szCs w:val="24"/>
        </w:rPr>
        <w:t xml:space="preserve"> bu faaliyetlerle hayata geçirilmiştir.</w:t>
      </w:r>
    </w:p>
    <w:p w14:paraId="367C51D3" w14:textId="77777777" w:rsidR="00633C9D" w:rsidRPr="00633C9D" w:rsidRDefault="00633C9D" w:rsidP="00633C9D">
      <w:pPr>
        <w:widowControl/>
        <w:autoSpaceDE/>
        <w:autoSpaceDN/>
        <w:spacing w:beforeLines="60" w:before="144" w:afterLines="60" w:after="144"/>
        <w:ind w:left="1276" w:right="61"/>
        <w:jc w:val="both"/>
        <w:rPr>
          <w:sz w:val="24"/>
          <w:szCs w:val="24"/>
        </w:rPr>
      </w:pPr>
      <w:r w:rsidRPr="00633C9D">
        <w:rPr>
          <w:sz w:val="24"/>
          <w:szCs w:val="24"/>
        </w:rPr>
        <w:t>Üniversitemiz, araştırma ve uygulama merkezlerinin performansını sistematik bir şekilde izlemek ve değerlendirmek amacıyla kapsamlı mekanizmalar geliştirmiştir. 2021 yılında, Uygulama ve Araştırma Merkezleri Kurulu'nun kurulmasıyla birlikte, bu merkezlerin faaliyetlerini ve araştırma geliştirmelerini Üniversitemizin misyon ve vizyonuna uygun şekilde takip etmek üzere “Uygulama ve Araştırma Merkezleri Yönergesi” hayata geçirilmiştir. Bu yönerge doğrultusunda, mevcut ve yeni kurulacak merkezlerin performansını değerlendirmek üzere iki farklı form kullanıma sunulmuştur. Bu adımlarla, başarılı merkezlerin teşvik edilmesi ve yeni merkezlerin açılması sürecindeki şartların belirlenmesi sağlanmıştır.</w:t>
      </w:r>
    </w:p>
    <w:p w14:paraId="5A5BCE30" w14:textId="77777777" w:rsidR="00633C9D" w:rsidRPr="00633C9D" w:rsidRDefault="00633C9D" w:rsidP="00633C9D">
      <w:pPr>
        <w:widowControl/>
        <w:autoSpaceDE/>
        <w:autoSpaceDN/>
        <w:spacing w:beforeLines="60" w:before="144" w:afterLines="60" w:after="144"/>
        <w:ind w:left="1276" w:right="61"/>
        <w:jc w:val="both"/>
        <w:rPr>
          <w:sz w:val="24"/>
          <w:szCs w:val="24"/>
        </w:rPr>
      </w:pPr>
      <w:r w:rsidRPr="00633C9D">
        <w:rPr>
          <w:sz w:val="24"/>
          <w:szCs w:val="24"/>
        </w:rPr>
        <w:t>Performans değerlendirme süreçlerinin iyileştirilmesi amacıyla, Faaliyet Değerlendirme Formu Birleşmiş Milletler Sürdürülebilir Kalkınma Hedefleri, Üniversitemiz Stratejik Planı Hedefleri ve diğer ilgili çerçeveler doğrultusunda güncellenmiştir. Bu güncelleme, merkezlerin faaliyetlerinin daha geniş bir perspektifte değerlendirilmesini sağlamıştır.</w:t>
      </w:r>
    </w:p>
    <w:p w14:paraId="0F01ECAB" w14:textId="1AAB3DD3" w:rsidR="00633C9D" w:rsidRDefault="00633C9D" w:rsidP="00633C9D">
      <w:pPr>
        <w:widowControl/>
        <w:autoSpaceDE/>
        <w:autoSpaceDN/>
        <w:spacing w:beforeLines="60" w:before="144" w:afterLines="60" w:after="144"/>
        <w:ind w:left="1276" w:right="61"/>
        <w:jc w:val="both"/>
        <w:rPr>
          <w:sz w:val="24"/>
          <w:szCs w:val="24"/>
        </w:rPr>
      </w:pPr>
      <w:r w:rsidRPr="00633C9D">
        <w:rPr>
          <w:sz w:val="24"/>
          <w:szCs w:val="24"/>
        </w:rPr>
        <w:t>Üniversitemiz, araştırma merkezlerinin çalışmalarının kalitesini artırmak ve görünürlüğünü sağlamak için önemli adımlar atmıştır. Bu kapsamda, bilimsel çıktıların (bildiri, yayın, patent vb.) takibi ve teşvik edilmesi, merkezlerin toplumsal katkı boyutunun vurgulanması ve merkezler aracılığıyla yürütülen bilimsel faaliyetlerin etkinliğinin artırılması gibi çeşitli iyileştirme faaliyetleri gerçekleştirilmiştir.</w:t>
      </w:r>
    </w:p>
    <w:p w14:paraId="366F7E93" w14:textId="09A61A6B" w:rsidR="00F25C80" w:rsidRDefault="00F25C80" w:rsidP="00633C9D">
      <w:pPr>
        <w:widowControl/>
        <w:autoSpaceDE/>
        <w:autoSpaceDN/>
        <w:spacing w:beforeLines="60" w:before="144" w:afterLines="60" w:after="144"/>
        <w:ind w:left="1276" w:right="61"/>
        <w:jc w:val="both"/>
        <w:rPr>
          <w:sz w:val="24"/>
          <w:szCs w:val="24"/>
        </w:rPr>
      </w:pPr>
    </w:p>
    <w:p w14:paraId="44503C49" w14:textId="49B8804A" w:rsidR="00F25C80" w:rsidRDefault="00F25C80" w:rsidP="00633C9D">
      <w:pPr>
        <w:widowControl/>
        <w:autoSpaceDE/>
        <w:autoSpaceDN/>
        <w:spacing w:beforeLines="60" w:before="144" w:afterLines="60" w:after="144"/>
        <w:ind w:left="1276" w:right="61"/>
        <w:jc w:val="both"/>
        <w:rPr>
          <w:sz w:val="24"/>
          <w:szCs w:val="24"/>
        </w:rPr>
      </w:pPr>
    </w:p>
    <w:p w14:paraId="461E7AC3" w14:textId="77E2DEBD" w:rsidR="00F25C80" w:rsidRDefault="00F25C80" w:rsidP="00633C9D">
      <w:pPr>
        <w:widowControl/>
        <w:autoSpaceDE/>
        <w:autoSpaceDN/>
        <w:spacing w:beforeLines="60" w:before="144" w:afterLines="60" w:after="144"/>
        <w:ind w:left="1276" w:right="61"/>
        <w:jc w:val="both"/>
        <w:rPr>
          <w:sz w:val="24"/>
          <w:szCs w:val="24"/>
        </w:rPr>
      </w:pPr>
    </w:p>
    <w:p w14:paraId="5587EB00" w14:textId="7FB61558" w:rsidR="00F25C80" w:rsidRDefault="00F25C80" w:rsidP="00633C9D">
      <w:pPr>
        <w:widowControl/>
        <w:autoSpaceDE/>
        <w:autoSpaceDN/>
        <w:spacing w:beforeLines="60" w:before="144" w:afterLines="60" w:after="144"/>
        <w:ind w:left="1276" w:right="61"/>
        <w:jc w:val="both"/>
        <w:rPr>
          <w:sz w:val="24"/>
          <w:szCs w:val="24"/>
        </w:rPr>
      </w:pPr>
    </w:p>
    <w:p w14:paraId="075DD705" w14:textId="05A60E0A" w:rsidR="00F25C80" w:rsidRDefault="00F25C80" w:rsidP="00633C9D">
      <w:pPr>
        <w:widowControl/>
        <w:autoSpaceDE/>
        <w:autoSpaceDN/>
        <w:spacing w:beforeLines="60" w:before="144" w:afterLines="60" w:after="144"/>
        <w:ind w:left="1276" w:right="61"/>
        <w:jc w:val="both"/>
        <w:rPr>
          <w:sz w:val="24"/>
          <w:szCs w:val="24"/>
        </w:rPr>
      </w:pPr>
    </w:p>
    <w:p w14:paraId="4E754643" w14:textId="0ADF3FFD" w:rsidR="00F25C80" w:rsidRDefault="00F25C80" w:rsidP="00633C9D">
      <w:pPr>
        <w:widowControl/>
        <w:autoSpaceDE/>
        <w:autoSpaceDN/>
        <w:spacing w:beforeLines="60" w:before="144" w:afterLines="60" w:after="144"/>
        <w:ind w:left="1276" w:right="61"/>
        <w:jc w:val="both"/>
        <w:rPr>
          <w:sz w:val="24"/>
          <w:szCs w:val="24"/>
        </w:rPr>
      </w:pPr>
    </w:p>
    <w:p w14:paraId="31A6827C" w14:textId="1099DB0E" w:rsidR="00F25C80" w:rsidRDefault="00F25C80" w:rsidP="00633C9D">
      <w:pPr>
        <w:widowControl/>
        <w:autoSpaceDE/>
        <w:autoSpaceDN/>
        <w:spacing w:beforeLines="60" w:before="144" w:afterLines="60" w:after="144"/>
        <w:ind w:left="1276" w:right="61"/>
        <w:jc w:val="both"/>
        <w:rPr>
          <w:sz w:val="24"/>
          <w:szCs w:val="24"/>
        </w:rPr>
      </w:pPr>
    </w:p>
    <w:p w14:paraId="79754F45" w14:textId="77777777" w:rsidR="00F25C80" w:rsidRPr="00633C9D" w:rsidRDefault="00F25C80" w:rsidP="00633C9D">
      <w:pPr>
        <w:widowControl/>
        <w:autoSpaceDE/>
        <w:autoSpaceDN/>
        <w:spacing w:beforeLines="60" w:before="144" w:afterLines="60" w:after="144"/>
        <w:ind w:left="1276" w:right="61"/>
        <w:jc w:val="both"/>
        <w:rPr>
          <w:sz w:val="24"/>
          <w:szCs w:val="24"/>
        </w:rPr>
      </w:pPr>
    </w:p>
    <w:p w14:paraId="57E11ECE" w14:textId="77777777" w:rsidR="00633C9D" w:rsidRPr="00633C9D" w:rsidRDefault="00633C9D" w:rsidP="00633C9D">
      <w:pPr>
        <w:widowControl/>
        <w:autoSpaceDE/>
        <w:autoSpaceDN/>
        <w:spacing w:beforeLines="60" w:before="144" w:afterLines="60" w:after="144"/>
        <w:ind w:left="1276" w:right="61"/>
        <w:jc w:val="both"/>
        <w:rPr>
          <w:sz w:val="24"/>
          <w:szCs w:val="24"/>
        </w:rPr>
      </w:pPr>
      <w:r w:rsidRPr="00633C9D">
        <w:rPr>
          <w:sz w:val="24"/>
          <w:szCs w:val="24"/>
        </w:rPr>
        <w:t xml:space="preserve">2022 yılında, Uygulama ve Araştırma Merkezleri'nin performanslarının izlenmesi ve değerlendirilmesi amacıyla düzenlenen çalıştaylar, bu süreçlerin daha da geliştirilmesine katkı sağlamıştır. Bu çalıştaylarda, Uygulama ve Araştırma Merkezleri'nin çalışma alanları, alt yapıları ve kurumsal akreditasyon programı kapsamındaki beklentiler gibi konular ele alınmıştır. Ayrıca, Gazi TEKNOPARK AŞ ve Gazi TTO AŞ ile Üniversitemiz akademik birimleri ve UYGAR merkezleri arasındaki iş birliğinin geliştirilmesine yönelik çalıştaylar düzenlenmiştir. Bu etkinlikler, Üniversitemizin araştırma ve uygulama merkezlerinin performansının sürekli olarak iyileştirilmesine yönelik çabalarını göstermektedir. </w:t>
      </w:r>
    </w:p>
    <w:p w14:paraId="7267B7FF" w14:textId="77777777" w:rsidR="00633C9D" w:rsidRPr="00633C9D" w:rsidRDefault="00633C9D" w:rsidP="00633C9D">
      <w:pPr>
        <w:widowControl/>
        <w:autoSpaceDE/>
        <w:autoSpaceDN/>
        <w:spacing w:beforeLines="60" w:before="144" w:afterLines="60" w:after="144"/>
        <w:ind w:left="1276" w:right="61"/>
        <w:jc w:val="both"/>
        <w:rPr>
          <w:sz w:val="23"/>
          <w:szCs w:val="23"/>
        </w:rPr>
      </w:pPr>
      <w:r w:rsidRPr="00633C9D">
        <w:rPr>
          <w:sz w:val="23"/>
          <w:szCs w:val="23"/>
        </w:rPr>
        <w:t>Kalite İyileştirme Planı “</w:t>
      </w:r>
      <w:r w:rsidRPr="00633C9D">
        <w:rPr>
          <w:b/>
          <w:bCs/>
          <w:i/>
          <w:iCs/>
          <w:sz w:val="23"/>
          <w:szCs w:val="23"/>
        </w:rPr>
        <w:t xml:space="preserve">AİF 2021/12: </w:t>
      </w:r>
      <w:r w:rsidRPr="00633C9D">
        <w:rPr>
          <w:i/>
          <w:iCs/>
          <w:sz w:val="23"/>
          <w:szCs w:val="23"/>
        </w:rPr>
        <w:t>Kurumda araştırmada öne çıkan alan ve araştırmacıların yayımlanması, Araştırma performansımızın birimler bazında yayımlanması, izlenmesi ve değerlendirilmesi. Araştırma süreçlerinde planlama, uygulama, kontrol etme ve önlem alma (PUKÖ) döngülerinin kapatılması</w:t>
      </w:r>
      <w:r w:rsidRPr="00633C9D">
        <w:rPr>
          <w:sz w:val="23"/>
          <w:szCs w:val="23"/>
        </w:rPr>
        <w:t xml:space="preserve">” açısından örnek bir uygulama olduğu değerlendirilmektedir. Aynı zamanda </w:t>
      </w:r>
      <w:r w:rsidRPr="00633C9D">
        <w:rPr>
          <w:i/>
          <w:iCs/>
          <w:sz w:val="23"/>
          <w:szCs w:val="23"/>
        </w:rPr>
        <w:t>“</w:t>
      </w:r>
      <w:r w:rsidRPr="00633C9D">
        <w:rPr>
          <w:b/>
          <w:bCs/>
          <w:i/>
          <w:iCs/>
          <w:sz w:val="23"/>
          <w:szCs w:val="23"/>
        </w:rPr>
        <w:t xml:space="preserve">AİF 2022/25: </w:t>
      </w:r>
      <w:r w:rsidRPr="00633C9D">
        <w:rPr>
          <w:i/>
          <w:iCs/>
          <w:sz w:val="23"/>
          <w:szCs w:val="23"/>
        </w:rPr>
        <w:t>Merkezler bünyesinde yürütülen çalışmaların bilimsel çıktılarının (bildiri, yayın, patent vb.) tespit, takip ve teşvik edilmesi ve görünürlüğünün sağlanması”</w:t>
      </w:r>
      <w:r w:rsidRPr="00633C9D">
        <w:rPr>
          <w:sz w:val="23"/>
          <w:szCs w:val="23"/>
        </w:rPr>
        <w:t xml:space="preserve">, </w:t>
      </w:r>
      <w:r w:rsidRPr="00633C9D">
        <w:rPr>
          <w:i/>
          <w:iCs/>
          <w:sz w:val="23"/>
          <w:szCs w:val="23"/>
        </w:rPr>
        <w:t>“</w:t>
      </w:r>
      <w:r w:rsidRPr="00633C9D">
        <w:rPr>
          <w:b/>
          <w:bCs/>
          <w:i/>
          <w:iCs/>
          <w:sz w:val="23"/>
          <w:szCs w:val="23"/>
        </w:rPr>
        <w:t xml:space="preserve">TİF 2021/8-a: </w:t>
      </w:r>
      <w:r w:rsidRPr="00633C9D">
        <w:rPr>
          <w:i/>
          <w:iCs/>
          <w:sz w:val="23"/>
          <w:szCs w:val="23"/>
        </w:rPr>
        <w:t xml:space="preserve">Uygulama ve Araştırma Merkezlerinin faaliyetlerinin toplumsal katkı boyutunun görünür kılınması.” </w:t>
      </w:r>
      <w:r w:rsidRPr="00633C9D">
        <w:rPr>
          <w:sz w:val="23"/>
          <w:szCs w:val="23"/>
        </w:rPr>
        <w:t xml:space="preserve">ve </w:t>
      </w:r>
      <w:r w:rsidRPr="00633C9D">
        <w:rPr>
          <w:i/>
          <w:iCs/>
          <w:sz w:val="23"/>
          <w:szCs w:val="23"/>
        </w:rPr>
        <w:t>“</w:t>
      </w:r>
      <w:r w:rsidRPr="00633C9D">
        <w:rPr>
          <w:b/>
          <w:bCs/>
          <w:i/>
          <w:iCs/>
          <w:sz w:val="23"/>
          <w:szCs w:val="23"/>
        </w:rPr>
        <w:t xml:space="preserve">TİF 2021/12: </w:t>
      </w:r>
      <w:r w:rsidRPr="00633C9D">
        <w:rPr>
          <w:i/>
          <w:iCs/>
          <w:sz w:val="23"/>
          <w:szCs w:val="23"/>
        </w:rPr>
        <w:t xml:space="preserve">Yayın, proje vb. bilimsel faaliyetlerin uygulama ve araştırma merkezleri üzerinden yürütülerek merkezlerin etkinliklerinin ve görünürlüklerinin artırılması” </w:t>
      </w:r>
      <w:r w:rsidRPr="00633C9D">
        <w:rPr>
          <w:sz w:val="23"/>
          <w:szCs w:val="23"/>
        </w:rPr>
        <w:t>açısından da önemli bir iyileştirme faaliyeti gerçekleştirildiği görülmektedir.</w:t>
      </w:r>
    </w:p>
    <w:p w14:paraId="2C63A6E6" w14:textId="252AEC7B" w:rsidR="00633C9D" w:rsidRPr="00633C9D" w:rsidRDefault="00633C9D" w:rsidP="00633C9D">
      <w:pPr>
        <w:widowControl/>
        <w:adjustRightInd w:val="0"/>
        <w:ind w:left="1276"/>
        <w:rPr>
          <w:color w:val="000000"/>
          <w:sz w:val="23"/>
          <w:szCs w:val="23"/>
        </w:rPr>
      </w:pPr>
      <w:r w:rsidRPr="00633C9D">
        <w:rPr>
          <w:b/>
          <w:bCs/>
          <w:color w:val="000000"/>
          <w:sz w:val="23"/>
          <w:szCs w:val="23"/>
        </w:rPr>
        <w:t xml:space="preserve">Olgunluk Düzeyi </w:t>
      </w:r>
      <w:r w:rsidRPr="00633C9D">
        <w:rPr>
          <w:color w:val="000000"/>
          <w:sz w:val="23"/>
          <w:szCs w:val="23"/>
        </w:rPr>
        <w:t>(</w:t>
      </w:r>
      <w:r w:rsidRPr="00633C9D">
        <w:rPr>
          <w:b/>
          <w:bCs/>
          <w:color w:val="000000"/>
          <w:sz w:val="23"/>
          <w:szCs w:val="23"/>
        </w:rPr>
        <w:t>Rubrik Dereceli Derecelendirme Puanı</w:t>
      </w:r>
      <w:r w:rsidRPr="00633C9D">
        <w:rPr>
          <w:color w:val="000000"/>
          <w:sz w:val="23"/>
          <w:szCs w:val="23"/>
        </w:rPr>
        <w:t xml:space="preserve">) </w:t>
      </w:r>
      <w:r w:rsidR="000C74AF">
        <w:rPr>
          <w:b/>
          <w:bCs/>
          <w:color w:val="000000"/>
          <w:sz w:val="23"/>
          <w:szCs w:val="23"/>
        </w:rPr>
        <w:t>5</w:t>
      </w:r>
      <w:r w:rsidRPr="00633C9D">
        <w:rPr>
          <w:b/>
          <w:bCs/>
          <w:color w:val="000000"/>
          <w:sz w:val="23"/>
          <w:szCs w:val="23"/>
        </w:rPr>
        <w:t xml:space="preserve"> </w:t>
      </w:r>
    </w:p>
    <w:p w14:paraId="06068014" w14:textId="77777777" w:rsidR="00633C9D" w:rsidRPr="00633C9D" w:rsidRDefault="00633C9D" w:rsidP="00633C9D">
      <w:pPr>
        <w:widowControl/>
        <w:autoSpaceDE/>
        <w:autoSpaceDN/>
        <w:spacing w:beforeLines="60" w:before="144" w:afterLines="60" w:after="144"/>
        <w:ind w:left="1276"/>
        <w:jc w:val="both"/>
        <w:rPr>
          <w:b/>
          <w:bCs/>
          <w:i/>
          <w:iCs/>
          <w:color w:val="000000"/>
          <w:sz w:val="23"/>
          <w:szCs w:val="23"/>
        </w:rPr>
      </w:pPr>
      <w:r w:rsidRPr="00633C9D">
        <w:rPr>
          <w:b/>
          <w:bCs/>
          <w:i/>
          <w:iCs/>
          <w:color w:val="000000"/>
          <w:sz w:val="23"/>
          <w:szCs w:val="23"/>
        </w:rPr>
        <w:t xml:space="preserve">İçselleştirilmiş, sistematik, sürdürülebilir ve örnek gösterilebilir uygulamalar bulunmaktadır </w:t>
      </w:r>
    </w:p>
    <w:p w14:paraId="426C2D6C" w14:textId="77777777" w:rsidR="00633C9D" w:rsidRPr="00633C9D" w:rsidRDefault="00633C9D" w:rsidP="00633C9D">
      <w:pPr>
        <w:widowControl/>
        <w:autoSpaceDE/>
        <w:autoSpaceDN/>
        <w:spacing w:beforeLines="60" w:before="144" w:afterLines="60" w:after="144"/>
        <w:ind w:left="1276"/>
        <w:jc w:val="both"/>
        <w:rPr>
          <w:b/>
          <w:sz w:val="24"/>
          <w:szCs w:val="24"/>
          <w:u w:val="single"/>
        </w:rPr>
      </w:pPr>
      <w:r w:rsidRPr="00633C9D">
        <w:rPr>
          <w:b/>
          <w:sz w:val="24"/>
          <w:szCs w:val="24"/>
          <w:u w:val="single"/>
        </w:rPr>
        <w:t>Kanıtlar</w:t>
      </w:r>
    </w:p>
    <w:p w14:paraId="39D575E5" w14:textId="5578424D" w:rsidR="00061A9F" w:rsidRPr="00633C9D" w:rsidRDefault="00633C9D" w:rsidP="00F25C80">
      <w:pPr>
        <w:widowControl/>
        <w:autoSpaceDE/>
        <w:autoSpaceDN/>
        <w:spacing w:before="120" w:after="120"/>
        <w:ind w:left="1276"/>
        <w:rPr>
          <w:bCs/>
          <w:sz w:val="24"/>
          <w:szCs w:val="24"/>
        </w:rPr>
      </w:pPr>
      <w:r w:rsidRPr="00633C9D">
        <w:rPr>
          <w:bCs/>
          <w:sz w:val="24"/>
          <w:szCs w:val="24"/>
        </w:rPr>
        <w:t>İlgili kanıtlar C.1.1 Başlığı altında kanıt olarak belirtilmiş ve dosyalar kanı</w:t>
      </w:r>
      <w:r w:rsidR="00F25C80">
        <w:rPr>
          <w:bCs/>
          <w:sz w:val="24"/>
          <w:szCs w:val="24"/>
        </w:rPr>
        <w:t>t klasöründe yer almaktadır.</w:t>
      </w:r>
    </w:p>
    <w:p w14:paraId="7A5E6AE9" w14:textId="77777777" w:rsidR="00633C9D" w:rsidRPr="00633C9D" w:rsidRDefault="00633C9D" w:rsidP="00633C9D">
      <w:pPr>
        <w:keepNext/>
        <w:keepLines/>
        <w:widowControl/>
        <w:autoSpaceDE/>
        <w:autoSpaceDN/>
        <w:spacing w:before="120" w:after="120"/>
        <w:ind w:left="1276"/>
        <w:outlineLvl w:val="2"/>
        <w:rPr>
          <w:b/>
          <w:color w:val="2E74B5"/>
          <w:sz w:val="24"/>
          <w:szCs w:val="24"/>
        </w:rPr>
      </w:pPr>
      <w:bookmarkStart w:id="219" w:name="_Toc123773903"/>
      <w:bookmarkStart w:id="220" w:name="_Toc157433432"/>
      <w:r w:rsidRPr="00633C9D">
        <w:rPr>
          <w:b/>
          <w:color w:val="2E74B5"/>
          <w:sz w:val="24"/>
          <w:szCs w:val="24"/>
        </w:rPr>
        <w:t>C.3.2. Öğretim Elemanı/Araştırmacı Performansının Değerlendirilmesi</w:t>
      </w:r>
      <w:bookmarkEnd w:id="219"/>
      <w:bookmarkEnd w:id="220"/>
    </w:p>
    <w:p w14:paraId="1338729F" w14:textId="77777777" w:rsidR="00633C9D" w:rsidRPr="00633C9D" w:rsidRDefault="00633C9D" w:rsidP="00633C9D">
      <w:pPr>
        <w:widowControl/>
        <w:autoSpaceDE/>
        <w:autoSpaceDN/>
        <w:spacing w:beforeLines="60" w:before="144" w:afterLines="60" w:after="144"/>
        <w:ind w:left="1276" w:right="48"/>
        <w:jc w:val="both"/>
        <w:rPr>
          <w:spacing w:val="-57"/>
          <w:sz w:val="24"/>
          <w:szCs w:val="24"/>
        </w:rPr>
      </w:pPr>
      <w:r w:rsidRPr="00633C9D">
        <w:rPr>
          <w:sz w:val="24"/>
          <w:szCs w:val="24"/>
        </w:rPr>
        <w:t>“Gazi</w:t>
      </w:r>
      <w:r w:rsidRPr="00633C9D">
        <w:rPr>
          <w:spacing w:val="1"/>
          <w:sz w:val="24"/>
          <w:szCs w:val="24"/>
        </w:rPr>
        <w:t xml:space="preserve"> </w:t>
      </w:r>
      <w:r w:rsidRPr="00633C9D">
        <w:rPr>
          <w:sz w:val="24"/>
          <w:szCs w:val="24"/>
        </w:rPr>
        <w:t>Eğitim</w:t>
      </w:r>
      <w:r w:rsidRPr="00633C9D">
        <w:rPr>
          <w:spacing w:val="1"/>
          <w:sz w:val="24"/>
          <w:szCs w:val="24"/>
        </w:rPr>
        <w:t xml:space="preserve"> </w:t>
      </w:r>
      <w:r w:rsidRPr="00633C9D">
        <w:rPr>
          <w:sz w:val="24"/>
          <w:szCs w:val="24"/>
        </w:rPr>
        <w:t xml:space="preserve">Fakültesinin </w:t>
      </w:r>
      <w:r w:rsidRPr="00633C9D">
        <w:rPr>
          <w:spacing w:val="-57"/>
          <w:sz w:val="24"/>
          <w:szCs w:val="24"/>
        </w:rPr>
        <w:t xml:space="preserve"> </w:t>
      </w:r>
      <w:r w:rsidRPr="00633C9D">
        <w:rPr>
          <w:sz w:val="24"/>
          <w:szCs w:val="24"/>
        </w:rPr>
        <w:t>misyonu; Cumhuriyet’in temel değerlerine bağlı, öğrenmeyi, öğretmeyi ve insan gelişimini</w:t>
      </w:r>
      <w:r w:rsidRPr="00633C9D">
        <w:rPr>
          <w:spacing w:val="1"/>
          <w:sz w:val="24"/>
          <w:szCs w:val="24"/>
        </w:rPr>
        <w:t xml:space="preserve"> </w:t>
      </w:r>
      <w:r w:rsidRPr="00633C9D">
        <w:rPr>
          <w:sz w:val="24"/>
          <w:szCs w:val="24"/>
        </w:rPr>
        <w:t>temel alarak kendisini yenileyen, geliştiren, eleştirel düşünebilen, yeniliklere açık, topluma</w:t>
      </w:r>
      <w:r w:rsidRPr="00633C9D">
        <w:rPr>
          <w:spacing w:val="1"/>
          <w:sz w:val="24"/>
          <w:szCs w:val="24"/>
        </w:rPr>
        <w:t xml:space="preserve"> </w:t>
      </w:r>
      <w:r w:rsidRPr="00633C9D">
        <w:rPr>
          <w:sz w:val="24"/>
          <w:szCs w:val="24"/>
        </w:rPr>
        <w:t>rehberlik</w:t>
      </w:r>
      <w:r w:rsidRPr="00633C9D">
        <w:rPr>
          <w:spacing w:val="1"/>
          <w:sz w:val="24"/>
          <w:szCs w:val="24"/>
        </w:rPr>
        <w:t xml:space="preserve"> </w:t>
      </w:r>
      <w:r w:rsidRPr="00633C9D">
        <w:rPr>
          <w:sz w:val="24"/>
          <w:szCs w:val="24"/>
        </w:rPr>
        <w:t>edebilen,</w:t>
      </w:r>
      <w:r w:rsidRPr="00633C9D">
        <w:rPr>
          <w:spacing w:val="1"/>
          <w:sz w:val="24"/>
          <w:szCs w:val="24"/>
        </w:rPr>
        <w:t xml:space="preserve"> </w:t>
      </w:r>
      <w:r w:rsidRPr="00633C9D">
        <w:rPr>
          <w:sz w:val="24"/>
          <w:szCs w:val="24"/>
        </w:rPr>
        <w:t>kendisi</w:t>
      </w:r>
      <w:r w:rsidRPr="00633C9D">
        <w:rPr>
          <w:spacing w:val="1"/>
          <w:sz w:val="24"/>
          <w:szCs w:val="24"/>
        </w:rPr>
        <w:t xml:space="preserve"> </w:t>
      </w:r>
      <w:r w:rsidRPr="00633C9D">
        <w:rPr>
          <w:sz w:val="24"/>
          <w:szCs w:val="24"/>
        </w:rPr>
        <w:t>ile</w:t>
      </w:r>
      <w:r w:rsidRPr="00633C9D">
        <w:rPr>
          <w:spacing w:val="1"/>
          <w:sz w:val="24"/>
          <w:szCs w:val="24"/>
        </w:rPr>
        <w:t xml:space="preserve"> </w:t>
      </w:r>
      <w:r w:rsidRPr="00633C9D">
        <w:rPr>
          <w:sz w:val="24"/>
          <w:szCs w:val="24"/>
        </w:rPr>
        <w:t>barışık,</w:t>
      </w:r>
      <w:r w:rsidRPr="00633C9D">
        <w:rPr>
          <w:spacing w:val="1"/>
          <w:sz w:val="24"/>
          <w:szCs w:val="24"/>
        </w:rPr>
        <w:t xml:space="preserve"> </w:t>
      </w:r>
      <w:r w:rsidRPr="00633C9D">
        <w:rPr>
          <w:sz w:val="24"/>
          <w:szCs w:val="24"/>
        </w:rPr>
        <w:t>gelecek</w:t>
      </w:r>
      <w:r w:rsidRPr="00633C9D">
        <w:rPr>
          <w:spacing w:val="1"/>
          <w:sz w:val="24"/>
          <w:szCs w:val="24"/>
        </w:rPr>
        <w:t xml:space="preserve"> </w:t>
      </w:r>
      <w:r w:rsidRPr="00633C9D">
        <w:rPr>
          <w:sz w:val="24"/>
          <w:szCs w:val="24"/>
        </w:rPr>
        <w:t>kaygısından</w:t>
      </w:r>
      <w:r w:rsidRPr="00633C9D">
        <w:rPr>
          <w:spacing w:val="1"/>
          <w:sz w:val="24"/>
          <w:szCs w:val="24"/>
        </w:rPr>
        <w:t xml:space="preserve"> </w:t>
      </w:r>
      <w:r w:rsidRPr="00633C9D">
        <w:rPr>
          <w:sz w:val="24"/>
          <w:szCs w:val="24"/>
        </w:rPr>
        <w:t>uzak,</w:t>
      </w:r>
      <w:r w:rsidRPr="00633C9D">
        <w:rPr>
          <w:spacing w:val="1"/>
          <w:sz w:val="24"/>
          <w:szCs w:val="24"/>
        </w:rPr>
        <w:t xml:space="preserve"> </w:t>
      </w:r>
      <w:r w:rsidRPr="00633C9D">
        <w:rPr>
          <w:sz w:val="24"/>
          <w:szCs w:val="24"/>
        </w:rPr>
        <w:t>öğretmen,</w:t>
      </w:r>
      <w:r w:rsidRPr="00633C9D">
        <w:rPr>
          <w:spacing w:val="1"/>
          <w:sz w:val="24"/>
          <w:szCs w:val="24"/>
        </w:rPr>
        <w:t xml:space="preserve"> </w:t>
      </w:r>
      <w:r w:rsidRPr="00633C9D">
        <w:rPr>
          <w:sz w:val="24"/>
          <w:szCs w:val="24"/>
        </w:rPr>
        <w:t>uzman</w:t>
      </w:r>
      <w:r w:rsidRPr="00633C9D">
        <w:rPr>
          <w:spacing w:val="1"/>
          <w:sz w:val="24"/>
          <w:szCs w:val="24"/>
        </w:rPr>
        <w:t xml:space="preserve"> </w:t>
      </w:r>
      <w:r w:rsidRPr="00633C9D">
        <w:rPr>
          <w:sz w:val="24"/>
          <w:szCs w:val="24"/>
        </w:rPr>
        <w:t>ve</w:t>
      </w:r>
      <w:r w:rsidRPr="00633C9D">
        <w:rPr>
          <w:spacing w:val="1"/>
          <w:sz w:val="24"/>
          <w:szCs w:val="24"/>
        </w:rPr>
        <w:t xml:space="preserve"> </w:t>
      </w:r>
      <w:r w:rsidRPr="00633C9D">
        <w:rPr>
          <w:sz w:val="24"/>
          <w:szCs w:val="24"/>
        </w:rPr>
        <w:t>akademisyenler</w:t>
      </w:r>
      <w:r w:rsidRPr="00633C9D">
        <w:rPr>
          <w:spacing w:val="1"/>
          <w:sz w:val="24"/>
          <w:szCs w:val="24"/>
        </w:rPr>
        <w:t xml:space="preserve"> </w:t>
      </w:r>
      <w:r w:rsidRPr="00633C9D">
        <w:rPr>
          <w:sz w:val="24"/>
          <w:szCs w:val="24"/>
        </w:rPr>
        <w:t>yetiştirmek;</w:t>
      </w:r>
      <w:r w:rsidRPr="00633C9D">
        <w:rPr>
          <w:spacing w:val="1"/>
          <w:sz w:val="24"/>
          <w:szCs w:val="24"/>
        </w:rPr>
        <w:t xml:space="preserve"> </w:t>
      </w:r>
      <w:r w:rsidRPr="00633C9D">
        <w:rPr>
          <w:sz w:val="24"/>
          <w:szCs w:val="24"/>
        </w:rPr>
        <w:t>ulusal</w:t>
      </w:r>
      <w:r w:rsidRPr="00633C9D">
        <w:rPr>
          <w:spacing w:val="1"/>
          <w:sz w:val="24"/>
          <w:szCs w:val="24"/>
        </w:rPr>
        <w:t xml:space="preserve"> </w:t>
      </w:r>
      <w:r w:rsidRPr="00633C9D">
        <w:rPr>
          <w:sz w:val="24"/>
          <w:szCs w:val="24"/>
        </w:rPr>
        <w:t>ve</w:t>
      </w:r>
      <w:r w:rsidRPr="00633C9D">
        <w:rPr>
          <w:spacing w:val="1"/>
          <w:sz w:val="24"/>
          <w:szCs w:val="24"/>
        </w:rPr>
        <w:t xml:space="preserve"> </w:t>
      </w:r>
      <w:r w:rsidRPr="00633C9D">
        <w:rPr>
          <w:sz w:val="24"/>
          <w:szCs w:val="24"/>
        </w:rPr>
        <w:t>uluslararası</w:t>
      </w:r>
      <w:r w:rsidRPr="00633C9D">
        <w:rPr>
          <w:spacing w:val="1"/>
          <w:sz w:val="24"/>
          <w:szCs w:val="24"/>
        </w:rPr>
        <w:t xml:space="preserve"> </w:t>
      </w:r>
      <w:r w:rsidRPr="00633C9D">
        <w:rPr>
          <w:sz w:val="24"/>
          <w:szCs w:val="24"/>
        </w:rPr>
        <w:t>düzeyde</w:t>
      </w:r>
      <w:r w:rsidRPr="00633C9D">
        <w:rPr>
          <w:spacing w:val="1"/>
          <w:sz w:val="24"/>
          <w:szCs w:val="24"/>
        </w:rPr>
        <w:t xml:space="preserve"> </w:t>
      </w:r>
      <w:r w:rsidRPr="00633C9D">
        <w:rPr>
          <w:sz w:val="24"/>
          <w:szCs w:val="24"/>
        </w:rPr>
        <w:t>kurulan</w:t>
      </w:r>
      <w:r w:rsidRPr="00633C9D">
        <w:rPr>
          <w:spacing w:val="1"/>
          <w:sz w:val="24"/>
          <w:szCs w:val="24"/>
        </w:rPr>
        <w:t xml:space="preserve"> </w:t>
      </w:r>
      <w:r w:rsidRPr="00633C9D">
        <w:rPr>
          <w:sz w:val="24"/>
          <w:szCs w:val="24"/>
        </w:rPr>
        <w:t>işbirlikleri</w:t>
      </w:r>
      <w:r w:rsidRPr="00633C9D">
        <w:rPr>
          <w:spacing w:val="1"/>
          <w:sz w:val="24"/>
          <w:szCs w:val="24"/>
        </w:rPr>
        <w:t xml:space="preserve"> </w:t>
      </w:r>
      <w:r w:rsidRPr="00633C9D">
        <w:rPr>
          <w:sz w:val="24"/>
          <w:szCs w:val="24"/>
        </w:rPr>
        <w:t>sayesinde</w:t>
      </w:r>
      <w:r w:rsidRPr="00633C9D">
        <w:rPr>
          <w:spacing w:val="1"/>
          <w:sz w:val="24"/>
          <w:szCs w:val="24"/>
        </w:rPr>
        <w:t xml:space="preserve"> </w:t>
      </w:r>
      <w:r w:rsidRPr="00633C9D">
        <w:rPr>
          <w:sz w:val="24"/>
          <w:szCs w:val="24"/>
        </w:rPr>
        <w:t>yüksek</w:t>
      </w:r>
      <w:r w:rsidRPr="00633C9D">
        <w:rPr>
          <w:spacing w:val="1"/>
          <w:sz w:val="24"/>
          <w:szCs w:val="24"/>
        </w:rPr>
        <w:t xml:space="preserve"> </w:t>
      </w:r>
      <w:r w:rsidRPr="00633C9D">
        <w:rPr>
          <w:sz w:val="24"/>
          <w:szCs w:val="24"/>
        </w:rPr>
        <w:t>nitelikli</w:t>
      </w:r>
      <w:r w:rsidRPr="00633C9D">
        <w:rPr>
          <w:spacing w:val="1"/>
          <w:sz w:val="24"/>
          <w:szCs w:val="24"/>
        </w:rPr>
        <w:t xml:space="preserve"> </w:t>
      </w:r>
      <w:r w:rsidRPr="00633C9D">
        <w:rPr>
          <w:sz w:val="24"/>
          <w:szCs w:val="24"/>
        </w:rPr>
        <w:t>bilimsel</w:t>
      </w:r>
      <w:r w:rsidRPr="00633C9D">
        <w:rPr>
          <w:spacing w:val="1"/>
          <w:sz w:val="24"/>
          <w:szCs w:val="24"/>
        </w:rPr>
        <w:t xml:space="preserve"> </w:t>
      </w:r>
      <w:r w:rsidRPr="00633C9D">
        <w:rPr>
          <w:sz w:val="24"/>
          <w:szCs w:val="24"/>
        </w:rPr>
        <w:t>araştırma/geliştirme</w:t>
      </w:r>
      <w:r w:rsidRPr="00633C9D">
        <w:rPr>
          <w:spacing w:val="1"/>
          <w:sz w:val="24"/>
          <w:szCs w:val="24"/>
        </w:rPr>
        <w:t xml:space="preserve"> </w:t>
      </w:r>
      <w:r w:rsidRPr="00633C9D">
        <w:rPr>
          <w:sz w:val="24"/>
          <w:szCs w:val="24"/>
        </w:rPr>
        <w:t>faaliyetleri</w:t>
      </w:r>
      <w:r w:rsidRPr="00633C9D">
        <w:rPr>
          <w:spacing w:val="1"/>
          <w:sz w:val="24"/>
          <w:szCs w:val="24"/>
        </w:rPr>
        <w:t xml:space="preserve"> </w:t>
      </w:r>
      <w:r w:rsidRPr="00633C9D">
        <w:rPr>
          <w:sz w:val="24"/>
          <w:szCs w:val="24"/>
        </w:rPr>
        <w:t>ile</w:t>
      </w:r>
      <w:r w:rsidRPr="00633C9D">
        <w:rPr>
          <w:spacing w:val="1"/>
          <w:sz w:val="24"/>
          <w:szCs w:val="24"/>
        </w:rPr>
        <w:t xml:space="preserve"> </w:t>
      </w:r>
      <w:r w:rsidRPr="00633C9D">
        <w:rPr>
          <w:sz w:val="24"/>
          <w:szCs w:val="24"/>
        </w:rPr>
        <w:t>eğitim</w:t>
      </w:r>
      <w:r w:rsidRPr="00633C9D">
        <w:rPr>
          <w:spacing w:val="1"/>
          <w:sz w:val="24"/>
          <w:szCs w:val="24"/>
        </w:rPr>
        <w:t xml:space="preserve"> </w:t>
      </w:r>
      <w:r w:rsidRPr="00633C9D">
        <w:rPr>
          <w:sz w:val="24"/>
          <w:szCs w:val="24"/>
        </w:rPr>
        <w:t>kuramlarını</w:t>
      </w:r>
      <w:r w:rsidRPr="00633C9D">
        <w:rPr>
          <w:spacing w:val="1"/>
          <w:sz w:val="24"/>
          <w:szCs w:val="24"/>
        </w:rPr>
        <w:t xml:space="preserve"> </w:t>
      </w:r>
      <w:r w:rsidRPr="00633C9D">
        <w:rPr>
          <w:sz w:val="24"/>
          <w:szCs w:val="24"/>
        </w:rPr>
        <w:t>ve</w:t>
      </w:r>
      <w:r w:rsidRPr="00633C9D">
        <w:rPr>
          <w:spacing w:val="1"/>
          <w:sz w:val="24"/>
          <w:szCs w:val="24"/>
        </w:rPr>
        <w:t xml:space="preserve"> </w:t>
      </w:r>
      <w:r w:rsidRPr="00633C9D">
        <w:rPr>
          <w:sz w:val="24"/>
          <w:szCs w:val="24"/>
        </w:rPr>
        <w:t>uygulamalarını ilerleten eğitim hizmetleri sunmaktır.”, vizyonu ise “Türk eğitim sisteminin</w:t>
      </w:r>
      <w:r w:rsidRPr="00633C9D">
        <w:rPr>
          <w:spacing w:val="1"/>
          <w:sz w:val="24"/>
          <w:szCs w:val="24"/>
        </w:rPr>
        <w:t xml:space="preserve"> </w:t>
      </w:r>
      <w:r w:rsidRPr="00633C9D">
        <w:rPr>
          <w:sz w:val="24"/>
          <w:szCs w:val="24"/>
        </w:rPr>
        <w:t>değişim ve dönüşümüne rehberlik ederek, geleceğe yön veren araştırma/geliştirme çalışmaları</w:t>
      </w:r>
      <w:r w:rsidRPr="00633C9D">
        <w:rPr>
          <w:spacing w:val="-57"/>
          <w:sz w:val="24"/>
          <w:szCs w:val="24"/>
        </w:rPr>
        <w:t xml:space="preserve"> </w:t>
      </w:r>
      <w:r w:rsidRPr="00633C9D">
        <w:rPr>
          <w:spacing w:val="-1"/>
          <w:sz w:val="24"/>
          <w:szCs w:val="24"/>
        </w:rPr>
        <w:t>ile</w:t>
      </w:r>
      <w:r w:rsidRPr="00633C9D">
        <w:rPr>
          <w:spacing w:val="-16"/>
          <w:sz w:val="24"/>
          <w:szCs w:val="24"/>
        </w:rPr>
        <w:t xml:space="preserve"> </w:t>
      </w:r>
      <w:r w:rsidRPr="00633C9D">
        <w:rPr>
          <w:spacing w:val="-1"/>
          <w:sz w:val="24"/>
          <w:szCs w:val="24"/>
        </w:rPr>
        <w:t>ulusal</w:t>
      </w:r>
      <w:r w:rsidRPr="00633C9D">
        <w:rPr>
          <w:spacing w:val="-15"/>
          <w:sz w:val="24"/>
          <w:szCs w:val="24"/>
        </w:rPr>
        <w:t xml:space="preserve"> </w:t>
      </w:r>
      <w:r w:rsidRPr="00633C9D">
        <w:rPr>
          <w:spacing w:val="-1"/>
          <w:sz w:val="24"/>
          <w:szCs w:val="24"/>
        </w:rPr>
        <w:t>ve</w:t>
      </w:r>
      <w:r w:rsidRPr="00633C9D">
        <w:rPr>
          <w:spacing w:val="-16"/>
          <w:sz w:val="24"/>
          <w:szCs w:val="24"/>
        </w:rPr>
        <w:t xml:space="preserve"> </w:t>
      </w:r>
      <w:r w:rsidRPr="00633C9D">
        <w:rPr>
          <w:spacing w:val="-1"/>
          <w:sz w:val="24"/>
          <w:szCs w:val="24"/>
        </w:rPr>
        <w:t>küresel</w:t>
      </w:r>
      <w:r w:rsidRPr="00633C9D">
        <w:rPr>
          <w:spacing w:val="-13"/>
          <w:sz w:val="24"/>
          <w:szCs w:val="24"/>
        </w:rPr>
        <w:t xml:space="preserve"> </w:t>
      </w:r>
      <w:r w:rsidRPr="00633C9D">
        <w:rPr>
          <w:spacing w:val="-1"/>
          <w:sz w:val="24"/>
          <w:szCs w:val="24"/>
        </w:rPr>
        <w:t>ölçekte</w:t>
      </w:r>
      <w:r w:rsidRPr="00633C9D">
        <w:rPr>
          <w:spacing w:val="-15"/>
          <w:sz w:val="24"/>
          <w:szCs w:val="24"/>
        </w:rPr>
        <w:t xml:space="preserve"> </w:t>
      </w:r>
      <w:r w:rsidRPr="00633C9D">
        <w:rPr>
          <w:sz w:val="24"/>
          <w:szCs w:val="24"/>
        </w:rPr>
        <w:t>öncü,</w:t>
      </w:r>
      <w:r w:rsidRPr="00633C9D">
        <w:rPr>
          <w:spacing w:val="-15"/>
          <w:sz w:val="24"/>
          <w:szCs w:val="24"/>
        </w:rPr>
        <w:t xml:space="preserve"> </w:t>
      </w:r>
      <w:r w:rsidRPr="00633C9D">
        <w:rPr>
          <w:sz w:val="24"/>
          <w:szCs w:val="24"/>
        </w:rPr>
        <w:t>öğretmen</w:t>
      </w:r>
      <w:r w:rsidRPr="00633C9D">
        <w:rPr>
          <w:spacing w:val="-9"/>
          <w:sz w:val="24"/>
          <w:szCs w:val="24"/>
        </w:rPr>
        <w:t xml:space="preserve"> </w:t>
      </w:r>
      <w:r w:rsidRPr="00633C9D">
        <w:rPr>
          <w:sz w:val="24"/>
          <w:szCs w:val="24"/>
        </w:rPr>
        <w:t>yetiştiren</w:t>
      </w:r>
      <w:r w:rsidRPr="00633C9D">
        <w:rPr>
          <w:spacing w:val="-15"/>
          <w:sz w:val="24"/>
          <w:szCs w:val="24"/>
        </w:rPr>
        <w:t xml:space="preserve"> </w:t>
      </w:r>
      <w:r w:rsidRPr="00633C9D">
        <w:rPr>
          <w:sz w:val="24"/>
          <w:szCs w:val="24"/>
        </w:rPr>
        <w:t>bir</w:t>
      </w:r>
      <w:r w:rsidRPr="00633C9D">
        <w:rPr>
          <w:spacing w:val="-15"/>
          <w:sz w:val="24"/>
          <w:szCs w:val="24"/>
        </w:rPr>
        <w:t xml:space="preserve"> </w:t>
      </w:r>
      <w:r w:rsidRPr="00633C9D">
        <w:rPr>
          <w:sz w:val="24"/>
          <w:szCs w:val="24"/>
        </w:rPr>
        <w:t>araştırma</w:t>
      </w:r>
      <w:r w:rsidRPr="00633C9D">
        <w:rPr>
          <w:spacing w:val="-16"/>
          <w:sz w:val="24"/>
          <w:szCs w:val="24"/>
        </w:rPr>
        <w:t xml:space="preserve"> </w:t>
      </w:r>
      <w:r w:rsidRPr="00633C9D">
        <w:rPr>
          <w:sz w:val="24"/>
          <w:szCs w:val="24"/>
        </w:rPr>
        <w:t>ve</w:t>
      </w:r>
      <w:r w:rsidRPr="00633C9D">
        <w:rPr>
          <w:spacing w:val="-12"/>
          <w:sz w:val="24"/>
          <w:szCs w:val="24"/>
        </w:rPr>
        <w:t xml:space="preserve"> </w:t>
      </w:r>
      <w:r w:rsidRPr="00633C9D">
        <w:rPr>
          <w:sz w:val="24"/>
          <w:szCs w:val="24"/>
        </w:rPr>
        <w:t>eğitim</w:t>
      </w:r>
      <w:r w:rsidRPr="00633C9D">
        <w:rPr>
          <w:spacing w:val="-14"/>
          <w:sz w:val="24"/>
          <w:szCs w:val="24"/>
        </w:rPr>
        <w:t xml:space="preserve"> </w:t>
      </w:r>
      <w:r w:rsidRPr="00633C9D">
        <w:rPr>
          <w:sz w:val="24"/>
          <w:szCs w:val="24"/>
        </w:rPr>
        <w:t>kurumu</w:t>
      </w:r>
      <w:r w:rsidRPr="00633C9D">
        <w:rPr>
          <w:spacing w:val="-15"/>
          <w:sz w:val="24"/>
          <w:szCs w:val="24"/>
        </w:rPr>
        <w:t xml:space="preserve"> </w:t>
      </w:r>
      <w:r w:rsidRPr="00633C9D">
        <w:rPr>
          <w:sz w:val="24"/>
          <w:szCs w:val="24"/>
        </w:rPr>
        <w:t>olmaktır.”</w:t>
      </w:r>
      <w:r w:rsidRPr="00633C9D">
        <w:rPr>
          <w:spacing w:val="-57"/>
          <w:sz w:val="24"/>
          <w:szCs w:val="24"/>
        </w:rPr>
        <w:t xml:space="preserve"> </w:t>
      </w:r>
    </w:p>
    <w:p w14:paraId="7791E88B" w14:textId="77777777" w:rsidR="00633C9D" w:rsidRPr="00633C9D" w:rsidRDefault="00633C9D" w:rsidP="00633C9D">
      <w:pPr>
        <w:widowControl/>
        <w:autoSpaceDE/>
        <w:autoSpaceDN/>
        <w:spacing w:beforeLines="60" w:before="144" w:afterLines="60" w:after="144"/>
        <w:ind w:left="1276" w:right="48"/>
        <w:jc w:val="both"/>
        <w:rPr>
          <w:sz w:val="24"/>
          <w:szCs w:val="24"/>
        </w:rPr>
      </w:pPr>
      <w:r w:rsidRPr="00633C9D">
        <w:rPr>
          <w:sz w:val="24"/>
          <w:szCs w:val="24"/>
        </w:rPr>
        <w:t>Gazi Eğitim Fakültesinin misyonu ve vizyonu, öğretim elemanı ve araştırmacı performansının değerlendirilmesi sürecinde kritik bir rol oynamaktadır. Misyon, fakültenin temel değerlerini, amaçlarını ve topluma karşı sorumluluklarını açıkça ortaya koyarak, öğretim elemanları ve araştırmacıların hedeflerine ulaşmaları için bir yol haritası sunmaktadır. Bu misyon, Cumhuriyet'in temel değerlerine bağlılık, öğrenme ve öğretme süreçlerine odaklanma, sürekli gelişimi destekleme, eleştirel düşünme, yeniliklere açıklık ve topluma rehberlik edebilme gibi önemli unsurları içermektedir. Bu unsurlar, öğretim elemanlarının ve araştırmacıların kendilerini sürekli olarak yenilemelerini, geliştirmelerini ve topluma katkıda bulunmalarını teşvik etmektedir.</w:t>
      </w:r>
    </w:p>
    <w:p w14:paraId="339311D6" w14:textId="1A1E11CA" w:rsidR="00633C9D" w:rsidRDefault="00633C9D" w:rsidP="00633C9D">
      <w:pPr>
        <w:widowControl/>
        <w:autoSpaceDE/>
        <w:autoSpaceDN/>
        <w:spacing w:beforeLines="60" w:before="144" w:afterLines="60" w:after="144"/>
        <w:ind w:left="1276" w:right="48"/>
        <w:jc w:val="both"/>
        <w:rPr>
          <w:sz w:val="24"/>
          <w:szCs w:val="24"/>
        </w:rPr>
      </w:pPr>
      <w:r w:rsidRPr="00633C9D">
        <w:rPr>
          <w:sz w:val="24"/>
          <w:szCs w:val="24"/>
        </w:rPr>
        <w:t>Vizyon ise, fakültenin uzun vadeli hedeflerini ve ideal konumunu ortaya koymaktadır. Gazi Eğitim Fakültesinin vizyonu, Türk eğitim sisteminin değişim ve dönüşümüne rehberlik ederek, ulusal ve küresel ölçekte öncü bir araştırma ve eğitim kurumu olma hedefini vurgulamaktadır. Bu vizyon, öğretim elemanları ve araştırmacıları, geleceğe yön veren araştırma ve geliştirme çalışmalarına odaklanmaya ve eğitim kuramları ile uygulamalarını ilerletmeye teşvik etmektedir.</w:t>
      </w:r>
    </w:p>
    <w:p w14:paraId="0E9D3C57" w14:textId="49D4C076" w:rsidR="00E14879" w:rsidRDefault="00E14879" w:rsidP="00633C9D">
      <w:pPr>
        <w:widowControl/>
        <w:autoSpaceDE/>
        <w:autoSpaceDN/>
        <w:spacing w:beforeLines="60" w:before="144" w:afterLines="60" w:after="144"/>
        <w:ind w:left="1276" w:right="48"/>
        <w:jc w:val="both"/>
        <w:rPr>
          <w:sz w:val="24"/>
          <w:szCs w:val="24"/>
        </w:rPr>
      </w:pPr>
    </w:p>
    <w:p w14:paraId="01E858F8" w14:textId="509A3C73" w:rsidR="00E14879" w:rsidRDefault="00E14879" w:rsidP="00633C9D">
      <w:pPr>
        <w:widowControl/>
        <w:autoSpaceDE/>
        <w:autoSpaceDN/>
        <w:spacing w:beforeLines="60" w:before="144" w:afterLines="60" w:after="144"/>
        <w:ind w:left="1276" w:right="48"/>
        <w:jc w:val="both"/>
        <w:rPr>
          <w:sz w:val="24"/>
          <w:szCs w:val="24"/>
        </w:rPr>
      </w:pPr>
    </w:p>
    <w:p w14:paraId="480DEE47" w14:textId="2BB0CFBF" w:rsidR="00E14879" w:rsidRDefault="00E14879" w:rsidP="00633C9D">
      <w:pPr>
        <w:widowControl/>
        <w:autoSpaceDE/>
        <w:autoSpaceDN/>
        <w:spacing w:beforeLines="60" w:before="144" w:afterLines="60" w:after="144"/>
        <w:ind w:left="1276" w:right="48"/>
        <w:jc w:val="both"/>
        <w:rPr>
          <w:sz w:val="24"/>
          <w:szCs w:val="24"/>
        </w:rPr>
      </w:pPr>
    </w:p>
    <w:p w14:paraId="391E9706" w14:textId="409E86E0" w:rsidR="00E14879" w:rsidRDefault="00E14879" w:rsidP="00633C9D">
      <w:pPr>
        <w:widowControl/>
        <w:autoSpaceDE/>
        <w:autoSpaceDN/>
        <w:spacing w:beforeLines="60" w:before="144" w:afterLines="60" w:after="144"/>
        <w:ind w:left="1276" w:right="48"/>
        <w:jc w:val="both"/>
        <w:rPr>
          <w:sz w:val="24"/>
          <w:szCs w:val="24"/>
        </w:rPr>
      </w:pPr>
    </w:p>
    <w:p w14:paraId="1CA92461" w14:textId="77777777" w:rsidR="00E14879" w:rsidRPr="00633C9D" w:rsidRDefault="00E14879" w:rsidP="00633C9D">
      <w:pPr>
        <w:widowControl/>
        <w:autoSpaceDE/>
        <w:autoSpaceDN/>
        <w:spacing w:beforeLines="60" w:before="144" w:afterLines="60" w:after="144"/>
        <w:ind w:left="1276" w:right="48"/>
        <w:jc w:val="both"/>
        <w:rPr>
          <w:sz w:val="24"/>
          <w:szCs w:val="24"/>
        </w:rPr>
      </w:pPr>
    </w:p>
    <w:p w14:paraId="190BD1E1" w14:textId="77777777" w:rsidR="00DB5C4A" w:rsidRDefault="00DB5C4A" w:rsidP="00633C9D">
      <w:pPr>
        <w:widowControl/>
        <w:autoSpaceDE/>
        <w:autoSpaceDN/>
        <w:spacing w:beforeLines="60" w:before="144" w:afterLines="60" w:after="144"/>
        <w:ind w:left="1276" w:right="48"/>
        <w:jc w:val="both"/>
        <w:rPr>
          <w:sz w:val="24"/>
          <w:szCs w:val="24"/>
        </w:rPr>
      </w:pPr>
    </w:p>
    <w:p w14:paraId="2C20039A" w14:textId="003F577C" w:rsidR="00633C9D" w:rsidRPr="00633C9D" w:rsidRDefault="00633C9D" w:rsidP="00633C9D">
      <w:pPr>
        <w:widowControl/>
        <w:autoSpaceDE/>
        <w:autoSpaceDN/>
        <w:spacing w:beforeLines="60" w:before="144" w:afterLines="60" w:after="144"/>
        <w:ind w:left="1276" w:right="48"/>
        <w:jc w:val="both"/>
        <w:rPr>
          <w:sz w:val="24"/>
          <w:szCs w:val="24"/>
        </w:rPr>
      </w:pPr>
      <w:r w:rsidRPr="00633C9D">
        <w:rPr>
          <w:sz w:val="24"/>
          <w:szCs w:val="24"/>
        </w:rPr>
        <w:t>Öğretim elemanı ve araştırmacı performansının değerlendirilmesi bağlamında, misyon ve vizyonun önemi, bu değerlerin ve hedeflerin bireysel ve kurumsal performans ölçütleriyle uyumlu olmasını sağlamaktır. Öğretim elemanları ve araştırmacılar, misyon ve vizyona uygun olarak kendi profesyonel gelişimlerini yönlendirirken, fakülte de bu hedeflere ulaşmak için gerekli destek ve kaynakları sağlamaktadır. Böylece, fakülte bütün olarak, eğitim ve araştırma alanında ulusal ve uluslararası düzeyde öncü bir kurum olarak konumunu güçlendirebilecektir.</w:t>
      </w:r>
    </w:p>
    <w:p w14:paraId="5055097A" w14:textId="4E604AA7" w:rsidR="00633C9D" w:rsidRPr="00633C9D" w:rsidRDefault="00633C9D" w:rsidP="00061A9F">
      <w:pPr>
        <w:widowControl/>
        <w:autoSpaceDE/>
        <w:autoSpaceDN/>
        <w:spacing w:beforeLines="60" w:before="144" w:afterLines="60" w:after="144"/>
        <w:ind w:left="1276" w:right="48"/>
        <w:jc w:val="both"/>
        <w:rPr>
          <w:sz w:val="24"/>
          <w:szCs w:val="24"/>
        </w:rPr>
      </w:pPr>
      <w:r w:rsidRPr="00633C9D">
        <w:rPr>
          <w:sz w:val="24"/>
          <w:szCs w:val="24"/>
        </w:rPr>
        <w:t xml:space="preserve">Üniversitemiz kalite politikaları doğrultusunda alanında yetkin öğretim elemanları istihdam etme hedefiyle işe alınma, atanma sürecini tanımlı süreçlerle yürütmektedir. </w:t>
      </w:r>
    </w:p>
    <w:p w14:paraId="36685EFA" w14:textId="72435825" w:rsidR="00C2233E" w:rsidRPr="00633C9D" w:rsidRDefault="00633C9D" w:rsidP="00E14879">
      <w:pPr>
        <w:widowControl/>
        <w:autoSpaceDE/>
        <w:autoSpaceDN/>
        <w:spacing w:beforeLines="60" w:before="144" w:afterLines="60" w:after="144"/>
        <w:ind w:left="1276" w:right="48"/>
        <w:jc w:val="both"/>
        <w:rPr>
          <w:sz w:val="24"/>
          <w:szCs w:val="24"/>
        </w:rPr>
      </w:pPr>
      <w:r w:rsidRPr="00633C9D">
        <w:rPr>
          <w:sz w:val="24"/>
          <w:szCs w:val="24"/>
        </w:rPr>
        <w:t xml:space="preserve">Akademik personel kadrolarının tahsis edilmesi, atanması ve yükseltilmesi ile ilgili süreçlerde YÖK ve Gazi Üniversitesi’nin; Öğretim Üyesi Dışındaki Öğretim Elemanı Kadrolarına Naklen veya Açıktan Yapılacak Atamalarda Uygulanacak Merkezi Sınav ile Giriş Sınavlarına İlişkin Usul ve Esaslar Hakkında Yönetmelik, Öğretim Üyeliğine Yükseltilme ve Atanma Yönetmeliği, Gazi Üniversitesi Akademik Yükseltme ve Atama Kriterleri dikkate alınmaktadır. Ayrıca Akademik Performans Değerlendirme Sistemleri aracılığıyla öğretim elemanlarının performansları sürekli olarak değerlendirilmekte ve üst yönetime raporlaştırılarak sunulmaktadır. Bu doğrultuda gerekli iyileştirmek yapmak amacıyla toplantılar düzenlenmektedir </w:t>
      </w:r>
      <w:r w:rsidRPr="00633C9D">
        <w:rPr>
          <w:b/>
          <w:bCs/>
          <w:sz w:val="24"/>
          <w:szCs w:val="24"/>
        </w:rPr>
        <w:t xml:space="preserve">((2) C.3.2.1.). </w:t>
      </w:r>
      <w:r w:rsidRPr="00633C9D">
        <w:rPr>
          <w:sz w:val="24"/>
          <w:szCs w:val="24"/>
        </w:rPr>
        <w:t>Bu durum öğretim elemanlarının gelişime açık ve yenilikçi hareket ederek kendilerini geliştirmelerini zorunlu kılmaktadır. Öğretim elemanlarımız uzmanlıkları ile ilişkili olarak çeşitli eğitimlere katılmakta ve yetkinliklerini değişen ve gelişen eğitim döngüsüne en üst düzeyde uyum sağlayacak biçimde artırmaktadırlar. Bunun yanı sıra öğretim elemanlarının kendilerini kamuoyunda daha görünür kılmalarını sağlamak amacıyla araştırmacı dijital kimliklerini ve web sayfalarını güncel tutmaları konusunda teşvik edilmektedir.</w:t>
      </w:r>
    </w:p>
    <w:p w14:paraId="25A0C407" w14:textId="14009509" w:rsidR="00633C9D" w:rsidRPr="00633C9D" w:rsidRDefault="00061A9F" w:rsidP="00633C9D">
      <w:pPr>
        <w:widowControl/>
        <w:autoSpaceDE/>
        <w:autoSpaceDN/>
        <w:spacing w:beforeLines="60" w:before="144" w:afterLines="60" w:after="144"/>
        <w:ind w:left="1276" w:right="48"/>
        <w:jc w:val="both"/>
        <w:rPr>
          <w:sz w:val="24"/>
          <w:szCs w:val="24"/>
        </w:rPr>
      </w:pPr>
      <w:r>
        <w:rPr>
          <w:sz w:val="24"/>
          <w:szCs w:val="24"/>
        </w:rPr>
        <w:t>Merkezimizde</w:t>
      </w:r>
      <w:r w:rsidR="00633C9D" w:rsidRPr="00633C9D">
        <w:rPr>
          <w:sz w:val="24"/>
          <w:szCs w:val="24"/>
        </w:rPr>
        <w:t xml:space="preserve"> görev yapan öğretim elemanlarına ait ders yükleri/programları Fakülte web sayfamızda ve ilgili Ana Bilim Dallarının web sayfasında ilan edilmektedir. Öğretim elemanlarımızın özgeçmişlerindeki yayınları ve gerçekleştirdikleri çalışmalar göz önüne alındığında vermiş oldukları derslerle çalışma alanlarının tutarlılık sergilediği görülmektedir.  </w:t>
      </w:r>
    </w:p>
    <w:p w14:paraId="238CF525" w14:textId="75404621" w:rsidR="00633C9D" w:rsidRDefault="00C2233E" w:rsidP="00633C9D">
      <w:pPr>
        <w:widowControl/>
        <w:autoSpaceDE/>
        <w:autoSpaceDN/>
        <w:spacing w:beforeLines="60" w:before="144" w:afterLines="60" w:after="144"/>
        <w:ind w:left="1276" w:right="48"/>
        <w:jc w:val="both"/>
        <w:rPr>
          <w:sz w:val="24"/>
          <w:szCs w:val="24"/>
        </w:rPr>
      </w:pPr>
      <w:r>
        <w:rPr>
          <w:sz w:val="24"/>
          <w:szCs w:val="24"/>
        </w:rPr>
        <w:t>Üniversitemizde</w:t>
      </w:r>
      <w:r w:rsidR="00633C9D" w:rsidRPr="00633C9D">
        <w:rPr>
          <w:sz w:val="24"/>
          <w:szCs w:val="24"/>
        </w:rPr>
        <w:t xml:space="preserve"> öğretim elemanlarına mesleki alanda kendilerini yenileme ve araştırma yapmaları için yeterli olanak sağlanmaktadır. Öğretim elemanlarının içinde bulundukları koşulları ve mesleki gelişim olanaklarını ortaya koymak amacıyla hem üniversite hem fakülte hem de bölüm düzeyinde görüşmeler ve toplantılar düzenlenmektedir </w:t>
      </w:r>
      <w:r w:rsidR="00633C9D" w:rsidRPr="00633C9D">
        <w:rPr>
          <w:b/>
          <w:bCs/>
          <w:sz w:val="24"/>
          <w:szCs w:val="24"/>
        </w:rPr>
        <w:t xml:space="preserve">((4) C.3.2.2., (3) C.3.2.3., (3) C.3.2.4.). </w:t>
      </w:r>
      <w:r w:rsidR="00633C9D" w:rsidRPr="00633C9D">
        <w:rPr>
          <w:sz w:val="24"/>
          <w:szCs w:val="24"/>
        </w:rPr>
        <w:t xml:space="preserve">Tüm öğretim elemanlarının etkileşimli-aktif ders verme yöntemlerini ve uzaktan eğitim süreçlerini öğrenmeleri ve kullanmaları için sistematik eğiticilerin eğitimi etkinlikleri (kurs, çalıştay, ders, seminer vb) ve bunu üstlenecek/ gerçekleştirecek öğretme-öğrenme merkezi yapılanması vardır. Öğretim elemanlarının pedagojik, teknolojik, araştırma ve geliştirmeye dayalı yeterlilikleri artırılmaktadır. </w:t>
      </w:r>
      <w:r w:rsidR="003C1163">
        <w:rPr>
          <w:sz w:val="24"/>
          <w:szCs w:val="24"/>
        </w:rPr>
        <w:t>Üniversitemizin</w:t>
      </w:r>
      <w:r w:rsidR="00633C9D" w:rsidRPr="00633C9D">
        <w:rPr>
          <w:sz w:val="24"/>
          <w:szCs w:val="24"/>
        </w:rPr>
        <w:t xml:space="preserve"> öğretim yetkinliği geliştirme performansı değerlendirilmektedir. Öğretim elemanlarının pedagojik ve teknolojik gelişimlerine yönelik eğitimler Rektörlüğümüz tarafından düzenlenmektedir. </w:t>
      </w:r>
      <w:r w:rsidR="003C1163">
        <w:rPr>
          <w:sz w:val="24"/>
          <w:szCs w:val="24"/>
        </w:rPr>
        <w:t>Üniversitemizde</w:t>
      </w:r>
      <w:r w:rsidR="00633C9D" w:rsidRPr="00633C9D">
        <w:rPr>
          <w:sz w:val="24"/>
          <w:szCs w:val="24"/>
        </w:rPr>
        <w:t xml:space="preserve"> öğretim üyelerimiz üretken ve ekip ruhunu destekleyen bir anlayış sergilemektedir. Proje üretme ve yaygınlaştırma konusunda iyi olmalarının yanı sıra doktorasını tamamlamamış ve kendini geliştirme sürecinde olan araştırma görevlilerini bursiyer olarak projelere dahil ederek genç akademisyenlerin kendilerini yenilemelerine, araştırma yapmalarına ve var olan araştırmalara destek sunmalarına teşvik etmektedirler. Yeni atanan öğretim elemanlarının oryantasyonu ve uyumunu sağlamak, kendilerini seçtikleri akademisyenlik kariyer basamaklarında desteklemek ve dahil oldukları kurumun kültürünü kazanmalarını kolaylaştırmak amacıyla atandıkları bölümde ders veren öğretim üyelerinin derslerini takip etmeleri ve aktif katılım sağlamaları beklenmektedir. Bu süreç içinde öğretim üyeleri asistanlara ders içeriği oluşturma, ders anlatımı, öğrenme ve öğretme stratejilerinin kazandırılması gibi akademisyenlik becerileri üzerine danışmanlık ve mentörlük yapmaktadırlar. </w:t>
      </w:r>
    </w:p>
    <w:p w14:paraId="3DCF4F08" w14:textId="50450320" w:rsidR="00E14879" w:rsidRDefault="00E14879" w:rsidP="00633C9D">
      <w:pPr>
        <w:widowControl/>
        <w:autoSpaceDE/>
        <w:autoSpaceDN/>
        <w:spacing w:beforeLines="60" w:before="144" w:afterLines="60" w:after="144"/>
        <w:ind w:left="1276" w:right="48"/>
        <w:jc w:val="both"/>
        <w:rPr>
          <w:sz w:val="24"/>
          <w:szCs w:val="24"/>
        </w:rPr>
      </w:pPr>
    </w:p>
    <w:p w14:paraId="0295C622" w14:textId="3BAC30F4" w:rsidR="00E14879" w:rsidRDefault="00E14879" w:rsidP="00633C9D">
      <w:pPr>
        <w:widowControl/>
        <w:autoSpaceDE/>
        <w:autoSpaceDN/>
        <w:spacing w:beforeLines="60" w:before="144" w:afterLines="60" w:after="144"/>
        <w:ind w:left="1276" w:right="48"/>
        <w:jc w:val="both"/>
        <w:rPr>
          <w:sz w:val="24"/>
          <w:szCs w:val="24"/>
        </w:rPr>
      </w:pPr>
    </w:p>
    <w:p w14:paraId="57DEC3DA" w14:textId="5FEA002E" w:rsidR="00E14879" w:rsidRDefault="00E14879" w:rsidP="00633C9D">
      <w:pPr>
        <w:widowControl/>
        <w:autoSpaceDE/>
        <w:autoSpaceDN/>
        <w:spacing w:beforeLines="60" w:before="144" w:afterLines="60" w:after="144"/>
        <w:ind w:left="1276" w:right="48"/>
        <w:jc w:val="both"/>
        <w:rPr>
          <w:sz w:val="24"/>
          <w:szCs w:val="24"/>
        </w:rPr>
      </w:pPr>
    </w:p>
    <w:p w14:paraId="1A78EF35" w14:textId="6934398F" w:rsidR="00E14879" w:rsidRDefault="00E14879" w:rsidP="00633C9D">
      <w:pPr>
        <w:widowControl/>
        <w:autoSpaceDE/>
        <w:autoSpaceDN/>
        <w:spacing w:beforeLines="60" w:before="144" w:afterLines="60" w:after="144"/>
        <w:ind w:left="1276" w:right="48"/>
        <w:jc w:val="both"/>
        <w:rPr>
          <w:sz w:val="24"/>
          <w:szCs w:val="24"/>
        </w:rPr>
      </w:pPr>
    </w:p>
    <w:p w14:paraId="13911D4F" w14:textId="77777777" w:rsidR="00DB5C4A" w:rsidRPr="00633C9D" w:rsidRDefault="00DB5C4A" w:rsidP="00633C9D">
      <w:pPr>
        <w:widowControl/>
        <w:autoSpaceDE/>
        <w:autoSpaceDN/>
        <w:spacing w:beforeLines="60" w:before="144" w:afterLines="60" w:after="144"/>
        <w:ind w:left="1276" w:right="48"/>
        <w:jc w:val="both"/>
        <w:rPr>
          <w:sz w:val="24"/>
          <w:szCs w:val="24"/>
        </w:rPr>
      </w:pPr>
    </w:p>
    <w:p w14:paraId="590C6ABF" w14:textId="77777777" w:rsidR="00DB5C4A" w:rsidRDefault="00DB5C4A" w:rsidP="00531234">
      <w:pPr>
        <w:widowControl/>
        <w:autoSpaceDE/>
        <w:autoSpaceDN/>
        <w:spacing w:beforeLines="60" w:before="144" w:afterLines="60" w:after="144"/>
        <w:ind w:left="1276" w:right="48"/>
        <w:jc w:val="both"/>
        <w:rPr>
          <w:sz w:val="24"/>
          <w:szCs w:val="24"/>
        </w:rPr>
      </w:pPr>
    </w:p>
    <w:p w14:paraId="6E830A28" w14:textId="74401256" w:rsidR="00633C9D" w:rsidRPr="00633C9D" w:rsidRDefault="00633C9D" w:rsidP="00531234">
      <w:pPr>
        <w:widowControl/>
        <w:autoSpaceDE/>
        <w:autoSpaceDN/>
        <w:spacing w:beforeLines="60" w:before="144" w:afterLines="60" w:after="144"/>
        <w:ind w:left="1276" w:right="48"/>
        <w:jc w:val="both"/>
        <w:rPr>
          <w:sz w:val="24"/>
          <w:szCs w:val="24"/>
        </w:rPr>
      </w:pPr>
      <w:r w:rsidRPr="00633C9D">
        <w:rPr>
          <w:sz w:val="24"/>
          <w:szCs w:val="24"/>
        </w:rPr>
        <w:t xml:space="preserve">Sonuç olarak Gazi </w:t>
      </w:r>
      <w:r w:rsidR="00531234">
        <w:rPr>
          <w:sz w:val="24"/>
          <w:szCs w:val="24"/>
        </w:rPr>
        <w:t>Üniversitesi</w:t>
      </w:r>
      <w:r w:rsidRPr="00633C9D">
        <w:rPr>
          <w:sz w:val="24"/>
          <w:szCs w:val="24"/>
        </w:rPr>
        <w:t xml:space="preserve"> köklü geçmişi ve güçlü akademik kadrosu ile eğitim, öğretim, araştırma geliştirme çalışmaları ve danışmanlık hizmetlerine en etkili şekilde devam etmektedir. Kurumda görev yapan akademisyenler lisans ve lisansüstü dersler vermenin yanı sıra projeler yürütmekte, bilimsel yayınlar yapmakta, uzmanlık alanlarıyla ilgili diğer üniversite ve kamu kurumlarında eğitim-öğretim faaliyetlerine katkıda bulunmaktadırlar. Fakültemiz</w:t>
      </w:r>
      <w:r w:rsidR="00531234">
        <w:rPr>
          <w:sz w:val="24"/>
          <w:szCs w:val="24"/>
        </w:rPr>
        <w:t>in de desteğiyle EPAR</w:t>
      </w:r>
      <w:r w:rsidRPr="00633C9D">
        <w:rPr>
          <w:sz w:val="24"/>
          <w:szCs w:val="24"/>
        </w:rPr>
        <w:t xml:space="preserve"> öğrencilerimiz, öğretim elemanlarımız, mezunlarımız ve diğer tüm iç ve dış paydaşlarımızla etkileşim ve iş birliği içinde </w:t>
      </w:r>
      <w:r w:rsidR="00531234">
        <w:rPr>
          <w:sz w:val="24"/>
          <w:szCs w:val="24"/>
        </w:rPr>
        <w:t>eğitim politikalarının</w:t>
      </w:r>
      <w:r w:rsidR="00531234" w:rsidRPr="00633C9D">
        <w:rPr>
          <w:sz w:val="24"/>
          <w:szCs w:val="24"/>
        </w:rPr>
        <w:t xml:space="preserve"> </w:t>
      </w:r>
      <w:r w:rsidRPr="00633C9D">
        <w:rPr>
          <w:sz w:val="24"/>
          <w:szCs w:val="24"/>
        </w:rPr>
        <w:t xml:space="preserve">desteklenmesine yönelik çalışmalarını sürdürecek ve daima ilerlemeye yönelik girişimlerde bulunmaya devam edecektir. </w:t>
      </w:r>
    </w:p>
    <w:p w14:paraId="34299ABE" w14:textId="77777777" w:rsidR="00633C9D" w:rsidRPr="00633C9D" w:rsidRDefault="00633C9D" w:rsidP="00633C9D">
      <w:pPr>
        <w:widowControl/>
        <w:autoSpaceDE/>
        <w:autoSpaceDN/>
        <w:spacing w:before="120" w:after="120"/>
        <w:ind w:left="1276"/>
        <w:rPr>
          <w:b/>
          <w:sz w:val="24"/>
          <w:szCs w:val="24"/>
          <w:u w:val="single"/>
        </w:rPr>
      </w:pPr>
      <w:r w:rsidRPr="00633C9D">
        <w:rPr>
          <w:b/>
          <w:sz w:val="24"/>
          <w:szCs w:val="24"/>
          <w:u w:val="single"/>
        </w:rPr>
        <w:t>Olgunluk Düzeyi (Rubrik Dereceli Derecelendirme Puanı) 4</w:t>
      </w:r>
    </w:p>
    <w:p w14:paraId="3B222864" w14:textId="77777777" w:rsidR="00633C9D" w:rsidRPr="00633C9D" w:rsidRDefault="00633C9D" w:rsidP="00633C9D">
      <w:pPr>
        <w:widowControl/>
        <w:autoSpaceDE/>
        <w:autoSpaceDN/>
        <w:spacing w:before="120" w:after="120"/>
        <w:ind w:left="1276"/>
        <w:rPr>
          <w:b/>
          <w:sz w:val="24"/>
          <w:szCs w:val="24"/>
          <w:u w:val="single"/>
        </w:rPr>
      </w:pPr>
      <w:r w:rsidRPr="00633C9D">
        <w:rPr>
          <w:b/>
          <w:sz w:val="24"/>
          <w:szCs w:val="24"/>
          <w:u w:val="single"/>
        </w:rPr>
        <w:t>Kanıtlar</w:t>
      </w:r>
    </w:p>
    <w:p w14:paraId="2874551A" w14:textId="77777777" w:rsidR="00633C9D" w:rsidRPr="00633C9D" w:rsidRDefault="00633C9D" w:rsidP="00633C9D">
      <w:pPr>
        <w:widowControl/>
        <w:autoSpaceDE/>
        <w:autoSpaceDN/>
        <w:ind w:left="1276"/>
        <w:rPr>
          <w:sz w:val="24"/>
          <w:szCs w:val="24"/>
        </w:rPr>
      </w:pPr>
      <w:r w:rsidRPr="00633C9D">
        <w:rPr>
          <w:sz w:val="24"/>
          <w:szCs w:val="24"/>
        </w:rPr>
        <w:t>(2)</w:t>
      </w:r>
      <w:r w:rsidRPr="00633C9D">
        <w:rPr>
          <w:b/>
          <w:bCs/>
          <w:sz w:val="24"/>
          <w:szCs w:val="24"/>
        </w:rPr>
        <w:t>C.3.2.1.</w:t>
      </w:r>
      <w:r w:rsidRPr="00633C9D">
        <w:rPr>
          <w:sz w:val="24"/>
          <w:szCs w:val="24"/>
        </w:rPr>
        <w:t>Gazi_Üniversitesi_Kalite_Koordinatörlüğü_2023_Yılı_Gazi_Eğitim_Fakültesi_Dekanlığı_Ziyareti</w:t>
      </w:r>
    </w:p>
    <w:p w14:paraId="11F198F2" w14:textId="77777777" w:rsidR="00633C9D" w:rsidRPr="00633C9D" w:rsidRDefault="00633C9D" w:rsidP="00633C9D">
      <w:pPr>
        <w:widowControl/>
        <w:autoSpaceDE/>
        <w:autoSpaceDN/>
        <w:ind w:left="1276"/>
        <w:rPr>
          <w:sz w:val="24"/>
          <w:szCs w:val="24"/>
        </w:rPr>
      </w:pPr>
      <w:r w:rsidRPr="00633C9D">
        <w:rPr>
          <w:sz w:val="24"/>
          <w:szCs w:val="24"/>
        </w:rPr>
        <w:t>(4)</w:t>
      </w:r>
      <w:r w:rsidRPr="00633C9D">
        <w:rPr>
          <w:b/>
          <w:bCs/>
          <w:sz w:val="24"/>
          <w:szCs w:val="24"/>
        </w:rPr>
        <w:t>C.3.2.2.</w:t>
      </w:r>
      <w:r w:rsidRPr="00633C9D">
        <w:rPr>
          <w:sz w:val="24"/>
          <w:szCs w:val="24"/>
        </w:rPr>
        <w:t>GEF_Eğiticilerin_Eğitimi_Sertifika_Programı</w:t>
      </w:r>
    </w:p>
    <w:p w14:paraId="7C852EDD" w14:textId="77777777" w:rsidR="00633C9D" w:rsidRPr="00633C9D" w:rsidRDefault="00633C9D" w:rsidP="00633C9D">
      <w:pPr>
        <w:widowControl/>
        <w:autoSpaceDE/>
        <w:autoSpaceDN/>
        <w:ind w:left="1276"/>
        <w:rPr>
          <w:sz w:val="24"/>
          <w:szCs w:val="24"/>
        </w:rPr>
      </w:pPr>
      <w:r w:rsidRPr="00633C9D">
        <w:rPr>
          <w:sz w:val="24"/>
          <w:szCs w:val="24"/>
        </w:rPr>
        <w:t>(3)</w:t>
      </w:r>
      <w:r w:rsidRPr="00633C9D">
        <w:rPr>
          <w:b/>
          <w:bCs/>
          <w:sz w:val="24"/>
          <w:szCs w:val="24"/>
        </w:rPr>
        <w:t>C.3.2.3.</w:t>
      </w:r>
      <w:r w:rsidRPr="00633C9D">
        <w:rPr>
          <w:sz w:val="24"/>
          <w:szCs w:val="24"/>
        </w:rPr>
        <w:t>GEF_Öğretim_Üyeleri_Üretken_Yapay_Zekâ_Fırsatlar_Tehditler_Konulu_Panele_Konuşmacı_Olarak_Katıldı</w:t>
      </w:r>
    </w:p>
    <w:p w14:paraId="1C63C1E8" w14:textId="77777777" w:rsidR="00633C9D" w:rsidRPr="00633C9D" w:rsidRDefault="00633C9D" w:rsidP="00633C9D">
      <w:pPr>
        <w:widowControl/>
        <w:autoSpaceDE/>
        <w:autoSpaceDN/>
        <w:ind w:left="1276"/>
        <w:rPr>
          <w:sz w:val="24"/>
          <w:szCs w:val="24"/>
        </w:rPr>
      </w:pPr>
      <w:r w:rsidRPr="00633C9D">
        <w:rPr>
          <w:sz w:val="24"/>
          <w:szCs w:val="24"/>
        </w:rPr>
        <w:t>(3)</w:t>
      </w:r>
      <w:r w:rsidRPr="00633C9D">
        <w:rPr>
          <w:b/>
          <w:bCs/>
          <w:sz w:val="24"/>
          <w:szCs w:val="24"/>
        </w:rPr>
        <w:t>C.3.2.4.</w:t>
      </w:r>
      <w:r w:rsidRPr="00633C9D">
        <w:rPr>
          <w:sz w:val="24"/>
          <w:szCs w:val="24"/>
        </w:rPr>
        <w:t>GEF_Canvanın_Yapay_Zekâ_Diğer_Tüm_Özellikleri_Adlı_Uygulamalı_Atölye_Çalışması_Gerçekleştirilmiştir</w:t>
      </w:r>
    </w:p>
    <w:p w14:paraId="3A12B13B" w14:textId="77777777" w:rsidR="00633C9D" w:rsidRPr="00633C9D" w:rsidRDefault="00633C9D" w:rsidP="00633C9D">
      <w:pPr>
        <w:widowControl/>
        <w:autoSpaceDE/>
        <w:autoSpaceDN/>
        <w:spacing w:after="160" w:line="259" w:lineRule="auto"/>
        <w:ind w:left="1276"/>
        <w:rPr>
          <w:b/>
          <w:color w:val="2E74B5"/>
          <w:sz w:val="24"/>
          <w:szCs w:val="24"/>
        </w:rPr>
      </w:pPr>
      <w:r w:rsidRPr="00633C9D">
        <w:rPr>
          <w:b/>
          <w:color w:val="2E74B5"/>
          <w:sz w:val="24"/>
          <w:szCs w:val="24"/>
        </w:rPr>
        <w:br w:type="page"/>
      </w:r>
    </w:p>
    <w:p w14:paraId="34FA3A67" w14:textId="77777777" w:rsidR="00E77C1E" w:rsidRPr="003256FD" w:rsidRDefault="00E77C1E" w:rsidP="001D0B8E">
      <w:pPr>
        <w:pStyle w:val="Balk3"/>
        <w:ind w:left="0" w:right="38"/>
        <w:rPr>
          <w:sz w:val="24"/>
          <w:szCs w:val="24"/>
          <w:u w:val="thick"/>
        </w:rPr>
      </w:pPr>
    </w:p>
    <w:p w14:paraId="7E9F45AD" w14:textId="77777777" w:rsidR="00F564CA" w:rsidRPr="003256FD" w:rsidRDefault="00F564CA" w:rsidP="001D0B8E">
      <w:pPr>
        <w:pStyle w:val="Balk3"/>
        <w:ind w:left="0" w:right="38"/>
        <w:rPr>
          <w:sz w:val="24"/>
          <w:szCs w:val="24"/>
          <w:u w:val="thick"/>
        </w:rPr>
      </w:pPr>
    </w:p>
    <w:p w14:paraId="3F40E9E5" w14:textId="77777777" w:rsidR="00F564CA" w:rsidRPr="003256FD" w:rsidRDefault="00F564CA" w:rsidP="001D0B8E">
      <w:pPr>
        <w:pStyle w:val="Balk3"/>
        <w:ind w:left="0" w:right="38"/>
        <w:rPr>
          <w:sz w:val="24"/>
          <w:szCs w:val="24"/>
          <w:u w:val="thick"/>
        </w:rPr>
      </w:pPr>
    </w:p>
    <w:p w14:paraId="071158F1" w14:textId="77777777" w:rsidR="00F564CA" w:rsidRPr="003256FD" w:rsidRDefault="00F564CA" w:rsidP="001D0B8E">
      <w:pPr>
        <w:pStyle w:val="Balk3"/>
        <w:ind w:left="0" w:right="38"/>
        <w:rPr>
          <w:sz w:val="24"/>
          <w:szCs w:val="24"/>
        </w:rPr>
      </w:pPr>
    </w:p>
    <w:p w14:paraId="3F8DBED6" w14:textId="77777777" w:rsidR="00E77C1E" w:rsidRPr="003D0E22" w:rsidRDefault="00E77C1E" w:rsidP="001D0B8E">
      <w:pPr>
        <w:pStyle w:val="Balk3"/>
        <w:spacing w:before="91"/>
        <w:ind w:right="38"/>
        <w:rPr>
          <w:sz w:val="28"/>
          <w:szCs w:val="28"/>
        </w:rPr>
      </w:pPr>
      <w:bookmarkStart w:id="221" w:name="_Toc157433433"/>
      <w:r w:rsidRPr="003D0E22">
        <w:rPr>
          <w:color w:val="2E73B5"/>
          <w:sz w:val="28"/>
          <w:szCs w:val="28"/>
        </w:rPr>
        <w:t>TOPLUMSAL KATKI</w:t>
      </w:r>
      <w:bookmarkEnd w:id="221"/>
    </w:p>
    <w:p w14:paraId="1D3A052A" w14:textId="0A0383DF" w:rsidR="00E77C1E" w:rsidRPr="003D0E22" w:rsidRDefault="00E77C1E" w:rsidP="001D0B8E">
      <w:pPr>
        <w:pStyle w:val="Balk3"/>
        <w:numPr>
          <w:ilvl w:val="1"/>
          <w:numId w:val="69"/>
        </w:numPr>
        <w:tabs>
          <w:tab w:val="left" w:pos="1751"/>
        </w:tabs>
        <w:ind w:right="38" w:hanging="435"/>
        <w:rPr>
          <w:sz w:val="24"/>
          <w:szCs w:val="24"/>
        </w:rPr>
      </w:pPr>
      <w:bookmarkStart w:id="222" w:name="_bookmark71"/>
      <w:bookmarkStart w:id="223" w:name="_Toc157433434"/>
      <w:bookmarkEnd w:id="222"/>
      <w:r w:rsidRPr="003D0E22">
        <w:rPr>
          <w:color w:val="2E73B5"/>
          <w:sz w:val="24"/>
          <w:szCs w:val="24"/>
        </w:rPr>
        <w:t>Toplumsal</w:t>
      </w:r>
      <w:r w:rsidRPr="003D0E22">
        <w:rPr>
          <w:color w:val="2E73B5"/>
          <w:spacing w:val="-2"/>
          <w:sz w:val="24"/>
          <w:szCs w:val="24"/>
        </w:rPr>
        <w:t xml:space="preserve"> </w:t>
      </w:r>
      <w:r w:rsidRPr="003D0E22">
        <w:rPr>
          <w:color w:val="2E73B5"/>
          <w:sz w:val="24"/>
          <w:szCs w:val="24"/>
        </w:rPr>
        <w:t>Katkı</w:t>
      </w:r>
      <w:r w:rsidRPr="003D0E22">
        <w:rPr>
          <w:color w:val="2E73B5"/>
          <w:spacing w:val="-1"/>
          <w:sz w:val="24"/>
          <w:szCs w:val="24"/>
        </w:rPr>
        <w:t xml:space="preserve"> </w:t>
      </w:r>
      <w:r w:rsidRPr="003D0E22">
        <w:rPr>
          <w:color w:val="2E73B5"/>
          <w:sz w:val="24"/>
          <w:szCs w:val="24"/>
        </w:rPr>
        <w:t>Süreçlerinin</w:t>
      </w:r>
      <w:r w:rsidRPr="003D0E22">
        <w:rPr>
          <w:color w:val="2E73B5"/>
          <w:spacing w:val="-1"/>
          <w:sz w:val="24"/>
          <w:szCs w:val="24"/>
        </w:rPr>
        <w:t xml:space="preserve"> </w:t>
      </w:r>
      <w:r w:rsidRPr="003D0E22">
        <w:rPr>
          <w:color w:val="2E73B5"/>
          <w:sz w:val="24"/>
          <w:szCs w:val="24"/>
        </w:rPr>
        <w:t>Yönetimi</w:t>
      </w:r>
      <w:r w:rsidRPr="003D0E22">
        <w:rPr>
          <w:color w:val="2E73B5"/>
          <w:spacing w:val="-2"/>
          <w:sz w:val="24"/>
          <w:szCs w:val="24"/>
        </w:rPr>
        <w:t xml:space="preserve"> </w:t>
      </w:r>
      <w:r w:rsidRPr="003D0E22">
        <w:rPr>
          <w:color w:val="2E73B5"/>
          <w:sz w:val="24"/>
          <w:szCs w:val="24"/>
        </w:rPr>
        <w:t>ve</w:t>
      </w:r>
      <w:r w:rsidRPr="003D0E22">
        <w:rPr>
          <w:color w:val="2E73B5"/>
          <w:spacing w:val="-1"/>
          <w:sz w:val="24"/>
          <w:szCs w:val="24"/>
        </w:rPr>
        <w:t xml:space="preserve"> </w:t>
      </w:r>
      <w:r w:rsidRPr="003D0E22">
        <w:rPr>
          <w:color w:val="2E73B5"/>
          <w:sz w:val="24"/>
          <w:szCs w:val="24"/>
        </w:rPr>
        <w:t>Toplumsal</w:t>
      </w:r>
      <w:r w:rsidRPr="003D0E22">
        <w:rPr>
          <w:color w:val="2E73B5"/>
          <w:spacing w:val="-1"/>
          <w:sz w:val="24"/>
          <w:szCs w:val="24"/>
        </w:rPr>
        <w:t xml:space="preserve"> </w:t>
      </w:r>
      <w:r w:rsidRPr="003D0E22">
        <w:rPr>
          <w:color w:val="2E73B5"/>
          <w:sz w:val="24"/>
          <w:szCs w:val="24"/>
        </w:rPr>
        <w:t>Katkı</w:t>
      </w:r>
      <w:r w:rsidRPr="003D0E22">
        <w:rPr>
          <w:color w:val="2E73B5"/>
          <w:spacing w:val="-1"/>
          <w:sz w:val="24"/>
          <w:szCs w:val="24"/>
        </w:rPr>
        <w:t xml:space="preserve"> </w:t>
      </w:r>
      <w:r w:rsidRPr="003D0E22">
        <w:rPr>
          <w:color w:val="2E73B5"/>
          <w:sz w:val="24"/>
          <w:szCs w:val="24"/>
        </w:rPr>
        <w:t>Kaynakları</w:t>
      </w:r>
      <w:bookmarkEnd w:id="223"/>
    </w:p>
    <w:p w14:paraId="55E4D43A" w14:textId="77777777" w:rsidR="00E77C1E" w:rsidRPr="003256FD" w:rsidRDefault="00E77C1E" w:rsidP="001D0B8E">
      <w:pPr>
        <w:pStyle w:val="GvdeMetni"/>
        <w:spacing w:before="10"/>
        <w:ind w:right="38"/>
        <w:jc w:val="both"/>
        <w:rPr>
          <w:sz w:val="24"/>
          <w:szCs w:val="24"/>
        </w:rPr>
      </w:pPr>
    </w:p>
    <w:p w14:paraId="46AEA936" w14:textId="77777777" w:rsidR="00E77C1E" w:rsidRPr="003256FD" w:rsidRDefault="00E77C1E" w:rsidP="001D0B8E">
      <w:pPr>
        <w:pStyle w:val="Balk3"/>
        <w:numPr>
          <w:ilvl w:val="2"/>
          <w:numId w:val="69"/>
        </w:numPr>
        <w:tabs>
          <w:tab w:val="left" w:pos="1916"/>
        </w:tabs>
        <w:spacing w:before="0"/>
        <w:ind w:right="38" w:hanging="600"/>
        <w:rPr>
          <w:sz w:val="24"/>
          <w:szCs w:val="24"/>
        </w:rPr>
      </w:pPr>
      <w:bookmarkStart w:id="224" w:name="_bookmark72"/>
      <w:bookmarkStart w:id="225" w:name="_Toc157433435"/>
      <w:bookmarkEnd w:id="224"/>
      <w:r w:rsidRPr="003256FD">
        <w:rPr>
          <w:color w:val="2E73B5"/>
          <w:sz w:val="24"/>
          <w:szCs w:val="24"/>
        </w:rPr>
        <w:t>Toplumsal</w:t>
      </w:r>
      <w:r w:rsidRPr="003256FD">
        <w:rPr>
          <w:color w:val="2E73B5"/>
          <w:spacing w:val="-3"/>
          <w:sz w:val="24"/>
          <w:szCs w:val="24"/>
        </w:rPr>
        <w:t xml:space="preserve"> </w:t>
      </w:r>
      <w:r w:rsidRPr="003256FD">
        <w:rPr>
          <w:color w:val="2E73B5"/>
          <w:sz w:val="24"/>
          <w:szCs w:val="24"/>
        </w:rPr>
        <w:t>Katkı</w:t>
      </w:r>
      <w:r w:rsidRPr="003256FD">
        <w:rPr>
          <w:color w:val="2E73B5"/>
          <w:spacing w:val="-3"/>
          <w:sz w:val="24"/>
          <w:szCs w:val="24"/>
        </w:rPr>
        <w:t xml:space="preserve"> </w:t>
      </w:r>
      <w:r w:rsidRPr="003256FD">
        <w:rPr>
          <w:color w:val="2E73B5"/>
          <w:sz w:val="24"/>
          <w:szCs w:val="24"/>
        </w:rPr>
        <w:t>Süreçlerinin</w:t>
      </w:r>
      <w:r w:rsidRPr="003256FD">
        <w:rPr>
          <w:color w:val="2E73B5"/>
          <w:spacing w:val="-3"/>
          <w:sz w:val="24"/>
          <w:szCs w:val="24"/>
        </w:rPr>
        <w:t xml:space="preserve"> </w:t>
      </w:r>
      <w:r w:rsidRPr="003256FD">
        <w:rPr>
          <w:color w:val="2E73B5"/>
          <w:sz w:val="24"/>
          <w:szCs w:val="24"/>
        </w:rPr>
        <w:t>Yönetimi</w:t>
      </w:r>
      <w:bookmarkEnd w:id="225"/>
    </w:p>
    <w:p w14:paraId="28AA05E6" w14:textId="77777777" w:rsidR="007C0401" w:rsidRDefault="007C0401" w:rsidP="007C0401">
      <w:pPr>
        <w:pStyle w:val="GvdeMetni"/>
        <w:spacing w:before="120"/>
        <w:ind w:left="1317" w:right="38"/>
        <w:jc w:val="both"/>
        <w:rPr>
          <w:sz w:val="24"/>
          <w:szCs w:val="24"/>
        </w:rPr>
      </w:pPr>
      <w:r w:rsidRPr="007C0401">
        <w:rPr>
          <w:sz w:val="24"/>
          <w:szCs w:val="24"/>
        </w:rPr>
        <w:t>Gazi Üniversitesi Eğitim Politikaları Uygulama ve Araştırma Merkezi (EPAR), topluma katkıda bulunmayı stratejik amaçlarının ve hedeflerinin merkezine koymaktadır. Merkezimiz, toplumsal katkı faaliyetlerini etkin bir şekilde yönetmek ve bu süreçlerin organizasyonel yapısını kurumsallaştırmak için gerekli adımları atmıştır. EPAR'ın toplumsal katkı politikası, merkezin misyonu ve vizyonuyla uyumlu bir şekilde tasarlanmıştır ve bu politika doğrultusunda görev tanımları net bir şekilde belirlenmiştir.</w:t>
      </w:r>
    </w:p>
    <w:p w14:paraId="095E7E04" w14:textId="129B3A0A" w:rsidR="007C0401" w:rsidRPr="007C0401" w:rsidRDefault="007C0401" w:rsidP="006C380E">
      <w:pPr>
        <w:pStyle w:val="GvdeMetni"/>
        <w:spacing w:before="120"/>
        <w:ind w:left="1317" w:right="38"/>
        <w:jc w:val="both"/>
        <w:rPr>
          <w:sz w:val="24"/>
          <w:szCs w:val="24"/>
        </w:rPr>
      </w:pPr>
      <w:r w:rsidRPr="007C0401">
        <w:rPr>
          <w:sz w:val="24"/>
          <w:szCs w:val="24"/>
        </w:rPr>
        <w:t>EPAR, toplumsal katkı faaliyetlerinin başarılı bir şekilde yürütülmesi için gerekli fiziki altyapı ve mali kaynakların oluşturulması</w:t>
      </w:r>
      <w:r>
        <w:rPr>
          <w:sz w:val="24"/>
          <w:szCs w:val="24"/>
        </w:rPr>
        <w:t xml:space="preserve"> boyutunda ulusal ve uluslara</w:t>
      </w:r>
      <w:r w:rsidR="006C380E">
        <w:rPr>
          <w:sz w:val="24"/>
          <w:szCs w:val="24"/>
        </w:rPr>
        <w:t>rası projeler aracılığıyla kaynak sağlamaya</w:t>
      </w:r>
      <w:r w:rsidRPr="007C0401">
        <w:rPr>
          <w:sz w:val="24"/>
          <w:szCs w:val="24"/>
        </w:rPr>
        <w:t xml:space="preserve"> büyük önem vermektedir. Bu kaynaklar, faaliyetlerin etkin ve verimli bir şekilde gerçekleştirilmesini sağlamak amacıyla dikkatle yönetilmekte ve kullanılmaktadır. Merkez, toplumsal katkı faaliyetlerine yönelik yatırımlarını sürekli olarak gözden geçirir ve gerektiğinde iyileştirmeler yapar.</w:t>
      </w:r>
      <w:r w:rsidR="006C380E">
        <w:rPr>
          <w:sz w:val="24"/>
          <w:szCs w:val="24"/>
        </w:rPr>
        <w:t xml:space="preserve"> </w:t>
      </w:r>
      <w:r w:rsidRPr="007C0401">
        <w:rPr>
          <w:sz w:val="24"/>
          <w:szCs w:val="24"/>
        </w:rPr>
        <w:t xml:space="preserve">Bu süreçlerin etkinliği ve etkisi, </w:t>
      </w:r>
      <w:r w:rsidR="006C380E">
        <w:rPr>
          <w:sz w:val="24"/>
          <w:szCs w:val="24"/>
        </w:rPr>
        <w:t xml:space="preserve">Üniversitemiz Stratejik Planı ışığında </w:t>
      </w:r>
      <w:r w:rsidRPr="007C0401">
        <w:rPr>
          <w:sz w:val="24"/>
          <w:szCs w:val="24"/>
        </w:rPr>
        <w:t xml:space="preserve">belirlenen </w:t>
      </w:r>
      <w:r w:rsidR="006C380E">
        <w:rPr>
          <w:sz w:val="24"/>
          <w:szCs w:val="24"/>
        </w:rPr>
        <w:t xml:space="preserve">Merkezimiz Stratejik Plan </w:t>
      </w:r>
      <w:r w:rsidRPr="007C0401">
        <w:rPr>
          <w:sz w:val="24"/>
          <w:szCs w:val="24"/>
        </w:rPr>
        <w:t>hedefler</w:t>
      </w:r>
      <w:r w:rsidR="006C380E">
        <w:rPr>
          <w:sz w:val="24"/>
          <w:szCs w:val="24"/>
        </w:rPr>
        <w:t>i</w:t>
      </w:r>
      <w:r w:rsidRPr="007C0401">
        <w:rPr>
          <w:sz w:val="24"/>
          <w:szCs w:val="24"/>
        </w:rPr>
        <w:t xml:space="preserve"> ve göstergeler</w:t>
      </w:r>
      <w:r w:rsidR="006C380E">
        <w:rPr>
          <w:sz w:val="24"/>
          <w:szCs w:val="24"/>
        </w:rPr>
        <w:t>i</w:t>
      </w:r>
      <w:r w:rsidRPr="007C0401">
        <w:rPr>
          <w:sz w:val="24"/>
          <w:szCs w:val="24"/>
        </w:rPr>
        <w:t xml:space="preserve"> doğrultusunda ölçülmekte ve analiz edilmektedir. Elde edilen bulgular, süreçlerin ve faaliyetlerin sürekli iyileştirilmesi için temel oluşturmaktadır.</w:t>
      </w:r>
    </w:p>
    <w:p w14:paraId="359E44ED" w14:textId="56BC162A" w:rsidR="00E77C1E" w:rsidRPr="003256FD" w:rsidRDefault="007C0401" w:rsidP="007C0401">
      <w:pPr>
        <w:pStyle w:val="GvdeMetni"/>
        <w:spacing w:before="120"/>
        <w:ind w:left="1317" w:right="38"/>
        <w:jc w:val="both"/>
        <w:rPr>
          <w:sz w:val="24"/>
          <w:szCs w:val="24"/>
        </w:rPr>
      </w:pPr>
      <w:r w:rsidRPr="007C0401">
        <w:rPr>
          <w:sz w:val="24"/>
          <w:szCs w:val="24"/>
        </w:rPr>
        <w:t>Sonuç olarak, Gazi Üniversitesi Eğitim Politikaları Uygulama ve Araştırma Merkezi, toplumsal katkı faaliyetlerini stratejik bir yaklaşımla yönetmekte ve bu faaliyetlerin toplum üzerinde olumlu bir etki yaratmasını amaçlamaktadır. Merkez, toplumsal katkı süreçlerinin yönetimi ve organizasyonel yapısının kurumsallaşmasını sağlayarak, topluma değer katma misyonunu başarıyla yerine getirme</w:t>
      </w:r>
      <w:r w:rsidR="006C380E">
        <w:rPr>
          <w:sz w:val="24"/>
          <w:szCs w:val="24"/>
        </w:rPr>
        <w:t xml:space="preserve">k üzerine planlamalar yapmaktadır. </w:t>
      </w:r>
    </w:p>
    <w:p w14:paraId="507E0470" w14:textId="7F1C0FCC" w:rsidR="00201A75" w:rsidRPr="003256FD" w:rsidRDefault="00E77C1E" w:rsidP="001D0B8E">
      <w:pPr>
        <w:pStyle w:val="Balk3"/>
        <w:spacing w:before="119" w:line="352" w:lineRule="auto"/>
        <w:ind w:right="38"/>
        <w:rPr>
          <w:spacing w:val="-52"/>
          <w:sz w:val="24"/>
          <w:szCs w:val="24"/>
        </w:rPr>
      </w:pPr>
      <w:bookmarkStart w:id="226" w:name="_Toc157414955"/>
      <w:bookmarkStart w:id="227" w:name="_Toc157433436"/>
      <w:r w:rsidRPr="003256FD">
        <w:rPr>
          <w:sz w:val="24"/>
          <w:szCs w:val="24"/>
          <w:u w:val="thick"/>
        </w:rPr>
        <w:t>Olgunluk Düzeyi (Rubrik Dereceli Derecelendirme Puanı)</w:t>
      </w:r>
      <w:r w:rsidRPr="003256FD">
        <w:rPr>
          <w:spacing w:val="-52"/>
          <w:sz w:val="24"/>
          <w:szCs w:val="24"/>
        </w:rPr>
        <w:t xml:space="preserve"> </w:t>
      </w:r>
      <w:r w:rsidR="003D0E22">
        <w:rPr>
          <w:spacing w:val="-52"/>
          <w:sz w:val="24"/>
          <w:szCs w:val="24"/>
        </w:rPr>
        <w:t xml:space="preserve"> </w:t>
      </w:r>
      <w:r w:rsidR="006C380E">
        <w:rPr>
          <w:spacing w:val="-52"/>
          <w:sz w:val="24"/>
          <w:szCs w:val="24"/>
        </w:rPr>
        <w:t xml:space="preserve"> 2</w:t>
      </w:r>
      <w:bookmarkEnd w:id="226"/>
      <w:bookmarkEnd w:id="227"/>
    </w:p>
    <w:p w14:paraId="3454CF51" w14:textId="77777777" w:rsidR="00E77C1E" w:rsidRPr="003256FD" w:rsidRDefault="00E77C1E" w:rsidP="001D0B8E">
      <w:pPr>
        <w:pStyle w:val="Balk3"/>
        <w:numPr>
          <w:ilvl w:val="2"/>
          <w:numId w:val="69"/>
        </w:numPr>
        <w:tabs>
          <w:tab w:val="left" w:pos="1916"/>
        </w:tabs>
        <w:spacing w:before="91"/>
        <w:ind w:right="38" w:hanging="600"/>
        <w:rPr>
          <w:sz w:val="24"/>
          <w:szCs w:val="24"/>
        </w:rPr>
      </w:pPr>
      <w:bookmarkStart w:id="228" w:name="_bookmark73"/>
      <w:bookmarkStart w:id="229" w:name="_Toc157433437"/>
      <w:bookmarkEnd w:id="228"/>
      <w:r w:rsidRPr="003256FD">
        <w:rPr>
          <w:color w:val="2E73B5"/>
          <w:sz w:val="24"/>
          <w:szCs w:val="24"/>
        </w:rPr>
        <w:t>Kaynaklar</w:t>
      </w:r>
      <w:bookmarkEnd w:id="229"/>
    </w:p>
    <w:p w14:paraId="68CD3F78" w14:textId="21E24EC4" w:rsidR="003D0E22" w:rsidRPr="003D0E22" w:rsidRDefault="003D0E22" w:rsidP="003D0E22">
      <w:pPr>
        <w:pStyle w:val="GvdeMetni"/>
        <w:spacing w:before="120"/>
        <w:ind w:left="1316" w:right="38"/>
        <w:jc w:val="both"/>
        <w:rPr>
          <w:sz w:val="24"/>
          <w:szCs w:val="24"/>
        </w:rPr>
      </w:pPr>
      <w:r w:rsidRPr="003D0E22">
        <w:rPr>
          <w:sz w:val="24"/>
          <w:szCs w:val="24"/>
        </w:rPr>
        <w:t>Gazi Üniversitesi Eğitim Politikaları Uygulama ve Araştırma Merkezi (EPAR), toplumsal katkı faaliyetlerinin etkin ve sürdürülebilir bir şekilde gerçekleştirilmesinin öneminin farkında olarak, bu alandaki çalışmalarını desteklemek için gerekli fiziki altyapı ve mali kaynakların sağlanmasına büyük önem vermektedir. Bu kapsamda, EPAR, ulusal ve uluslararası projeler geliştirerek ve bu projeler aracılığıyla kaynak sağlayarak toplumsal katkı faaliyetlerini güçlendirmektedir. Bu yaklaşım, merkezin toplumsal katkı etkinliklerinin kalitesini ve etkisini artırmak için kritik bir stratejidir.</w:t>
      </w:r>
    </w:p>
    <w:p w14:paraId="4A315442" w14:textId="3DB88BD2" w:rsidR="00E77C1E" w:rsidRPr="003256FD" w:rsidRDefault="003D0E22" w:rsidP="003D0E22">
      <w:pPr>
        <w:pStyle w:val="GvdeMetni"/>
        <w:spacing w:before="120"/>
        <w:ind w:left="1316" w:right="38"/>
        <w:jc w:val="both"/>
        <w:rPr>
          <w:sz w:val="24"/>
          <w:szCs w:val="24"/>
        </w:rPr>
      </w:pPr>
      <w:r w:rsidRPr="003D0E22">
        <w:rPr>
          <w:sz w:val="24"/>
          <w:szCs w:val="24"/>
        </w:rPr>
        <w:t>EPAR'ın bu yönelimi, toplumsal katkı faaliyetlerine ayrılan kaynakların (mali, fiziksel, insan gücü) belirlenmesi, paylaşılması ve kurumsallaşmasını sağlamaktadır. Merkez, sağlanan kaynakların etkin ve verimli kullanımını sürekli olarak izler ve değerlendirir. Bu süreç, toplumsal katkı faaliyetlerinin başarısını artırmanın yanı sıra, kaynakların optimal kullanımını da garanti e</w:t>
      </w:r>
      <w:r>
        <w:rPr>
          <w:sz w:val="24"/>
          <w:szCs w:val="24"/>
        </w:rPr>
        <w:t>tmektedir.</w:t>
      </w:r>
      <w:r w:rsidRPr="003D0E22">
        <w:rPr>
          <w:sz w:val="24"/>
          <w:szCs w:val="24"/>
        </w:rPr>
        <w:t xml:space="preserve"> EPAR'ın ulusal ve uluslararası projeler aracılığıyla kaynak sağlama çabaları, toplumsal katkı çalışmalarının sürdürülebilirliğine ve geniş bir etki yaratmasına olanak tan</w:t>
      </w:r>
      <w:r>
        <w:rPr>
          <w:sz w:val="24"/>
          <w:szCs w:val="24"/>
        </w:rPr>
        <w:t>ıyacaktır.</w:t>
      </w:r>
    </w:p>
    <w:p w14:paraId="2AFF37CE" w14:textId="7CF68B60" w:rsidR="00E77C1E" w:rsidRDefault="00E77C1E" w:rsidP="001D0B8E">
      <w:pPr>
        <w:pStyle w:val="Balk3"/>
        <w:spacing w:before="119" w:line="352" w:lineRule="auto"/>
        <w:ind w:right="38"/>
        <w:rPr>
          <w:sz w:val="24"/>
          <w:szCs w:val="24"/>
          <w:u w:val="thick"/>
        </w:rPr>
      </w:pPr>
      <w:bookmarkStart w:id="230" w:name="_Toc157414957"/>
      <w:bookmarkStart w:id="231" w:name="_Toc157433438"/>
      <w:r w:rsidRPr="003256FD">
        <w:rPr>
          <w:sz w:val="24"/>
          <w:szCs w:val="24"/>
          <w:u w:val="thick"/>
        </w:rPr>
        <w:t>Olgunluk Düzeyi (Rubrik Dereceli Derecelendirme Puanı)</w:t>
      </w:r>
      <w:r w:rsidRPr="003256FD">
        <w:rPr>
          <w:spacing w:val="-52"/>
          <w:sz w:val="24"/>
          <w:szCs w:val="24"/>
        </w:rPr>
        <w:t xml:space="preserve"> </w:t>
      </w:r>
      <w:r w:rsidRPr="003256FD">
        <w:rPr>
          <w:sz w:val="24"/>
          <w:szCs w:val="24"/>
          <w:u w:val="thick"/>
        </w:rPr>
        <w:t>Kanıtlar</w:t>
      </w:r>
      <w:r w:rsidR="003D0E22" w:rsidRPr="003D0E22">
        <w:rPr>
          <w:sz w:val="24"/>
          <w:szCs w:val="24"/>
        </w:rPr>
        <w:t xml:space="preserve"> 2</w:t>
      </w:r>
      <w:bookmarkEnd w:id="230"/>
      <w:bookmarkEnd w:id="231"/>
    </w:p>
    <w:p w14:paraId="194DDE7C" w14:textId="5B5CF138" w:rsidR="003D0E22" w:rsidRDefault="003D0E22" w:rsidP="001D0B8E">
      <w:pPr>
        <w:pStyle w:val="Balk3"/>
        <w:spacing w:before="119" w:line="352" w:lineRule="auto"/>
        <w:ind w:right="38"/>
        <w:rPr>
          <w:sz w:val="24"/>
          <w:szCs w:val="24"/>
          <w:u w:val="thick"/>
        </w:rPr>
      </w:pPr>
    </w:p>
    <w:p w14:paraId="179ED7B3" w14:textId="43C5A626" w:rsidR="003D0E22" w:rsidRDefault="003D0E22" w:rsidP="001D0B8E">
      <w:pPr>
        <w:pStyle w:val="Balk3"/>
        <w:spacing w:before="119" w:line="352" w:lineRule="auto"/>
        <w:ind w:right="38"/>
        <w:rPr>
          <w:sz w:val="24"/>
          <w:szCs w:val="24"/>
          <w:u w:val="thick"/>
        </w:rPr>
      </w:pPr>
    </w:p>
    <w:p w14:paraId="1083DB85" w14:textId="2D893D62" w:rsidR="003D0E22" w:rsidRDefault="003D0E22" w:rsidP="001D0B8E">
      <w:pPr>
        <w:pStyle w:val="Balk3"/>
        <w:spacing w:before="119" w:line="352" w:lineRule="auto"/>
        <w:ind w:right="38"/>
        <w:rPr>
          <w:sz w:val="24"/>
          <w:szCs w:val="24"/>
          <w:u w:val="thick"/>
        </w:rPr>
      </w:pPr>
    </w:p>
    <w:p w14:paraId="050497B2" w14:textId="1C3C38E5" w:rsidR="003D0E22" w:rsidRDefault="003D0E22" w:rsidP="001D0B8E">
      <w:pPr>
        <w:pStyle w:val="Balk3"/>
        <w:spacing w:before="119" w:line="352" w:lineRule="auto"/>
        <w:ind w:right="38"/>
        <w:rPr>
          <w:sz w:val="24"/>
          <w:szCs w:val="24"/>
          <w:u w:val="thick"/>
        </w:rPr>
      </w:pPr>
    </w:p>
    <w:p w14:paraId="4D5F69A1" w14:textId="6064276B" w:rsidR="003D0E22" w:rsidRDefault="003D0E22" w:rsidP="001D0B8E">
      <w:pPr>
        <w:pStyle w:val="Balk3"/>
        <w:spacing w:before="119" w:line="352" w:lineRule="auto"/>
        <w:ind w:right="38"/>
        <w:rPr>
          <w:sz w:val="24"/>
          <w:szCs w:val="24"/>
          <w:u w:val="thick"/>
        </w:rPr>
      </w:pPr>
    </w:p>
    <w:p w14:paraId="3994296E" w14:textId="77777777" w:rsidR="003D0E22" w:rsidRPr="003256FD" w:rsidRDefault="003D0E22" w:rsidP="001D0B8E">
      <w:pPr>
        <w:pStyle w:val="Balk3"/>
        <w:spacing w:before="119" w:line="352" w:lineRule="auto"/>
        <w:ind w:right="38"/>
        <w:rPr>
          <w:sz w:val="24"/>
          <w:szCs w:val="24"/>
        </w:rPr>
      </w:pPr>
    </w:p>
    <w:p w14:paraId="1C0CA78A" w14:textId="77777777" w:rsidR="00E77C1E" w:rsidRPr="003256FD" w:rsidRDefault="00E77C1E" w:rsidP="001D0B8E">
      <w:pPr>
        <w:pStyle w:val="Balk3"/>
        <w:numPr>
          <w:ilvl w:val="1"/>
          <w:numId w:val="68"/>
        </w:numPr>
        <w:tabs>
          <w:tab w:val="left" w:pos="1696"/>
        </w:tabs>
        <w:spacing w:before="91"/>
        <w:ind w:right="38" w:hanging="380"/>
        <w:rPr>
          <w:sz w:val="24"/>
          <w:szCs w:val="24"/>
        </w:rPr>
      </w:pPr>
      <w:bookmarkStart w:id="232" w:name="_bookmark74"/>
      <w:bookmarkStart w:id="233" w:name="_Toc157433439"/>
      <w:bookmarkEnd w:id="232"/>
      <w:r w:rsidRPr="003256FD">
        <w:rPr>
          <w:color w:val="2E73B5"/>
          <w:sz w:val="24"/>
          <w:szCs w:val="24"/>
        </w:rPr>
        <w:t>Toplumsal</w:t>
      </w:r>
      <w:r w:rsidRPr="003256FD">
        <w:rPr>
          <w:color w:val="2E73B5"/>
          <w:spacing w:val="-2"/>
          <w:sz w:val="24"/>
          <w:szCs w:val="24"/>
        </w:rPr>
        <w:t xml:space="preserve"> </w:t>
      </w:r>
      <w:r w:rsidRPr="003256FD">
        <w:rPr>
          <w:color w:val="2E73B5"/>
          <w:sz w:val="24"/>
          <w:szCs w:val="24"/>
        </w:rPr>
        <w:t>Katkı</w:t>
      </w:r>
      <w:r w:rsidRPr="003256FD">
        <w:rPr>
          <w:color w:val="2E73B5"/>
          <w:spacing w:val="-1"/>
          <w:sz w:val="24"/>
          <w:szCs w:val="24"/>
        </w:rPr>
        <w:t xml:space="preserve"> </w:t>
      </w:r>
      <w:r w:rsidRPr="003256FD">
        <w:rPr>
          <w:color w:val="2E73B5"/>
          <w:sz w:val="24"/>
          <w:szCs w:val="24"/>
        </w:rPr>
        <w:t>Performansı</w:t>
      </w:r>
      <w:bookmarkEnd w:id="233"/>
    </w:p>
    <w:p w14:paraId="62F8566B" w14:textId="77777777" w:rsidR="00E77C1E" w:rsidRPr="003256FD" w:rsidRDefault="00E77C1E" w:rsidP="001D0B8E">
      <w:pPr>
        <w:pStyle w:val="GvdeMetni"/>
        <w:spacing w:before="9"/>
        <w:ind w:right="38"/>
        <w:jc w:val="both"/>
        <w:rPr>
          <w:sz w:val="24"/>
          <w:szCs w:val="24"/>
        </w:rPr>
      </w:pPr>
    </w:p>
    <w:p w14:paraId="6C182521" w14:textId="77777777" w:rsidR="00E77C1E" w:rsidRPr="003256FD" w:rsidRDefault="00E77C1E" w:rsidP="001D0B8E">
      <w:pPr>
        <w:pStyle w:val="Balk3"/>
        <w:numPr>
          <w:ilvl w:val="2"/>
          <w:numId w:val="68"/>
        </w:numPr>
        <w:tabs>
          <w:tab w:val="left" w:pos="1862"/>
        </w:tabs>
        <w:spacing w:before="1"/>
        <w:ind w:right="38" w:hanging="546"/>
        <w:rPr>
          <w:sz w:val="24"/>
          <w:szCs w:val="24"/>
        </w:rPr>
      </w:pPr>
      <w:bookmarkStart w:id="234" w:name="_bookmark75"/>
      <w:bookmarkStart w:id="235" w:name="_Toc157433440"/>
      <w:bookmarkEnd w:id="234"/>
      <w:r w:rsidRPr="003256FD">
        <w:rPr>
          <w:color w:val="2E73B5"/>
          <w:sz w:val="24"/>
          <w:szCs w:val="24"/>
        </w:rPr>
        <w:t>Toplumsal</w:t>
      </w:r>
      <w:r w:rsidRPr="003256FD">
        <w:rPr>
          <w:color w:val="2E73B5"/>
          <w:spacing w:val="-7"/>
          <w:sz w:val="24"/>
          <w:szCs w:val="24"/>
        </w:rPr>
        <w:t xml:space="preserve"> </w:t>
      </w:r>
      <w:r w:rsidRPr="003256FD">
        <w:rPr>
          <w:color w:val="2E73B5"/>
          <w:sz w:val="24"/>
          <w:szCs w:val="24"/>
        </w:rPr>
        <w:t>Katkı</w:t>
      </w:r>
      <w:r w:rsidRPr="003256FD">
        <w:rPr>
          <w:color w:val="2E73B5"/>
          <w:spacing w:val="-7"/>
          <w:sz w:val="24"/>
          <w:szCs w:val="24"/>
        </w:rPr>
        <w:t xml:space="preserve"> </w:t>
      </w:r>
      <w:r w:rsidRPr="003256FD">
        <w:rPr>
          <w:color w:val="2E73B5"/>
          <w:sz w:val="24"/>
          <w:szCs w:val="24"/>
        </w:rPr>
        <w:t>Performansının</w:t>
      </w:r>
      <w:r w:rsidRPr="003256FD">
        <w:rPr>
          <w:color w:val="2E73B5"/>
          <w:spacing w:val="-6"/>
          <w:sz w:val="24"/>
          <w:szCs w:val="24"/>
        </w:rPr>
        <w:t xml:space="preserve"> </w:t>
      </w:r>
      <w:r w:rsidRPr="003256FD">
        <w:rPr>
          <w:color w:val="2E73B5"/>
          <w:sz w:val="24"/>
          <w:szCs w:val="24"/>
        </w:rPr>
        <w:t>İzlenmesi</w:t>
      </w:r>
      <w:r w:rsidRPr="003256FD">
        <w:rPr>
          <w:color w:val="2E73B5"/>
          <w:spacing w:val="-7"/>
          <w:sz w:val="24"/>
          <w:szCs w:val="24"/>
        </w:rPr>
        <w:t xml:space="preserve"> </w:t>
      </w:r>
      <w:r w:rsidRPr="003256FD">
        <w:rPr>
          <w:color w:val="2E73B5"/>
          <w:sz w:val="24"/>
          <w:szCs w:val="24"/>
        </w:rPr>
        <w:t>ve</w:t>
      </w:r>
      <w:r w:rsidRPr="003256FD">
        <w:rPr>
          <w:color w:val="2E73B5"/>
          <w:spacing w:val="-6"/>
          <w:sz w:val="24"/>
          <w:szCs w:val="24"/>
        </w:rPr>
        <w:t xml:space="preserve"> </w:t>
      </w:r>
      <w:r w:rsidRPr="003256FD">
        <w:rPr>
          <w:color w:val="2E73B5"/>
          <w:sz w:val="24"/>
          <w:szCs w:val="24"/>
        </w:rPr>
        <w:t>Değerlendirilmesi</w:t>
      </w:r>
      <w:bookmarkEnd w:id="235"/>
    </w:p>
    <w:p w14:paraId="5BDD4A37" w14:textId="4CFF35D8" w:rsidR="008F5E78" w:rsidRPr="008F5E78" w:rsidRDefault="008F5E78" w:rsidP="00F834CD">
      <w:pPr>
        <w:pStyle w:val="GvdeMetni"/>
        <w:spacing w:before="120"/>
        <w:ind w:left="1316" w:right="38"/>
        <w:jc w:val="both"/>
        <w:rPr>
          <w:sz w:val="24"/>
          <w:szCs w:val="24"/>
        </w:rPr>
      </w:pPr>
      <w:r w:rsidRPr="008F5E78">
        <w:rPr>
          <w:sz w:val="24"/>
          <w:szCs w:val="24"/>
        </w:rPr>
        <w:t>Gazi Üniversitesi Eğitim Politikaları Uygulama ve Araştırma Merkezi (EPAR), Birleşmiş Milletler'in Sürdürülebilir Kalkınma Amaçları ile uyumlu, toplumun ve çevrenin ihtiyaçlarına duyarlı, özellikle dezavantajlı gruplar da dahil olmak üzere, değer yaratan toplumsal katkı faaliyetlerini stratejik bir planlama çerçevesinde yürütmektedir. Bu faaliyetler, ulusal ve uluslararası düzeyde kurumsal iş birlikleri, kamu kurum ve kuruluşları ile olan görevlendirmeler ve kurum bünyesindeki birimler aracılığıyla gerçekleştirilen eğitim, hizmet, araştırma ve danışmanlık gibi çeşitli toplumsal katkı projeleri</w:t>
      </w:r>
      <w:r>
        <w:rPr>
          <w:sz w:val="24"/>
          <w:szCs w:val="24"/>
        </w:rPr>
        <w:t xml:space="preserve"> </w:t>
      </w:r>
      <w:r w:rsidR="00F834CD">
        <w:rPr>
          <w:sz w:val="24"/>
          <w:szCs w:val="24"/>
        </w:rPr>
        <w:t xml:space="preserve">olacak şekilde planlanmaktadır. </w:t>
      </w:r>
    </w:p>
    <w:p w14:paraId="4AA93310" w14:textId="2D885420" w:rsidR="008F5E78" w:rsidRPr="008F5E78" w:rsidRDefault="008F5E78" w:rsidP="00F834CD">
      <w:pPr>
        <w:pStyle w:val="GvdeMetni"/>
        <w:spacing w:before="120"/>
        <w:ind w:left="1316" w:right="38"/>
        <w:jc w:val="both"/>
        <w:rPr>
          <w:sz w:val="24"/>
          <w:szCs w:val="24"/>
        </w:rPr>
      </w:pPr>
      <w:r w:rsidRPr="008F5E78">
        <w:rPr>
          <w:sz w:val="24"/>
          <w:szCs w:val="24"/>
        </w:rPr>
        <w:t>EPAR, bu faaliyetlerin etkinliğini ve sürdürülebilirliğini garanti altına almak için yerleşik izleme mekanizma ve süreçlerini devreye sokmuştur. Bu süreçler, toplumsal katkı faaliyetlerinin etkisini, kapsamını ve iyileştirme alanlarını düzenli olarak değerlendir</w:t>
      </w:r>
      <w:r w:rsidR="00F834CD">
        <w:rPr>
          <w:sz w:val="24"/>
          <w:szCs w:val="24"/>
        </w:rPr>
        <w:t>meyi hedeflemektedir</w:t>
      </w:r>
      <w:r w:rsidRPr="008F5E78">
        <w:rPr>
          <w:sz w:val="24"/>
          <w:szCs w:val="24"/>
        </w:rPr>
        <w:t>. İzleme ve değerlendirme sonuçları, faaliyetlerin ve stratejilerin sürekli iyileştirilmesine yönelik kanıtlar sunar ve bu kanıtlar, faaliyetlerin daha da etkinleştirilmesi ve genişletilmesi için kullanılır.</w:t>
      </w:r>
    </w:p>
    <w:p w14:paraId="0BE78D92" w14:textId="18510093" w:rsidR="00707EA4" w:rsidRPr="003256FD" w:rsidRDefault="008F5E78" w:rsidP="00CD1ED5">
      <w:pPr>
        <w:pStyle w:val="GvdeMetni"/>
        <w:spacing w:before="120"/>
        <w:ind w:left="1316" w:right="38"/>
        <w:jc w:val="both"/>
        <w:rPr>
          <w:b/>
          <w:sz w:val="24"/>
          <w:szCs w:val="24"/>
        </w:rPr>
      </w:pPr>
      <w:r w:rsidRPr="008F5E78">
        <w:rPr>
          <w:sz w:val="24"/>
          <w:szCs w:val="24"/>
        </w:rPr>
        <w:t xml:space="preserve">Bu stratejik planlama ve izleme yaklaşımı, EPAR'ın toplumsal katkı faaliyetlerinin, toplumun ve çevrenin ihtiyaçlarına cevap veren, sürdürülebilir ve etkili bir şekilde yürütülmesini sağlar. Aynı zamanda, dezavantajlı grupların da dâhil edildiği kapsayıcı bir toplumsal katkı vizyonunu destekler ve </w:t>
      </w:r>
      <w:r w:rsidR="00F834CD">
        <w:rPr>
          <w:sz w:val="24"/>
          <w:szCs w:val="24"/>
        </w:rPr>
        <w:t>Kalkınma Amaçlarıyla</w:t>
      </w:r>
      <w:r w:rsidRPr="008F5E78">
        <w:rPr>
          <w:sz w:val="24"/>
          <w:szCs w:val="24"/>
        </w:rPr>
        <w:t xml:space="preserve"> uyumlu çalışmaların genişletilmesine olanak tanır.</w:t>
      </w:r>
      <w:r w:rsidR="00CD1ED5">
        <w:rPr>
          <w:sz w:val="24"/>
          <w:szCs w:val="24"/>
        </w:rPr>
        <w:t xml:space="preserve"> 2023 döneminde “</w:t>
      </w:r>
      <w:hyperlink r:id="rId75" w:history="1">
        <w:r w:rsidR="00CD1ED5" w:rsidRPr="00CD1ED5">
          <w:rPr>
            <w:rStyle w:val="Kpr"/>
            <w:sz w:val="24"/>
            <w:szCs w:val="24"/>
          </w:rPr>
          <w:t>Deprem Sürecinde Psikososyal Destek</w:t>
        </w:r>
      </w:hyperlink>
      <w:r w:rsidR="00CD1ED5">
        <w:rPr>
          <w:sz w:val="24"/>
          <w:szCs w:val="24"/>
        </w:rPr>
        <w:t>”  ve “</w:t>
      </w:r>
      <w:hyperlink r:id="rId76" w:history="1">
        <w:r w:rsidR="00CD1ED5" w:rsidRPr="00CD1ED5">
          <w:rPr>
            <w:rStyle w:val="Kpr"/>
            <w:sz w:val="24"/>
            <w:szCs w:val="24"/>
          </w:rPr>
          <w:t>Değerler Eğitimi</w:t>
        </w:r>
      </w:hyperlink>
      <w:r w:rsidR="00CD1ED5">
        <w:rPr>
          <w:sz w:val="24"/>
          <w:szCs w:val="24"/>
        </w:rPr>
        <w:t>” temalı söyleşiler gerçekleştirilmiştir.</w:t>
      </w:r>
    </w:p>
    <w:p w14:paraId="1A46B355" w14:textId="5F397A40" w:rsidR="00707EA4" w:rsidRPr="00CD1ED5" w:rsidRDefault="00E77C1E" w:rsidP="00CD1ED5">
      <w:pPr>
        <w:pStyle w:val="Balk3"/>
        <w:spacing w:before="119" w:line="352" w:lineRule="auto"/>
        <w:ind w:right="38"/>
        <w:rPr>
          <w:spacing w:val="-52"/>
          <w:sz w:val="24"/>
          <w:szCs w:val="24"/>
        </w:rPr>
      </w:pPr>
      <w:bookmarkStart w:id="236" w:name="_Toc157414960"/>
      <w:bookmarkStart w:id="237" w:name="_Toc157433441"/>
      <w:r w:rsidRPr="003256FD">
        <w:rPr>
          <w:sz w:val="24"/>
          <w:szCs w:val="24"/>
          <w:u w:val="thick"/>
        </w:rPr>
        <w:t>Olgunluk Düzeyi (Rubrik Dereceli Derecelendirme Puanı)</w:t>
      </w:r>
      <w:r w:rsidR="00707EA4" w:rsidRPr="003256FD">
        <w:rPr>
          <w:spacing w:val="-52"/>
          <w:sz w:val="24"/>
          <w:szCs w:val="24"/>
        </w:rPr>
        <w:t xml:space="preserve"> </w:t>
      </w:r>
      <w:r w:rsidR="00CD1ED5">
        <w:rPr>
          <w:spacing w:val="-52"/>
          <w:sz w:val="24"/>
          <w:szCs w:val="24"/>
        </w:rPr>
        <w:t xml:space="preserve"> 4</w:t>
      </w:r>
      <w:bookmarkEnd w:id="236"/>
      <w:bookmarkEnd w:id="237"/>
    </w:p>
    <w:p w14:paraId="55006791" w14:textId="04632AAA" w:rsidR="00351716" w:rsidRDefault="00707EA4" w:rsidP="00F51DB7">
      <w:pPr>
        <w:pStyle w:val="Balk3"/>
        <w:spacing w:before="119"/>
        <w:ind w:right="38"/>
        <w:rPr>
          <w:b w:val="0"/>
          <w:spacing w:val="-52"/>
          <w:sz w:val="24"/>
          <w:szCs w:val="24"/>
        </w:rPr>
      </w:pPr>
      <w:bookmarkStart w:id="238" w:name="_Toc157414961"/>
      <w:bookmarkStart w:id="239" w:name="_Toc157433442"/>
      <w:r w:rsidRPr="003256FD">
        <w:rPr>
          <w:rFonts w:eastAsiaTheme="minorHAnsi"/>
          <w:b w:val="0"/>
          <w:sz w:val="24"/>
          <w:szCs w:val="24"/>
        </w:rPr>
        <w:t>Birimde toplumsal katkı performansı izlenmekte ve ilgili paydaşlarla değerlendirilerek</w:t>
      </w:r>
      <w:r w:rsidR="00316EB4" w:rsidRPr="003256FD">
        <w:rPr>
          <w:rFonts w:eastAsiaTheme="minorHAnsi"/>
          <w:b w:val="0"/>
          <w:sz w:val="24"/>
          <w:szCs w:val="24"/>
        </w:rPr>
        <w:t xml:space="preserve"> </w:t>
      </w:r>
      <w:r w:rsidRPr="003256FD">
        <w:rPr>
          <w:b w:val="0"/>
          <w:spacing w:val="-52"/>
          <w:sz w:val="24"/>
          <w:szCs w:val="24"/>
        </w:rPr>
        <w:t xml:space="preserve">  </w:t>
      </w:r>
      <w:r w:rsidRPr="003256FD">
        <w:rPr>
          <w:rFonts w:eastAsiaTheme="minorHAnsi"/>
          <w:b w:val="0"/>
          <w:sz w:val="24"/>
          <w:szCs w:val="24"/>
        </w:rPr>
        <w:t>iyileştirilmektedir.</w:t>
      </w:r>
      <w:bookmarkEnd w:id="238"/>
      <w:bookmarkEnd w:id="239"/>
    </w:p>
    <w:p w14:paraId="6B68680A" w14:textId="665687B4" w:rsidR="00CD1ED5" w:rsidRDefault="00CD1ED5" w:rsidP="00CD1ED5">
      <w:pPr>
        <w:pStyle w:val="Balk3"/>
        <w:spacing w:before="119" w:line="352" w:lineRule="auto"/>
        <w:ind w:right="38"/>
        <w:rPr>
          <w:b w:val="0"/>
          <w:spacing w:val="-52"/>
          <w:sz w:val="24"/>
          <w:szCs w:val="24"/>
        </w:rPr>
      </w:pPr>
    </w:p>
    <w:p w14:paraId="20A0E74C" w14:textId="57D61F75" w:rsidR="00873686" w:rsidRDefault="00873686" w:rsidP="00CD1ED5">
      <w:pPr>
        <w:pStyle w:val="Balk3"/>
        <w:spacing w:before="119" w:line="352" w:lineRule="auto"/>
        <w:ind w:right="38"/>
        <w:rPr>
          <w:b w:val="0"/>
          <w:spacing w:val="-52"/>
          <w:sz w:val="24"/>
          <w:szCs w:val="24"/>
        </w:rPr>
      </w:pPr>
    </w:p>
    <w:p w14:paraId="4C81A4F8" w14:textId="24A2934A" w:rsidR="00873686" w:rsidRDefault="00873686" w:rsidP="00CD1ED5">
      <w:pPr>
        <w:pStyle w:val="Balk3"/>
        <w:spacing w:before="119" w:line="352" w:lineRule="auto"/>
        <w:ind w:right="38"/>
        <w:rPr>
          <w:b w:val="0"/>
          <w:spacing w:val="-52"/>
          <w:sz w:val="24"/>
          <w:szCs w:val="24"/>
        </w:rPr>
      </w:pPr>
    </w:p>
    <w:p w14:paraId="0BF94585" w14:textId="74ECA54D" w:rsidR="00873686" w:rsidRDefault="00873686" w:rsidP="00CD1ED5">
      <w:pPr>
        <w:pStyle w:val="Balk3"/>
        <w:spacing w:before="119" w:line="352" w:lineRule="auto"/>
        <w:ind w:right="38"/>
        <w:rPr>
          <w:b w:val="0"/>
          <w:spacing w:val="-52"/>
          <w:sz w:val="24"/>
          <w:szCs w:val="24"/>
        </w:rPr>
      </w:pPr>
    </w:p>
    <w:p w14:paraId="358E7EB3" w14:textId="369F5918" w:rsidR="00873686" w:rsidRDefault="00873686" w:rsidP="00CD1ED5">
      <w:pPr>
        <w:pStyle w:val="Balk3"/>
        <w:spacing w:before="119" w:line="352" w:lineRule="auto"/>
        <w:ind w:right="38"/>
        <w:rPr>
          <w:b w:val="0"/>
          <w:spacing w:val="-52"/>
          <w:sz w:val="24"/>
          <w:szCs w:val="24"/>
        </w:rPr>
      </w:pPr>
    </w:p>
    <w:p w14:paraId="1A29ACD0" w14:textId="2727664B" w:rsidR="00873686" w:rsidRDefault="00873686" w:rsidP="00CD1ED5">
      <w:pPr>
        <w:pStyle w:val="Balk3"/>
        <w:spacing w:before="119" w:line="352" w:lineRule="auto"/>
        <w:ind w:right="38"/>
        <w:rPr>
          <w:b w:val="0"/>
          <w:spacing w:val="-52"/>
          <w:sz w:val="24"/>
          <w:szCs w:val="24"/>
        </w:rPr>
      </w:pPr>
    </w:p>
    <w:p w14:paraId="2D8C0278" w14:textId="7B65F972" w:rsidR="001D0562" w:rsidRDefault="001D0562" w:rsidP="00CD1ED5">
      <w:pPr>
        <w:pStyle w:val="Balk3"/>
        <w:spacing w:before="119" w:line="352" w:lineRule="auto"/>
        <w:ind w:right="38"/>
        <w:rPr>
          <w:b w:val="0"/>
          <w:spacing w:val="-52"/>
          <w:sz w:val="24"/>
          <w:szCs w:val="24"/>
        </w:rPr>
      </w:pPr>
    </w:p>
    <w:p w14:paraId="121F72CB" w14:textId="77777777" w:rsidR="001D0562" w:rsidRDefault="001D0562" w:rsidP="00CD1ED5">
      <w:pPr>
        <w:pStyle w:val="Balk3"/>
        <w:spacing w:before="119" w:line="352" w:lineRule="auto"/>
        <w:ind w:right="38"/>
        <w:rPr>
          <w:b w:val="0"/>
          <w:spacing w:val="-52"/>
          <w:sz w:val="24"/>
          <w:szCs w:val="24"/>
        </w:rPr>
      </w:pPr>
      <w:bookmarkStart w:id="240" w:name="_GoBack"/>
      <w:bookmarkEnd w:id="240"/>
    </w:p>
    <w:p w14:paraId="1F762430" w14:textId="12570102" w:rsidR="00873686" w:rsidRDefault="00873686" w:rsidP="00CD1ED5">
      <w:pPr>
        <w:pStyle w:val="Balk3"/>
        <w:spacing w:before="119" w:line="352" w:lineRule="auto"/>
        <w:ind w:right="38"/>
        <w:rPr>
          <w:b w:val="0"/>
          <w:spacing w:val="-52"/>
          <w:sz w:val="24"/>
          <w:szCs w:val="24"/>
        </w:rPr>
      </w:pPr>
    </w:p>
    <w:p w14:paraId="2ECE6CB7" w14:textId="402D6ACB" w:rsidR="00873686" w:rsidRDefault="00873686" w:rsidP="00CD1ED5">
      <w:pPr>
        <w:pStyle w:val="Balk3"/>
        <w:spacing w:before="119" w:line="352" w:lineRule="auto"/>
        <w:ind w:right="38"/>
        <w:rPr>
          <w:b w:val="0"/>
          <w:spacing w:val="-52"/>
          <w:sz w:val="24"/>
          <w:szCs w:val="24"/>
        </w:rPr>
      </w:pPr>
    </w:p>
    <w:p w14:paraId="2966BE12" w14:textId="65968796" w:rsidR="00873686" w:rsidRDefault="00873686" w:rsidP="00CD1ED5">
      <w:pPr>
        <w:pStyle w:val="Balk3"/>
        <w:spacing w:before="119" w:line="352" w:lineRule="auto"/>
        <w:ind w:right="38"/>
        <w:rPr>
          <w:b w:val="0"/>
          <w:spacing w:val="-52"/>
          <w:sz w:val="24"/>
          <w:szCs w:val="24"/>
        </w:rPr>
      </w:pPr>
    </w:p>
    <w:p w14:paraId="5ADC7788" w14:textId="56E287C7" w:rsidR="00873686" w:rsidRDefault="00873686" w:rsidP="00CD1ED5">
      <w:pPr>
        <w:pStyle w:val="Balk3"/>
        <w:spacing w:before="119" w:line="352" w:lineRule="auto"/>
        <w:ind w:right="38"/>
        <w:rPr>
          <w:b w:val="0"/>
          <w:spacing w:val="-52"/>
          <w:sz w:val="24"/>
          <w:szCs w:val="24"/>
        </w:rPr>
      </w:pPr>
    </w:p>
    <w:p w14:paraId="4B7FC24C" w14:textId="7F4DB1C0" w:rsidR="00873686" w:rsidRDefault="00873686" w:rsidP="00CD1ED5">
      <w:pPr>
        <w:pStyle w:val="Balk3"/>
        <w:spacing w:before="119" w:line="352" w:lineRule="auto"/>
        <w:ind w:right="38"/>
        <w:rPr>
          <w:b w:val="0"/>
          <w:spacing w:val="-52"/>
          <w:sz w:val="24"/>
          <w:szCs w:val="24"/>
        </w:rPr>
      </w:pPr>
    </w:p>
    <w:p w14:paraId="62A91247" w14:textId="0B2F0DA1" w:rsidR="00873686" w:rsidRDefault="00873686" w:rsidP="00CD1ED5">
      <w:pPr>
        <w:pStyle w:val="Balk3"/>
        <w:spacing w:before="119" w:line="352" w:lineRule="auto"/>
        <w:ind w:right="38"/>
        <w:rPr>
          <w:b w:val="0"/>
          <w:spacing w:val="-52"/>
          <w:sz w:val="24"/>
          <w:szCs w:val="24"/>
        </w:rPr>
      </w:pPr>
    </w:p>
    <w:p w14:paraId="272A992E" w14:textId="28433C53" w:rsidR="00873686" w:rsidRDefault="00873686" w:rsidP="00CD1ED5">
      <w:pPr>
        <w:pStyle w:val="Balk3"/>
        <w:spacing w:before="119" w:line="352" w:lineRule="auto"/>
        <w:ind w:right="38"/>
        <w:rPr>
          <w:b w:val="0"/>
          <w:spacing w:val="-52"/>
          <w:sz w:val="24"/>
          <w:szCs w:val="24"/>
        </w:rPr>
      </w:pPr>
    </w:p>
    <w:p w14:paraId="366E01FD" w14:textId="354F057A" w:rsidR="00873686" w:rsidRDefault="00873686" w:rsidP="00CD1ED5">
      <w:pPr>
        <w:pStyle w:val="Balk3"/>
        <w:spacing w:before="119" w:line="352" w:lineRule="auto"/>
        <w:ind w:right="38"/>
        <w:rPr>
          <w:b w:val="0"/>
          <w:spacing w:val="-52"/>
          <w:sz w:val="24"/>
          <w:szCs w:val="24"/>
        </w:rPr>
      </w:pPr>
    </w:p>
    <w:p w14:paraId="3391E67F" w14:textId="7F44736B" w:rsidR="00873686" w:rsidRDefault="00873686" w:rsidP="00CD1ED5">
      <w:pPr>
        <w:pStyle w:val="Balk3"/>
        <w:spacing w:before="119" w:line="352" w:lineRule="auto"/>
        <w:ind w:right="38"/>
        <w:rPr>
          <w:b w:val="0"/>
          <w:spacing w:val="-52"/>
          <w:sz w:val="24"/>
          <w:szCs w:val="24"/>
        </w:rPr>
      </w:pPr>
    </w:p>
    <w:p w14:paraId="1BFDC916" w14:textId="085FD644" w:rsidR="00A367E0" w:rsidRPr="00CD1ED5" w:rsidRDefault="00A367E0" w:rsidP="00A367E0">
      <w:pPr>
        <w:pStyle w:val="Balk3"/>
        <w:spacing w:before="119" w:line="352" w:lineRule="auto"/>
        <w:ind w:left="0" w:right="38"/>
        <w:rPr>
          <w:b w:val="0"/>
          <w:spacing w:val="-52"/>
          <w:sz w:val="24"/>
          <w:szCs w:val="24"/>
        </w:rPr>
      </w:pPr>
    </w:p>
    <w:p w14:paraId="0B91FF85" w14:textId="77777777" w:rsidR="00263E84" w:rsidRPr="00CD1ED5" w:rsidRDefault="00263E84" w:rsidP="001D0B8E">
      <w:pPr>
        <w:pStyle w:val="Balk3"/>
        <w:spacing w:before="91"/>
        <w:ind w:right="38"/>
        <w:rPr>
          <w:sz w:val="28"/>
          <w:szCs w:val="28"/>
        </w:rPr>
      </w:pPr>
      <w:bookmarkStart w:id="241" w:name="_Toc157433443"/>
      <w:r w:rsidRPr="00CD1ED5">
        <w:rPr>
          <w:color w:val="2E73B5"/>
          <w:sz w:val="28"/>
          <w:szCs w:val="28"/>
        </w:rPr>
        <w:t>SONUÇ</w:t>
      </w:r>
      <w:r w:rsidRPr="00CD1ED5">
        <w:rPr>
          <w:color w:val="2E73B5"/>
          <w:spacing w:val="-10"/>
          <w:sz w:val="28"/>
          <w:szCs w:val="28"/>
        </w:rPr>
        <w:t xml:space="preserve"> </w:t>
      </w:r>
      <w:r w:rsidRPr="00CD1ED5">
        <w:rPr>
          <w:color w:val="2E73B5"/>
          <w:sz w:val="28"/>
          <w:szCs w:val="28"/>
        </w:rPr>
        <w:t>VE</w:t>
      </w:r>
      <w:r w:rsidRPr="00CD1ED5">
        <w:rPr>
          <w:color w:val="2E73B5"/>
          <w:spacing w:val="-8"/>
          <w:sz w:val="28"/>
          <w:szCs w:val="28"/>
        </w:rPr>
        <w:t xml:space="preserve"> </w:t>
      </w:r>
      <w:r w:rsidRPr="00CD1ED5">
        <w:rPr>
          <w:color w:val="2E73B5"/>
          <w:sz w:val="28"/>
          <w:szCs w:val="28"/>
        </w:rPr>
        <w:t>DEĞERLENDİRME</w:t>
      </w:r>
      <w:bookmarkEnd w:id="241"/>
    </w:p>
    <w:p w14:paraId="7CFE82F1" w14:textId="77777777" w:rsidR="0001315C" w:rsidRPr="003256FD" w:rsidRDefault="0001315C" w:rsidP="001D0B8E">
      <w:pPr>
        <w:pStyle w:val="GvdeMetni"/>
        <w:ind w:right="38"/>
        <w:jc w:val="both"/>
        <w:rPr>
          <w:b/>
          <w:sz w:val="24"/>
          <w:szCs w:val="24"/>
        </w:rPr>
      </w:pPr>
    </w:p>
    <w:p w14:paraId="65F55FCE" w14:textId="57055069" w:rsidR="005C1286" w:rsidRPr="005C1286" w:rsidRDefault="005C1286" w:rsidP="005C1286">
      <w:pPr>
        <w:pStyle w:val="Balk3"/>
        <w:spacing w:before="119" w:line="352" w:lineRule="auto"/>
        <w:ind w:right="38"/>
        <w:rPr>
          <w:b w:val="0"/>
          <w:bCs w:val="0"/>
          <w:sz w:val="24"/>
          <w:szCs w:val="24"/>
        </w:rPr>
      </w:pPr>
      <w:bookmarkStart w:id="242" w:name="_Toc157414963"/>
      <w:bookmarkStart w:id="243" w:name="_Toc157433444"/>
      <w:r w:rsidRPr="005C1286">
        <w:rPr>
          <w:b w:val="0"/>
          <w:bCs w:val="0"/>
          <w:sz w:val="24"/>
          <w:szCs w:val="24"/>
        </w:rPr>
        <w:t>Gazi Üniversitesi Eğitim Politikaları Uygulama ve Araştırma Merkezi (EPAR), kapsamlı bir iç değerlendirme raporu hazırlayarak, 2019-2023 dönemi stratejik planı doğrultusunda belirlenen hedeflere ulaşma sürecindeki eksiklikleri belirlemiş ve bu eksiklikleri gidermeye yönelik planlamalar yapmıştır. Merkez, misyonu, vizyonu ve stratejik planı çerçevesinde, Süreç Yönetim Modeli'ni benimseyerek, tüm faaliyetlerin etkin ve verimli yönetimini sağlamayı hedeflemektedir. Bu model, planlama aşamasından değerlendirmeye kadar olan süreçlerin bilimsel yaklaşımlarla yönetilmesini öngörmektedir.</w:t>
      </w:r>
      <w:bookmarkEnd w:id="242"/>
      <w:bookmarkEnd w:id="243"/>
    </w:p>
    <w:p w14:paraId="0D45ABF9" w14:textId="24FC630B" w:rsidR="005C1286" w:rsidRPr="005C1286" w:rsidRDefault="005C1286" w:rsidP="005C1286">
      <w:pPr>
        <w:pStyle w:val="Balk3"/>
        <w:spacing w:before="119" w:line="352" w:lineRule="auto"/>
        <w:ind w:right="38"/>
        <w:rPr>
          <w:b w:val="0"/>
          <w:bCs w:val="0"/>
          <w:sz w:val="24"/>
          <w:szCs w:val="24"/>
        </w:rPr>
      </w:pPr>
      <w:bookmarkStart w:id="244" w:name="_Toc157414964"/>
      <w:bookmarkStart w:id="245" w:name="_Toc157433445"/>
      <w:r w:rsidRPr="005C1286">
        <w:rPr>
          <w:b w:val="0"/>
          <w:bCs w:val="0"/>
          <w:sz w:val="24"/>
          <w:szCs w:val="24"/>
        </w:rPr>
        <w:t>Değerlendirme sonuçları, merkezin güçlü yönlerini; yetkin akademik personel, tecrübeli öğretim üyelerinin varlığı, gerekli imkanların sağlanması, yönetimin takım çalışmasını desteklemesi ve kurumun tanınırlığını artıran eğitim etkinlikleri olarak ortaya koymuştur. Ayrıca, Gazi Üniversitesi'nin bir araştırma üniversitesi olması ve kamu ile özel sektörle iş</w:t>
      </w:r>
      <w:r>
        <w:rPr>
          <w:b w:val="0"/>
          <w:bCs w:val="0"/>
          <w:sz w:val="24"/>
          <w:szCs w:val="24"/>
        </w:rPr>
        <w:t xml:space="preserve"> </w:t>
      </w:r>
      <w:r w:rsidRPr="005C1286">
        <w:rPr>
          <w:b w:val="0"/>
          <w:bCs w:val="0"/>
          <w:sz w:val="24"/>
          <w:szCs w:val="24"/>
        </w:rPr>
        <w:t>birliği faaliyetlerinde bulunması, merkezin faaliyetlerini destekleyen önemli faktörlerdir.</w:t>
      </w:r>
      <w:bookmarkEnd w:id="244"/>
      <w:bookmarkEnd w:id="245"/>
    </w:p>
    <w:p w14:paraId="4AF25DF9" w14:textId="29F95AF4" w:rsidR="0001315C" w:rsidRPr="005C1286" w:rsidRDefault="005C1286" w:rsidP="005C1286">
      <w:pPr>
        <w:pStyle w:val="Balk3"/>
        <w:spacing w:before="119" w:line="352" w:lineRule="auto"/>
        <w:ind w:right="38"/>
        <w:rPr>
          <w:b w:val="0"/>
          <w:bCs w:val="0"/>
          <w:sz w:val="24"/>
          <w:szCs w:val="24"/>
        </w:rPr>
      </w:pPr>
      <w:bookmarkStart w:id="246" w:name="_Toc157414965"/>
      <w:bookmarkStart w:id="247" w:name="_Toc157433446"/>
      <w:r w:rsidRPr="005C1286">
        <w:rPr>
          <w:b w:val="0"/>
          <w:bCs w:val="0"/>
          <w:sz w:val="24"/>
          <w:szCs w:val="24"/>
        </w:rPr>
        <w:t xml:space="preserve">Bu bulgular ışığında, </w:t>
      </w:r>
      <w:r>
        <w:rPr>
          <w:b w:val="0"/>
          <w:bCs w:val="0"/>
          <w:sz w:val="24"/>
          <w:szCs w:val="24"/>
        </w:rPr>
        <w:t>merkezin</w:t>
      </w:r>
      <w:r w:rsidRPr="005C1286">
        <w:rPr>
          <w:b w:val="0"/>
          <w:bCs w:val="0"/>
          <w:sz w:val="24"/>
          <w:szCs w:val="24"/>
        </w:rPr>
        <w:t xml:space="preserve"> bilimsel araştırma ve AR-GE faaliyetlerini artırması, bütçe için farklı kaynaklar yaratılması ve üniversitenin akademik birimleriyle daha fazla iş</w:t>
      </w:r>
      <w:r>
        <w:rPr>
          <w:b w:val="0"/>
          <w:bCs w:val="0"/>
          <w:sz w:val="24"/>
          <w:szCs w:val="24"/>
        </w:rPr>
        <w:t xml:space="preserve"> </w:t>
      </w:r>
      <w:r w:rsidRPr="005C1286">
        <w:rPr>
          <w:b w:val="0"/>
          <w:bCs w:val="0"/>
          <w:sz w:val="24"/>
          <w:szCs w:val="24"/>
        </w:rPr>
        <w:t>birliği yapması önerilmektedir. Bu öneriler, birimin gelecek planlarının daha etkin bir şekilde düzenlenmesine ve üniversitenin eğitim potansiyelinden daha fazla yararlanılmasına olanak tanıyacaktır.</w:t>
      </w:r>
      <w:bookmarkEnd w:id="246"/>
      <w:bookmarkEnd w:id="247"/>
    </w:p>
    <w:p w14:paraId="4F0BEE33" w14:textId="77777777" w:rsidR="0001315C" w:rsidRPr="003256FD" w:rsidRDefault="0001315C" w:rsidP="001D0B8E">
      <w:pPr>
        <w:spacing w:before="20"/>
        <w:ind w:right="38"/>
        <w:jc w:val="both"/>
        <w:rPr>
          <w:b/>
          <w:i/>
          <w:sz w:val="24"/>
          <w:szCs w:val="24"/>
        </w:rPr>
      </w:pPr>
    </w:p>
    <w:p w14:paraId="17BE0514" w14:textId="77777777" w:rsidR="0001315C" w:rsidRPr="003256FD" w:rsidRDefault="0001315C" w:rsidP="001D0B8E">
      <w:pPr>
        <w:pStyle w:val="GvdeMetni"/>
        <w:ind w:right="38"/>
        <w:jc w:val="both"/>
        <w:rPr>
          <w:b/>
          <w:i/>
          <w:sz w:val="24"/>
          <w:szCs w:val="24"/>
        </w:rPr>
      </w:pPr>
    </w:p>
    <w:p w14:paraId="6FD58EFA" w14:textId="77777777" w:rsidR="0001315C" w:rsidRPr="003256FD" w:rsidRDefault="0001315C" w:rsidP="001D0B8E">
      <w:pPr>
        <w:spacing w:before="20"/>
        <w:ind w:right="38"/>
        <w:jc w:val="both"/>
        <w:rPr>
          <w:b/>
          <w:i/>
          <w:sz w:val="24"/>
          <w:szCs w:val="24"/>
        </w:rPr>
      </w:pPr>
    </w:p>
    <w:p w14:paraId="6EDB0E4B" w14:textId="77777777" w:rsidR="00003571" w:rsidRPr="00583F2A" w:rsidRDefault="00003571" w:rsidP="001D0B8E">
      <w:pPr>
        <w:pStyle w:val="GvdeMetni"/>
        <w:spacing w:before="120"/>
        <w:ind w:right="38"/>
        <w:jc w:val="both"/>
        <w:rPr>
          <w:sz w:val="20"/>
        </w:rPr>
        <w:sectPr w:rsidR="00003571" w:rsidRPr="00583F2A" w:rsidSect="00343B29">
          <w:headerReference w:type="default" r:id="rId77"/>
          <w:footerReference w:type="default" r:id="rId78"/>
          <w:type w:val="continuous"/>
          <w:pgSz w:w="11910" w:h="16840"/>
          <w:pgMar w:top="80" w:right="1140" w:bottom="0" w:left="100" w:header="0" w:footer="340" w:gutter="0"/>
          <w:cols w:space="708"/>
          <w:docGrid w:linePitch="299"/>
        </w:sectPr>
      </w:pPr>
    </w:p>
    <w:p w14:paraId="64C04EA7" w14:textId="77777777" w:rsidR="00003571" w:rsidRDefault="00003571" w:rsidP="00263E84">
      <w:pPr>
        <w:pStyle w:val="Balk2"/>
        <w:spacing w:before="78"/>
        <w:ind w:left="0"/>
        <w:rPr>
          <w:sz w:val="20"/>
        </w:rPr>
      </w:pPr>
    </w:p>
    <w:p w14:paraId="40963CCD" w14:textId="77777777" w:rsidR="00003571" w:rsidRDefault="00316EB4">
      <w:pPr>
        <w:pStyle w:val="Balk3"/>
        <w:spacing w:before="130"/>
        <w:ind w:left="4819"/>
        <w:jc w:val="left"/>
        <w:rPr>
          <w:color w:val="2E73B5"/>
        </w:rPr>
      </w:pPr>
      <w:bookmarkStart w:id="248" w:name="_bookmark77"/>
      <w:bookmarkStart w:id="249" w:name="_Toc157433447"/>
      <w:bookmarkEnd w:id="248"/>
      <w:r>
        <w:rPr>
          <w:color w:val="2E73B5"/>
        </w:rPr>
        <w:t>EK</w:t>
      </w:r>
      <w:r w:rsidR="00137F49">
        <w:rPr>
          <w:color w:val="2E73B5"/>
        </w:rPr>
        <w:t>.1</w:t>
      </w:r>
      <w:r w:rsidR="00D26C91">
        <w:rPr>
          <w:color w:val="2E73B5"/>
          <w:spacing w:val="-5"/>
        </w:rPr>
        <w:t xml:space="preserve"> </w:t>
      </w:r>
      <w:r w:rsidR="00D26C91">
        <w:rPr>
          <w:color w:val="2E73B5"/>
        </w:rPr>
        <w:t>DERECELİ</w:t>
      </w:r>
      <w:r w:rsidR="00D26C91">
        <w:rPr>
          <w:color w:val="2E73B5"/>
          <w:spacing w:val="-5"/>
        </w:rPr>
        <w:t xml:space="preserve"> </w:t>
      </w:r>
      <w:r w:rsidR="00D26C91">
        <w:rPr>
          <w:color w:val="2E73B5"/>
        </w:rPr>
        <w:t>DEĞERLENDİRME</w:t>
      </w:r>
      <w:r w:rsidR="00D26C91">
        <w:rPr>
          <w:color w:val="2E73B5"/>
          <w:spacing w:val="-4"/>
        </w:rPr>
        <w:t xml:space="preserve"> </w:t>
      </w:r>
      <w:r w:rsidR="00D26C91">
        <w:rPr>
          <w:color w:val="2E73B5"/>
        </w:rPr>
        <w:t>ANAHTARI</w:t>
      </w:r>
      <w:bookmarkEnd w:id="249"/>
    </w:p>
    <w:p w14:paraId="5EA76009" w14:textId="77777777" w:rsidR="00003571" w:rsidRPr="00316EB4" w:rsidRDefault="00316EB4" w:rsidP="00316EB4">
      <w:pPr>
        <w:pStyle w:val="Balk3"/>
        <w:spacing w:before="130"/>
        <w:ind w:left="2127" w:firstLine="1"/>
        <w:jc w:val="left"/>
        <w:rPr>
          <w:i/>
          <w:sz w:val="20"/>
          <w:szCs w:val="20"/>
        </w:rPr>
      </w:pPr>
      <w:bookmarkStart w:id="250" w:name="_Toc157414967"/>
      <w:bookmarkStart w:id="251" w:name="_Toc157433448"/>
      <w:r w:rsidRPr="00316EB4">
        <w:rPr>
          <w:i/>
          <w:color w:val="2E73B5"/>
          <w:sz w:val="20"/>
          <w:szCs w:val="20"/>
        </w:rPr>
        <w:t>*Rapor içinde puanlama ve göstergeye ilişkin açıklama yapıldığı için tablolar yalnızca değerlendirme</w:t>
      </w:r>
      <w:r w:rsidR="0084141F">
        <w:rPr>
          <w:i/>
          <w:color w:val="2E73B5"/>
          <w:sz w:val="20"/>
          <w:szCs w:val="20"/>
        </w:rPr>
        <w:t xml:space="preserve"> anahtarı olarak kullanılmıştır.</w:t>
      </w:r>
      <w:bookmarkEnd w:id="250"/>
      <w:bookmarkEnd w:id="251"/>
    </w:p>
    <w:p w14:paraId="561C11C2" w14:textId="77777777" w:rsidR="00003571" w:rsidRDefault="00003571">
      <w:pPr>
        <w:pStyle w:val="GvdeMetni"/>
        <w:spacing w:before="8"/>
        <w:rPr>
          <w:b/>
          <w:sz w:val="13"/>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00"/>
        <w:gridCol w:w="2099"/>
        <w:gridCol w:w="1866"/>
        <w:gridCol w:w="1924"/>
        <w:gridCol w:w="1881"/>
        <w:gridCol w:w="1875"/>
      </w:tblGrid>
      <w:tr w:rsidR="00003571" w14:paraId="38EBC7D4" w14:textId="77777777">
        <w:trPr>
          <w:trHeight w:val="469"/>
        </w:trPr>
        <w:tc>
          <w:tcPr>
            <w:tcW w:w="15345" w:type="dxa"/>
            <w:gridSpan w:val="6"/>
            <w:shd w:val="clear" w:color="auto" w:fill="FFCADE"/>
          </w:tcPr>
          <w:p w14:paraId="0DE22D2D" w14:textId="77777777" w:rsidR="00003571" w:rsidRDefault="00D26C91">
            <w:pPr>
              <w:pStyle w:val="TableParagraph"/>
              <w:spacing w:before="196"/>
              <w:ind w:right="43"/>
              <w:jc w:val="right"/>
              <w:rPr>
                <w:b/>
              </w:rPr>
            </w:pPr>
            <w:r>
              <w:rPr>
                <w:b/>
                <w:color w:val="7A0B4E"/>
              </w:rPr>
              <w:t>A.</w:t>
            </w:r>
            <w:r>
              <w:rPr>
                <w:b/>
                <w:color w:val="7A0B4E"/>
                <w:spacing w:val="-3"/>
              </w:rPr>
              <w:t xml:space="preserve"> </w:t>
            </w:r>
            <w:r>
              <w:rPr>
                <w:b/>
                <w:color w:val="7A0B4E"/>
              </w:rPr>
              <w:t>LİDERLİK,</w:t>
            </w:r>
            <w:r>
              <w:rPr>
                <w:b/>
                <w:color w:val="7A0B4E"/>
                <w:spacing w:val="-2"/>
              </w:rPr>
              <w:t xml:space="preserve"> </w:t>
            </w:r>
            <w:r>
              <w:rPr>
                <w:b/>
                <w:color w:val="7A0B4E"/>
              </w:rPr>
              <w:t>YÖNETİŞİM</w:t>
            </w:r>
            <w:r>
              <w:rPr>
                <w:b/>
                <w:color w:val="7A0B4E"/>
                <w:spacing w:val="-3"/>
              </w:rPr>
              <w:t xml:space="preserve"> </w:t>
            </w:r>
            <w:r>
              <w:rPr>
                <w:b/>
                <w:color w:val="7A0B4E"/>
              </w:rPr>
              <w:t>ve</w:t>
            </w:r>
            <w:r>
              <w:rPr>
                <w:b/>
                <w:color w:val="7A0B4E"/>
                <w:spacing w:val="-1"/>
              </w:rPr>
              <w:t xml:space="preserve"> </w:t>
            </w:r>
            <w:r>
              <w:rPr>
                <w:b/>
                <w:color w:val="7A0B4E"/>
              </w:rPr>
              <w:t>KALİTE</w:t>
            </w:r>
          </w:p>
        </w:tc>
      </w:tr>
      <w:tr w:rsidR="00003571" w14:paraId="3539819D" w14:textId="77777777">
        <w:trPr>
          <w:trHeight w:val="984"/>
        </w:trPr>
        <w:tc>
          <w:tcPr>
            <w:tcW w:w="15345" w:type="dxa"/>
            <w:gridSpan w:val="6"/>
            <w:shd w:val="clear" w:color="auto" w:fill="FFCADE"/>
          </w:tcPr>
          <w:p w14:paraId="485DD77F" w14:textId="77777777" w:rsidR="00003571" w:rsidRDefault="00D26C91">
            <w:pPr>
              <w:pStyle w:val="TableParagraph"/>
              <w:spacing w:before="48"/>
              <w:ind w:left="106"/>
              <w:rPr>
                <w:b/>
              </w:rPr>
            </w:pPr>
            <w:r>
              <w:rPr>
                <w:b/>
              </w:rPr>
              <w:t>A.1.</w:t>
            </w:r>
            <w:r>
              <w:rPr>
                <w:b/>
                <w:spacing w:val="-2"/>
              </w:rPr>
              <w:t xml:space="preserve"> </w:t>
            </w:r>
            <w:r>
              <w:rPr>
                <w:b/>
              </w:rPr>
              <w:t>Liderlik</w:t>
            </w:r>
            <w:r>
              <w:rPr>
                <w:b/>
                <w:spacing w:val="-1"/>
              </w:rPr>
              <w:t xml:space="preserve"> </w:t>
            </w:r>
            <w:r>
              <w:rPr>
                <w:b/>
              </w:rPr>
              <w:t>ve</w:t>
            </w:r>
            <w:r>
              <w:rPr>
                <w:b/>
                <w:spacing w:val="-2"/>
              </w:rPr>
              <w:t xml:space="preserve"> </w:t>
            </w:r>
            <w:r>
              <w:rPr>
                <w:b/>
              </w:rPr>
              <w:t>Kalite</w:t>
            </w:r>
          </w:p>
          <w:p w14:paraId="532107EA" w14:textId="77777777" w:rsidR="00003571" w:rsidRDefault="00D26C91">
            <w:pPr>
              <w:pStyle w:val="TableParagraph"/>
              <w:spacing w:before="20" w:line="259" w:lineRule="auto"/>
              <w:ind w:left="106" w:right="692"/>
            </w:pPr>
            <w:r>
              <w:t>Birim, kurumsal dönüşümünü sağlayacak yönetişim modeline sahip olmalı, liderlik yaklaşımları uygulamalı, iç kalite güvence mekanizmalarını oluşturmalı ve kalite</w:t>
            </w:r>
            <w:r>
              <w:rPr>
                <w:spacing w:val="-53"/>
              </w:rPr>
              <w:t xml:space="preserve"> </w:t>
            </w:r>
            <w:r>
              <w:t>güvence</w:t>
            </w:r>
            <w:r>
              <w:rPr>
                <w:spacing w:val="-1"/>
              </w:rPr>
              <w:t xml:space="preserve"> </w:t>
            </w:r>
            <w:r>
              <w:t>kültürünü içselleştirmelidir.</w:t>
            </w:r>
          </w:p>
        </w:tc>
      </w:tr>
      <w:tr w:rsidR="00003571" w14:paraId="36638ADF" w14:textId="77777777">
        <w:trPr>
          <w:trHeight w:val="366"/>
        </w:trPr>
        <w:tc>
          <w:tcPr>
            <w:tcW w:w="5700" w:type="dxa"/>
            <w:shd w:val="clear" w:color="auto" w:fill="FFCADE"/>
          </w:tcPr>
          <w:p w14:paraId="7A2E2332" w14:textId="77777777" w:rsidR="00003571" w:rsidRDefault="00003571">
            <w:pPr>
              <w:pStyle w:val="TableParagraph"/>
              <w:rPr>
                <w:sz w:val="20"/>
              </w:rPr>
            </w:pPr>
          </w:p>
        </w:tc>
        <w:tc>
          <w:tcPr>
            <w:tcW w:w="2099" w:type="dxa"/>
            <w:shd w:val="clear" w:color="auto" w:fill="FFCADE"/>
          </w:tcPr>
          <w:p w14:paraId="57093A16" w14:textId="77777777" w:rsidR="00003571" w:rsidRDefault="00D26C91">
            <w:pPr>
              <w:pStyle w:val="TableParagraph"/>
              <w:spacing w:before="48"/>
              <w:ind w:left="10"/>
              <w:jc w:val="center"/>
              <w:rPr>
                <w:b/>
              </w:rPr>
            </w:pPr>
            <w:r>
              <w:rPr>
                <w:b/>
              </w:rPr>
              <w:t>1</w:t>
            </w:r>
          </w:p>
        </w:tc>
        <w:tc>
          <w:tcPr>
            <w:tcW w:w="1866" w:type="dxa"/>
            <w:shd w:val="clear" w:color="auto" w:fill="FFCADE"/>
          </w:tcPr>
          <w:p w14:paraId="180640D3" w14:textId="77777777" w:rsidR="00003571" w:rsidRDefault="00D26C91">
            <w:pPr>
              <w:pStyle w:val="TableParagraph"/>
              <w:spacing w:before="48"/>
              <w:ind w:left="13"/>
              <w:jc w:val="center"/>
              <w:rPr>
                <w:b/>
              </w:rPr>
            </w:pPr>
            <w:r>
              <w:rPr>
                <w:b/>
              </w:rPr>
              <w:t>2</w:t>
            </w:r>
          </w:p>
        </w:tc>
        <w:tc>
          <w:tcPr>
            <w:tcW w:w="1924" w:type="dxa"/>
            <w:shd w:val="clear" w:color="auto" w:fill="FFCADE"/>
          </w:tcPr>
          <w:p w14:paraId="42F1A888" w14:textId="77777777" w:rsidR="00003571" w:rsidRDefault="00D26C91">
            <w:pPr>
              <w:pStyle w:val="TableParagraph"/>
              <w:spacing w:before="48"/>
              <w:ind w:left="13"/>
              <w:jc w:val="center"/>
              <w:rPr>
                <w:b/>
              </w:rPr>
            </w:pPr>
            <w:r>
              <w:rPr>
                <w:b/>
              </w:rPr>
              <w:t>3</w:t>
            </w:r>
          </w:p>
        </w:tc>
        <w:tc>
          <w:tcPr>
            <w:tcW w:w="1881" w:type="dxa"/>
            <w:shd w:val="clear" w:color="auto" w:fill="FFCADE"/>
          </w:tcPr>
          <w:p w14:paraId="4BDB46FE" w14:textId="77777777" w:rsidR="00003571" w:rsidRDefault="00D26C91">
            <w:pPr>
              <w:pStyle w:val="TableParagraph"/>
              <w:spacing w:before="48"/>
              <w:ind w:left="12"/>
              <w:jc w:val="center"/>
              <w:rPr>
                <w:b/>
              </w:rPr>
            </w:pPr>
            <w:r>
              <w:rPr>
                <w:b/>
              </w:rPr>
              <w:t>4</w:t>
            </w:r>
          </w:p>
        </w:tc>
        <w:tc>
          <w:tcPr>
            <w:tcW w:w="1875" w:type="dxa"/>
            <w:shd w:val="clear" w:color="auto" w:fill="FFCADE"/>
          </w:tcPr>
          <w:p w14:paraId="363F5318" w14:textId="77777777" w:rsidR="00003571" w:rsidRDefault="00D26C91">
            <w:pPr>
              <w:pStyle w:val="TableParagraph"/>
              <w:spacing w:before="48"/>
              <w:ind w:left="10"/>
              <w:jc w:val="center"/>
              <w:rPr>
                <w:b/>
              </w:rPr>
            </w:pPr>
            <w:r>
              <w:rPr>
                <w:b/>
              </w:rPr>
              <w:t>5</w:t>
            </w:r>
          </w:p>
        </w:tc>
      </w:tr>
      <w:tr w:rsidR="00003571" w14:paraId="07A09F44" w14:textId="77777777">
        <w:trPr>
          <w:trHeight w:val="315"/>
        </w:trPr>
        <w:tc>
          <w:tcPr>
            <w:tcW w:w="5700" w:type="dxa"/>
            <w:tcBorders>
              <w:bottom w:val="nil"/>
            </w:tcBorders>
          </w:tcPr>
          <w:p w14:paraId="23D36DF9" w14:textId="77777777" w:rsidR="00003571" w:rsidRDefault="00003571">
            <w:pPr>
              <w:pStyle w:val="TableParagraph"/>
              <w:rPr>
                <w:sz w:val="20"/>
              </w:rPr>
            </w:pPr>
          </w:p>
        </w:tc>
        <w:tc>
          <w:tcPr>
            <w:tcW w:w="2099" w:type="dxa"/>
            <w:tcBorders>
              <w:bottom w:val="nil"/>
            </w:tcBorders>
            <w:shd w:val="clear" w:color="auto" w:fill="FDE8EF"/>
          </w:tcPr>
          <w:p w14:paraId="012E9E96" w14:textId="77777777" w:rsidR="00003571" w:rsidRDefault="00D26C91">
            <w:pPr>
              <w:pStyle w:val="TableParagraph"/>
              <w:spacing w:before="48" w:line="248" w:lineRule="exact"/>
              <w:ind w:left="108"/>
            </w:pPr>
            <w:r>
              <w:t>Birimin</w:t>
            </w:r>
            <w:r>
              <w:rPr>
                <w:spacing w:val="-1"/>
              </w:rPr>
              <w:t xml:space="preserve"> </w:t>
            </w:r>
            <w:r>
              <w:t>misyonuyla</w:t>
            </w:r>
          </w:p>
        </w:tc>
        <w:tc>
          <w:tcPr>
            <w:tcW w:w="1866" w:type="dxa"/>
            <w:tcBorders>
              <w:bottom w:val="nil"/>
            </w:tcBorders>
            <w:shd w:val="clear" w:color="auto" w:fill="FDCEDD"/>
          </w:tcPr>
          <w:p w14:paraId="74868BA6" w14:textId="77777777" w:rsidR="00003571" w:rsidRDefault="00D26C91">
            <w:pPr>
              <w:pStyle w:val="TableParagraph"/>
              <w:spacing w:before="48" w:line="248" w:lineRule="exact"/>
              <w:ind w:left="108"/>
            </w:pPr>
            <w:r>
              <w:t>Birimin</w:t>
            </w:r>
            <w:r>
              <w:rPr>
                <w:spacing w:val="-1"/>
              </w:rPr>
              <w:t xml:space="preserve"> </w:t>
            </w:r>
            <w:r>
              <w:t>misyon ve</w:t>
            </w:r>
          </w:p>
        </w:tc>
        <w:tc>
          <w:tcPr>
            <w:tcW w:w="1924" w:type="dxa"/>
            <w:tcBorders>
              <w:bottom w:val="nil"/>
            </w:tcBorders>
            <w:shd w:val="clear" w:color="auto" w:fill="E7A3B8"/>
          </w:tcPr>
          <w:p w14:paraId="68A8511F" w14:textId="77777777" w:rsidR="00003571" w:rsidRDefault="00D26C91">
            <w:pPr>
              <w:pStyle w:val="TableParagraph"/>
              <w:spacing w:before="48" w:line="248" w:lineRule="exact"/>
              <w:ind w:left="108"/>
            </w:pPr>
            <w:r>
              <w:t>Birimin</w:t>
            </w:r>
            <w:r>
              <w:rPr>
                <w:spacing w:val="-1"/>
              </w:rPr>
              <w:t xml:space="preserve"> </w:t>
            </w:r>
            <w:r>
              <w:t>yönetişim</w:t>
            </w:r>
          </w:p>
        </w:tc>
        <w:tc>
          <w:tcPr>
            <w:tcW w:w="1881" w:type="dxa"/>
            <w:tcBorders>
              <w:bottom w:val="nil"/>
            </w:tcBorders>
            <w:shd w:val="clear" w:color="auto" w:fill="DE829E"/>
          </w:tcPr>
          <w:p w14:paraId="1C3CF458" w14:textId="77777777" w:rsidR="00003571" w:rsidRDefault="00D26C91">
            <w:pPr>
              <w:pStyle w:val="TableParagraph"/>
              <w:spacing w:before="48" w:line="248" w:lineRule="exact"/>
              <w:ind w:left="108"/>
            </w:pPr>
            <w:r>
              <w:t>Birimin</w:t>
            </w:r>
            <w:r>
              <w:rPr>
                <w:spacing w:val="-1"/>
              </w:rPr>
              <w:t xml:space="preserve"> </w:t>
            </w:r>
            <w:r>
              <w:t>yönetişim</w:t>
            </w:r>
          </w:p>
        </w:tc>
        <w:tc>
          <w:tcPr>
            <w:tcW w:w="1875" w:type="dxa"/>
            <w:tcBorders>
              <w:bottom w:val="nil"/>
            </w:tcBorders>
            <w:shd w:val="clear" w:color="auto" w:fill="D87292"/>
          </w:tcPr>
          <w:p w14:paraId="6976A4E4" w14:textId="77777777" w:rsidR="00003571" w:rsidRDefault="00D26C91">
            <w:pPr>
              <w:pStyle w:val="TableParagraph"/>
              <w:spacing w:before="48" w:line="248" w:lineRule="exact"/>
              <w:ind w:left="108"/>
            </w:pPr>
            <w:r>
              <w:t>İçselleştirilmiş,</w:t>
            </w:r>
          </w:p>
        </w:tc>
      </w:tr>
      <w:tr w:rsidR="00003571" w14:paraId="7D6353B4" w14:textId="77777777">
        <w:trPr>
          <w:trHeight w:val="282"/>
        </w:trPr>
        <w:tc>
          <w:tcPr>
            <w:tcW w:w="5700" w:type="dxa"/>
            <w:tcBorders>
              <w:top w:val="nil"/>
              <w:bottom w:val="nil"/>
            </w:tcBorders>
          </w:tcPr>
          <w:p w14:paraId="380A9E6A" w14:textId="77777777" w:rsidR="00003571" w:rsidRDefault="00D26C91">
            <w:pPr>
              <w:pStyle w:val="TableParagraph"/>
              <w:spacing w:before="24" w:line="238" w:lineRule="exact"/>
              <w:ind w:left="106"/>
              <w:rPr>
                <w:b/>
              </w:rPr>
            </w:pPr>
            <w:r>
              <w:rPr>
                <w:b/>
                <w:u w:val="thick"/>
              </w:rPr>
              <w:t>A.1.1.</w:t>
            </w:r>
            <w:r>
              <w:rPr>
                <w:b/>
                <w:spacing w:val="-3"/>
                <w:u w:val="thick"/>
              </w:rPr>
              <w:t xml:space="preserve"> </w:t>
            </w:r>
            <w:r>
              <w:rPr>
                <w:b/>
                <w:u w:val="thick"/>
              </w:rPr>
              <w:t>Yönetişim</w:t>
            </w:r>
            <w:r>
              <w:rPr>
                <w:b/>
                <w:spacing w:val="-2"/>
                <w:u w:val="thick"/>
              </w:rPr>
              <w:t xml:space="preserve"> </w:t>
            </w:r>
            <w:r>
              <w:rPr>
                <w:b/>
                <w:u w:val="thick"/>
              </w:rPr>
              <w:t>modeli</w:t>
            </w:r>
            <w:r>
              <w:rPr>
                <w:b/>
                <w:spacing w:val="-1"/>
                <w:u w:val="thick"/>
              </w:rPr>
              <w:t xml:space="preserve"> </w:t>
            </w:r>
            <w:r>
              <w:rPr>
                <w:b/>
                <w:u w:val="thick"/>
              </w:rPr>
              <w:t>ve</w:t>
            </w:r>
            <w:r>
              <w:rPr>
                <w:b/>
                <w:spacing w:val="-2"/>
                <w:u w:val="thick"/>
              </w:rPr>
              <w:t xml:space="preserve"> </w:t>
            </w:r>
            <w:r>
              <w:rPr>
                <w:b/>
                <w:u w:val="thick"/>
              </w:rPr>
              <w:t>idari</w:t>
            </w:r>
            <w:r>
              <w:rPr>
                <w:b/>
                <w:spacing w:val="-1"/>
                <w:u w:val="thick"/>
              </w:rPr>
              <w:t xml:space="preserve"> </w:t>
            </w:r>
            <w:r>
              <w:rPr>
                <w:b/>
                <w:u w:val="thick"/>
              </w:rPr>
              <w:t>yapı</w:t>
            </w:r>
          </w:p>
        </w:tc>
        <w:tc>
          <w:tcPr>
            <w:tcW w:w="2099" w:type="dxa"/>
            <w:tcBorders>
              <w:top w:val="nil"/>
              <w:bottom w:val="nil"/>
            </w:tcBorders>
            <w:shd w:val="clear" w:color="auto" w:fill="FDE8EF"/>
          </w:tcPr>
          <w:p w14:paraId="0A6C1084" w14:textId="77777777" w:rsidR="00003571" w:rsidRDefault="00D26C91">
            <w:pPr>
              <w:pStyle w:val="TableParagraph"/>
              <w:spacing w:before="5"/>
              <w:ind w:left="108"/>
            </w:pPr>
            <w:r>
              <w:t>uyumlu</w:t>
            </w:r>
            <w:r>
              <w:rPr>
                <w:spacing w:val="-1"/>
              </w:rPr>
              <w:t xml:space="preserve"> </w:t>
            </w:r>
            <w:r>
              <w:t>ve</w:t>
            </w:r>
            <w:r>
              <w:rPr>
                <w:spacing w:val="-1"/>
              </w:rPr>
              <w:t xml:space="preserve"> </w:t>
            </w:r>
            <w:r>
              <w:t>stratejik</w:t>
            </w:r>
          </w:p>
        </w:tc>
        <w:tc>
          <w:tcPr>
            <w:tcW w:w="1866" w:type="dxa"/>
            <w:tcBorders>
              <w:top w:val="nil"/>
              <w:bottom w:val="nil"/>
            </w:tcBorders>
            <w:shd w:val="clear" w:color="auto" w:fill="FDCEDD"/>
          </w:tcPr>
          <w:p w14:paraId="6EC260C8" w14:textId="77777777" w:rsidR="00003571" w:rsidRDefault="00D26C91">
            <w:pPr>
              <w:pStyle w:val="TableParagraph"/>
              <w:spacing w:before="5"/>
              <w:ind w:left="108"/>
            </w:pPr>
            <w:r>
              <w:t>stratejik</w:t>
            </w:r>
          </w:p>
        </w:tc>
        <w:tc>
          <w:tcPr>
            <w:tcW w:w="1924" w:type="dxa"/>
            <w:tcBorders>
              <w:top w:val="nil"/>
              <w:bottom w:val="nil"/>
            </w:tcBorders>
            <w:shd w:val="clear" w:color="auto" w:fill="E7A3B8"/>
          </w:tcPr>
          <w:p w14:paraId="3207C7C7" w14:textId="77777777" w:rsidR="00003571" w:rsidRDefault="00D26C91">
            <w:pPr>
              <w:pStyle w:val="TableParagraph"/>
              <w:spacing w:before="5"/>
              <w:ind w:left="108"/>
            </w:pPr>
            <w:r>
              <w:t>modeli</w:t>
            </w:r>
            <w:r>
              <w:rPr>
                <w:spacing w:val="-1"/>
              </w:rPr>
              <w:t xml:space="preserve"> </w:t>
            </w:r>
            <w:r>
              <w:t>ve</w:t>
            </w:r>
          </w:p>
        </w:tc>
        <w:tc>
          <w:tcPr>
            <w:tcW w:w="1881" w:type="dxa"/>
            <w:tcBorders>
              <w:top w:val="nil"/>
              <w:bottom w:val="nil"/>
            </w:tcBorders>
            <w:shd w:val="clear" w:color="auto" w:fill="DE829E"/>
          </w:tcPr>
          <w:p w14:paraId="6F87DF27" w14:textId="77777777" w:rsidR="00003571" w:rsidRDefault="00D26C91">
            <w:pPr>
              <w:pStyle w:val="TableParagraph"/>
              <w:spacing w:before="5"/>
              <w:ind w:left="108"/>
            </w:pPr>
            <w:r>
              <w:t>ve</w:t>
            </w:r>
            <w:r>
              <w:rPr>
                <w:spacing w:val="-1"/>
              </w:rPr>
              <w:t xml:space="preserve"> </w:t>
            </w:r>
            <w:r>
              <w:t>organizasyonel</w:t>
            </w:r>
          </w:p>
        </w:tc>
        <w:tc>
          <w:tcPr>
            <w:tcW w:w="1875" w:type="dxa"/>
            <w:tcBorders>
              <w:top w:val="nil"/>
              <w:bottom w:val="nil"/>
            </w:tcBorders>
            <w:shd w:val="clear" w:color="auto" w:fill="D87292"/>
          </w:tcPr>
          <w:p w14:paraId="4A88CE68" w14:textId="77777777" w:rsidR="00003571" w:rsidRDefault="00D26C91">
            <w:pPr>
              <w:pStyle w:val="TableParagraph"/>
              <w:spacing w:before="5"/>
              <w:ind w:left="108"/>
            </w:pPr>
            <w:r>
              <w:t>sistematik,</w:t>
            </w:r>
          </w:p>
        </w:tc>
      </w:tr>
      <w:tr w:rsidR="00003571" w14:paraId="3C6077CE" w14:textId="77777777">
        <w:trPr>
          <w:trHeight w:val="263"/>
        </w:trPr>
        <w:tc>
          <w:tcPr>
            <w:tcW w:w="5700" w:type="dxa"/>
            <w:tcBorders>
              <w:top w:val="nil"/>
              <w:bottom w:val="nil"/>
            </w:tcBorders>
          </w:tcPr>
          <w:p w14:paraId="668F1E1E" w14:textId="77777777" w:rsidR="00003571" w:rsidRDefault="00003571">
            <w:pPr>
              <w:pStyle w:val="TableParagraph"/>
              <w:rPr>
                <w:sz w:val="18"/>
              </w:rPr>
            </w:pPr>
          </w:p>
        </w:tc>
        <w:tc>
          <w:tcPr>
            <w:tcW w:w="2099" w:type="dxa"/>
            <w:tcBorders>
              <w:top w:val="nil"/>
              <w:bottom w:val="nil"/>
            </w:tcBorders>
            <w:shd w:val="clear" w:color="auto" w:fill="FDE8EF"/>
          </w:tcPr>
          <w:p w14:paraId="1B835D50" w14:textId="77777777" w:rsidR="00003571" w:rsidRDefault="00D26C91">
            <w:pPr>
              <w:pStyle w:val="TableParagraph"/>
              <w:spacing w:line="244" w:lineRule="exact"/>
              <w:ind w:left="108"/>
            </w:pPr>
            <w:r>
              <w:t>hedeflerini</w:t>
            </w:r>
          </w:p>
        </w:tc>
        <w:tc>
          <w:tcPr>
            <w:tcW w:w="1866" w:type="dxa"/>
            <w:tcBorders>
              <w:top w:val="nil"/>
              <w:bottom w:val="nil"/>
            </w:tcBorders>
            <w:shd w:val="clear" w:color="auto" w:fill="FDCEDD"/>
          </w:tcPr>
          <w:p w14:paraId="199F7592" w14:textId="77777777" w:rsidR="00003571" w:rsidRDefault="00D26C91">
            <w:pPr>
              <w:pStyle w:val="TableParagraph"/>
              <w:spacing w:line="244" w:lineRule="exact"/>
              <w:ind w:left="108"/>
            </w:pPr>
            <w:r>
              <w:t>hedeflerine</w:t>
            </w:r>
          </w:p>
        </w:tc>
        <w:tc>
          <w:tcPr>
            <w:tcW w:w="1924" w:type="dxa"/>
            <w:tcBorders>
              <w:top w:val="nil"/>
              <w:bottom w:val="nil"/>
            </w:tcBorders>
            <w:shd w:val="clear" w:color="auto" w:fill="E7A3B8"/>
          </w:tcPr>
          <w:p w14:paraId="156E1BA9" w14:textId="77777777" w:rsidR="00003571" w:rsidRDefault="00D26C91">
            <w:pPr>
              <w:pStyle w:val="TableParagraph"/>
              <w:spacing w:line="244" w:lineRule="exact"/>
              <w:ind w:left="108"/>
            </w:pPr>
            <w:r>
              <w:t>organizasyonel</w:t>
            </w:r>
          </w:p>
        </w:tc>
        <w:tc>
          <w:tcPr>
            <w:tcW w:w="1881" w:type="dxa"/>
            <w:tcBorders>
              <w:top w:val="nil"/>
              <w:bottom w:val="nil"/>
            </w:tcBorders>
            <w:shd w:val="clear" w:color="auto" w:fill="DE829E"/>
          </w:tcPr>
          <w:p w14:paraId="3C27F005" w14:textId="77777777" w:rsidR="00003571" w:rsidRDefault="00D26C91">
            <w:pPr>
              <w:pStyle w:val="TableParagraph"/>
              <w:spacing w:line="244" w:lineRule="exact"/>
              <w:ind w:left="108"/>
            </w:pPr>
            <w:r>
              <w:t>yapılanmasına</w:t>
            </w:r>
          </w:p>
        </w:tc>
        <w:tc>
          <w:tcPr>
            <w:tcW w:w="1875" w:type="dxa"/>
            <w:tcBorders>
              <w:top w:val="nil"/>
              <w:bottom w:val="nil"/>
            </w:tcBorders>
            <w:shd w:val="clear" w:color="auto" w:fill="D87292"/>
          </w:tcPr>
          <w:p w14:paraId="632FD08C" w14:textId="77777777" w:rsidR="00003571" w:rsidRDefault="00D26C91">
            <w:pPr>
              <w:pStyle w:val="TableParagraph"/>
              <w:spacing w:line="244" w:lineRule="exact"/>
              <w:ind w:left="108"/>
            </w:pPr>
            <w:r>
              <w:t>sürdürülebilir</w:t>
            </w:r>
            <w:r>
              <w:rPr>
                <w:spacing w:val="-6"/>
              </w:rPr>
              <w:t xml:space="preserve"> </w:t>
            </w:r>
            <w:r>
              <w:t>ve</w:t>
            </w:r>
          </w:p>
        </w:tc>
      </w:tr>
      <w:tr w:rsidR="00003571" w14:paraId="3295C043" w14:textId="77777777">
        <w:trPr>
          <w:trHeight w:val="2074"/>
        </w:trPr>
        <w:tc>
          <w:tcPr>
            <w:tcW w:w="5700" w:type="dxa"/>
            <w:tcBorders>
              <w:top w:val="nil"/>
              <w:bottom w:val="nil"/>
            </w:tcBorders>
          </w:tcPr>
          <w:p w14:paraId="5BE0F7B8" w14:textId="77777777" w:rsidR="00003571" w:rsidRDefault="00D26C91">
            <w:pPr>
              <w:pStyle w:val="TableParagraph"/>
              <w:spacing w:before="22" w:line="290" w:lineRule="atLeast"/>
              <w:ind w:left="106" w:right="107"/>
            </w:pPr>
            <w:r>
              <w:t>Birimdeki yönetişim modeli ve idari yapı (yasal düzenlemeler</w:t>
            </w:r>
            <w:r>
              <w:rPr>
                <w:spacing w:val="-52"/>
              </w:rPr>
              <w:t xml:space="preserve"> </w:t>
            </w:r>
            <w:r>
              <w:t>çerçevesinde kurumsal yaklaşım, gelenekler, tercihler); karar</w:t>
            </w:r>
            <w:r>
              <w:rPr>
                <w:spacing w:val="1"/>
              </w:rPr>
              <w:t xml:space="preserve"> </w:t>
            </w:r>
            <w:r>
              <w:t>verme mekanizmaları,</w:t>
            </w:r>
            <w:r>
              <w:rPr>
                <w:spacing w:val="1"/>
              </w:rPr>
              <w:t xml:space="preserve"> </w:t>
            </w:r>
            <w:r>
              <w:t>kontrol ve denge unsurları; kurulların</w:t>
            </w:r>
            <w:r>
              <w:rPr>
                <w:spacing w:val="1"/>
              </w:rPr>
              <w:t xml:space="preserve"> </w:t>
            </w:r>
            <w:r>
              <w:t>çok sesliliği ve bağımsız hareket kabiliyeti, paydaşların temsil</w:t>
            </w:r>
            <w:r>
              <w:rPr>
                <w:spacing w:val="-53"/>
              </w:rPr>
              <w:t xml:space="preserve"> </w:t>
            </w:r>
            <w:r>
              <w:t>edilmesi; öngörülen yönetişim modeli ile gerçekleşmenin</w:t>
            </w:r>
            <w:r>
              <w:rPr>
                <w:spacing w:val="1"/>
              </w:rPr>
              <w:t xml:space="preserve"> </w:t>
            </w:r>
            <w:r>
              <w:t>karşılaştırılması,</w:t>
            </w:r>
            <w:r>
              <w:rPr>
                <w:spacing w:val="5"/>
              </w:rPr>
              <w:t xml:space="preserve"> </w:t>
            </w:r>
            <w:r>
              <w:t>modelin</w:t>
            </w:r>
            <w:r>
              <w:rPr>
                <w:spacing w:val="5"/>
              </w:rPr>
              <w:t xml:space="preserve"> </w:t>
            </w:r>
            <w:r>
              <w:t>kurumsallığı</w:t>
            </w:r>
            <w:r>
              <w:rPr>
                <w:spacing w:val="5"/>
              </w:rPr>
              <w:t xml:space="preserve"> </w:t>
            </w:r>
            <w:r>
              <w:t>ve</w:t>
            </w:r>
            <w:r>
              <w:rPr>
                <w:spacing w:val="5"/>
              </w:rPr>
              <w:t xml:space="preserve"> </w:t>
            </w:r>
            <w:r>
              <w:t>sürekliliği</w:t>
            </w:r>
            <w:r>
              <w:rPr>
                <w:spacing w:val="1"/>
              </w:rPr>
              <w:t xml:space="preserve"> </w:t>
            </w:r>
            <w:r>
              <w:t>yerleşmiş</w:t>
            </w:r>
            <w:r>
              <w:rPr>
                <w:spacing w:val="-1"/>
              </w:rPr>
              <w:t xml:space="preserve"> </w:t>
            </w:r>
            <w:r>
              <w:t>ve</w:t>
            </w:r>
            <w:r>
              <w:rPr>
                <w:spacing w:val="-2"/>
              </w:rPr>
              <w:t xml:space="preserve"> </w:t>
            </w:r>
            <w:r>
              <w:t>benimsenmiştir.</w:t>
            </w:r>
            <w:r>
              <w:rPr>
                <w:spacing w:val="-1"/>
              </w:rPr>
              <w:t xml:space="preserve"> </w:t>
            </w:r>
            <w:r>
              <w:t>Organizasyon</w:t>
            </w:r>
            <w:r>
              <w:rPr>
                <w:spacing w:val="-1"/>
              </w:rPr>
              <w:t xml:space="preserve"> </w:t>
            </w:r>
            <w:r>
              <w:t>şeması</w:t>
            </w:r>
            <w:r>
              <w:rPr>
                <w:spacing w:val="-2"/>
              </w:rPr>
              <w:t xml:space="preserve"> </w:t>
            </w:r>
            <w:r>
              <w:t>ve</w:t>
            </w:r>
            <w:r>
              <w:rPr>
                <w:spacing w:val="-1"/>
              </w:rPr>
              <w:t xml:space="preserve"> </w:t>
            </w:r>
            <w:r>
              <w:t>bağlı</w:t>
            </w:r>
          </w:p>
        </w:tc>
        <w:tc>
          <w:tcPr>
            <w:tcW w:w="2099" w:type="dxa"/>
            <w:tcBorders>
              <w:top w:val="nil"/>
              <w:bottom w:val="nil"/>
            </w:tcBorders>
            <w:shd w:val="clear" w:color="auto" w:fill="FDE8EF"/>
          </w:tcPr>
          <w:p w14:paraId="608C3E89" w14:textId="77777777" w:rsidR="00003571" w:rsidRDefault="00D26C91">
            <w:pPr>
              <w:pStyle w:val="TableParagraph"/>
              <w:spacing w:before="5" w:line="259" w:lineRule="auto"/>
              <w:ind w:left="108" w:right="164"/>
            </w:pPr>
            <w:r>
              <w:t>gerçekleştirmeyi</w:t>
            </w:r>
            <w:r>
              <w:rPr>
                <w:spacing w:val="1"/>
              </w:rPr>
              <w:t xml:space="preserve"> </w:t>
            </w:r>
            <w:r>
              <w:t>sağlayacak bir</w:t>
            </w:r>
            <w:r>
              <w:rPr>
                <w:spacing w:val="1"/>
              </w:rPr>
              <w:t xml:space="preserve"> </w:t>
            </w:r>
            <w:r>
              <w:t>yönetişim modeli ve</w:t>
            </w:r>
            <w:r>
              <w:rPr>
                <w:spacing w:val="-53"/>
              </w:rPr>
              <w:t xml:space="preserve"> </w:t>
            </w:r>
            <w:r>
              <w:t>organizasyonel</w:t>
            </w:r>
            <w:r>
              <w:rPr>
                <w:spacing w:val="1"/>
              </w:rPr>
              <w:t xml:space="preserve"> </w:t>
            </w:r>
            <w:r>
              <w:t>yapılanması</w:t>
            </w:r>
            <w:r>
              <w:rPr>
                <w:spacing w:val="1"/>
              </w:rPr>
              <w:t xml:space="preserve"> </w:t>
            </w:r>
            <w:r>
              <w:t>bulunmamaktadır.</w:t>
            </w:r>
          </w:p>
        </w:tc>
        <w:tc>
          <w:tcPr>
            <w:tcW w:w="1866" w:type="dxa"/>
            <w:tcBorders>
              <w:top w:val="nil"/>
              <w:bottom w:val="nil"/>
            </w:tcBorders>
            <w:shd w:val="clear" w:color="auto" w:fill="FDCEDD"/>
          </w:tcPr>
          <w:p w14:paraId="7F47EECC" w14:textId="77777777" w:rsidR="00003571" w:rsidRDefault="00D26C91">
            <w:pPr>
              <w:pStyle w:val="TableParagraph"/>
              <w:spacing w:before="5" w:line="259" w:lineRule="auto"/>
              <w:ind w:left="108" w:right="48"/>
            </w:pPr>
            <w:r>
              <w:t>ulaşmasını</w:t>
            </w:r>
            <w:r>
              <w:rPr>
                <w:spacing w:val="1"/>
              </w:rPr>
              <w:t xml:space="preserve"> </w:t>
            </w:r>
            <w:r>
              <w:t>güvence</w:t>
            </w:r>
            <w:r>
              <w:rPr>
                <w:spacing w:val="-8"/>
              </w:rPr>
              <w:t xml:space="preserve"> </w:t>
            </w:r>
            <w:r>
              <w:t>altına</w:t>
            </w:r>
            <w:r>
              <w:rPr>
                <w:spacing w:val="-8"/>
              </w:rPr>
              <w:t xml:space="preserve"> </w:t>
            </w:r>
            <w:r>
              <w:t>alan</w:t>
            </w:r>
            <w:r>
              <w:rPr>
                <w:spacing w:val="-52"/>
              </w:rPr>
              <w:t xml:space="preserve"> </w:t>
            </w:r>
            <w:r>
              <w:t>ve süreçleriyle</w:t>
            </w:r>
            <w:r>
              <w:rPr>
                <w:spacing w:val="1"/>
              </w:rPr>
              <w:t xml:space="preserve"> </w:t>
            </w:r>
            <w:r>
              <w:t>uyumlu yönetişim</w:t>
            </w:r>
            <w:r>
              <w:rPr>
                <w:spacing w:val="1"/>
              </w:rPr>
              <w:t xml:space="preserve"> </w:t>
            </w:r>
            <w:r>
              <w:t>modeli ve idari</w:t>
            </w:r>
            <w:r>
              <w:rPr>
                <w:spacing w:val="1"/>
              </w:rPr>
              <w:t xml:space="preserve"> </w:t>
            </w:r>
            <w:r>
              <w:t>yapılanması</w:t>
            </w:r>
            <w:r>
              <w:rPr>
                <w:spacing w:val="1"/>
              </w:rPr>
              <w:t xml:space="preserve"> </w:t>
            </w:r>
            <w:r>
              <w:t>belirlenmiştir.</w:t>
            </w:r>
          </w:p>
        </w:tc>
        <w:tc>
          <w:tcPr>
            <w:tcW w:w="1924" w:type="dxa"/>
            <w:tcBorders>
              <w:top w:val="nil"/>
              <w:bottom w:val="nil"/>
            </w:tcBorders>
            <w:shd w:val="clear" w:color="auto" w:fill="E7A3B8"/>
          </w:tcPr>
          <w:p w14:paraId="05A110EF" w14:textId="77777777" w:rsidR="00003571" w:rsidRDefault="00D26C91">
            <w:pPr>
              <w:pStyle w:val="TableParagraph"/>
              <w:spacing w:before="5" w:line="259" w:lineRule="auto"/>
              <w:ind w:left="108" w:right="94"/>
            </w:pPr>
            <w:r>
              <w:t>yapılanması birim</w:t>
            </w:r>
            <w:r>
              <w:rPr>
                <w:spacing w:val="1"/>
              </w:rPr>
              <w:t xml:space="preserve"> </w:t>
            </w:r>
            <w:r>
              <w:t>ve alanların</w:t>
            </w:r>
            <w:r>
              <w:rPr>
                <w:spacing w:val="1"/>
              </w:rPr>
              <w:t xml:space="preserve"> </w:t>
            </w:r>
            <w:r>
              <w:t>genelini</w:t>
            </w:r>
            <w:r>
              <w:rPr>
                <w:spacing w:val="1"/>
              </w:rPr>
              <w:t xml:space="preserve"> </w:t>
            </w:r>
            <w:r>
              <w:t>kapsayacak şekilde</w:t>
            </w:r>
            <w:r>
              <w:rPr>
                <w:spacing w:val="-53"/>
              </w:rPr>
              <w:t xml:space="preserve"> </w:t>
            </w:r>
            <w:r>
              <w:t>faaliyet</w:t>
            </w:r>
            <w:r>
              <w:rPr>
                <w:spacing w:val="1"/>
              </w:rPr>
              <w:t xml:space="preserve"> </w:t>
            </w:r>
            <w:r>
              <w:t>göstermektedir.</w:t>
            </w:r>
          </w:p>
        </w:tc>
        <w:tc>
          <w:tcPr>
            <w:tcW w:w="1881" w:type="dxa"/>
            <w:tcBorders>
              <w:top w:val="nil"/>
              <w:bottom w:val="nil"/>
            </w:tcBorders>
            <w:shd w:val="clear" w:color="auto" w:fill="DE829E"/>
          </w:tcPr>
          <w:p w14:paraId="0F134804" w14:textId="77777777" w:rsidR="00003571" w:rsidRDefault="00D26C91">
            <w:pPr>
              <w:pStyle w:val="TableParagraph"/>
              <w:spacing w:before="5" w:line="259" w:lineRule="auto"/>
              <w:ind w:left="108" w:right="111"/>
            </w:pPr>
            <w:r>
              <w:t>ilişkin</w:t>
            </w:r>
            <w:r>
              <w:rPr>
                <w:spacing w:val="1"/>
              </w:rPr>
              <w:t xml:space="preserve"> </w:t>
            </w:r>
            <w:r>
              <w:t>uygulamaları</w:t>
            </w:r>
            <w:r>
              <w:rPr>
                <w:spacing w:val="1"/>
              </w:rPr>
              <w:t xml:space="preserve"> </w:t>
            </w:r>
            <w:r>
              <w:t>izlenmekte ve</w:t>
            </w:r>
            <w:r>
              <w:rPr>
                <w:spacing w:val="1"/>
              </w:rPr>
              <w:t xml:space="preserve"> </w:t>
            </w:r>
            <w:r>
              <w:t>iyileştirilmektedir.</w:t>
            </w:r>
          </w:p>
        </w:tc>
        <w:tc>
          <w:tcPr>
            <w:tcW w:w="1875" w:type="dxa"/>
            <w:tcBorders>
              <w:top w:val="nil"/>
              <w:bottom w:val="nil"/>
            </w:tcBorders>
            <w:shd w:val="clear" w:color="auto" w:fill="D87292"/>
          </w:tcPr>
          <w:p w14:paraId="71BE74DA" w14:textId="77777777" w:rsidR="00003571" w:rsidRDefault="00D26C91">
            <w:pPr>
              <w:pStyle w:val="TableParagraph"/>
              <w:spacing w:before="5" w:line="259" w:lineRule="auto"/>
              <w:ind w:left="108" w:right="56"/>
            </w:pPr>
            <w:r>
              <w:t>örnek gösterilebilir</w:t>
            </w:r>
            <w:r>
              <w:rPr>
                <w:spacing w:val="-53"/>
              </w:rPr>
              <w:t xml:space="preserve"> </w:t>
            </w:r>
            <w:r>
              <w:t>uygulamalar</w:t>
            </w:r>
            <w:r>
              <w:rPr>
                <w:spacing w:val="1"/>
              </w:rPr>
              <w:t xml:space="preserve"> </w:t>
            </w:r>
            <w:r>
              <w:t>bulunmaktadır.</w:t>
            </w:r>
          </w:p>
        </w:tc>
      </w:tr>
      <w:tr w:rsidR="00003571" w14:paraId="04F0F877" w14:textId="77777777">
        <w:trPr>
          <w:trHeight w:val="289"/>
        </w:trPr>
        <w:tc>
          <w:tcPr>
            <w:tcW w:w="5700" w:type="dxa"/>
            <w:tcBorders>
              <w:top w:val="nil"/>
              <w:bottom w:val="nil"/>
            </w:tcBorders>
          </w:tcPr>
          <w:p w14:paraId="35FDA7ED" w14:textId="77777777" w:rsidR="00003571" w:rsidRDefault="00D26C91">
            <w:pPr>
              <w:pStyle w:val="TableParagraph"/>
              <w:spacing w:before="13"/>
              <w:ind w:left="106"/>
            </w:pPr>
            <w:r>
              <w:t>olma/rapor</w:t>
            </w:r>
            <w:r>
              <w:rPr>
                <w:spacing w:val="-2"/>
              </w:rPr>
              <w:t xml:space="preserve"> </w:t>
            </w:r>
            <w:r>
              <w:t>verme</w:t>
            </w:r>
            <w:r>
              <w:rPr>
                <w:spacing w:val="-2"/>
              </w:rPr>
              <w:t xml:space="preserve"> </w:t>
            </w:r>
            <w:r>
              <w:t>ilişkileri;</w:t>
            </w:r>
            <w:r>
              <w:rPr>
                <w:spacing w:val="-1"/>
              </w:rPr>
              <w:t xml:space="preserve"> </w:t>
            </w:r>
            <w:r>
              <w:t>görev</w:t>
            </w:r>
            <w:r>
              <w:rPr>
                <w:spacing w:val="-2"/>
              </w:rPr>
              <w:t xml:space="preserve"> </w:t>
            </w:r>
            <w:r>
              <w:t>tanımları,</w:t>
            </w:r>
            <w:r>
              <w:rPr>
                <w:spacing w:val="-1"/>
              </w:rPr>
              <w:t xml:space="preserve"> </w:t>
            </w:r>
            <w:r>
              <w:t>iş</w:t>
            </w:r>
            <w:r>
              <w:rPr>
                <w:spacing w:val="-2"/>
              </w:rPr>
              <w:t xml:space="preserve"> </w:t>
            </w:r>
            <w:r>
              <w:t>akış</w:t>
            </w:r>
            <w:r>
              <w:rPr>
                <w:spacing w:val="-1"/>
              </w:rPr>
              <w:t xml:space="preserve"> </w:t>
            </w:r>
            <w:r>
              <w:t>süreçleri</w:t>
            </w:r>
          </w:p>
        </w:tc>
        <w:tc>
          <w:tcPr>
            <w:tcW w:w="2099" w:type="dxa"/>
            <w:tcBorders>
              <w:top w:val="nil"/>
              <w:bottom w:val="nil"/>
            </w:tcBorders>
            <w:shd w:val="clear" w:color="auto" w:fill="FDE8EF"/>
          </w:tcPr>
          <w:p w14:paraId="5F2003EA" w14:textId="77777777" w:rsidR="00003571" w:rsidRDefault="00003571">
            <w:pPr>
              <w:pStyle w:val="TableParagraph"/>
              <w:rPr>
                <w:sz w:val="20"/>
              </w:rPr>
            </w:pPr>
          </w:p>
        </w:tc>
        <w:tc>
          <w:tcPr>
            <w:tcW w:w="1866" w:type="dxa"/>
            <w:tcBorders>
              <w:top w:val="nil"/>
              <w:bottom w:val="nil"/>
            </w:tcBorders>
            <w:shd w:val="clear" w:color="auto" w:fill="FDCEDD"/>
          </w:tcPr>
          <w:p w14:paraId="6A431986" w14:textId="77777777" w:rsidR="00003571" w:rsidRDefault="00003571">
            <w:pPr>
              <w:pStyle w:val="TableParagraph"/>
              <w:rPr>
                <w:sz w:val="20"/>
              </w:rPr>
            </w:pPr>
          </w:p>
        </w:tc>
        <w:tc>
          <w:tcPr>
            <w:tcW w:w="1924" w:type="dxa"/>
            <w:tcBorders>
              <w:top w:val="nil"/>
              <w:bottom w:val="nil"/>
            </w:tcBorders>
            <w:shd w:val="clear" w:color="auto" w:fill="E7A3B8"/>
          </w:tcPr>
          <w:p w14:paraId="2B370AA3" w14:textId="77777777" w:rsidR="00003571" w:rsidRDefault="00003571">
            <w:pPr>
              <w:pStyle w:val="TableParagraph"/>
              <w:rPr>
                <w:sz w:val="20"/>
              </w:rPr>
            </w:pPr>
          </w:p>
        </w:tc>
        <w:tc>
          <w:tcPr>
            <w:tcW w:w="1881" w:type="dxa"/>
            <w:tcBorders>
              <w:top w:val="nil"/>
              <w:bottom w:val="nil"/>
            </w:tcBorders>
            <w:shd w:val="clear" w:color="auto" w:fill="DE829E"/>
          </w:tcPr>
          <w:p w14:paraId="799FEAB3" w14:textId="77777777" w:rsidR="00003571" w:rsidRDefault="00003571">
            <w:pPr>
              <w:pStyle w:val="TableParagraph"/>
              <w:rPr>
                <w:sz w:val="20"/>
              </w:rPr>
            </w:pPr>
          </w:p>
        </w:tc>
        <w:tc>
          <w:tcPr>
            <w:tcW w:w="1875" w:type="dxa"/>
            <w:tcBorders>
              <w:top w:val="nil"/>
              <w:bottom w:val="nil"/>
            </w:tcBorders>
            <w:shd w:val="clear" w:color="auto" w:fill="D87292"/>
          </w:tcPr>
          <w:p w14:paraId="06FBCCEB" w14:textId="77777777" w:rsidR="00003571" w:rsidRDefault="00003571">
            <w:pPr>
              <w:pStyle w:val="TableParagraph"/>
              <w:rPr>
                <w:sz w:val="20"/>
              </w:rPr>
            </w:pPr>
          </w:p>
        </w:tc>
      </w:tr>
      <w:tr w:rsidR="00003571" w14:paraId="049102FA" w14:textId="77777777">
        <w:trPr>
          <w:trHeight w:val="289"/>
        </w:trPr>
        <w:tc>
          <w:tcPr>
            <w:tcW w:w="5700" w:type="dxa"/>
            <w:tcBorders>
              <w:top w:val="nil"/>
              <w:bottom w:val="nil"/>
            </w:tcBorders>
          </w:tcPr>
          <w:p w14:paraId="2B789D56" w14:textId="77777777" w:rsidR="00003571" w:rsidRDefault="00D26C91">
            <w:pPr>
              <w:pStyle w:val="TableParagraph"/>
              <w:spacing w:before="13"/>
              <w:ind w:left="106"/>
            </w:pPr>
            <w:r>
              <w:t>vardır</w:t>
            </w:r>
            <w:r>
              <w:rPr>
                <w:spacing w:val="-1"/>
              </w:rPr>
              <w:t xml:space="preserve"> </w:t>
            </w:r>
            <w:r>
              <w:t>ve</w:t>
            </w:r>
            <w:r>
              <w:rPr>
                <w:spacing w:val="-1"/>
              </w:rPr>
              <w:t xml:space="preserve"> </w:t>
            </w:r>
            <w:r>
              <w:t>gerçeği yansıtmaktadır;</w:t>
            </w:r>
            <w:r>
              <w:rPr>
                <w:spacing w:val="-1"/>
              </w:rPr>
              <w:t xml:space="preserve"> </w:t>
            </w:r>
            <w:r>
              <w:t>ayrıca bunlar</w:t>
            </w:r>
            <w:r>
              <w:rPr>
                <w:spacing w:val="-1"/>
              </w:rPr>
              <w:t xml:space="preserve"> </w:t>
            </w:r>
            <w:r>
              <w:t>yayımlanmış</w:t>
            </w:r>
          </w:p>
        </w:tc>
        <w:tc>
          <w:tcPr>
            <w:tcW w:w="2099" w:type="dxa"/>
            <w:tcBorders>
              <w:top w:val="nil"/>
              <w:bottom w:val="nil"/>
            </w:tcBorders>
            <w:shd w:val="clear" w:color="auto" w:fill="FDE8EF"/>
          </w:tcPr>
          <w:p w14:paraId="4D38B73F" w14:textId="77777777" w:rsidR="00003571" w:rsidRDefault="00003571">
            <w:pPr>
              <w:pStyle w:val="TableParagraph"/>
              <w:rPr>
                <w:sz w:val="20"/>
              </w:rPr>
            </w:pPr>
          </w:p>
        </w:tc>
        <w:tc>
          <w:tcPr>
            <w:tcW w:w="1866" w:type="dxa"/>
            <w:tcBorders>
              <w:top w:val="nil"/>
              <w:bottom w:val="nil"/>
            </w:tcBorders>
            <w:shd w:val="clear" w:color="auto" w:fill="FDCEDD"/>
          </w:tcPr>
          <w:p w14:paraId="13DABEE9" w14:textId="77777777" w:rsidR="00003571" w:rsidRDefault="00003571">
            <w:pPr>
              <w:pStyle w:val="TableParagraph"/>
              <w:rPr>
                <w:sz w:val="20"/>
              </w:rPr>
            </w:pPr>
          </w:p>
        </w:tc>
        <w:tc>
          <w:tcPr>
            <w:tcW w:w="1924" w:type="dxa"/>
            <w:tcBorders>
              <w:top w:val="nil"/>
              <w:bottom w:val="nil"/>
            </w:tcBorders>
            <w:shd w:val="clear" w:color="auto" w:fill="E7A3B8"/>
          </w:tcPr>
          <w:p w14:paraId="49DAAE03" w14:textId="77777777" w:rsidR="00003571" w:rsidRDefault="00003571">
            <w:pPr>
              <w:pStyle w:val="TableParagraph"/>
              <w:rPr>
                <w:sz w:val="20"/>
              </w:rPr>
            </w:pPr>
          </w:p>
        </w:tc>
        <w:tc>
          <w:tcPr>
            <w:tcW w:w="1881" w:type="dxa"/>
            <w:tcBorders>
              <w:top w:val="nil"/>
              <w:bottom w:val="nil"/>
            </w:tcBorders>
            <w:shd w:val="clear" w:color="auto" w:fill="DE829E"/>
          </w:tcPr>
          <w:p w14:paraId="655279DC" w14:textId="77777777" w:rsidR="00003571" w:rsidRDefault="00003571">
            <w:pPr>
              <w:pStyle w:val="TableParagraph"/>
              <w:rPr>
                <w:sz w:val="20"/>
              </w:rPr>
            </w:pPr>
          </w:p>
        </w:tc>
        <w:tc>
          <w:tcPr>
            <w:tcW w:w="1875" w:type="dxa"/>
            <w:tcBorders>
              <w:top w:val="nil"/>
              <w:bottom w:val="nil"/>
            </w:tcBorders>
            <w:shd w:val="clear" w:color="auto" w:fill="D87292"/>
          </w:tcPr>
          <w:p w14:paraId="2819E5C8" w14:textId="77777777" w:rsidR="00003571" w:rsidRDefault="00003571">
            <w:pPr>
              <w:pStyle w:val="TableParagraph"/>
              <w:rPr>
                <w:sz w:val="20"/>
              </w:rPr>
            </w:pPr>
          </w:p>
        </w:tc>
      </w:tr>
      <w:tr w:rsidR="00003571" w14:paraId="02FBED5E" w14:textId="77777777">
        <w:trPr>
          <w:trHeight w:val="511"/>
        </w:trPr>
        <w:tc>
          <w:tcPr>
            <w:tcW w:w="5700" w:type="dxa"/>
            <w:tcBorders>
              <w:top w:val="nil"/>
              <w:bottom w:val="nil"/>
            </w:tcBorders>
          </w:tcPr>
          <w:p w14:paraId="4A2BD1B7" w14:textId="77777777" w:rsidR="00003571" w:rsidRDefault="00D26C91">
            <w:pPr>
              <w:pStyle w:val="TableParagraph"/>
              <w:spacing w:before="13"/>
              <w:ind w:left="106"/>
            </w:pPr>
            <w:r>
              <w:t>ve</w:t>
            </w:r>
            <w:r>
              <w:rPr>
                <w:spacing w:val="-1"/>
              </w:rPr>
              <w:t xml:space="preserve"> </w:t>
            </w:r>
            <w:r>
              <w:t>işleyişin</w:t>
            </w:r>
            <w:r>
              <w:rPr>
                <w:spacing w:val="-1"/>
              </w:rPr>
              <w:t xml:space="preserve"> </w:t>
            </w:r>
            <w:r>
              <w:t>paydaşlarca bilinirliği</w:t>
            </w:r>
            <w:r>
              <w:rPr>
                <w:spacing w:val="-2"/>
              </w:rPr>
              <w:t xml:space="preserve"> </w:t>
            </w:r>
            <w:r>
              <w:t>sağlanmıştır.</w:t>
            </w:r>
          </w:p>
        </w:tc>
        <w:tc>
          <w:tcPr>
            <w:tcW w:w="2099" w:type="dxa"/>
            <w:tcBorders>
              <w:top w:val="nil"/>
            </w:tcBorders>
            <w:shd w:val="clear" w:color="auto" w:fill="FDE8EF"/>
          </w:tcPr>
          <w:p w14:paraId="0E19295B" w14:textId="77777777" w:rsidR="00003571" w:rsidRDefault="00003571">
            <w:pPr>
              <w:pStyle w:val="TableParagraph"/>
              <w:rPr>
                <w:sz w:val="20"/>
              </w:rPr>
            </w:pPr>
          </w:p>
        </w:tc>
        <w:tc>
          <w:tcPr>
            <w:tcW w:w="1866" w:type="dxa"/>
            <w:tcBorders>
              <w:top w:val="nil"/>
            </w:tcBorders>
            <w:shd w:val="clear" w:color="auto" w:fill="FDCEDD"/>
          </w:tcPr>
          <w:p w14:paraId="765453A9" w14:textId="77777777" w:rsidR="00003571" w:rsidRDefault="00003571">
            <w:pPr>
              <w:pStyle w:val="TableParagraph"/>
              <w:rPr>
                <w:sz w:val="20"/>
              </w:rPr>
            </w:pPr>
          </w:p>
        </w:tc>
        <w:tc>
          <w:tcPr>
            <w:tcW w:w="1924" w:type="dxa"/>
            <w:tcBorders>
              <w:top w:val="nil"/>
            </w:tcBorders>
            <w:shd w:val="clear" w:color="auto" w:fill="E7A3B8"/>
          </w:tcPr>
          <w:p w14:paraId="1C1A5ECD" w14:textId="77777777" w:rsidR="00003571" w:rsidRDefault="00003571">
            <w:pPr>
              <w:pStyle w:val="TableParagraph"/>
              <w:rPr>
                <w:sz w:val="20"/>
              </w:rPr>
            </w:pPr>
          </w:p>
        </w:tc>
        <w:tc>
          <w:tcPr>
            <w:tcW w:w="1881" w:type="dxa"/>
            <w:tcBorders>
              <w:top w:val="nil"/>
            </w:tcBorders>
            <w:shd w:val="clear" w:color="auto" w:fill="DE829E"/>
          </w:tcPr>
          <w:p w14:paraId="3AB3A13C" w14:textId="77777777" w:rsidR="00003571" w:rsidRDefault="00003571">
            <w:pPr>
              <w:pStyle w:val="TableParagraph"/>
              <w:rPr>
                <w:sz w:val="20"/>
              </w:rPr>
            </w:pPr>
          </w:p>
        </w:tc>
        <w:tc>
          <w:tcPr>
            <w:tcW w:w="1875" w:type="dxa"/>
            <w:tcBorders>
              <w:top w:val="nil"/>
            </w:tcBorders>
            <w:shd w:val="clear" w:color="auto" w:fill="D87292"/>
          </w:tcPr>
          <w:p w14:paraId="183D4E92" w14:textId="77777777" w:rsidR="00003571" w:rsidRDefault="00003571">
            <w:pPr>
              <w:pStyle w:val="TableParagraph"/>
              <w:rPr>
                <w:sz w:val="20"/>
              </w:rPr>
            </w:pPr>
          </w:p>
        </w:tc>
      </w:tr>
      <w:tr w:rsidR="00003571" w14:paraId="255D5C9B" w14:textId="77777777">
        <w:trPr>
          <w:trHeight w:val="2600"/>
        </w:trPr>
        <w:tc>
          <w:tcPr>
            <w:tcW w:w="5700" w:type="dxa"/>
            <w:tcBorders>
              <w:top w:val="nil"/>
            </w:tcBorders>
          </w:tcPr>
          <w:p w14:paraId="15CDD6B7" w14:textId="77777777" w:rsidR="00003571" w:rsidRDefault="00003571">
            <w:pPr>
              <w:pStyle w:val="TableParagraph"/>
              <w:rPr>
                <w:sz w:val="20"/>
              </w:rPr>
            </w:pPr>
          </w:p>
        </w:tc>
        <w:tc>
          <w:tcPr>
            <w:tcW w:w="9645" w:type="dxa"/>
            <w:gridSpan w:val="5"/>
            <w:shd w:val="clear" w:color="auto" w:fill="E5AEC0"/>
          </w:tcPr>
          <w:p w14:paraId="14B2DA5D" w14:textId="77777777" w:rsidR="00003571" w:rsidRDefault="00003571">
            <w:pPr>
              <w:pStyle w:val="TableParagraph"/>
              <w:spacing w:before="6"/>
              <w:rPr>
                <w:b/>
                <w:sz w:val="29"/>
              </w:rPr>
            </w:pPr>
          </w:p>
          <w:p w14:paraId="2C6FEEE3" w14:textId="77777777" w:rsidR="00003571" w:rsidRDefault="00D26C91">
            <w:pPr>
              <w:pStyle w:val="TableParagraph"/>
              <w:ind w:left="226"/>
              <w:rPr>
                <w:b/>
                <w:i/>
              </w:rPr>
            </w:pPr>
            <w:r>
              <w:rPr>
                <w:b/>
                <w:i/>
              </w:rPr>
              <w:t>Örnek</w:t>
            </w:r>
            <w:r>
              <w:rPr>
                <w:b/>
                <w:i/>
                <w:spacing w:val="-4"/>
              </w:rPr>
              <w:t xml:space="preserve"> </w:t>
            </w:r>
            <w:r>
              <w:rPr>
                <w:b/>
                <w:i/>
              </w:rPr>
              <w:t>Kanıtlar</w:t>
            </w:r>
          </w:p>
          <w:p w14:paraId="5D2C50C8" w14:textId="77777777" w:rsidR="00003571" w:rsidRDefault="00D26C91" w:rsidP="000941B2">
            <w:pPr>
              <w:pStyle w:val="TableParagraph"/>
              <w:numPr>
                <w:ilvl w:val="0"/>
                <w:numId w:val="67"/>
              </w:numPr>
              <w:tabs>
                <w:tab w:val="left" w:pos="1034"/>
                <w:tab w:val="left" w:pos="1035"/>
              </w:tabs>
              <w:spacing w:before="63"/>
              <w:rPr>
                <w:i/>
              </w:rPr>
            </w:pPr>
            <w:r>
              <w:rPr>
                <w:i/>
              </w:rPr>
              <w:t>Yönetişim</w:t>
            </w:r>
            <w:r>
              <w:rPr>
                <w:i/>
                <w:spacing w:val="-3"/>
              </w:rPr>
              <w:t xml:space="preserve"> </w:t>
            </w:r>
            <w:r>
              <w:rPr>
                <w:i/>
              </w:rPr>
              <w:t>modeli</w:t>
            </w:r>
            <w:r>
              <w:rPr>
                <w:i/>
                <w:spacing w:val="-3"/>
              </w:rPr>
              <w:t xml:space="preserve"> </w:t>
            </w:r>
            <w:r>
              <w:rPr>
                <w:i/>
              </w:rPr>
              <w:t>ve</w:t>
            </w:r>
            <w:r>
              <w:rPr>
                <w:i/>
                <w:spacing w:val="-2"/>
              </w:rPr>
              <w:t xml:space="preserve"> </w:t>
            </w:r>
            <w:r>
              <w:rPr>
                <w:i/>
              </w:rPr>
              <w:t>organizasyon</w:t>
            </w:r>
            <w:r>
              <w:rPr>
                <w:i/>
                <w:spacing w:val="-2"/>
              </w:rPr>
              <w:t xml:space="preserve"> </w:t>
            </w:r>
            <w:r>
              <w:rPr>
                <w:i/>
              </w:rPr>
              <w:t>şeması</w:t>
            </w:r>
          </w:p>
          <w:p w14:paraId="0823EC17" w14:textId="77777777" w:rsidR="00003571" w:rsidRDefault="00D26C91" w:rsidP="000941B2">
            <w:pPr>
              <w:pStyle w:val="TableParagraph"/>
              <w:numPr>
                <w:ilvl w:val="0"/>
                <w:numId w:val="67"/>
              </w:numPr>
              <w:tabs>
                <w:tab w:val="left" w:pos="1034"/>
                <w:tab w:val="left" w:pos="1035"/>
              </w:tabs>
              <w:spacing w:before="20"/>
              <w:rPr>
                <w:i/>
              </w:rPr>
            </w:pPr>
            <w:r>
              <w:rPr>
                <w:i/>
              </w:rPr>
              <w:t>Birimin</w:t>
            </w:r>
            <w:r>
              <w:rPr>
                <w:i/>
                <w:spacing w:val="-1"/>
              </w:rPr>
              <w:t xml:space="preserve"> </w:t>
            </w:r>
            <w:r>
              <w:rPr>
                <w:i/>
              </w:rPr>
              <w:t>yönetişim</w:t>
            </w:r>
            <w:r>
              <w:rPr>
                <w:i/>
                <w:spacing w:val="-1"/>
              </w:rPr>
              <w:t xml:space="preserve"> </w:t>
            </w:r>
            <w:r>
              <w:rPr>
                <w:i/>
              </w:rPr>
              <w:t>ve</w:t>
            </w:r>
            <w:r>
              <w:rPr>
                <w:i/>
                <w:spacing w:val="-1"/>
              </w:rPr>
              <w:t xml:space="preserve"> </w:t>
            </w:r>
            <w:r>
              <w:rPr>
                <w:i/>
              </w:rPr>
              <w:t>idari</w:t>
            </w:r>
            <w:r>
              <w:rPr>
                <w:i/>
                <w:spacing w:val="-1"/>
              </w:rPr>
              <w:t xml:space="preserve"> </w:t>
            </w:r>
            <w:r>
              <w:rPr>
                <w:i/>
              </w:rPr>
              <w:t>alanlarla</w:t>
            </w:r>
            <w:r>
              <w:rPr>
                <w:i/>
                <w:spacing w:val="-1"/>
              </w:rPr>
              <w:t xml:space="preserve"> </w:t>
            </w:r>
            <w:r>
              <w:rPr>
                <w:i/>
              </w:rPr>
              <w:t>ilgili</w:t>
            </w:r>
            <w:r>
              <w:rPr>
                <w:i/>
                <w:spacing w:val="-1"/>
              </w:rPr>
              <w:t xml:space="preserve"> </w:t>
            </w:r>
            <w:r>
              <w:rPr>
                <w:i/>
              </w:rPr>
              <w:t>politikasını</w:t>
            </w:r>
            <w:r>
              <w:rPr>
                <w:i/>
                <w:spacing w:val="-1"/>
              </w:rPr>
              <w:t xml:space="preserve"> </w:t>
            </w:r>
            <w:r>
              <w:rPr>
                <w:i/>
              </w:rPr>
              <w:t>ve</w:t>
            </w:r>
            <w:r>
              <w:rPr>
                <w:i/>
                <w:spacing w:val="-1"/>
              </w:rPr>
              <w:t xml:space="preserve"> </w:t>
            </w:r>
            <w:r>
              <w:rPr>
                <w:i/>
              </w:rPr>
              <w:t>stratejik</w:t>
            </w:r>
            <w:r>
              <w:rPr>
                <w:i/>
                <w:spacing w:val="-1"/>
              </w:rPr>
              <w:t xml:space="preserve"> </w:t>
            </w:r>
            <w:r>
              <w:rPr>
                <w:i/>
              </w:rPr>
              <w:t>amaçlarını</w:t>
            </w:r>
            <w:r>
              <w:rPr>
                <w:i/>
                <w:spacing w:val="-1"/>
              </w:rPr>
              <w:t xml:space="preserve"> </w:t>
            </w:r>
            <w:r>
              <w:rPr>
                <w:i/>
              </w:rPr>
              <w:t>uyguladığına</w:t>
            </w:r>
            <w:r>
              <w:rPr>
                <w:i/>
                <w:spacing w:val="-1"/>
              </w:rPr>
              <w:t xml:space="preserve"> </w:t>
            </w:r>
            <w:r>
              <w:rPr>
                <w:i/>
              </w:rPr>
              <w:t>dair</w:t>
            </w:r>
          </w:p>
          <w:p w14:paraId="6524E341" w14:textId="77777777" w:rsidR="00003571" w:rsidRDefault="00D26C91">
            <w:pPr>
              <w:pStyle w:val="TableParagraph"/>
              <w:ind w:left="1035"/>
              <w:rPr>
                <w:i/>
              </w:rPr>
            </w:pPr>
            <w:r>
              <w:rPr>
                <w:i/>
              </w:rPr>
              <w:t>uygulamalar/kanıtlar</w:t>
            </w:r>
          </w:p>
          <w:p w14:paraId="532F1798" w14:textId="77777777" w:rsidR="00003571" w:rsidRDefault="00D26C91" w:rsidP="000941B2">
            <w:pPr>
              <w:pStyle w:val="TableParagraph"/>
              <w:numPr>
                <w:ilvl w:val="0"/>
                <w:numId w:val="67"/>
              </w:numPr>
              <w:tabs>
                <w:tab w:val="left" w:pos="1034"/>
                <w:tab w:val="left" w:pos="1035"/>
              </w:tabs>
              <w:spacing w:before="27"/>
              <w:rPr>
                <w:i/>
              </w:rPr>
            </w:pPr>
            <w:r>
              <w:rPr>
                <w:i/>
              </w:rPr>
              <w:t>Yönetişim</w:t>
            </w:r>
            <w:r>
              <w:rPr>
                <w:i/>
                <w:spacing w:val="-1"/>
              </w:rPr>
              <w:t xml:space="preserve"> </w:t>
            </w:r>
            <w:r>
              <w:rPr>
                <w:i/>
              </w:rPr>
              <w:t>ve</w:t>
            </w:r>
            <w:r>
              <w:rPr>
                <w:i/>
                <w:spacing w:val="-1"/>
              </w:rPr>
              <w:t xml:space="preserve"> </w:t>
            </w:r>
            <w:r>
              <w:rPr>
                <w:i/>
              </w:rPr>
              <w:t>organizasyonel yapılanma</w:t>
            </w:r>
            <w:r>
              <w:rPr>
                <w:i/>
                <w:spacing w:val="-1"/>
              </w:rPr>
              <w:t xml:space="preserve"> </w:t>
            </w:r>
            <w:r>
              <w:rPr>
                <w:i/>
              </w:rPr>
              <w:t>uygulamalarına ilişkin</w:t>
            </w:r>
            <w:r>
              <w:rPr>
                <w:i/>
                <w:spacing w:val="-1"/>
              </w:rPr>
              <w:t xml:space="preserve"> </w:t>
            </w:r>
            <w:r>
              <w:rPr>
                <w:i/>
              </w:rPr>
              <w:t>izleme</w:t>
            </w:r>
            <w:r>
              <w:rPr>
                <w:i/>
                <w:spacing w:val="-1"/>
              </w:rPr>
              <w:t xml:space="preserve"> </w:t>
            </w:r>
            <w:r>
              <w:rPr>
                <w:i/>
              </w:rPr>
              <w:t>ve iyileştirme</w:t>
            </w:r>
            <w:r>
              <w:rPr>
                <w:i/>
                <w:spacing w:val="-1"/>
              </w:rPr>
              <w:t xml:space="preserve"> </w:t>
            </w:r>
            <w:r>
              <w:rPr>
                <w:i/>
              </w:rPr>
              <w:t>kanıtları</w:t>
            </w:r>
          </w:p>
          <w:p w14:paraId="50A8FA09" w14:textId="77777777" w:rsidR="00003571" w:rsidRDefault="00D26C91" w:rsidP="000941B2">
            <w:pPr>
              <w:pStyle w:val="TableParagraph"/>
              <w:numPr>
                <w:ilvl w:val="0"/>
                <w:numId w:val="67"/>
              </w:numPr>
              <w:tabs>
                <w:tab w:val="left" w:pos="1034"/>
                <w:tab w:val="left" w:pos="1035"/>
              </w:tabs>
              <w:spacing w:before="20"/>
              <w:rPr>
                <w:i/>
              </w:rPr>
            </w:pPr>
            <w:r>
              <w:rPr>
                <w:i/>
              </w:rPr>
              <w:t>Standart</w:t>
            </w:r>
            <w:r>
              <w:rPr>
                <w:i/>
                <w:spacing w:val="-2"/>
              </w:rPr>
              <w:t xml:space="preserve"> </w:t>
            </w:r>
            <w:r>
              <w:rPr>
                <w:i/>
              </w:rPr>
              <w:t>uygulamalar</w:t>
            </w:r>
            <w:r>
              <w:rPr>
                <w:i/>
                <w:spacing w:val="-1"/>
              </w:rPr>
              <w:t xml:space="preserve"> </w:t>
            </w:r>
            <w:r>
              <w:rPr>
                <w:i/>
              </w:rPr>
              <w:t>ve</w:t>
            </w:r>
            <w:r>
              <w:rPr>
                <w:i/>
                <w:spacing w:val="-2"/>
              </w:rPr>
              <w:t xml:space="preserve"> </w:t>
            </w:r>
            <w:r>
              <w:rPr>
                <w:i/>
              </w:rPr>
              <w:t>mevzuatın</w:t>
            </w:r>
            <w:r>
              <w:rPr>
                <w:i/>
                <w:spacing w:val="-1"/>
              </w:rPr>
              <w:t xml:space="preserve"> </w:t>
            </w:r>
            <w:r>
              <w:rPr>
                <w:i/>
              </w:rPr>
              <w:t>yanı</w:t>
            </w:r>
            <w:r>
              <w:rPr>
                <w:i/>
                <w:spacing w:val="-2"/>
              </w:rPr>
              <w:t xml:space="preserve"> </w:t>
            </w:r>
            <w:r>
              <w:rPr>
                <w:i/>
              </w:rPr>
              <w:t>sıra;</w:t>
            </w:r>
            <w:r>
              <w:rPr>
                <w:i/>
                <w:spacing w:val="-2"/>
              </w:rPr>
              <w:t xml:space="preserve"> </w:t>
            </w:r>
            <w:r>
              <w:rPr>
                <w:i/>
              </w:rPr>
              <w:t>birimin</w:t>
            </w:r>
            <w:r>
              <w:rPr>
                <w:i/>
                <w:spacing w:val="-2"/>
              </w:rPr>
              <w:t xml:space="preserve"> </w:t>
            </w:r>
            <w:r>
              <w:rPr>
                <w:i/>
              </w:rPr>
              <w:t>ihtiyaçları</w:t>
            </w:r>
            <w:r>
              <w:rPr>
                <w:i/>
                <w:spacing w:val="-1"/>
              </w:rPr>
              <w:t xml:space="preserve"> </w:t>
            </w:r>
            <w:r>
              <w:rPr>
                <w:i/>
              </w:rPr>
              <w:t>doğrultusunda</w:t>
            </w:r>
            <w:r>
              <w:rPr>
                <w:i/>
                <w:spacing w:val="-2"/>
              </w:rPr>
              <w:t xml:space="preserve"> </w:t>
            </w:r>
            <w:r>
              <w:rPr>
                <w:i/>
              </w:rPr>
              <w:t>geliştirdiği</w:t>
            </w:r>
          </w:p>
          <w:p w14:paraId="7D8D009C" w14:textId="77777777" w:rsidR="00003571" w:rsidRDefault="00D26C91">
            <w:pPr>
              <w:pStyle w:val="TableParagraph"/>
              <w:ind w:left="1035"/>
              <w:rPr>
                <w:i/>
              </w:rPr>
            </w:pPr>
            <w:r>
              <w:rPr>
                <w:i/>
              </w:rPr>
              <w:t>özgün</w:t>
            </w:r>
            <w:r>
              <w:rPr>
                <w:i/>
                <w:spacing w:val="-1"/>
              </w:rPr>
              <w:t xml:space="preserve"> </w:t>
            </w:r>
            <w:r>
              <w:rPr>
                <w:i/>
              </w:rPr>
              <w:t>yaklaşım ve uygulamalarına</w:t>
            </w:r>
            <w:r>
              <w:rPr>
                <w:i/>
                <w:spacing w:val="-1"/>
              </w:rPr>
              <w:t xml:space="preserve"> </w:t>
            </w:r>
            <w:r>
              <w:rPr>
                <w:i/>
              </w:rPr>
              <w:t>ilişkin kanıtlar</w:t>
            </w:r>
          </w:p>
        </w:tc>
      </w:tr>
    </w:tbl>
    <w:p w14:paraId="09B66A92" w14:textId="77777777" w:rsidR="00003571" w:rsidRDefault="00003571">
      <w:pPr>
        <w:pStyle w:val="GvdeMetni"/>
        <w:rPr>
          <w:b/>
          <w:sz w:val="20"/>
        </w:rPr>
      </w:pPr>
    </w:p>
    <w:p w14:paraId="362328B9" w14:textId="77777777" w:rsidR="00003571" w:rsidRDefault="00003571">
      <w:pPr>
        <w:pStyle w:val="GvdeMetni"/>
        <w:spacing w:before="2"/>
        <w:rPr>
          <w:b/>
          <w:sz w:val="19"/>
        </w:rPr>
      </w:pPr>
    </w:p>
    <w:p w14:paraId="4C5331F2" w14:textId="77777777" w:rsidR="00003571" w:rsidRDefault="00003571">
      <w:pPr>
        <w:jc w:val="right"/>
        <w:rPr>
          <w:sz w:val="20"/>
        </w:rPr>
        <w:sectPr w:rsidR="00003571" w:rsidSect="00AD5261">
          <w:headerReference w:type="default" r:id="rId79"/>
          <w:footerReference w:type="default" r:id="rId80"/>
          <w:pgSz w:w="16850" w:h="11910" w:orient="landscape"/>
          <w:pgMar w:top="780" w:right="660" w:bottom="300" w:left="600" w:header="186" w:footer="340" w:gutter="0"/>
          <w:cols w:space="708"/>
          <w:docGrid w:linePitch="299"/>
        </w:sectPr>
      </w:pPr>
    </w:p>
    <w:p w14:paraId="2EAFED74" w14:textId="77777777" w:rsidR="00003571" w:rsidRDefault="00003571">
      <w:pPr>
        <w:pStyle w:val="GvdeMetni"/>
        <w:spacing w:before="7"/>
        <w:rPr>
          <w:sz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5"/>
        <w:gridCol w:w="2032"/>
        <w:gridCol w:w="1832"/>
        <w:gridCol w:w="1881"/>
        <w:gridCol w:w="2357"/>
        <w:gridCol w:w="1838"/>
      </w:tblGrid>
      <w:tr w:rsidR="00003571" w14:paraId="4B2A3F79" w14:textId="77777777">
        <w:trPr>
          <w:trHeight w:val="432"/>
        </w:trPr>
        <w:tc>
          <w:tcPr>
            <w:tcW w:w="15345" w:type="dxa"/>
            <w:gridSpan w:val="6"/>
            <w:shd w:val="clear" w:color="auto" w:fill="FFCADE"/>
          </w:tcPr>
          <w:p w14:paraId="2E353B21" w14:textId="77777777" w:rsidR="00003571" w:rsidRDefault="00D26C91">
            <w:pPr>
              <w:pStyle w:val="TableParagraph"/>
              <w:spacing w:before="80"/>
              <w:ind w:right="44"/>
              <w:jc w:val="right"/>
              <w:rPr>
                <w:b/>
              </w:rPr>
            </w:pPr>
            <w:r>
              <w:rPr>
                <w:b/>
                <w:color w:val="7A0B4E"/>
              </w:rPr>
              <w:t>A.</w:t>
            </w:r>
            <w:r>
              <w:rPr>
                <w:b/>
                <w:color w:val="7A0B4E"/>
                <w:spacing w:val="-4"/>
              </w:rPr>
              <w:t xml:space="preserve"> </w:t>
            </w:r>
            <w:r>
              <w:rPr>
                <w:b/>
                <w:color w:val="7A0B4E"/>
              </w:rPr>
              <w:t>LİDERLİK,</w:t>
            </w:r>
            <w:r>
              <w:rPr>
                <w:b/>
                <w:color w:val="7A0B4E"/>
                <w:spacing w:val="-4"/>
              </w:rPr>
              <w:t xml:space="preserve"> </w:t>
            </w:r>
            <w:r>
              <w:rPr>
                <w:b/>
                <w:color w:val="7A0B4E"/>
              </w:rPr>
              <w:t>YÖNETİŞİM</w:t>
            </w:r>
            <w:r>
              <w:rPr>
                <w:b/>
                <w:color w:val="7A0B4E"/>
                <w:spacing w:val="-3"/>
              </w:rPr>
              <w:t xml:space="preserve"> </w:t>
            </w:r>
            <w:r>
              <w:rPr>
                <w:b/>
                <w:color w:val="7A0B4E"/>
              </w:rPr>
              <w:t>ve</w:t>
            </w:r>
            <w:r>
              <w:rPr>
                <w:b/>
                <w:color w:val="7A0B4E"/>
                <w:spacing w:val="-3"/>
              </w:rPr>
              <w:t xml:space="preserve"> </w:t>
            </w:r>
            <w:r>
              <w:rPr>
                <w:b/>
                <w:color w:val="7A0B4E"/>
              </w:rPr>
              <w:t>KALİTE</w:t>
            </w:r>
          </w:p>
        </w:tc>
      </w:tr>
      <w:tr w:rsidR="00003571" w14:paraId="44A4E68C" w14:textId="77777777">
        <w:trPr>
          <w:trHeight w:val="628"/>
        </w:trPr>
        <w:tc>
          <w:tcPr>
            <w:tcW w:w="15345" w:type="dxa"/>
            <w:gridSpan w:val="6"/>
            <w:shd w:val="clear" w:color="auto" w:fill="FFCADE"/>
          </w:tcPr>
          <w:p w14:paraId="2ED1E0AC" w14:textId="77777777" w:rsidR="00003571" w:rsidRDefault="00D26C91">
            <w:pPr>
              <w:pStyle w:val="TableParagraph"/>
              <w:spacing w:before="178"/>
              <w:ind w:left="106"/>
              <w:rPr>
                <w:b/>
              </w:rPr>
            </w:pPr>
            <w:r>
              <w:rPr>
                <w:b/>
              </w:rPr>
              <w:t>A.1.</w:t>
            </w:r>
            <w:r>
              <w:rPr>
                <w:b/>
                <w:spacing w:val="-2"/>
              </w:rPr>
              <w:t xml:space="preserve"> </w:t>
            </w:r>
            <w:r>
              <w:rPr>
                <w:b/>
              </w:rPr>
              <w:t>Liderlik</w:t>
            </w:r>
            <w:r>
              <w:rPr>
                <w:b/>
                <w:spacing w:val="-1"/>
              </w:rPr>
              <w:t xml:space="preserve"> </w:t>
            </w:r>
            <w:r>
              <w:rPr>
                <w:b/>
              </w:rPr>
              <w:t>ve</w:t>
            </w:r>
            <w:r>
              <w:rPr>
                <w:b/>
                <w:spacing w:val="-2"/>
              </w:rPr>
              <w:t xml:space="preserve"> </w:t>
            </w:r>
            <w:r>
              <w:rPr>
                <w:b/>
              </w:rPr>
              <w:t>Kalite</w:t>
            </w:r>
          </w:p>
        </w:tc>
      </w:tr>
      <w:tr w:rsidR="00003571" w14:paraId="7E0273AA" w14:textId="77777777">
        <w:trPr>
          <w:trHeight w:val="318"/>
        </w:trPr>
        <w:tc>
          <w:tcPr>
            <w:tcW w:w="5405" w:type="dxa"/>
            <w:shd w:val="clear" w:color="auto" w:fill="FFCADE"/>
          </w:tcPr>
          <w:p w14:paraId="052D6E51" w14:textId="77777777" w:rsidR="00003571" w:rsidRDefault="00003571">
            <w:pPr>
              <w:pStyle w:val="TableParagraph"/>
              <w:rPr>
                <w:sz w:val="20"/>
              </w:rPr>
            </w:pPr>
          </w:p>
        </w:tc>
        <w:tc>
          <w:tcPr>
            <w:tcW w:w="2032" w:type="dxa"/>
            <w:shd w:val="clear" w:color="auto" w:fill="FFCADE"/>
          </w:tcPr>
          <w:p w14:paraId="3AEDCAA8" w14:textId="77777777" w:rsidR="00003571" w:rsidRDefault="00D26C91">
            <w:pPr>
              <w:pStyle w:val="TableParagraph"/>
              <w:spacing w:before="22"/>
              <w:ind w:left="10"/>
              <w:jc w:val="center"/>
              <w:rPr>
                <w:b/>
              </w:rPr>
            </w:pPr>
            <w:r>
              <w:rPr>
                <w:b/>
              </w:rPr>
              <w:t>1</w:t>
            </w:r>
          </w:p>
        </w:tc>
        <w:tc>
          <w:tcPr>
            <w:tcW w:w="1832" w:type="dxa"/>
            <w:shd w:val="clear" w:color="auto" w:fill="FFCADE"/>
          </w:tcPr>
          <w:p w14:paraId="4F844F78" w14:textId="77777777" w:rsidR="00003571" w:rsidRDefault="00D26C91">
            <w:pPr>
              <w:pStyle w:val="TableParagraph"/>
              <w:spacing w:before="22"/>
              <w:ind w:left="11"/>
              <w:jc w:val="center"/>
              <w:rPr>
                <w:b/>
              </w:rPr>
            </w:pPr>
            <w:r>
              <w:rPr>
                <w:b/>
              </w:rPr>
              <w:t>2</w:t>
            </w:r>
          </w:p>
        </w:tc>
        <w:tc>
          <w:tcPr>
            <w:tcW w:w="1881" w:type="dxa"/>
            <w:shd w:val="clear" w:color="auto" w:fill="FFCADE"/>
          </w:tcPr>
          <w:p w14:paraId="21E99087" w14:textId="77777777" w:rsidR="00003571" w:rsidRDefault="00D26C91">
            <w:pPr>
              <w:pStyle w:val="TableParagraph"/>
              <w:spacing w:before="22"/>
              <w:ind w:left="9"/>
              <w:jc w:val="center"/>
              <w:rPr>
                <w:b/>
              </w:rPr>
            </w:pPr>
            <w:r>
              <w:rPr>
                <w:b/>
              </w:rPr>
              <w:t>3</w:t>
            </w:r>
          </w:p>
        </w:tc>
        <w:tc>
          <w:tcPr>
            <w:tcW w:w="2357" w:type="dxa"/>
            <w:shd w:val="clear" w:color="auto" w:fill="FFCADE"/>
          </w:tcPr>
          <w:p w14:paraId="185A4E08" w14:textId="77777777" w:rsidR="00003571" w:rsidRDefault="00D26C91">
            <w:pPr>
              <w:pStyle w:val="TableParagraph"/>
              <w:spacing w:before="22"/>
              <w:ind w:left="13"/>
              <w:jc w:val="center"/>
              <w:rPr>
                <w:b/>
              </w:rPr>
            </w:pPr>
            <w:r>
              <w:rPr>
                <w:b/>
              </w:rPr>
              <w:t>4</w:t>
            </w:r>
          </w:p>
        </w:tc>
        <w:tc>
          <w:tcPr>
            <w:tcW w:w="1838" w:type="dxa"/>
            <w:shd w:val="clear" w:color="auto" w:fill="FFCADE"/>
          </w:tcPr>
          <w:p w14:paraId="5B704B37" w14:textId="77777777" w:rsidR="00003571" w:rsidRDefault="00D26C91">
            <w:pPr>
              <w:pStyle w:val="TableParagraph"/>
              <w:spacing w:before="22"/>
              <w:ind w:left="10"/>
              <w:jc w:val="center"/>
              <w:rPr>
                <w:b/>
              </w:rPr>
            </w:pPr>
            <w:r>
              <w:rPr>
                <w:b/>
              </w:rPr>
              <w:t>5</w:t>
            </w:r>
          </w:p>
        </w:tc>
      </w:tr>
      <w:tr w:rsidR="00003571" w14:paraId="0D2BD6D4" w14:textId="77777777">
        <w:trPr>
          <w:trHeight w:val="270"/>
        </w:trPr>
        <w:tc>
          <w:tcPr>
            <w:tcW w:w="5405" w:type="dxa"/>
            <w:tcBorders>
              <w:bottom w:val="nil"/>
            </w:tcBorders>
          </w:tcPr>
          <w:p w14:paraId="3F1C362C" w14:textId="77777777" w:rsidR="00003571" w:rsidRDefault="00003571">
            <w:pPr>
              <w:pStyle w:val="TableParagraph"/>
              <w:rPr>
                <w:sz w:val="20"/>
              </w:rPr>
            </w:pPr>
          </w:p>
        </w:tc>
        <w:tc>
          <w:tcPr>
            <w:tcW w:w="2032" w:type="dxa"/>
            <w:tcBorders>
              <w:bottom w:val="nil"/>
            </w:tcBorders>
            <w:shd w:val="clear" w:color="auto" w:fill="FCDFE8"/>
          </w:tcPr>
          <w:p w14:paraId="385701BD" w14:textId="77777777" w:rsidR="00003571" w:rsidRDefault="00D26C91">
            <w:pPr>
              <w:pStyle w:val="TableParagraph"/>
              <w:spacing w:line="251" w:lineRule="exact"/>
              <w:ind w:left="108"/>
            </w:pPr>
            <w:r>
              <w:t>Birimde</w:t>
            </w:r>
            <w:r>
              <w:rPr>
                <w:spacing w:val="-1"/>
              </w:rPr>
              <w:t xml:space="preserve"> </w:t>
            </w:r>
            <w:r>
              <w:t>kalite</w:t>
            </w:r>
          </w:p>
        </w:tc>
        <w:tc>
          <w:tcPr>
            <w:tcW w:w="1832" w:type="dxa"/>
            <w:tcBorders>
              <w:bottom w:val="nil"/>
            </w:tcBorders>
            <w:shd w:val="clear" w:color="auto" w:fill="FDCEDD"/>
          </w:tcPr>
          <w:p w14:paraId="7CEA7BA2" w14:textId="77777777" w:rsidR="00003571" w:rsidRDefault="00D26C91">
            <w:pPr>
              <w:pStyle w:val="TableParagraph"/>
              <w:spacing w:line="251" w:lineRule="exact"/>
              <w:ind w:left="108"/>
            </w:pPr>
            <w:r>
              <w:t>Birimde</w:t>
            </w:r>
            <w:r>
              <w:rPr>
                <w:spacing w:val="-1"/>
              </w:rPr>
              <w:t xml:space="preserve"> </w:t>
            </w:r>
            <w:r>
              <w:t>liderlerin</w:t>
            </w:r>
          </w:p>
        </w:tc>
        <w:tc>
          <w:tcPr>
            <w:tcW w:w="1881" w:type="dxa"/>
            <w:tcBorders>
              <w:bottom w:val="nil"/>
            </w:tcBorders>
            <w:shd w:val="clear" w:color="auto" w:fill="E59BB2"/>
          </w:tcPr>
          <w:p w14:paraId="4A95FD19" w14:textId="77777777" w:rsidR="00003571" w:rsidRDefault="00D26C91">
            <w:pPr>
              <w:pStyle w:val="TableParagraph"/>
              <w:spacing w:line="251" w:lineRule="exact"/>
              <w:ind w:left="108"/>
            </w:pPr>
            <w:r>
              <w:t>Birimin</w:t>
            </w:r>
            <w:r>
              <w:rPr>
                <w:spacing w:val="-1"/>
              </w:rPr>
              <w:t xml:space="preserve"> </w:t>
            </w:r>
            <w:r>
              <w:t>geneline</w:t>
            </w:r>
          </w:p>
        </w:tc>
        <w:tc>
          <w:tcPr>
            <w:tcW w:w="2357" w:type="dxa"/>
            <w:vMerge w:val="restart"/>
            <w:shd w:val="clear" w:color="auto" w:fill="DE829E"/>
          </w:tcPr>
          <w:p w14:paraId="771B7CAC" w14:textId="77777777" w:rsidR="00003571" w:rsidRDefault="00D26C91">
            <w:pPr>
              <w:pStyle w:val="TableParagraph"/>
              <w:spacing w:line="259" w:lineRule="auto"/>
              <w:ind w:left="108" w:right="32"/>
            </w:pPr>
            <w:r>
              <w:t>Liderlik uygulamaları ve</w:t>
            </w:r>
            <w:r>
              <w:rPr>
                <w:spacing w:val="-53"/>
              </w:rPr>
              <w:t xml:space="preserve"> </w:t>
            </w:r>
            <w:r>
              <w:t>bu uygulamaların kalite</w:t>
            </w:r>
            <w:r>
              <w:rPr>
                <w:spacing w:val="1"/>
              </w:rPr>
              <w:t xml:space="preserve"> </w:t>
            </w:r>
            <w:r>
              <w:t>güvencesi sistemi ve</w:t>
            </w:r>
            <w:r>
              <w:rPr>
                <w:spacing w:val="1"/>
              </w:rPr>
              <w:t xml:space="preserve"> </w:t>
            </w:r>
            <w:r>
              <w:t>kültürünün gelişimine</w:t>
            </w:r>
            <w:r>
              <w:rPr>
                <w:spacing w:val="1"/>
              </w:rPr>
              <w:t xml:space="preserve"> </w:t>
            </w:r>
            <w:r>
              <w:t>katkısı izlenmekte ve</w:t>
            </w:r>
            <w:r>
              <w:rPr>
                <w:spacing w:val="1"/>
              </w:rPr>
              <w:t xml:space="preserve"> </w:t>
            </w:r>
            <w:r>
              <w:t>bağlı iyileştirmeler</w:t>
            </w:r>
            <w:r>
              <w:rPr>
                <w:spacing w:val="1"/>
              </w:rPr>
              <w:t xml:space="preserve"> </w:t>
            </w:r>
            <w:r>
              <w:t>gerçekleştirilmektedir.</w:t>
            </w:r>
          </w:p>
        </w:tc>
        <w:tc>
          <w:tcPr>
            <w:tcW w:w="1838" w:type="dxa"/>
            <w:vMerge w:val="restart"/>
            <w:shd w:val="clear" w:color="auto" w:fill="D87292"/>
          </w:tcPr>
          <w:p w14:paraId="748AD575" w14:textId="77777777" w:rsidR="00003571" w:rsidRDefault="00D26C91">
            <w:pPr>
              <w:pStyle w:val="TableParagraph"/>
              <w:spacing w:line="259" w:lineRule="auto"/>
              <w:ind w:left="106" w:right="241"/>
            </w:pPr>
            <w:r>
              <w:t>İçselleştirilmiş,</w:t>
            </w:r>
            <w:r>
              <w:rPr>
                <w:spacing w:val="1"/>
              </w:rPr>
              <w:t xml:space="preserve"> </w:t>
            </w:r>
            <w:r>
              <w:t>sistematik,</w:t>
            </w:r>
            <w:r>
              <w:rPr>
                <w:spacing w:val="1"/>
              </w:rPr>
              <w:t xml:space="preserve"> </w:t>
            </w:r>
            <w:r>
              <w:t>sürdürülebilir ve</w:t>
            </w:r>
            <w:r>
              <w:rPr>
                <w:spacing w:val="-53"/>
              </w:rPr>
              <w:t xml:space="preserve"> </w:t>
            </w:r>
            <w:r>
              <w:t>örnek</w:t>
            </w:r>
            <w:r>
              <w:rPr>
                <w:spacing w:val="1"/>
              </w:rPr>
              <w:t xml:space="preserve"> </w:t>
            </w:r>
            <w:r>
              <w:t>gösterilebilir</w:t>
            </w:r>
            <w:r>
              <w:rPr>
                <w:spacing w:val="1"/>
              </w:rPr>
              <w:t xml:space="preserve"> </w:t>
            </w:r>
            <w:r>
              <w:t>uygulamalar</w:t>
            </w:r>
            <w:r>
              <w:rPr>
                <w:spacing w:val="1"/>
              </w:rPr>
              <w:t xml:space="preserve"> </w:t>
            </w:r>
            <w:r>
              <w:t>bulunmaktadır.</w:t>
            </w:r>
          </w:p>
        </w:tc>
      </w:tr>
      <w:tr w:rsidR="00003571" w14:paraId="6E1C0BFC" w14:textId="77777777">
        <w:trPr>
          <w:trHeight w:val="280"/>
        </w:trPr>
        <w:tc>
          <w:tcPr>
            <w:tcW w:w="5405" w:type="dxa"/>
            <w:tcBorders>
              <w:top w:val="nil"/>
              <w:bottom w:val="nil"/>
            </w:tcBorders>
          </w:tcPr>
          <w:p w14:paraId="65DD3717" w14:textId="77777777" w:rsidR="00003571" w:rsidRDefault="00D26C91">
            <w:pPr>
              <w:pStyle w:val="TableParagraph"/>
              <w:spacing w:before="8" w:line="252" w:lineRule="exact"/>
              <w:ind w:left="106"/>
              <w:rPr>
                <w:b/>
              </w:rPr>
            </w:pPr>
            <w:r>
              <w:rPr>
                <w:b/>
                <w:u w:val="thick"/>
              </w:rPr>
              <w:t>A.1.2.</w:t>
            </w:r>
            <w:r>
              <w:rPr>
                <w:b/>
                <w:spacing w:val="-4"/>
                <w:u w:val="thick"/>
              </w:rPr>
              <w:t xml:space="preserve"> </w:t>
            </w:r>
            <w:r>
              <w:rPr>
                <w:b/>
                <w:u w:val="thick"/>
              </w:rPr>
              <w:t>Liderlik</w:t>
            </w:r>
          </w:p>
        </w:tc>
        <w:tc>
          <w:tcPr>
            <w:tcW w:w="2032" w:type="dxa"/>
            <w:tcBorders>
              <w:top w:val="nil"/>
              <w:bottom w:val="nil"/>
            </w:tcBorders>
            <w:shd w:val="clear" w:color="auto" w:fill="FCDFE8"/>
          </w:tcPr>
          <w:p w14:paraId="72975068" w14:textId="77777777" w:rsidR="00003571" w:rsidRDefault="00D26C91">
            <w:pPr>
              <w:pStyle w:val="TableParagraph"/>
              <w:spacing w:before="9" w:line="251" w:lineRule="exact"/>
              <w:ind w:left="108"/>
            </w:pPr>
            <w:r>
              <w:t>güvencesi</w:t>
            </w:r>
            <w:r>
              <w:rPr>
                <w:spacing w:val="-3"/>
              </w:rPr>
              <w:t xml:space="preserve"> </w:t>
            </w:r>
            <w:r>
              <w:t>sisteminin</w:t>
            </w:r>
          </w:p>
        </w:tc>
        <w:tc>
          <w:tcPr>
            <w:tcW w:w="1832" w:type="dxa"/>
            <w:tcBorders>
              <w:top w:val="nil"/>
              <w:bottom w:val="nil"/>
            </w:tcBorders>
            <w:shd w:val="clear" w:color="auto" w:fill="FDCEDD"/>
          </w:tcPr>
          <w:p w14:paraId="31F4AAEE" w14:textId="77777777" w:rsidR="00003571" w:rsidRDefault="00D26C91">
            <w:pPr>
              <w:pStyle w:val="TableParagraph"/>
              <w:spacing w:before="9" w:line="251" w:lineRule="exact"/>
              <w:ind w:left="108"/>
            </w:pPr>
            <w:r>
              <w:t>kalite</w:t>
            </w:r>
            <w:r>
              <w:rPr>
                <w:spacing w:val="-1"/>
              </w:rPr>
              <w:t xml:space="preserve"> </w:t>
            </w:r>
            <w:r>
              <w:t>güvencesi</w:t>
            </w:r>
          </w:p>
        </w:tc>
        <w:tc>
          <w:tcPr>
            <w:tcW w:w="1881" w:type="dxa"/>
            <w:tcBorders>
              <w:top w:val="nil"/>
              <w:bottom w:val="nil"/>
            </w:tcBorders>
            <w:shd w:val="clear" w:color="auto" w:fill="E59BB2"/>
          </w:tcPr>
          <w:p w14:paraId="124E3DC3" w14:textId="77777777" w:rsidR="00003571" w:rsidRDefault="00D26C91">
            <w:pPr>
              <w:pStyle w:val="TableParagraph"/>
              <w:spacing w:before="9" w:line="251" w:lineRule="exact"/>
              <w:ind w:left="108"/>
            </w:pPr>
            <w:r>
              <w:t>yayılmış,</w:t>
            </w:r>
            <w:r>
              <w:rPr>
                <w:spacing w:val="-1"/>
              </w:rPr>
              <w:t xml:space="preserve"> </w:t>
            </w:r>
            <w:r>
              <w:t>kalite</w:t>
            </w:r>
          </w:p>
        </w:tc>
        <w:tc>
          <w:tcPr>
            <w:tcW w:w="2357" w:type="dxa"/>
            <w:vMerge/>
            <w:tcBorders>
              <w:top w:val="nil"/>
            </w:tcBorders>
            <w:shd w:val="clear" w:color="auto" w:fill="DE829E"/>
          </w:tcPr>
          <w:p w14:paraId="5EA41863" w14:textId="77777777" w:rsidR="00003571" w:rsidRDefault="00003571">
            <w:pPr>
              <w:rPr>
                <w:sz w:val="2"/>
                <w:szCs w:val="2"/>
              </w:rPr>
            </w:pPr>
          </w:p>
        </w:tc>
        <w:tc>
          <w:tcPr>
            <w:tcW w:w="1838" w:type="dxa"/>
            <w:vMerge/>
            <w:tcBorders>
              <w:top w:val="nil"/>
            </w:tcBorders>
            <w:shd w:val="clear" w:color="auto" w:fill="D87292"/>
          </w:tcPr>
          <w:p w14:paraId="584870CB" w14:textId="77777777" w:rsidR="00003571" w:rsidRDefault="00003571">
            <w:pPr>
              <w:rPr>
                <w:sz w:val="2"/>
                <w:szCs w:val="2"/>
              </w:rPr>
            </w:pPr>
          </w:p>
        </w:tc>
      </w:tr>
      <w:tr w:rsidR="00003571" w14:paraId="47BF975E" w14:textId="77777777">
        <w:trPr>
          <w:trHeight w:val="278"/>
        </w:trPr>
        <w:tc>
          <w:tcPr>
            <w:tcW w:w="5405" w:type="dxa"/>
            <w:tcBorders>
              <w:top w:val="nil"/>
              <w:bottom w:val="nil"/>
            </w:tcBorders>
          </w:tcPr>
          <w:p w14:paraId="4504C67F" w14:textId="77777777" w:rsidR="00003571" w:rsidRDefault="00003571">
            <w:pPr>
              <w:pStyle w:val="TableParagraph"/>
              <w:rPr>
                <w:sz w:val="20"/>
              </w:rPr>
            </w:pPr>
          </w:p>
        </w:tc>
        <w:tc>
          <w:tcPr>
            <w:tcW w:w="2032" w:type="dxa"/>
            <w:tcBorders>
              <w:top w:val="nil"/>
              <w:bottom w:val="nil"/>
            </w:tcBorders>
            <w:shd w:val="clear" w:color="auto" w:fill="FCDFE8"/>
          </w:tcPr>
          <w:p w14:paraId="633FCB07" w14:textId="77777777" w:rsidR="00003571" w:rsidRDefault="00D26C91">
            <w:pPr>
              <w:pStyle w:val="TableParagraph"/>
              <w:spacing w:before="8" w:line="250" w:lineRule="exact"/>
              <w:ind w:left="108"/>
            </w:pPr>
            <w:r>
              <w:t>yönetilmesi</w:t>
            </w:r>
            <w:r>
              <w:rPr>
                <w:spacing w:val="-1"/>
              </w:rPr>
              <w:t xml:space="preserve"> </w:t>
            </w:r>
            <w:r>
              <w:t>ve</w:t>
            </w:r>
            <w:r>
              <w:rPr>
                <w:spacing w:val="-1"/>
              </w:rPr>
              <w:t xml:space="preserve"> </w:t>
            </w:r>
            <w:r>
              <w:t>kalite</w:t>
            </w:r>
          </w:p>
        </w:tc>
        <w:tc>
          <w:tcPr>
            <w:tcW w:w="1832" w:type="dxa"/>
            <w:tcBorders>
              <w:top w:val="nil"/>
              <w:bottom w:val="nil"/>
            </w:tcBorders>
            <w:shd w:val="clear" w:color="auto" w:fill="FDCEDD"/>
          </w:tcPr>
          <w:p w14:paraId="215CC408" w14:textId="77777777" w:rsidR="00003571" w:rsidRDefault="00D26C91">
            <w:pPr>
              <w:pStyle w:val="TableParagraph"/>
              <w:spacing w:before="8" w:line="250" w:lineRule="exact"/>
              <w:ind w:left="108"/>
            </w:pPr>
            <w:r>
              <w:t>sisteminin</w:t>
            </w:r>
          </w:p>
        </w:tc>
        <w:tc>
          <w:tcPr>
            <w:tcW w:w="1881" w:type="dxa"/>
            <w:tcBorders>
              <w:top w:val="nil"/>
              <w:bottom w:val="nil"/>
            </w:tcBorders>
            <w:shd w:val="clear" w:color="auto" w:fill="E59BB2"/>
          </w:tcPr>
          <w:p w14:paraId="7ED91D60" w14:textId="77777777" w:rsidR="00003571" w:rsidRDefault="00D26C91">
            <w:pPr>
              <w:pStyle w:val="TableParagraph"/>
              <w:spacing w:before="8" w:line="250" w:lineRule="exact"/>
              <w:ind w:left="108"/>
            </w:pPr>
            <w:r>
              <w:t>güvencesi</w:t>
            </w:r>
            <w:r>
              <w:rPr>
                <w:spacing w:val="-3"/>
              </w:rPr>
              <w:t xml:space="preserve"> </w:t>
            </w:r>
            <w:r>
              <w:t>sistemi</w:t>
            </w:r>
          </w:p>
        </w:tc>
        <w:tc>
          <w:tcPr>
            <w:tcW w:w="2357" w:type="dxa"/>
            <w:vMerge/>
            <w:tcBorders>
              <w:top w:val="nil"/>
            </w:tcBorders>
            <w:shd w:val="clear" w:color="auto" w:fill="DE829E"/>
          </w:tcPr>
          <w:p w14:paraId="6A48EE19" w14:textId="77777777" w:rsidR="00003571" w:rsidRDefault="00003571">
            <w:pPr>
              <w:rPr>
                <w:sz w:val="2"/>
                <w:szCs w:val="2"/>
              </w:rPr>
            </w:pPr>
          </w:p>
        </w:tc>
        <w:tc>
          <w:tcPr>
            <w:tcW w:w="1838" w:type="dxa"/>
            <w:vMerge/>
            <w:tcBorders>
              <w:top w:val="nil"/>
            </w:tcBorders>
            <w:shd w:val="clear" w:color="auto" w:fill="D87292"/>
          </w:tcPr>
          <w:p w14:paraId="0AE32999" w14:textId="77777777" w:rsidR="00003571" w:rsidRDefault="00003571">
            <w:pPr>
              <w:rPr>
                <w:sz w:val="2"/>
                <w:szCs w:val="2"/>
              </w:rPr>
            </w:pPr>
          </w:p>
        </w:tc>
      </w:tr>
      <w:tr w:rsidR="00003571" w14:paraId="00ACB6BF" w14:textId="77777777">
        <w:trPr>
          <w:trHeight w:val="279"/>
        </w:trPr>
        <w:tc>
          <w:tcPr>
            <w:tcW w:w="5405" w:type="dxa"/>
            <w:tcBorders>
              <w:top w:val="nil"/>
              <w:bottom w:val="nil"/>
            </w:tcBorders>
          </w:tcPr>
          <w:p w14:paraId="1C1EC140" w14:textId="77777777" w:rsidR="00003571" w:rsidRDefault="00D26C91">
            <w:pPr>
              <w:pStyle w:val="TableParagraph"/>
              <w:spacing w:before="7" w:line="252" w:lineRule="exact"/>
              <w:ind w:left="106"/>
            </w:pPr>
            <w:r>
              <w:t>Birimde</w:t>
            </w:r>
            <w:r>
              <w:rPr>
                <w:spacing w:val="-2"/>
              </w:rPr>
              <w:t xml:space="preserve"> </w:t>
            </w:r>
            <w:r>
              <w:t>rektörün</w:t>
            </w:r>
            <w:r>
              <w:rPr>
                <w:spacing w:val="-1"/>
              </w:rPr>
              <w:t xml:space="preserve"> </w:t>
            </w:r>
            <w:r>
              <w:t>ve</w:t>
            </w:r>
            <w:r>
              <w:rPr>
                <w:spacing w:val="-1"/>
              </w:rPr>
              <w:t xml:space="preserve"> </w:t>
            </w:r>
            <w:r>
              <w:t>süreç</w:t>
            </w:r>
            <w:r>
              <w:rPr>
                <w:spacing w:val="-2"/>
              </w:rPr>
              <w:t xml:space="preserve"> </w:t>
            </w:r>
            <w:r>
              <w:t>liderlerinin</w:t>
            </w:r>
            <w:r>
              <w:rPr>
                <w:spacing w:val="-1"/>
              </w:rPr>
              <w:t xml:space="preserve"> </w:t>
            </w:r>
            <w:r>
              <w:t>yükseköğretim</w:t>
            </w:r>
          </w:p>
        </w:tc>
        <w:tc>
          <w:tcPr>
            <w:tcW w:w="2032" w:type="dxa"/>
            <w:tcBorders>
              <w:top w:val="nil"/>
              <w:bottom w:val="nil"/>
            </w:tcBorders>
            <w:shd w:val="clear" w:color="auto" w:fill="FCDFE8"/>
          </w:tcPr>
          <w:p w14:paraId="62E86E64" w14:textId="77777777" w:rsidR="00003571" w:rsidRDefault="00D26C91">
            <w:pPr>
              <w:pStyle w:val="TableParagraph"/>
              <w:spacing w:before="10" w:line="250" w:lineRule="exact"/>
              <w:ind w:left="108"/>
            </w:pPr>
            <w:r>
              <w:t>kültürünün</w:t>
            </w:r>
          </w:p>
        </w:tc>
        <w:tc>
          <w:tcPr>
            <w:tcW w:w="1832" w:type="dxa"/>
            <w:tcBorders>
              <w:top w:val="nil"/>
              <w:bottom w:val="nil"/>
            </w:tcBorders>
            <w:shd w:val="clear" w:color="auto" w:fill="FDCEDD"/>
          </w:tcPr>
          <w:p w14:paraId="09DFF0BC" w14:textId="77777777" w:rsidR="00003571" w:rsidRDefault="00D26C91">
            <w:pPr>
              <w:pStyle w:val="TableParagraph"/>
              <w:spacing w:before="10" w:line="250" w:lineRule="exact"/>
              <w:ind w:left="108"/>
            </w:pPr>
            <w:r>
              <w:t>yönetimi</w:t>
            </w:r>
            <w:r>
              <w:rPr>
                <w:spacing w:val="-1"/>
              </w:rPr>
              <w:t xml:space="preserve"> </w:t>
            </w:r>
            <w:r>
              <w:t>ve</w:t>
            </w:r>
          </w:p>
        </w:tc>
        <w:tc>
          <w:tcPr>
            <w:tcW w:w="1881" w:type="dxa"/>
            <w:tcBorders>
              <w:top w:val="nil"/>
              <w:bottom w:val="nil"/>
            </w:tcBorders>
            <w:shd w:val="clear" w:color="auto" w:fill="E59BB2"/>
          </w:tcPr>
          <w:p w14:paraId="6F23202E" w14:textId="77777777" w:rsidR="00003571" w:rsidRDefault="00D26C91">
            <w:pPr>
              <w:pStyle w:val="TableParagraph"/>
              <w:spacing w:before="10" w:line="250" w:lineRule="exact"/>
              <w:ind w:left="108"/>
            </w:pPr>
            <w:r>
              <w:t>ve</w:t>
            </w:r>
            <w:r>
              <w:rPr>
                <w:spacing w:val="-1"/>
              </w:rPr>
              <w:t xml:space="preserve"> </w:t>
            </w:r>
            <w:r>
              <w:t>kültürünün</w:t>
            </w:r>
          </w:p>
        </w:tc>
        <w:tc>
          <w:tcPr>
            <w:tcW w:w="2357" w:type="dxa"/>
            <w:vMerge/>
            <w:tcBorders>
              <w:top w:val="nil"/>
            </w:tcBorders>
            <w:shd w:val="clear" w:color="auto" w:fill="DE829E"/>
          </w:tcPr>
          <w:p w14:paraId="31967448" w14:textId="77777777" w:rsidR="00003571" w:rsidRDefault="00003571">
            <w:pPr>
              <w:rPr>
                <w:sz w:val="2"/>
                <w:szCs w:val="2"/>
              </w:rPr>
            </w:pPr>
          </w:p>
        </w:tc>
        <w:tc>
          <w:tcPr>
            <w:tcW w:w="1838" w:type="dxa"/>
            <w:vMerge/>
            <w:tcBorders>
              <w:top w:val="nil"/>
            </w:tcBorders>
            <w:shd w:val="clear" w:color="auto" w:fill="D87292"/>
          </w:tcPr>
          <w:p w14:paraId="73F7B376" w14:textId="77777777" w:rsidR="00003571" w:rsidRDefault="00003571">
            <w:pPr>
              <w:rPr>
                <w:sz w:val="2"/>
                <w:szCs w:val="2"/>
              </w:rPr>
            </w:pPr>
          </w:p>
        </w:tc>
      </w:tr>
      <w:tr w:rsidR="00003571" w14:paraId="42E59E38" w14:textId="77777777">
        <w:trPr>
          <w:trHeight w:val="279"/>
        </w:trPr>
        <w:tc>
          <w:tcPr>
            <w:tcW w:w="5405" w:type="dxa"/>
            <w:tcBorders>
              <w:top w:val="nil"/>
              <w:bottom w:val="nil"/>
            </w:tcBorders>
          </w:tcPr>
          <w:p w14:paraId="7CEB810B" w14:textId="77777777" w:rsidR="00003571" w:rsidRDefault="00D26C91">
            <w:pPr>
              <w:pStyle w:val="TableParagraph"/>
              <w:spacing w:before="7" w:line="252" w:lineRule="exact"/>
              <w:ind w:left="106"/>
            </w:pPr>
            <w:r>
              <w:t>ekosistemindeki</w:t>
            </w:r>
            <w:r>
              <w:rPr>
                <w:spacing w:val="-1"/>
              </w:rPr>
              <w:t xml:space="preserve"> </w:t>
            </w:r>
            <w:r>
              <w:t>değişim, belirsizlik</w:t>
            </w:r>
            <w:r>
              <w:rPr>
                <w:spacing w:val="-1"/>
              </w:rPr>
              <w:t xml:space="preserve"> </w:t>
            </w:r>
            <w:r>
              <w:t>ve</w:t>
            </w:r>
            <w:r>
              <w:rPr>
                <w:spacing w:val="-1"/>
              </w:rPr>
              <w:t xml:space="preserve"> </w:t>
            </w:r>
            <w:r>
              <w:t>karmaşıklığı</w:t>
            </w:r>
          </w:p>
        </w:tc>
        <w:tc>
          <w:tcPr>
            <w:tcW w:w="2032" w:type="dxa"/>
            <w:tcBorders>
              <w:top w:val="nil"/>
              <w:bottom w:val="nil"/>
            </w:tcBorders>
            <w:shd w:val="clear" w:color="auto" w:fill="FCDFE8"/>
          </w:tcPr>
          <w:p w14:paraId="71C28405" w14:textId="77777777" w:rsidR="00003571" w:rsidRDefault="00D26C91">
            <w:pPr>
              <w:pStyle w:val="TableParagraph"/>
              <w:spacing w:before="10" w:line="250" w:lineRule="exact"/>
              <w:ind w:left="108"/>
            </w:pPr>
            <w:r>
              <w:t>içselleştirilmesini</w:t>
            </w:r>
          </w:p>
        </w:tc>
        <w:tc>
          <w:tcPr>
            <w:tcW w:w="1832" w:type="dxa"/>
            <w:tcBorders>
              <w:top w:val="nil"/>
              <w:bottom w:val="nil"/>
            </w:tcBorders>
            <w:shd w:val="clear" w:color="auto" w:fill="FDCEDD"/>
          </w:tcPr>
          <w:p w14:paraId="4E4FB751" w14:textId="77777777" w:rsidR="00003571" w:rsidRDefault="00D26C91">
            <w:pPr>
              <w:pStyle w:val="TableParagraph"/>
              <w:spacing w:before="10" w:line="250" w:lineRule="exact"/>
              <w:ind w:left="108"/>
            </w:pPr>
            <w:r>
              <w:t>kültürünün</w:t>
            </w:r>
          </w:p>
        </w:tc>
        <w:tc>
          <w:tcPr>
            <w:tcW w:w="1881" w:type="dxa"/>
            <w:tcBorders>
              <w:top w:val="nil"/>
              <w:bottom w:val="nil"/>
            </w:tcBorders>
            <w:shd w:val="clear" w:color="auto" w:fill="E59BB2"/>
          </w:tcPr>
          <w:p w14:paraId="63386FDF" w14:textId="77777777" w:rsidR="00003571" w:rsidRDefault="00D26C91">
            <w:pPr>
              <w:pStyle w:val="TableParagraph"/>
              <w:spacing w:before="10" w:line="250" w:lineRule="exact"/>
              <w:ind w:left="108"/>
            </w:pPr>
            <w:r>
              <w:t>gelişimini</w:t>
            </w:r>
          </w:p>
        </w:tc>
        <w:tc>
          <w:tcPr>
            <w:tcW w:w="2357" w:type="dxa"/>
            <w:vMerge/>
            <w:tcBorders>
              <w:top w:val="nil"/>
            </w:tcBorders>
            <w:shd w:val="clear" w:color="auto" w:fill="DE829E"/>
          </w:tcPr>
          <w:p w14:paraId="0728A8DD" w14:textId="77777777" w:rsidR="00003571" w:rsidRDefault="00003571">
            <w:pPr>
              <w:rPr>
                <w:sz w:val="2"/>
                <w:szCs w:val="2"/>
              </w:rPr>
            </w:pPr>
          </w:p>
        </w:tc>
        <w:tc>
          <w:tcPr>
            <w:tcW w:w="1838" w:type="dxa"/>
            <w:vMerge/>
            <w:tcBorders>
              <w:top w:val="nil"/>
            </w:tcBorders>
            <w:shd w:val="clear" w:color="auto" w:fill="D87292"/>
          </w:tcPr>
          <w:p w14:paraId="3DE2DA83" w14:textId="77777777" w:rsidR="00003571" w:rsidRDefault="00003571">
            <w:pPr>
              <w:rPr>
                <w:sz w:val="2"/>
                <w:szCs w:val="2"/>
              </w:rPr>
            </w:pPr>
          </w:p>
        </w:tc>
      </w:tr>
      <w:tr w:rsidR="00003571" w14:paraId="141FE8C8" w14:textId="77777777">
        <w:trPr>
          <w:trHeight w:val="279"/>
        </w:trPr>
        <w:tc>
          <w:tcPr>
            <w:tcW w:w="5405" w:type="dxa"/>
            <w:tcBorders>
              <w:top w:val="nil"/>
              <w:bottom w:val="nil"/>
            </w:tcBorders>
          </w:tcPr>
          <w:p w14:paraId="7DF3A0E2" w14:textId="77777777" w:rsidR="00003571" w:rsidRDefault="00D26C91">
            <w:pPr>
              <w:pStyle w:val="TableParagraph"/>
              <w:spacing w:before="7" w:line="252" w:lineRule="exact"/>
              <w:ind w:left="106"/>
            </w:pPr>
            <w:r>
              <w:t>dikkate</w:t>
            </w:r>
            <w:r>
              <w:rPr>
                <w:spacing w:val="-2"/>
              </w:rPr>
              <w:t xml:space="preserve"> </w:t>
            </w:r>
            <w:r>
              <w:t>alan</w:t>
            </w:r>
            <w:r>
              <w:rPr>
                <w:spacing w:val="-1"/>
              </w:rPr>
              <w:t xml:space="preserve"> </w:t>
            </w:r>
            <w:r>
              <w:t>bir kalite</w:t>
            </w:r>
            <w:r>
              <w:rPr>
                <w:spacing w:val="-1"/>
              </w:rPr>
              <w:t xml:space="preserve"> </w:t>
            </w:r>
            <w:r>
              <w:t>güvencesi</w:t>
            </w:r>
            <w:r>
              <w:rPr>
                <w:spacing w:val="-1"/>
              </w:rPr>
              <w:t xml:space="preserve"> </w:t>
            </w:r>
            <w:r>
              <w:t>sistemi</w:t>
            </w:r>
            <w:r>
              <w:rPr>
                <w:spacing w:val="-1"/>
              </w:rPr>
              <w:t xml:space="preserve"> </w:t>
            </w:r>
            <w:r>
              <w:t>ve</w:t>
            </w:r>
            <w:r>
              <w:rPr>
                <w:spacing w:val="-1"/>
              </w:rPr>
              <w:t xml:space="preserve"> </w:t>
            </w:r>
            <w:r>
              <w:t>kültürü</w:t>
            </w:r>
          </w:p>
        </w:tc>
        <w:tc>
          <w:tcPr>
            <w:tcW w:w="2032" w:type="dxa"/>
            <w:tcBorders>
              <w:top w:val="nil"/>
              <w:bottom w:val="nil"/>
            </w:tcBorders>
            <w:shd w:val="clear" w:color="auto" w:fill="FCDFE8"/>
          </w:tcPr>
          <w:p w14:paraId="066FF671" w14:textId="77777777" w:rsidR="00003571" w:rsidRDefault="00D26C91">
            <w:pPr>
              <w:pStyle w:val="TableParagraph"/>
              <w:spacing w:before="10" w:line="250" w:lineRule="exact"/>
              <w:ind w:left="108"/>
            </w:pPr>
            <w:r>
              <w:t>destekleyen</w:t>
            </w:r>
            <w:r>
              <w:rPr>
                <w:spacing w:val="-1"/>
              </w:rPr>
              <w:t xml:space="preserve"> </w:t>
            </w:r>
            <w:r>
              <w:t>etkin bir</w:t>
            </w:r>
          </w:p>
        </w:tc>
        <w:tc>
          <w:tcPr>
            <w:tcW w:w="1832" w:type="dxa"/>
            <w:tcBorders>
              <w:top w:val="nil"/>
              <w:bottom w:val="nil"/>
            </w:tcBorders>
            <w:shd w:val="clear" w:color="auto" w:fill="FDCEDD"/>
          </w:tcPr>
          <w:p w14:paraId="104DF5BD" w14:textId="77777777" w:rsidR="00003571" w:rsidRDefault="00D26C91">
            <w:pPr>
              <w:pStyle w:val="TableParagraph"/>
              <w:spacing w:before="10" w:line="250" w:lineRule="exact"/>
              <w:ind w:left="108"/>
            </w:pPr>
            <w:r>
              <w:t>içselleştirilmesi</w:t>
            </w:r>
          </w:p>
        </w:tc>
        <w:tc>
          <w:tcPr>
            <w:tcW w:w="1881" w:type="dxa"/>
            <w:tcBorders>
              <w:top w:val="nil"/>
              <w:bottom w:val="nil"/>
            </w:tcBorders>
            <w:shd w:val="clear" w:color="auto" w:fill="E59BB2"/>
          </w:tcPr>
          <w:p w14:paraId="19D91F57" w14:textId="77777777" w:rsidR="00003571" w:rsidRDefault="00D26C91">
            <w:pPr>
              <w:pStyle w:val="TableParagraph"/>
              <w:spacing w:before="10" w:line="250" w:lineRule="exact"/>
              <w:ind w:left="108"/>
            </w:pPr>
            <w:r>
              <w:t>destekleyen</w:t>
            </w:r>
            <w:r>
              <w:rPr>
                <w:spacing w:val="-1"/>
              </w:rPr>
              <w:t xml:space="preserve"> </w:t>
            </w:r>
            <w:r>
              <w:t>etkin</w:t>
            </w:r>
          </w:p>
        </w:tc>
        <w:tc>
          <w:tcPr>
            <w:tcW w:w="2357" w:type="dxa"/>
            <w:vMerge/>
            <w:tcBorders>
              <w:top w:val="nil"/>
            </w:tcBorders>
            <w:shd w:val="clear" w:color="auto" w:fill="DE829E"/>
          </w:tcPr>
          <w:p w14:paraId="3994119D" w14:textId="77777777" w:rsidR="00003571" w:rsidRDefault="00003571">
            <w:pPr>
              <w:rPr>
                <w:sz w:val="2"/>
                <w:szCs w:val="2"/>
              </w:rPr>
            </w:pPr>
          </w:p>
        </w:tc>
        <w:tc>
          <w:tcPr>
            <w:tcW w:w="1838" w:type="dxa"/>
            <w:vMerge/>
            <w:tcBorders>
              <w:top w:val="nil"/>
            </w:tcBorders>
            <w:shd w:val="clear" w:color="auto" w:fill="D87292"/>
          </w:tcPr>
          <w:p w14:paraId="0074990B" w14:textId="77777777" w:rsidR="00003571" w:rsidRDefault="00003571">
            <w:pPr>
              <w:rPr>
                <w:sz w:val="2"/>
                <w:szCs w:val="2"/>
              </w:rPr>
            </w:pPr>
          </w:p>
        </w:tc>
      </w:tr>
      <w:tr w:rsidR="00003571" w14:paraId="57AC9428" w14:textId="77777777">
        <w:trPr>
          <w:trHeight w:val="279"/>
        </w:trPr>
        <w:tc>
          <w:tcPr>
            <w:tcW w:w="5405" w:type="dxa"/>
            <w:tcBorders>
              <w:top w:val="nil"/>
              <w:bottom w:val="nil"/>
            </w:tcBorders>
          </w:tcPr>
          <w:p w14:paraId="2731F376" w14:textId="77777777" w:rsidR="00003571" w:rsidRDefault="00D26C91">
            <w:pPr>
              <w:pStyle w:val="TableParagraph"/>
              <w:spacing w:before="7" w:line="252" w:lineRule="exact"/>
              <w:ind w:left="106"/>
            </w:pPr>
            <w:r>
              <w:t>oluşturma</w:t>
            </w:r>
            <w:r>
              <w:rPr>
                <w:spacing w:val="-1"/>
              </w:rPr>
              <w:t xml:space="preserve"> </w:t>
            </w:r>
            <w:r>
              <w:t>konusunda</w:t>
            </w:r>
            <w:r>
              <w:rPr>
                <w:spacing w:val="-1"/>
              </w:rPr>
              <w:t xml:space="preserve"> </w:t>
            </w:r>
            <w:r>
              <w:t>sahipliği</w:t>
            </w:r>
            <w:r>
              <w:rPr>
                <w:spacing w:val="-1"/>
              </w:rPr>
              <w:t xml:space="preserve"> </w:t>
            </w:r>
            <w:r>
              <w:t>ve</w:t>
            </w:r>
            <w:r>
              <w:rPr>
                <w:spacing w:val="-1"/>
              </w:rPr>
              <w:t xml:space="preserve"> </w:t>
            </w:r>
            <w:r>
              <w:t>motivasyonu yüksektir.</w:t>
            </w:r>
          </w:p>
        </w:tc>
        <w:tc>
          <w:tcPr>
            <w:tcW w:w="2032" w:type="dxa"/>
            <w:tcBorders>
              <w:top w:val="nil"/>
              <w:bottom w:val="nil"/>
            </w:tcBorders>
            <w:shd w:val="clear" w:color="auto" w:fill="FCDFE8"/>
          </w:tcPr>
          <w:p w14:paraId="4255BAB0" w14:textId="77777777" w:rsidR="00003571" w:rsidRDefault="00D26C91">
            <w:pPr>
              <w:pStyle w:val="TableParagraph"/>
              <w:spacing w:before="10" w:line="250" w:lineRule="exact"/>
              <w:ind w:left="108"/>
            </w:pPr>
            <w:r>
              <w:t>liderlik</w:t>
            </w:r>
            <w:r>
              <w:rPr>
                <w:spacing w:val="-1"/>
              </w:rPr>
              <w:t xml:space="preserve"> </w:t>
            </w:r>
            <w:r>
              <w:t>yaklaşımı</w:t>
            </w:r>
          </w:p>
        </w:tc>
        <w:tc>
          <w:tcPr>
            <w:tcW w:w="1832" w:type="dxa"/>
            <w:tcBorders>
              <w:top w:val="nil"/>
              <w:bottom w:val="nil"/>
            </w:tcBorders>
            <w:shd w:val="clear" w:color="auto" w:fill="FDCEDD"/>
          </w:tcPr>
          <w:p w14:paraId="6DE7D8B3" w14:textId="77777777" w:rsidR="00003571" w:rsidRDefault="00D26C91">
            <w:pPr>
              <w:pStyle w:val="TableParagraph"/>
              <w:spacing w:before="10" w:line="250" w:lineRule="exact"/>
              <w:ind w:left="108"/>
            </w:pPr>
            <w:r>
              <w:t>konusunda</w:t>
            </w:r>
          </w:p>
        </w:tc>
        <w:tc>
          <w:tcPr>
            <w:tcW w:w="1881" w:type="dxa"/>
            <w:tcBorders>
              <w:top w:val="nil"/>
              <w:bottom w:val="nil"/>
            </w:tcBorders>
            <w:shd w:val="clear" w:color="auto" w:fill="E59BB2"/>
          </w:tcPr>
          <w:p w14:paraId="72713C9E" w14:textId="77777777" w:rsidR="00003571" w:rsidRDefault="00D26C91">
            <w:pPr>
              <w:pStyle w:val="TableParagraph"/>
              <w:spacing w:before="10" w:line="250" w:lineRule="exact"/>
              <w:ind w:left="108"/>
            </w:pPr>
            <w:r>
              <w:t>liderlik</w:t>
            </w:r>
          </w:p>
        </w:tc>
        <w:tc>
          <w:tcPr>
            <w:tcW w:w="2357" w:type="dxa"/>
            <w:vMerge/>
            <w:tcBorders>
              <w:top w:val="nil"/>
            </w:tcBorders>
            <w:shd w:val="clear" w:color="auto" w:fill="DE829E"/>
          </w:tcPr>
          <w:p w14:paraId="7D2F6152" w14:textId="77777777" w:rsidR="00003571" w:rsidRDefault="00003571">
            <w:pPr>
              <w:rPr>
                <w:sz w:val="2"/>
                <w:szCs w:val="2"/>
              </w:rPr>
            </w:pPr>
          </w:p>
        </w:tc>
        <w:tc>
          <w:tcPr>
            <w:tcW w:w="1838" w:type="dxa"/>
            <w:vMerge/>
            <w:tcBorders>
              <w:top w:val="nil"/>
            </w:tcBorders>
            <w:shd w:val="clear" w:color="auto" w:fill="D87292"/>
          </w:tcPr>
          <w:p w14:paraId="1DB58499" w14:textId="77777777" w:rsidR="00003571" w:rsidRDefault="00003571">
            <w:pPr>
              <w:rPr>
                <w:sz w:val="2"/>
                <w:szCs w:val="2"/>
              </w:rPr>
            </w:pPr>
          </w:p>
        </w:tc>
      </w:tr>
      <w:tr w:rsidR="00003571" w14:paraId="36DBEDA3" w14:textId="77777777">
        <w:trPr>
          <w:trHeight w:val="279"/>
        </w:trPr>
        <w:tc>
          <w:tcPr>
            <w:tcW w:w="5405" w:type="dxa"/>
            <w:tcBorders>
              <w:top w:val="nil"/>
              <w:bottom w:val="nil"/>
            </w:tcBorders>
          </w:tcPr>
          <w:p w14:paraId="12BCB3AD" w14:textId="77777777" w:rsidR="00003571" w:rsidRDefault="00D26C91">
            <w:pPr>
              <w:pStyle w:val="TableParagraph"/>
              <w:spacing w:before="7" w:line="252" w:lineRule="exact"/>
              <w:ind w:left="106"/>
            </w:pPr>
            <w:r>
              <w:t>Bu</w:t>
            </w:r>
            <w:r>
              <w:rPr>
                <w:spacing w:val="-2"/>
              </w:rPr>
              <w:t xml:space="preserve"> </w:t>
            </w:r>
            <w:r>
              <w:t>süreçler</w:t>
            </w:r>
            <w:r>
              <w:rPr>
                <w:spacing w:val="-3"/>
              </w:rPr>
              <w:t xml:space="preserve"> </w:t>
            </w:r>
            <w:r>
              <w:t>çevik</w:t>
            </w:r>
            <w:r>
              <w:rPr>
                <w:spacing w:val="-1"/>
              </w:rPr>
              <w:t xml:space="preserve"> </w:t>
            </w:r>
            <w:r>
              <w:t>bir</w:t>
            </w:r>
            <w:r>
              <w:rPr>
                <w:spacing w:val="-2"/>
              </w:rPr>
              <w:t xml:space="preserve"> </w:t>
            </w:r>
            <w:r>
              <w:t>liderlik</w:t>
            </w:r>
            <w:r>
              <w:rPr>
                <w:spacing w:val="-1"/>
              </w:rPr>
              <w:t xml:space="preserve"> </w:t>
            </w:r>
            <w:r>
              <w:t>yaklaşımıyla</w:t>
            </w:r>
          </w:p>
        </w:tc>
        <w:tc>
          <w:tcPr>
            <w:tcW w:w="2032" w:type="dxa"/>
            <w:tcBorders>
              <w:top w:val="nil"/>
              <w:bottom w:val="nil"/>
            </w:tcBorders>
            <w:shd w:val="clear" w:color="auto" w:fill="FCDFE8"/>
          </w:tcPr>
          <w:p w14:paraId="6C45B1F6" w14:textId="77777777" w:rsidR="00003571" w:rsidRDefault="00D26C91">
            <w:pPr>
              <w:pStyle w:val="TableParagraph"/>
              <w:spacing w:before="10" w:line="250" w:lineRule="exact"/>
              <w:ind w:left="108"/>
            </w:pPr>
            <w:r>
              <w:t>bulunmamaktadır.</w:t>
            </w:r>
          </w:p>
        </w:tc>
        <w:tc>
          <w:tcPr>
            <w:tcW w:w="1832" w:type="dxa"/>
            <w:tcBorders>
              <w:top w:val="nil"/>
              <w:bottom w:val="nil"/>
            </w:tcBorders>
            <w:shd w:val="clear" w:color="auto" w:fill="FDCEDD"/>
          </w:tcPr>
          <w:p w14:paraId="48C91A76" w14:textId="77777777" w:rsidR="00003571" w:rsidRDefault="00D26C91">
            <w:pPr>
              <w:pStyle w:val="TableParagraph"/>
              <w:spacing w:before="10" w:line="250" w:lineRule="exact"/>
              <w:ind w:left="108"/>
            </w:pPr>
            <w:r>
              <w:t>sahipliği</w:t>
            </w:r>
            <w:r>
              <w:rPr>
                <w:spacing w:val="-5"/>
              </w:rPr>
              <w:t xml:space="preserve"> </w:t>
            </w:r>
            <w:r>
              <w:t>ve</w:t>
            </w:r>
          </w:p>
        </w:tc>
        <w:tc>
          <w:tcPr>
            <w:tcW w:w="1881" w:type="dxa"/>
            <w:tcBorders>
              <w:top w:val="nil"/>
              <w:bottom w:val="nil"/>
            </w:tcBorders>
            <w:shd w:val="clear" w:color="auto" w:fill="E59BB2"/>
          </w:tcPr>
          <w:p w14:paraId="6608F084" w14:textId="77777777" w:rsidR="00003571" w:rsidRDefault="00D26C91">
            <w:pPr>
              <w:pStyle w:val="TableParagraph"/>
              <w:spacing w:before="10" w:line="250" w:lineRule="exact"/>
              <w:ind w:left="108"/>
            </w:pPr>
            <w:r>
              <w:t>uygulamaları</w:t>
            </w:r>
          </w:p>
        </w:tc>
        <w:tc>
          <w:tcPr>
            <w:tcW w:w="2357" w:type="dxa"/>
            <w:vMerge/>
            <w:tcBorders>
              <w:top w:val="nil"/>
            </w:tcBorders>
            <w:shd w:val="clear" w:color="auto" w:fill="DE829E"/>
          </w:tcPr>
          <w:p w14:paraId="7FFFD503" w14:textId="77777777" w:rsidR="00003571" w:rsidRDefault="00003571">
            <w:pPr>
              <w:rPr>
                <w:sz w:val="2"/>
                <w:szCs w:val="2"/>
              </w:rPr>
            </w:pPr>
          </w:p>
        </w:tc>
        <w:tc>
          <w:tcPr>
            <w:tcW w:w="1838" w:type="dxa"/>
            <w:vMerge/>
            <w:tcBorders>
              <w:top w:val="nil"/>
            </w:tcBorders>
            <w:shd w:val="clear" w:color="auto" w:fill="D87292"/>
          </w:tcPr>
          <w:p w14:paraId="149BC4DC" w14:textId="77777777" w:rsidR="00003571" w:rsidRDefault="00003571">
            <w:pPr>
              <w:rPr>
                <w:sz w:val="2"/>
                <w:szCs w:val="2"/>
              </w:rPr>
            </w:pPr>
          </w:p>
        </w:tc>
      </w:tr>
      <w:tr w:rsidR="00003571" w14:paraId="728C5229" w14:textId="77777777">
        <w:trPr>
          <w:trHeight w:val="280"/>
        </w:trPr>
        <w:tc>
          <w:tcPr>
            <w:tcW w:w="5405" w:type="dxa"/>
            <w:tcBorders>
              <w:top w:val="nil"/>
              <w:bottom w:val="nil"/>
            </w:tcBorders>
          </w:tcPr>
          <w:p w14:paraId="2E384528" w14:textId="77777777" w:rsidR="00003571" w:rsidRDefault="00D26C91">
            <w:pPr>
              <w:pStyle w:val="TableParagraph"/>
              <w:spacing w:before="7"/>
              <w:ind w:left="106"/>
            </w:pPr>
            <w:r>
              <w:t>yönetilmektedir.</w:t>
            </w:r>
          </w:p>
        </w:tc>
        <w:tc>
          <w:tcPr>
            <w:tcW w:w="2032" w:type="dxa"/>
            <w:tcBorders>
              <w:top w:val="nil"/>
              <w:bottom w:val="nil"/>
            </w:tcBorders>
            <w:shd w:val="clear" w:color="auto" w:fill="FCDFE8"/>
          </w:tcPr>
          <w:p w14:paraId="3FC1D930" w14:textId="77777777" w:rsidR="00003571" w:rsidRDefault="00003571">
            <w:pPr>
              <w:pStyle w:val="TableParagraph"/>
              <w:rPr>
                <w:sz w:val="20"/>
              </w:rPr>
            </w:pPr>
          </w:p>
        </w:tc>
        <w:tc>
          <w:tcPr>
            <w:tcW w:w="1832" w:type="dxa"/>
            <w:tcBorders>
              <w:top w:val="nil"/>
              <w:bottom w:val="nil"/>
            </w:tcBorders>
            <w:shd w:val="clear" w:color="auto" w:fill="FDCEDD"/>
          </w:tcPr>
          <w:p w14:paraId="0AB5CF1F" w14:textId="77777777" w:rsidR="00003571" w:rsidRDefault="00D26C91">
            <w:pPr>
              <w:pStyle w:val="TableParagraph"/>
              <w:spacing w:before="10" w:line="250" w:lineRule="exact"/>
              <w:ind w:left="108"/>
            </w:pPr>
            <w:r>
              <w:t>motivasyonu</w:t>
            </w:r>
          </w:p>
        </w:tc>
        <w:tc>
          <w:tcPr>
            <w:tcW w:w="1881" w:type="dxa"/>
            <w:tcBorders>
              <w:top w:val="nil"/>
              <w:bottom w:val="nil"/>
            </w:tcBorders>
            <w:shd w:val="clear" w:color="auto" w:fill="E59BB2"/>
          </w:tcPr>
          <w:p w14:paraId="7BD79314" w14:textId="77777777" w:rsidR="00003571" w:rsidRDefault="00D26C91">
            <w:pPr>
              <w:pStyle w:val="TableParagraph"/>
              <w:spacing w:before="10" w:line="250" w:lineRule="exact"/>
              <w:ind w:left="108"/>
            </w:pPr>
            <w:r>
              <w:t>bulunmaktadır.</w:t>
            </w:r>
          </w:p>
        </w:tc>
        <w:tc>
          <w:tcPr>
            <w:tcW w:w="2357" w:type="dxa"/>
            <w:vMerge/>
            <w:tcBorders>
              <w:top w:val="nil"/>
            </w:tcBorders>
            <w:shd w:val="clear" w:color="auto" w:fill="DE829E"/>
          </w:tcPr>
          <w:p w14:paraId="183256A9" w14:textId="77777777" w:rsidR="00003571" w:rsidRDefault="00003571">
            <w:pPr>
              <w:rPr>
                <w:sz w:val="2"/>
                <w:szCs w:val="2"/>
              </w:rPr>
            </w:pPr>
          </w:p>
        </w:tc>
        <w:tc>
          <w:tcPr>
            <w:tcW w:w="1838" w:type="dxa"/>
            <w:vMerge/>
            <w:tcBorders>
              <w:top w:val="nil"/>
            </w:tcBorders>
            <w:shd w:val="clear" w:color="auto" w:fill="D87292"/>
          </w:tcPr>
          <w:p w14:paraId="5E33568D" w14:textId="77777777" w:rsidR="00003571" w:rsidRDefault="00003571">
            <w:pPr>
              <w:rPr>
                <w:sz w:val="2"/>
                <w:szCs w:val="2"/>
              </w:rPr>
            </w:pPr>
          </w:p>
        </w:tc>
      </w:tr>
      <w:tr w:rsidR="00003571" w14:paraId="1EF657F1" w14:textId="77777777">
        <w:trPr>
          <w:trHeight w:val="279"/>
        </w:trPr>
        <w:tc>
          <w:tcPr>
            <w:tcW w:w="5405" w:type="dxa"/>
            <w:tcBorders>
              <w:top w:val="nil"/>
              <w:bottom w:val="nil"/>
            </w:tcBorders>
          </w:tcPr>
          <w:p w14:paraId="0C38E12A" w14:textId="77777777" w:rsidR="00003571" w:rsidRDefault="00D26C91">
            <w:pPr>
              <w:pStyle w:val="TableParagraph"/>
              <w:spacing w:before="8" w:line="252" w:lineRule="exact"/>
              <w:ind w:left="106"/>
            </w:pPr>
            <w:r>
              <w:t>Birimlerde</w:t>
            </w:r>
            <w:r>
              <w:rPr>
                <w:spacing w:val="-1"/>
              </w:rPr>
              <w:t xml:space="preserve"> </w:t>
            </w:r>
            <w:r>
              <w:t>liderlik anlayışı ve</w:t>
            </w:r>
            <w:r>
              <w:rPr>
                <w:spacing w:val="-2"/>
              </w:rPr>
              <w:t xml:space="preserve"> </w:t>
            </w:r>
            <w:r>
              <w:t>koordinasyon kültürü</w:t>
            </w:r>
          </w:p>
        </w:tc>
        <w:tc>
          <w:tcPr>
            <w:tcW w:w="2032" w:type="dxa"/>
            <w:tcBorders>
              <w:top w:val="nil"/>
              <w:bottom w:val="nil"/>
            </w:tcBorders>
            <w:shd w:val="clear" w:color="auto" w:fill="FCDFE8"/>
          </w:tcPr>
          <w:p w14:paraId="7D22BBE1" w14:textId="77777777" w:rsidR="00003571" w:rsidRDefault="00003571">
            <w:pPr>
              <w:pStyle w:val="TableParagraph"/>
              <w:rPr>
                <w:sz w:val="20"/>
              </w:rPr>
            </w:pPr>
          </w:p>
        </w:tc>
        <w:tc>
          <w:tcPr>
            <w:tcW w:w="1832" w:type="dxa"/>
            <w:tcBorders>
              <w:top w:val="nil"/>
              <w:bottom w:val="nil"/>
            </w:tcBorders>
            <w:shd w:val="clear" w:color="auto" w:fill="FDCEDD"/>
          </w:tcPr>
          <w:p w14:paraId="388EACB6" w14:textId="77777777" w:rsidR="00003571" w:rsidRDefault="00D26C91">
            <w:pPr>
              <w:pStyle w:val="TableParagraph"/>
              <w:spacing w:before="9" w:line="250" w:lineRule="exact"/>
              <w:ind w:left="108"/>
            </w:pPr>
            <w:r>
              <w:t>bulunmaktadır.</w:t>
            </w:r>
          </w:p>
        </w:tc>
        <w:tc>
          <w:tcPr>
            <w:tcW w:w="1881" w:type="dxa"/>
            <w:tcBorders>
              <w:top w:val="nil"/>
              <w:bottom w:val="nil"/>
            </w:tcBorders>
            <w:shd w:val="clear" w:color="auto" w:fill="E59BB2"/>
          </w:tcPr>
          <w:p w14:paraId="54849343" w14:textId="77777777" w:rsidR="00003571" w:rsidRDefault="00003571">
            <w:pPr>
              <w:pStyle w:val="TableParagraph"/>
              <w:rPr>
                <w:sz w:val="20"/>
              </w:rPr>
            </w:pPr>
          </w:p>
        </w:tc>
        <w:tc>
          <w:tcPr>
            <w:tcW w:w="2357" w:type="dxa"/>
            <w:vMerge/>
            <w:tcBorders>
              <w:top w:val="nil"/>
            </w:tcBorders>
            <w:shd w:val="clear" w:color="auto" w:fill="DE829E"/>
          </w:tcPr>
          <w:p w14:paraId="7D1266AD" w14:textId="77777777" w:rsidR="00003571" w:rsidRDefault="00003571">
            <w:pPr>
              <w:rPr>
                <w:sz w:val="2"/>
                <w:szCs w:val="2"/>
              </w:rPr>
            </w:pPr>
          </w:p>
        </w:tc>
        <w:tc>
          <w:tcPr>
            <w:tcW w:w="1838" w:type="dxa"/>
            <w:vMerge/>
            <w:tcBorders>
              <w:top w:val="nil"/>
            </w:tcBorders>
            <w:shd w:val="clear" w:color="auto" w:fill="D87292"/>
          </w:tcPr>
          <w:p w14:paraId="45F9E5EC" w14:textId="77777777" w:rsidR="00003571" w:rsidRDefault="00003571">
            <w:pPr>
              <w:rPr>
                <w:sz w:val="2"/>
                <w:szCs w:val="2"/>
              </w:rPr>
            </w:pPr>
          </w:p>
        </w:tc>
      </w:tr>
      <w:tr w:rsidR="00003571" w14:paraId="31F7E0C7" w14:textId="77777777">
        <w:trPr>
          <w:trHeight w:val="279"/>
        </w:trPr>
        <w:tc>
          <w:tcPr>
            <w:tcW w:w="5405" w:type="dxa"/>
            <w:tcBorders>
              <w:top w:val="nil"/>
              <w:bottom w:val="nil"/>
            </w:tcBorders>
          </w:tcPr>
          <w:p w14:paraId="6B987DC8" w14:textId="77777777" w:rsidR="00003571" w:rsidRDefault="00D26C91">
            <w:pPr>
              <w:pStyle w:val="TableParagraph"/>
              <w:spacing w:before="8" w:line="251" w:lineRule="exact"/>
              <w:ind w:left="106"/>
            </w:pPr>
            <w:r>
              <w:t>yerleşmiştir.</w:t>
            </w:r>
            <w:r>
              <w:rPr>
                <w:spacing w:val="-1"/>
              </w:rPr>
              <w:t xml:space="preserve"> </w:t>
            </w:r>
            <w:r>
              <w:t>Liderler</w:t>
            </w:r>
            <w:r>
              <w:rPr>
                <w:spacing w:val="-1"/>
              </w:rPr>
              <w:t xml:space="preserve"> </w:t>
            </w:r>
            <w:r>
              <w:t>birimin</w:t>
            </w:r>
            <w:r>
              <w:rPr>
                <w:spacing w:val="-1"/>
              </w:rPr>
              <w:t xml:space="preserve"> </w:t>
            </w:r>
            <w:r>
              <w:t>değerleri</w:t>
            </w:r>
            <w:r>
              <w:rPr>
                <w:spacing w:val="-1"/>
              </w:rPr>
              <w:t xml:space="preserve"> </w:t>
            </w:r>
            <w:r>
              <w:t>ve hedefleri</w:t>
            </w:r>
          </w:p>
        </w:tc>
        <w:tc>
          <w:tcPr>
            <w:tcW w:w="2032" w:type="dxa"/>
            <w:tcBorders>
              <w:top w:val="nil"/>
              <w:bottom w:val="nil"/>
            </w:tcBorders>
            <w:shd w:val="clear" w:color="auto" w:fill="FCDFE8"/>
          </w:tcPr>
          <w:p w14:paraId="541E5B90" w14:textId="77777777" w:rsidR="00003571" w:rsidRDefault="00003571">
            <w:pPr>
              <w:pStyle w:val="TableParagraph"/>
              <w:rPr>
                <w:sz w:val="20"/>
              </w:rPr>
            </w:pPr>
          </w:p>
        </w:tc>
        <w:tc>
          <w:tcPr>
            <w:tcW w:w="1832" w:type="dxa"/>
            <w:tcBorders>
              <w:top w:val="nil"/>
              <w:bottom w:val="nil"/>
            </w:tcBorders>
            <w:shd w:val="clear" w:color="auto" w:fill="FDCEDD"/>
          </w:tcPr>
          <w:p w14:paraId="2BAB9189" w14:textId="77777777" w:rsidR="00003571" w:rsidRDefault="00003571">
            <w:pPr>
              <w:pStyle w:val="TableParagraph"/>
              <w:rPr>
                <w:sz w:val="20"/>
              </w:rPr>
            </w:pPr>
          </w:p>
        </w:tc>
        <w:tc>
          <w:tcPr>
            <w:tcW w:w="1881" w:type="dxa"/>
            <w:tcBorders>
              <w:top w:val="nil"/>
              <w:bottom w:val="nil"/>
            </w:tcBorders>
            <w:shd w:val="clear" w:color="auto" w:fill="E59BB2"/>
          </w:tcPr>
          <w:p w14:paraId="6FFAEFA9" w14:textId="77777777" w:rsidR="00003571" w:rsidRDefault="00003571">
            <w:pPr>
              <w:pStyle w:val="TableParagraph"/>
              <w:rPr>
                <w:sz w:val="20"/>
              </w:rPr>
            </w:pPr>
          </w:p>
        </w:tc>
        <w:tc>
          <w:tcPr>
            <w:tcW w:w="2357" w:type="dxa"/>
            <w:vMerge/>
            <w:tcBorders>
              <w:top w:val="nil"/>
            </w:tcBorders>
            <w:shd w:val="clear" w:color="auto" w:fill="DE829E"/>
          </w:tcPr>
          <w:p w14:paraId="08C91DC2" w14:textId="77777777" w:rsidR="00003571" w:rsidRDefault="00003571">
            <w:pPr>
              <w:rPr>
                <w:sz w:val="2"/>
                <w:szCs w:val="2"/>
              </w:rPr>
            </w:pPr>
          </w:p>
        </w:tc>
        <w:tc>
          <w:tcPr>
            <w:tcW w:w="1838" w:type="dxa"/>
            <w:vMerge/>
            <w:tcBorders>
              <w:top w:val="nil"/>
            </w:tcBorders>
            <w:shd w:val="clear" w:color="auto" w:fill="D87292"/>
          </w:tcPr>
          <w:p w14:paraId="26875C97" w14:textId="77777777" w:rsidR="00003571" w:rsidRDefault="00003571">
            <w:pPr>
              <w:rPr>
                <w:sz w:val="2"/>
                <w:szCs w:val="2"/>
              </w:rPr>
            </w:pPr>
          </w:p>
        </w:tc>
      </w:tr>
      <w:tr w:rsidR="00003571" w14:paraId="24A38AF4" w14:textId="77777777">
        <w:trPr>
          <w:trHeight w:val="279"/>
        </w:trPr>
        <w:tc>
          <w:tcPr>
            <w:tcW w:w="5405" w:type="dxa"/>
            <w:tcBorders>
              <w:top w:val="nil"/>
              <w:bottom w:val="nil"/>
            </w:tcBorders>
          </w:tcPr>
          <w:p w14:paraId="0D76F68E" w14:textId="77777777" w:rsidR="00003571" w:rsidRDefault="00D26C91">
            <w:pPr>
              <w:pStyle w:val="TableParagraph"/>
              <w:spacing w:before="8" w:line="251" w:lineRule="exact"/>
              <w:ind w:left="106"/>
            </w:pPr>
            <w:r>
              <w:t>doğrultusunda</w:t>
            </w:r>
            <w:r>
              <w:rPr>
                <w:spacing w:val="-2"/>
              </w:rPr>
              <w:t xml:space="preserve"> </w:t>
            </w:r>
            <w:r>
              <w:t>stratejilerinin</w:t>
            </w:r>
            <w:r>
              <w:rPr>
                <w:spacing w:val="-2"/>
              </w:rPr>
              <w:t xml:space="preserve"> </w:t>
            </w:r>
            <w:r>
              <w:t>yanı</w:t>
            </w:r>
            <w:r>
              <w:rPr>
                <w:spacing w:val="-1"/>
              </w:rPr>
              <w:t xml:space="preserve"> </w:t>
            </w:r>
            <w:r>
              <w:t>sıra;</w:t>
            </w:r>
            <w:r>
              <w:rPr>
                <w:spacing w:val="-3"/>
              </w:rPr>
              <w:t xml:space="preserve"> </w:t>
            </w:r>
            <w:r>
              <w:t>yetki</w:t>
            </w:r>
            <w:r>
              <w:rPr>
                <w:spacing w:val="-1"/>
              </w:rPr>
              <w:t xml:space="preserve"> </w:t>
            </w:r>
            <w:r>
              <w:t>paylaşımını,</w:t>
            </w:r>
          </w:p>
        </w:tc>
        <w:tc>
          <w:tcPr>
            <w:tcW w:w="2032" w:type="dxa"/>
            <w:tcBorders>
              <w:top w:val="nil"/>
              <w:bottom w:val="nil"/>
            </w:tcBorders>
            <w:shd w:val="clear" w:color="auto" w:fill="FCDFE8"/>
          </w:tcPr>
          <w:p w14:paraId="27DD6B45" w14:textId="77777777" w:rsidR="00003571" w:rsidRDefault="00003571">
            <w:pPr>
              <w:pStyle w:val="TableParagraph"/>
              <w:rPr>
                <w:sz w:val="20"/>
              </w:rPr>
            </w:pPr>
          </w:p>
        </w:tc>
        <w:tc>
          <w:tcPr>
            <w:tcW w:w="1832" w:type="dxa"/>
            <w:tcBorders>
              <w:top w:val="nil"/>
              <w:bottom w:val="nil"/>
            </w:tcBorders>
            <w:shd w:val="clear" w:color="auto" w:fill="FDCEDD"/>
          </w:tcPr>
          <w:p w14:paraId="74690D0E" w14:textId="77777777" w:rsidR="00003571" w:rsidRDefault="00003571">
            <w:pPr>
              <w:pStyle w:val="TableParagraph"/>
              <w:rPr>
                <w:sz w:val="20"/>
              </w:rPr>
            </w:pPr>
          </w:p>
        </w:tc>
        <w:tc>
          <w:tcPr>
            <w:tcW w:w="1881" w:type="dxa"/>
            <w:tcBorders>
              <w:top w:val="nil"/>
              <w:bottom w:val="nil"/>
            </w:tcBorders>
            <w:shd w:val="clear" w:color="auto" w:fill="E59BB2"/>
          </w:tcPr>
          <w:p w14:paraId="7D26CDDD" w14:textId="77777777" w:rsidR="00003571" w:rsidRDefault="00003571">
            <w:pPr>
              <w:pStyle w:val="TableParagraph"/>
              <w:rPr>
                <w:sz w:val="20"/>
              </w:rPr>
            </w:pPr>
          </w:p>
        </w:tc>
        <w:tc>
          <w:tcPr>
            <w:tcW w:w="2357" w:type="dxa"/>
            <w:vMerge/>
            <w:tcBorders>
              <w:top w:val="nil"/>
            </w:tcBorders>
            <w:shd w:val="clear" w:color="auto" w:fill="DE829E"/>
          </w:tcPr>
          <w:p w14:paraId="54B49A2F" w14:textId="77777777" w:rsidR="00003571" w:rsidRDefault="00003571">
            <w:pPr>
              <w:rPr>
                <w:sz w:val="2"/>
                <w:szCs w:val="2"/>
              </w:rPr>
            </w:pPr>
          </w:p>
        </w:tc>
        <w:tc>
          <w:tcPr>
            <w:tcW w:w="1838" w:type="dxa"/>
            <w:vMerge/>
            <w:tcBorders>
              <w:top w:val="nil"/>
            </w:tcBorders>
            <w:shd w:val="clear" w:color="auto" w:fill="D87292"/>
          </w:tcPr>
          <w:p w14:paraId="2F8BE381" w14:textId="77777777" w:rsidR="00003571" w:rsidRDefault="00003571">
            <w:pPr>
              <w:rPr>
                <w:sz w:val="2"/>
                <w:szCs w:val="2"/>
              </w:rPr>
            </w:pPr>
          </w:p>
        </w:tc>
      </w:tr>
      <w:tr w:rsidR="00003571" w14:paraId="5CA32B9F" w14:textId="77777777">
        <w:trPr>
          <w:trHeight w:val="279"/>
        </w:trPr>
        <w:tc>
          <w:tcPr>
            <w:tcW w:w="5405" w:type="dxa"/>
            <w:tcBorders>
              <w:top w:val="nil"/>
              <w:bottom w:val="nil"/>
            </w:tcBorders>
          </w:tcPr>
          <w:p w14:paraId="31168A3C" w14:textId="77777777" w:rsidR="00003571" w:rsidRDefault="00D26C91">
            <w:pPr>
              <w:pStyle w:val="TableParagraph"/>
              <w:spacing w:before="8" w:line="251" w:lineRule="exact"/>
              <w:ind w:left="106"/>
            </w:pPr>
            <w:r>
              <w:t>ilişkileri,</w:t>
            </w:r>
            <w:r>
              <w:rPr>
                <w:spacing w:val="-2"/>
              </w:rPr>
              <w:t xml:space="preserve"> </w:t>
            </w:r>
            <w:r>
              <w:t>zamanı,</w:t>
            </w:r>
            <w:r>
              <w:rPr>
                <w:spacing w:val="-1"/>
              </w:rPr>
              <w:t xml:space="preserve"> </w:t>
            </w:r>
            <w:r>
              <w:t>kurumsal</w:t>
            </w:r>
            <w:r>
              <w:rPr>
                <w:spacing w:val="-1"/>
              </w:rPr>
              <w:t xml:space="preserve"> </w:t>
            </w:r>
            <w:r>
              <w:t>motivasyon</w:t>
            </w:r>
            <w:r>
              <w:rPr>
                <w:spacing w:val="-1"/>
              </w:rPr>
              <w:t xml:space="preserve"> </w:t>
            </w:r>
            <w:r>
              <w:t>ve</w:t>
            </w:r>
            <w:r>
              <w:rPr>
                <w:spacing w:val="-2"/>
              </w:rPr>
              <w:t xml:space="preserve"> </w:t>
            </w:r>
            <w:r>
              <w:t>stresi</w:t>
            </w:r>
            <w:r>
              <w:rPr>
                <w:spacing w:val="-2"/>
              </w:rPr>
              <w:t xml:space="preserve"> </w:t>
            </w:r>
            <w:r>
              <w:t>de</w:t>
            </w:r>
            <w:r>
              <w:rPr>
                <w:spacing w:val="-1"/>
              </w:rPr>
              <w:t xml:space="preserve"> </w:t>
            </w:r>
            <w:r>
              <w:t>etkin</w:t>
            </w:r>
          </w:p>
        </w:tc>
        <w:tc>
          <w:tcPr>
            <w:tcW w:w="2032" w:type="dxa"/>
            <w:tcBorders>
              <w:top w:val="nil"/>
              <w:bottom w:val="nil"/>
            </w:tcBorders>
            <w:shd w:val="clear" w:color="auto" w:fill="FCDFE8"/>
          </w:tcPr>
          <w:p w14:paraId="48C1E03C" w14:textId="77777777" w:rsidR="00003571" w:rsidRDefault="00003571">
            <w:pPr>
              <w:pStyle w:val="TableParagraph"/>
              <w:rPr>
                <w:sz w:val="20"/>
              </w:rPr>
            </w:pPr>
          </w:p>
        </w:tc>
        <w:tc>
          <w:tcPr>
            <w:tcW w:w="1832" w:type="dxa"/>
            <w:tcBorders>
              <w:top w:val="nil"/>
              <w:bottom w:val="nil"/>
            </w:tcBorders>
            <w:shd w:val="clear" w:color="auto" w:fill="FDCEDD"/>
          </w:tcPr>
          <w:p w14:paraId="50C43FBA" w14:textId="77777777" w:rsidR="00003571" w:rsidRDefault="00003571">
            <w:pPr>
              <w:pStyle w:val="TableParagraph"/>
              <w:rPr>
                <w:sz w:val="20"/>
              </w:rPr>
            </w:pPr>
          </w:p>
        </w:tc>
        <w:tc>
          <w:tcPr>
            <w:tcW w:w="1881" w:type="dxa"/>
            <w:tcBorders>
              <w:top w:val="nil"/>
              <w:bottom w:val="nil"/>
            </w:tcBorders>
            <w:shd w:val="clear" w:color="auto" w:fill="E59BB2"/>
          </w:tcPr>
          <w:p w14:paraId="13CDABEC" w14:textId="77777777" w:rsidR="00003571" w:rsidRDefault="00003571">
            <w:pPr>
              <w:pStyle w:val="TableParagraph"/>
              <w:rPr>
                <w:sz w:val="20"/>
              </w:rPr>
            </w:pPr>
          </w:p>
        </w:tc>
        <w:tc>
          <w:tcPr>
            <w:tcW w:w="2357" w:type="dxa"/>
            <w:vMerge/>
            <w:tcBorders>
              <w:top w:val="nil"/>
            </w:tcBorders>
            <w:shd w:val="clear" w:color="auto" w:fill="DE829E"/>
          </w:tcPr>
          <w:p w14:paraId="54493F0C" w14:textId="77777777" w:rsidR="00003571" w:rsidRDefault="00003571">
            <w:pPr>
              <w:rPr>
                <w:sz w:val="2"/>
                <w:szCs w:val="2"/>
              </w:rPr>
            </w:pPr>
          </w:p>
        </w:tc>
        <w:tc>
          <w:tcPr>
            <w:tcW w:w="1838" w:type="dxa"/>
            <w:vMerge/>
            <w:tcBorders>
              <w:top w:val="nil"/>
            </w:tcBorders>
            <w:shd w:val="clear" w:color="auto" w:fill="D87292"/>
          </w:tcPr>
          <w:p w14:paraId="19047FAF" w14:textId="77777777" w:rsidR="00003571" w:rsidRDefault="00003571">
            <w:pPr>
              <w:rPr>
                <w:sz w:val="2"/>
                <w:szCs w:val="2"/>
              </w:rPr>
            </w:pPr>
          </w:p>
        </w:tc>
      </w:tr>
      <w:tr w:rsidR="00003571" w14:paraId="4DEDEC8B" w14:textId="77777777">
        <w:trPr>
          <w:trHeight w:val="64"/>
        </w:trPr>
        <w:tc>
          <w:tcPr>
            <w:tcW w:w="5405" w:type="dxa"/>
            <w:vMerge w:val="restart"/>
            <w:tcBorders>
              <w:top w:val="nil"/>
              <w:bottom w:val="nil"/>
            </w:tcBorders>
          </w:tcPr>
          <w:p w14:paraId="7ACD64CD" w14:textId="77777777" w:rsidR="00003571" w:rsidRDefault="00D26C91">
            <w:pPr>
              <w:pStyle w:val="TableParagraph"/>
              <w:spacing w:before="8" w:line="252" w:lineRule="exact"/>
              <w:ind w:left="106"/>
            </w:pPr>
            <w:r>
              <w:t>ve</w:t>
            </w:r>
            <w:r>
              <w:rPr>
                <w:spacing w:val="-1"/>
              </w:rPr>
              <w:t xml:space="preserve"> </w:t>
            </w:r>
            <w:r>
              <w:t>dengeli biçimde</w:t>
            </w:r>
            <w:r>
              <w:rPr>
                <w:spacing w:val="-2"/>
              </w:rPr>
              <w:t xml:space="preserve"> </w:t>
            </w:r>
            <w:r>
              <w:t>yönetmektedir.</w:t>
            </w:r>
          </w:p>
        </w:tc>
        <w:tc>
          <w:tcPr>
            <w:tcW w:w="2032" w:type="dxa"/>
            <w:tcBorders>
              <w:top w:val="nil"/>
            </w:tcBorders>
            <w:shd w:val="clear" w:color="auto" w:fill="FCDFE8"/>
          </w:tcPr>
          <w:p w14:paraId="34A0F7D9" w14:textId="77777777" w:rsidR="00003571" w:rsidRDefault="00003571">
            <w:pPr>
              <w:pStyle w:val="TableParagraph"/>
              <w:rPr>
                <w:sz w:val="2"/>
              </w:rPr>
            </w:pPr>
          </w:p>
        </w:tc>
        <w:tc>
          <w:tcPr>
            <w:tcW w:w="1832" w:type="dxa"/>
            <w:tcBorders>
              <w:top w:val="nil"/>
            </w:tcBorders>
            <w:shd w:val="clear" w:color="auto" w:fill="FDCEDD"/>
          </w:tcPr>
          <w:p w14:paraId="1E50FE8D" w14:textId="77777777" w:rsidR="00003571" w:rsidRDefault="00003571">
            <w:pPr>
              <w:pStyle w:val="TableParagraph"/>
              <w:rPr>
                <w:sz w:val="2"/>
              </w:rPr>
            </w:pPr>
          </w:p>
        </w:tc>
        <w:tc>
          <w:tcPr>
            <w:tcW w:w="1881" w:type="dxa"/>
            <w:tcBorders>
              <w:top w:val="nil"/>
            </w:tcBorders>
            <w:shd w:val="clear" w:color="auto" w:fill="E59BB2"/>
          </w:tcPr>
          <w:p w14:paraId="24421BF9" w14:textId="77777777" w:rsidR="00003571" w:rsidRDefault="00003571">
            <w:pPr>
              <w:pStyle w:val="TableParagraph"/>
              <w:rPr>
                <w:sz w:val="2"/>
              </w:rPr>
            </w:pPr>
          </w:p>
        </w:tc>
        <w:tc>
          <w:tcPr>
            <w:tcW w:w="2357" w:type="dxa"/>
            <w:vMerge/>
            <w:tcBorders>
              <w:top w:val="nil"/>
            </w:tcBorders>
            <w:shd w:val="clear" w:color="auto" w:fill="DE829E"/>
          </w:tcPr>
          <w:p w14:paraId="1737F481" w14:textId="77777777" w:rsidR="00003571" w:rsidRDefault="00003571">
            <w:pPr>
              <w:rPr>
                <w:sz w:val="2"/>
                <w:szCs w:val="2"/>
              </w:rPr>
            </w:pPr>
          </w:p>
        </w:tc>
        <w:tc>
          <w:tcPr>
            <w:tcW w:w="1838" w:type="dxa"/>
            <w:vMerge/>
            <w:tcBorders>
              <w:top w:val="nil"/>
            </w:tcBorders>
            <w:shd w:val="clear" w:color="auto" w:fill="D87292"/>
          </w:tcPr>
          <w:p w14:paraId="58ABB28F" w14:textId="77777777" w:rsidR="00003571" w:rsidRDefault="00003571">
            <w:pPr>
              <w:rPr>
                <w:sz w:val="2"/>
                <w:szCs w:val="2"/>
              </w:rPr>
            </w:pPr>
          </w:p>
        </w:tc>
      </w:tr>
      <w:tr w:rsidR="00003571" w14:paraId="42926756" w14:textId="77777777">
        <w:trPr>
          <w:trHeight w:val="206"/>
        </w:trPr>
        <w:tc>
          <w:tcPr>
            <w:tcW w:w="5405" w:type="dxa"/>
            <w:vMerge/>
            <w:tcBorders>
              <w:top w:val="nil"/>
              <w:bottom w:val="nil"/>
            </w:tcBorders>
          </w:tcPr>
          <w:p w14:paraId="3B986D1C" w14:textId="77777777" w:rsidR="00003571" w:rsidRDefault="00003571">
            <w:pPr>
              <w:rPr>
                <w:sz w:val="2"/>
                <w:szCs w:val="2"/>
              </w:rPr>
            </w:pPr>
          </w:p>
        </w:tc>
        <w:tc>
          <w:tcPr>
            <w:tcW w:w="9940" w:type="dxa"/>
            <w:gridSpan w:val="5"/>
            <w:vMerge w:val="restart"/>
            <w:shd w:val="clear" w:color="auto" w:fill="E5AEC0"/>
          </w:tcPr>
          <w:p w14:paraId="619E9221" w14:textId="77777777" w:rsidR="00003571" w:rsidRDefault="00003571">
            <w:pPr>
              <w:pStyle w:val="TableParagraph"/>
              <w:spacing w:before="4"/>
              <w:rPr>
                <w:sz w:val="25"/>
              </w:rPr>
            </w:pPr>
          </w:p>
          <w:p w14:paraId="1B58D65B" w14:textId="77777777" w:rsidR="00003571" w:rsidRDefault="00D26C91">
            <w:pPr>
              <w:pStyle w:val="TableParagraph"/>
              <w:ind w:left="226"/>
              <w:rPr>
                <w:b/>
                <w:i/>
              </w:rPr>
            </w:pPr>
            <w:r>
              <w:rPr>
                <w:b/>
                <w:i/>
              </w:rPr>
              <w:t>Örnek</w:t>
            </w:r>
            <w:r>
              <w:rPr>
                <w:b/>
                <w:i/>
                <w:spacing w:val="-4"/>
              </w:rPr>
              <w:t xml:space="preserve"> </w:t>
            </w:r>
            <w:r>
              <w:rPr>
                <w:b/>
                <w:i/>
              </w:rPr>
              <w:t>Kanıtlar</w:t>
            </w:r>
          </w:p>
          <w:p w14:paraId="3A2416C8" w14:textId="77777777" w:rsidR="00003571" w:rsidRDefault="00D26C91" w:rsidP="000941B2">
            <w:pPr>
              <w:pStyle w:val="TableParagraph"/>
              <w:numPr>
                <w:ilvl w:val="0"/>
                <w:numId w:val="66"/>
              </w:numPr>
              <w:tabs>
                <w:tab w:val="left" w:pos="945"/>
                <w:tab w:val="left" w:pos="946"/>
              </w:tabs>
              <w:spacing w:before="65"/>
              <w:ind w:hanging="361"/>
              <w:rPr>
                <w:i/>
              </w:rPr>
            </w:pPr>
            <w:r>
              <w:rPr>
                <w:i/>
              </w:rPr>
              <w:t>Kalite</w:t>
            </w:r>
            <w:r>
              <w:rPr>
                <w:i/>
                <w:spacing w:val="-1"/>
              </w:rPr>
              <w:t xml:space="preserve"> </w:t>
            </w:r>
            <w:r>
              <w:rPr>
                <w:i/>
              </w:rPr>
              <w:t>güvencesi kültürünü geliştirmek</w:t>
            </w:r>
            <w:r>
              <w:rPr>
                <w:i/>
                <w:spacing w:val="-1"/>
              </w:rPr>
              <w:t xml:space="preserve"> </w:t>
            </w:r>
            <w:r>
              <w:rPr>
                <w:i/>
              </w:rPr>
              <w:t>üzere yapılan planlamalar</w:t>
            </w:r>
            <w:r>
              <w:rPr>
                <w:i/>
                <w:spacing w:val="-1"/>
              </w:rPr>
              <w:t xml:space="preserve"> </w:t>
            </w:r>
            <w:r>
              <w:rPr>
                <w:i/>
              </w:rPr>
              <w:t>ve uygulamalar</w:t>
            </w:r>
          </w:p>
          <w:p w14:paraId="158AD991" w14:textId="77777777" w:rsidR="00003571" w:rsidRDefault="00D26C91" w:rsidP="000941B2">
            <w:pPr>
              <w:pStyle w:val="TableParagraph"/>
              <w:numPr>
                <w:ilvl w:val="0"/>
                <w:numId w:val="66"/>
              </w:numPr>
              <w:tabs>
                <w:tab w:val="left" w:pos="945"/>
                <w:tab w:val="left" w:pos="946"/>
              </w:tabs>
              <w:spacing w:before="22"/>
              <w:ind w:hanging="361"/>
              <w:rPr>
                <w:i/>
              </w:rPr>
            </w:pPr>
            <w:r>
              <w:rPr>
                <w:i/>
              </w:rPr>
              <w:t>Birimin</w:t>
            </w:r>
            <w:r>
              <w:rPr>
                <w:i/>
                <w:spacing w:val="8"/>
              </w:rPr>
              <w:t xml:space="preserve"> </w:t>
            </w:r>
            <w:r>
              <w:rPr>
                <w:i/>
              </w:rPr>
              <w:t>yöneticilerinin</w:t>
            </w:r>
            <w:r>
              <w:rPr>
                <w:i/>
                <w:spacing w:val="61"/>
              </w:rPr>
              <w:t xml:space="preserve"> </w:t>
            </w:r>
            <w:r>
              <w:rPr>
                <w:i/>
              </w:rPr>
              <w:t>liderlik</w:t>
            </w:r>
            <w:r>
              <w:rPr>
                <w:i/>
                <w:spacing w:val="61"/>
              </w:rPr>
              <w:t xml:space="preserve"> </w:t>
            </w:r>
            <w:r>
              <w:rPr>
                <w:i/>
              </w:rPr>
              <w:t>özelliklerini</w:t>
            </w:r>
            <w:r>
              <w:rPr>
                <w:i/>
                <w:spacing w:val="63"/>
              </w:rPr>
              <w:t xml:space="preserve"> </w:t>
            </w:r>
            <w:r>
              <w:rPr>
                <w:i/>
              </w:rPr>
              <w:t>ve</w:t>
            </w:r>
            <w:r>
              <w:rPr>
                <w:i/>
                <w:spacing w:val="61"/>
              </w:rPr>
              <w:t xml:space="preserve"> </w:t>
            </w:r>
            <w:r>
              <w:rPr>
                <w:i/>
              </w:rPr>
              <w:t>yetkinliklerini</w:t>
            </w:r>
            <w:r>
              <w:rPr>
                <w:i/>
                <w:spacing w:val="62"/>
              </w:rPr>
              <w:t xml:space="preserve"> </w:t>
            </w:r>
            <w:r>
              <w:rPr>
                <w:i/>
              </w:rPr>
              <w:t>ölçmek</w:t>
            </w:r>
            <w:r>
              <w:rPr>
                <w:i/>
                <w:spacing w:val="62"/>
              </w:rPr>
              <w:t xml:space="preserve"> </w:t>
            </w:r>
            <w:r>
              <w:rPr>
                <w:i/>
              </w:rPr>
              <w:t>ve</w:t>
            </w:r>
            <w:r>
              <w:rPr>
                <w:i/>
                <w:spacing w:val="61"/>
              </w:rPr>
              <w:t xml:space="preserve"> </w:t>
            </w:r>
            <w:r>
              <w:rPr>
                <w:i/>
              </w:rPr>
              <w:t>izlemek</w:t>
            </w:r>
            <w:r>
              <w:rPr>
                <w:i/>
                <w:spacing w:val="62"/>
              </w:rPr>
              <w:t xml:space="preserve"> </w:t>
            </w:r>
            <w:r>
              <w:rPr>
                <w:i/>
              </w:rPr>
              <w:t>için</w:t>
            </w:r>
            <w:r>
              <w:rPr>
                <w:i/>
                <w:spacing w:val="63"/>
              </w:rPr>
              <w:t xml:space="preserve"> </w:t>
            </w:r>
            <w:r>
              <w:rPr>
                <w:i/>
              </w:rPr>
              <w:t>kullanılan</w:t>
            </w:r>
          </w:p>
          <w:p w14:paraId="0AC93A2A" w14:textId="77777777" w:rsidR="00003571" w:rsidRDefault="00D26C91">
            <w:pPr>
              <w:pStyle w:val="TableParagraph"/>
              <w:spacing w:before="38"/>
              <w:ind w:left="945"/>
              <w:rPr>
                <w:i/>
              </w:rPr>
            </w:pPr>
            <w:r>
              <w:rPr>
                <w:i/>
              </w:rPr>
              <w:t>yöntemler,</w:t>
            </w:r>
            <w:r>
              <w:rPr>
                <w:i/>
                <w:spacing w:val="-2"/>
              </w:rPr>
              <w:t xml:space="preserve"> </w:t>
            </w:r>
            <w:r>
              <w:rPr>
                <w:i/>
              </w:rPr>
              <w:t>elde</w:t>
            </w:r>
            <w:r>
              <w:rPr>
                <w:i/>
                <w:spacing w:val="-2"/>
              </w:rPr>
              <w:t xml:space="preserve"> </w:t>
            </w:r>
            <w:r>
              <w:rPr>
                <w:i/>
              </w:rPr>
              <w:t>edilen</w:t>
            </w:r>
            <w:r>
              <w:rPr>
                <w:i/>
                <w:spacing w:val="-2"/>
              </w:rPr>
              <w:t xml:space="preserve"> </w:t>
            </w:r>
            <w:r>
              <w:rPr>
                <w:i/>
              </w:rPr>
              <w:t>izleme</w:t>
            </w:r>
            <w:r>
              <w:rPr>
                <w:i/>
                <w:spacing w:val="-2"/>
              </w:rPr>
              <w:t xml:space="preserve"> </w:t>
            </w:r>
            <w:r>
              <w:rPr>
                <w:i/>
              </w:rPr>
              <w:t>sonuçları</w:t>
            </w:r>
            <w:r>
              <w:rPr>
                <w:i/>
                <w:spacing w:val="-2"/>
              </w:rPr>
              <w:t xml:space="preserve"> </w:t>
            </w:r>
            <w:r>
              <w:rPr>
                <w:i/>
              </w:rPr>
              <w:t>ve</w:t>
            </w:r>
            <w:r>
              <w:rPr>
                <w:i/>
                <w:spacing w:val="-2"/>
              </w:rPr>
              <w:t xml:space="preserve"> </w:t>
            </w:r>
            <w:r>
              <w:rPr>
                <w:i/>
              </w:rPr>
              <w:t>bağlı</w:t>
            </w:r>
            <w:r>
              <w:rPr>
                <w:i/>
                <w:spacing w:val="-3"/>
              </w:rPr>
              <w:t xml:space="preserve"> </w:t>
            </w:r>
            <w:r>
              <w:rPr>
                <w:i/>
              </w:rPr>
              <w:t>iyileştirmeler</w:t>
            </w:r>
          </w:p>
          <w:p w14:paraId="64C9105B" w14:textId="77777777" w:rsidR="00003571" w:rsidRDefault="00D26C91" w:rsidP="000941B2">
            <w:pPr>
              <w:pStyle w:val="TableParagraph"/>
              <w:numPr>
                <w:ilvl w:val="0"/>
                <w:numId w:val="66"/>
              </w:numPr>
              <w:tabs>
                <w:tab w:val="left" w:pos="945"/>
                <w:tab w:val="left" w:pos="946"/>
              </w:tabs>
              <w:spacing w:before="50"/>
              <w:ind w:hanging="361"/>
              <w:rPr>
                <w:i/>
              </w:rPr>
            </w:pPr>
            <w:r>
              <w:rPr>
                <w:i/>
              </w:rPr>
              <w:t>Birimdeki</w:t>
            </w:r>
            <w:r>
              <w:rPr>
                <w:i/>
                <w:spacing w:val="-3"/>
              </w:rPr>
              <w:t xml:space="preserve"> </w:t>
            </w:r>
            <w:r>
              <w:rPr>
                <w:i/>
              </w:rPr>
              <w:t>kalite</w:t>
            </w:r>
            <w:r>
              <w:rPr>
                <w:i/>
                <w:spacing w:val="-3"/>
              </w:rPr>
              <w:t xml:space="preserve"> </w:t>
            </w:r>
            <w:r>
              <w:rPr>
                <w:i/>
              </w:rPr>
              <w:t>kültürünün</w:t>
            </w:r>
            <w:r>
              <w:rPr>
                <w:i/>
                <w:spacing w:val="-2"/>
              </w:rPr>
              <w:t xml:space="preserve"> </w:t>
            </w:r>
            <w:r>
              <w:rPr>
                <w:i/>
              </w:rPr>
              <w:t>gelişimini</w:t>
            </w:r>
            <w:r>
              <w:rPr>
                <w:i/>
                <w:spacing w:val="-2"/>
              </w:rPr>
              <w:t xml:space="preserve"> </w:t>
            </w:r>
            <w:r>
              <w:rPr>
                <w:i/>
              </w:rPr>
              <w:t>ölçmek</w:t>
            </w:r>
            <w:r>
              <w:rPr>
                <w:i/>
                <w:spacing w:val="-2"/>
              </w:rPr>
              <w:t xml:space="preserve"> </w:t>
            </w:r>
            <w:r>
              <w:rPr>
                <w:i/>
              </w:rPr>
              <w:t>ve</w:t>
            </w:r>
            <w:r>
              <w:rPr>
                <w:i/>
                <w:spacing w:val="-2"/>
              </w:rPr>
              <w:t xml:space="preserve"> </w:t>
            </w:r>
            <w:r>
              <w:rPr>
                <w:i/>
              </w:rPr>
              <w:t>izlemek</w:t>
            </w:r>
            <w:r>
              <w:rPr>
                <w:i/>
                <w:spacing w:val="-3"/>
              </w:rPr>
              <w:t xml:space="preserve"> </w:t>
            </w:r>
            <w:r>
              <w:rPr>
                <w:i/>
              </w:rPr>
              <w:t>için</w:t>
            </w:r>
            <w:r>
              <w:rPr>
                <w:i/>
                <w:spacing w:val="-2"/>
              </w:rPr>
              <w:t xml:space="preserve"> </w:t>
            </w:r>
            <w:r>
              <w:rPr>
                <w:i/>
              </w:rPr>
              <w:t>kullanılan</w:t>
            </w:r>
            <w:r>
              <w:rPr>
                <w:i/>
                <w:spacing w:val="-2"/>
              </w:rPr>
              <w:t xml:space="preserve"> </w:t>
            </w:r>
            <w:r>
              <w:rPr>
                <w:i/>
              </w:rPr>
              <w:t>yöntemler,</w:t>
            </w:r>
            <w:r>
              <w:rPr>
                <w:i/>
                <w:spacing w:val="-2"/>
              </w:rPr>
              <w:t xml:space="preserve"> </w:t>
            </w:r>
            <w:r>
              <w:rPr>
                <w:i/>
              </w:rPr>
              <w:t>elde</w:t>
            </w:r>
            <w:r>
              <w:rPr>
                <w:i/>
                <w:spacing w:val="-2"/>
              </w:rPr>
              <w:t xml:space="preserve"> </w:t>
            </w:r>
            <w:r>
              <w:rPr>
                <w:i/>
              </w:rPr>
              <w:t>edilen</w:t>
            </w:r>
            <w:r>
              <w:rPr>
                <w:i/>
                <w:spacing w:val="-3"/>
              </w:rPr>
              <w:t xml:space="preserve"> </w:t>
            </w:r>
            <w:r>
              <w:rPr>
                <w:i/>
              </w:rPr>
              <w:t>izleme</w:t>
            </w:r>
          </w:p>
          <w:p w14:paraId="10856E9E" w14:textId="77777777" w:rsidR="00003571" w:rsidRDefault="00D26C91">
            <w:pPr>
              <w:pStyle w:val="TableParagraph"/>
              <w:spacing w:before="36"/>
              <w:ind w:left="945"/>
              <w:rPr>
                <w:i/>
              </w:rPr>
            </w:pPr>
            <w:r>
              <w:rPr>
                <w:i/>
              </w:rPr>
              <w:t>sonuçları</w:t>
            </w:r>
            <w:r>
              <w:rPr>
                <w:i/>
                <w:spacing w:val="-4"/>
              </w:rPr>
              <w:t xml:space="preserve"> </w:t>
            </w:r>
            <w:r>
              <w:rPr>
                <w:i/>
              </w:rPr>
              <w:t>ve</w:t>
            </w:r>
            <w:r>
              <w:rPr>
                <w:i/>
                <w:spacing w:val="-3"/>
              </w:rPr>
              <w:t xml:space="preserve"> </w:t>
            </w:r>
            <w:r>
              <w:rPr>
                <w:i/>
              </w:rPr>
              <w:t>bağlı</w:t>
            </w:r>
            <w:r>
              <w:rPr>
                <w:i/>
                <w:spacing w:val="-3"/>
              </w:rPr>
              <w:t xml:space="preserve"> </w:t>
            </w:r>
            <w:r>
              <w:rPr>
                <w:i/>
              </w:rPr>
              <w:t>iyileştirmeler</w:t>
            </w:r>
          </w:p>
          <w:p w14:paraId="69F16B07" w14:textId="77777777" w:rsidR="00003571" w:rsidRDefault="00D26C91" w:rsidP="000941B2">
            <w:pPr>
              <w:pStyle w:val="TableParagraph"/>
              <w:numPr>
                <w:ilvl w:val="0"/>
                <w:numId w:val="66"/>
              </w:numPr>
              <w:tabs>
                <w:tab w:val="left" w:pos="945"/>
                <w:tab w:val="left" w:pos="946"/>
              </w:tabs>
              <w:spacing w:before="50"/>
              <w:ind w:hanging="361"/>
              <w:rPr>
                <w:i/>
              </w:rPr>
            </w:pPr>
            <w:r>
              <w:rPr>
                <w:i/>
              </w:rPr>
              <w:t>Standart</w:t>
            </w:r>
            <w:r>
              <w:rPr>
                <w:i/>
                <w:spacing w:val="26"/>
              </w:rPr>
              <w:t xml:space="preserve"> </w:t>
            </w:r>
            <w:r>
              <w:rPr>
                <w:i/>
              </w:rPr>
              <w:t>uygulamalar</w:t>
            </w:r>
            <w:r>
              <w:rPr>
                <w:i/>
                <w:spacing w:val="27"/>
              </w:rPr>
              <w:t xml:space="preserve"> </w:t>
            </w:r>
            <w:r>
              <w:rPr>
                <w:i/>
              </w:rPr>
              <w:t>ve</w:t>
            </w:r>
            <w:r>
              <w:rPr>
                <w:i/>
                <w:spacing w:val="27"/>
              </w:rPr>
              <w:t xml:space="preserve"> </w:t>
            </w:r>
            <w:r>
              <w:rPr>
                <w:i/>
              </w:rPr>
              <w:t>mevzuatın</w:t>
            </w:r>
            <w:r>
              <w:rPr>
                <w:i/>
                <w:spacing w:val="27"/>
              </w:rPr>
              <w:t xml:space="preserve"> </w:t>
            </w:r>
            <w:r>
              <w:rPr>
                <w:i/>
              </w:rPr>
              <w:t>yanı</w:t>
            </w:r>
            <w:r>
              <w:rPr>
                <w:i/>
                <w:spacing w:val="27"/>
              </w:rPr>
              <w:t xml:space="preserve"> </w:t>
            </w:r>
            <w:r>
              <w:rPr>
                <w:i/>
              </w:rPr>
              <w:t>sıra;</w:t>
            </w:r>
            <w:r>
              <w:rPr>
                <w:i/>
                <w:spacing w:val="27"/>
              </w:rPr>
              <w:t xml:space="preserve"> </w:t>
            </w:r>
            <w:r>
              <w:rPr>
                <w:i/>
              </w:rPr>
              <w:t>birimin</w:t>
            </w:r>
            <w:r>
              <w:rPr>
                <w:i/>
                <w:spacing w:val="27"/>
              </w:rPr>
              <w:t xml:space="preserve"> </w:t>
            </w:r>
            <w:r>
              <w:rPr>
                <w:i/>
              </w:rPr>
              <w:t>ihtiyaçları</w:t>
            </w:r>
            <w:r>
              <w:rPr>
                <w:i/>
                <w:spacing w:val="27"/>
              </w:rPr>
              <w:t xml:space="preserve"> </w:t>
            </w:r>
            <w:r>
              <w:rPr>
                <w:i/>
              </w:rPr>
              <w:t>doğrultusunda</w:t>
            </w:r>
            <w:r>
              <w:rPr>
                <w:i/>
                <w:spacing w:val="26"/>
              </w:rPr>
              <w:t xml:space="preserve"> </w:t>
            </w:r>
            <w:r>
              <w:rPr>
                <w:i/>
              </w:rPr>
              <w:t>geliştirdiği</w:t>
            </w:r>
            <w:r>
              <w:rPr>
                <w:i/>
                <w:spacing w:val="27"/>
              </w:rPr>
              <w:t xml:space="preserve"> </w:t>
            </w:r>
            <w:r>
              <w:rPr>
                <w:i/>
              </w:rPr>
              <w:t>özgün</w:t>
            </w:r>
          </w:p>
          <w:p w14:paraId="6DA3DE41" w14:textId="77777777" w:rsidR="00003571" w:rsidRDefault="00D26C91">
            <w:pPr>
              <w:pStyle w:val="TableParagraph"/>
              <w:spacing w:before="36"/>
              <w:ind w:left="945"/>
              <w:rPr>
                <w:i/>
              </w:rPr>
            </w:pPr>
            <w:r>
              <w:rPr>
                <w:i/>
              </w:rPr>
              <w:t>yaklaşım</w:t>
            </w:r>
            <w:r>
              <w:rPr>
                <w:i/>
                <w:spacing w:val="-1"/>
              </w:rPr>
              <w:t xml:space="preserve"> </w:t>
            </w:r>
            <w:r>
              <w:rPr>
                <w:i/>
              </w:rPr>
              <w:t>ve</w:t>
            </w:r>
            <w:r>
              <w:rPr>
                <w:i/>
                <w:spacing w:val="-1"/>
              </w:rPr>
              <w:t xml:space="preserve"> </w:t>
            </w:r>
            <w:r>
              <w:rPr>
                <w:i/>
              </w:rPr>
              <w:t>uygulamalarına ilişkin kanıtlar</w:t>
            </w:r>
          </w:p>
        </w:tc>
      </w:tr>
      <w:tr w:rsidR="00003571" w14:paraId="09D703FF" w14:textId="77777777">
        <w:trPr>
          <w:trHeight w:val="280"/>
        </w:trPr>
        <w:tc>
          <w:tcPr>
            <w:tcW w:w="5405" w:type="dxa"/>
            <w:tcBorders>
              <w:top w:val="nil"/>
              <w:bottom w:val="nil"/>
            </w:tcBorders>
          </w:tcPr>
          <w:p w14:paraId="059334AC" w14:textId="77777777" w:rsidR="00003571" w:rsidRDefault="00D26C91">
            <w:pPr>
              <w:pStyle w:val="TableParagraph"/>
              <w:spacing w:before="9" w:line="252" w:lineRule="exact"/>
              <w:ind w:left="106"/>
            </w:pPr>
            <w:r>
              <w:t>Akademik</w:t>
            </w:r>
            <w:r>
              <w:rPr>
                <w:spacing w:val="-3"/>
              </w:rPr>
              <w:t xml:space="preserve"> </w:t>
            </w:r>
            <w:r>
              <w:t>ve</w:t>
            </w:r>
            <w:r>
              <w:rPr>
                <w:spacing w:val="-2"/>
              </w:rPr>
              <w:t xml:space="preserve"> </w:t>
            </w:r>
            <w:r>
              <w:t>idari</w:t>
            </w:r>
            <w:r>
              <w:rPr>
                <w:spacing w:val="-1"/>
              </w:rPr>
              <w:t xml:space="preserve"> </w:t>
            </w:r>
            <w:r>
              <w:t>birimler</w:t>
            </w:r>
            <w:r>
              <w:rPr>
                <w:spacing w:val="-1"/>
              </w:rPr>
              <w:t xml:space="preserve"> </w:t>
            </w:r>
            <w:r>
              <w:t>ile</w:t>
            </w:r>
            <w:r>
              <w:rPr>
                <w:spacing w:val="-1"/>
              </w:rPr>
              <w:t xml:space="preserve"> </w:t>
            </w:r>
            <w:r>
              <w:t>yönetim</w:t>
            </w:r>
            <w:r>
              <w:rPr>
                <w:spacing w:val="-1"/>
              </w:rPr>
              <w:t xml:space="preserve"> </w:t>
            </w:r>
            <w:r>
              <w:t>arasında</w:t>
            </w:r>
            <w:r>
              <w:rPr>
                <w:spacing w:val="-1"/>
              </w:rPr>
              <w:t xml:space="preserve"> </w:t>
            </w:r>
            <w:r>
              <w:t>etkin</w:t>
            </w:r>
            <w:r>
              <w:rPr>
                <w:spacing w:val="-1"/>
              </w:rPr>
              <w:t xml:space="preserve"> </w:t>
            </w:r>
            <w:r>
              <w:t>bir</w:t>
            </w:r>
          </w:p>
        </w:tc>
        <w:tc>
          <w:tcPr>
            <w:tcW w:w="9940" w:type="dxa"/>
            <w:gridSpan w:val="5"/>
            <w:vMerge/>
            <w:tcBorders>
              <w:top w:val="nil"/>
            </w:tcBorders>
            <w:shd w:val="clear" w:color="auto" w:fill="E5AEC0"/>
          </w:tcPr>
          <w:p w14:paraId="7B586992" w14:textId="77777777" w:rsidR="00003571" w:rsidRDefault="00003571">
            <w:pPr>
              <w:rPr>
                <w:sz w:val="2"/>
                <w:szCs w:val="2"/>
              </w:rPr>
            </w:pPr>
          </w:p>
        </w:tc>
      </w:tr>
      <w:tr w:rsidR="00003571" w14:paraId="1CAFCE9F" w14:textId="77777777">
        <w:trPr>
          <w:trHeight w:val="280"/>
        </w:trPr>
        <w:tc>
          <w:tcPr>
            <w:tcW w:w="5405" w:type="dxa"/>
            <w:tcBorders>
              <w:top w:val="nil"/>
              <w:bottom w:val="nil"/>
            </w:tcBorders>
          </w:tcPr>
          <w:p w14:paraId="18C10E27" w14:textId="77777777" w:rsidR="00003571" w:rsidRDefault="00D26C91">
            <w:pPr>
              <w:pStyle w:val="TableParagraph"/>
              <w:spacing w:before="9" w:line="252" w:lineRule="exact"/>
              <w:ind w:left="106"/>
            </w:pPr>
            <w:r>
              <w:t>iletişim</w:t>
            </w:r>
            <w:r>
              <w:rPr>
                <w:spacing w:val="-1"/>
              </w:rPr>
              <w:t xml:space="preserve"> </w:t>
            </w:r>
            <w:r>
              <w:t>ağı</w:t>
            </w:r>
            <w:r>
              <w:rPr>
                <w:spacing w:val="-1"/>
              </w:rPr>
              <w:t xml:space="preserve"> </w:t>
            </w:r>
            <w:r>
              <w:t>oluşturulmuştur.</w:t>
            </w:r>
          </w:p>
        </w:tc>
        <w:tc>
          <w:tcPr>
            <w:tcW w:w="9940" w:type="dxa"/>
            <w:gridSpan w:val="5"/>
            <w:vMerge/>
            <w:tcBorders>
              <w:top w:val="nil"/>
            </w:tcBorders>
            <w:shd w:val="clear" w:color="auto" w:fill="E5AEC0"/>
          </w:tcPr>
          <w:p w14:paraId="4148B0B4" w14:textId="77777777" w:rsidR="00003571" w:rsidRDefault="00003571">
            <w:pPr>
              <w:rPr>
                <w:sz w:val="2"/>
                <w:szCs w:val="2"/>
              </w:rPr>
            </w:pPr>
          </w:p>
        </w:tc>
      </w:tr>
      <w:tr w:rsidR="00003571" w14:paraId="5912C292" w14:textId="77777777">
        <w:trPr>
          <w:trHeight w:val="280"/>
        </w:trPr>
        <w:tc>
          <w:tcPr>
            <w:tcW w:w="5405" w:type="dxa"/>
            <w:tcBorders>
              <w:top w:val="nil"/>
              <w:bottom w:val="nil"/>
            </w:tcBorders>
          </w:tcPr>
          <w:p w14:paraId="1F966C73" w14:textId="77777777" w:rsidR="00003571" w:rsidRDefault="00D26C91">
            <w:pPr>
              <w:pStyle w:val="TableParagraph"/>
              <w:spacing w:before="9" w:line="252" w:lineRule="exact"/>
              <w:ind w:left="106"/>
            </w:pPr>
            <w:r>
              <w:t>Liderlik</w:t>
            </w:r>
            <w:r>
              <w:rPr>
                <w:spacing w:val="-2"/>
              </w:rPr>
              <w:t xml:space="preserve"> </w:t>
            </w:r>
            <w:r>
              <w:t>süreçleri</w:t>
            </w:r>
            <w:r>
              <w:rPr>
                <w:spacing w:val="-3"/>
              </w:rPr>
              <w:t xml:space="preserve"> </w:t>
            </w:r>
            <w:r>
              <w:t>ve</w:t>
            </w:r>
            <w:r>
              <w:rPr>
                <w:spacing w:val="-2"/>
              </w:rPr>
              <w:t xml:space="preserve"> </w:t>
            </w:r>
            <w:r>
              <w:t>kalite</w:t>
            </w:r>
            <w:r>
              <w:rPr>
                <w:spacing w:val="-2"/>
              </w:rPr>
              <w:t xml:space="preserve"> </w:t>
            </w:r>
            <w:r>
              <w:t>güvencesi</w:t>
            </w:r>
            <w:r>
              <w:rPr>
                <w:spacing w:val="-1"/>
              </w:rPr>
              <w:t xml:space="preserve"> </w:t>
            </w:r>
            <w:r>
              <w:t>kültürünün</w:t>
            </w:r>
          </w:p>
        </w:tc>
        <w:tc>
          <w:tcPr>
            <w:tcW w:w="9940" w:type="dxa"/>
            <w:gridSpan w:val="5"/>
            <w:vMerge/>
            <w:tcBorders>
              <w:top w:val="nil"/>
            </w:tcBorders>
            <w:shd w:val="clear" w:color="auto" w:fill="E5AEC0"/>
          </w:tcPr>
          <w:p w14:paraId="68CB4494" w14:textId="77777777" w:rsidR="00003571" w:rsidRDefault="00003571">
            <w:pPr>
              <w:rPr>
                <w:sz w:val="2"/>
                <w:szCs w:val="2"/>
              </w:rPr>
            </w:pPr>
          </w:p>
        </w:tc>
      </w:tr>
      <w:tr w:rsidR="00003571" w14:paraId="4D96207C" w14:textId="77777777">
        <w:trPr>
          <w:trHeight w:val="2056"/>
        </w:trPr>
        <w:tc>
          <w:tcPr>
            <w:tcW w:w="5405" w:type="dxa"/>
            <w:tcBorders>
              <w:top w:val="nil"/>
            </w:tcBorders>
          </w:tcPr>
          <w:p w14:paraId="3FBF4EF4" w14:textId="77777777" w:rsidR="00003571" w:rsidRDefault="00D26C91">
            <w:pPr>
              <w:pStyle w:val="TableParagraph"/>
              <w:spacing w:before="9"/>
              <w:ind w:left="106"/>
            </w:pPr>
            <w:r>
              <w:t>içselleştirilmesi</w:t>
            </w:r>
            <w:r>
              <w:rPr>
                <w:spacing w:val="-3"/>
              </w:rPr>
              <w:t xml:space="preserve"> </w:t>
            </w:r>
            <w:r>
              <w:t>sürekli</w:t>
            </w:r>
            <w:r>
              <w:rPr>
                <w:spacing w:val="-1"/>
              </w:rPr>
              <w:t xml:space="preserve"> </w:t>
            </w:r>
            <w:r>
              <w:t>değerlendirilmektedir.</w:t>
            </w:r>
          </w:p>
        </w:tc>
        <w:tc>
          <w:tcPr>
            <w:tcW w:w="9940" w:type="dxa"/>
            <w:gridSpan w:val="5"/>
            <w:vMerge/>
            <w:tcBorders>
              <w:top w:val="nil"/>
            </w:tcBorders>
            <w:shd w:val="clear" w:color="auto" w:fill="E5AEC0"/>
          </w:tcPr>
          <w:p w14:paraId="2944C068" w14:textId="77777777" w:rsidR="00003571" w:rsidRDefault="00003571">
            <w:pPr>
              <w:rPr>
                <w:sz w:val="2"/>
                <w:szCs w:val="2"/>
              </w:rPr>
            </w:pPr>
          </w:p>
        </w:tc>
      </w:tr>
    </w:tbl>
    <w:p w14:paraId="1369128F" w14:textId="77777777" w:rsidR="00003571" w:rsidRDefault="00003571">
      <w:pPr>
        <w:pStyle w:val="GvdeMetni"/>
        <w:rPr>
          <w:sz w:val="20"/>
        </w:rPr>
      </w:pPr>
    </w:p>
    <w:p w14:paraId="40F9C5CD" w14:textId="77777777" w:rsidR="00003571" w:rsidRDefault="00003571">
      <w:pPr>
        <w:pStyle w:val="GvdeMetni"/>
        <w:rPr>
          <w:sz w:val="20"/>
        </w:rPr>
      </w:pPr>
    </w:p>
    <w:p w14:paraId="492618BF" w14:textId="77777777" w:rsidR="00003571" w:rsidRDefault="00003571">
      <w:pPr>
        <w:pStyle w:val="GvdeMetni"/>
        <w:rPr>
          <w:sz w:val="20"/>
        </w:rPr>
      </w:pPr>
    </w:p>
    <w:p w14:paraId="559037F8" w14:textId="77777777" w:rsidR="00003571" w:rsidRDefault="00003571">
      <w:pPr>
        <w:pStyle w:val="GvdeMetni"/>
        <w:spacing w:before="4"/>
      </w:pPr>
    </w:p>
    <w:p w14:paraId="196A3F93" w14:textId="77777777" w:rsidR="00003571" w:rsidRDefault="00003571">
      <w:pPr>
        <w:jc w:val="right"/>
        <w:rPr>
          <w:sz w:val="20"/>
        </w:rPr>
        <w:sectPr w:rsidR="00003571">
          <w:pgSz w:w="16850" w:h="11910" w:orient="landscape"/>
          <w:pgMar w:top="780" w:right="660" w:bottom="300" w:left="600" w:header="186" w:footer="103" w:gutter="0"/>
          <w:cols w:space="708"/>
        </w:sectPr>
      </w:pPr>
    </w:p>
    <w:p w14:paraId="1C15B3FC" w14:textId="77777777" w:rsidR="00003571" w:rsidRDefault="00003571">
      <w:pPr>
        <w:pStyle w:val="GvdeMetni"/>
        <w:spacing w:before="10"/>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4"/>
        <w:gridCol w:w="2035"/>
        <w:gridCol w:w="1841"/>
        <w:gridCol w:w="1894"/>
        <w:gridCol w:w="2130"/>
        <w:gridCol w:w="1851"/>
      </w:tblGrid>
      <w:tr w:rsidR="00003571" w14:paraId="1B5FA548" w14:textId="77777777">
        <w:trPr>
          <w:trHeight w:val="447"/>
        </w:trPr>
        <w:tc>
          <w:tcPr>
            <w:tcW w:w="15345" w:type="dxa"/>
            <w:gridSpan w:val="6"/>
            <w:shd w:val="clear" w:color="auto" w:fill="FFCADE"/>
          </w:tcPr>
          <w:p w14:paraId="07A68C43" w14:textId="77777777" w:rsidR="00003571" w:rsidRDefault="00D26C91">
            <w:pPr>
              <w:pStyle w:val="TableParagraph"/>
              <w:spacing w:before="87"/>
              <w:ind w:right="29"/>
              <w:jc w:val="right"/>
              <w:rPr>
                <w:b/>
              </w:rPr>
            </w:pPr>
            <w:r>
              <w:rPr>
                <w:b/>
                <w:color w:val="7A0B4E"/>
              </w:rPr>
              <w:t>A.</w:t>
            </w:r>
            <w:r>
              <w:rPr>
                <w:b/>
                <w:color w:val="7A0B4E"/>
                <w:spacing w:val="-3"/>
              </w:rPr>
              <w:t xml:space="preserve"> </w:t>
            </w:r>
            <w:r>
              <w:rPr>
                <w:b/>
                <w:color w:val="7A0B4E"/>
              </w:rPr>
              <w:t>LİDERLİK,</w:t>
            </w:r>
            <w:r>
              <w:rPr>
                <w:b/>
                <w:color w:val="7A0B4E"/>
                <w:spacing w:val="-2"/>
              </w:rPr>
              <w:t xml:space="preserve"> </w:t>
            </w:r>
            <w:r>
              <w:rPr>
                <w:b/>
                <w:color w:val="7A0B4E"/>
              </w:rPr>
              <w:t>YÖNETİŞİM</w:t>
            </w:r>
            <w:r>
              <w:rPr>
                <w:b/>
                <w:color w:val="7A0B4E"/>
                <w:spacing w:val="-3"/>
              </w:rPr>
              <w:t xml:space="preserve"> </w:t>
            </w:r>
            <w:r>
              <w:rPr>
                <w:b/>
                <w:color w:val="7A0B4E"/>
              </w:rPr>
              <w:t>ve</w:t>
            </w:r>
            <w:r>
              <w:rPr>
                <w:b/>
                <w:color w:val="7A0B4E"/>
                <w:spacing w:val="-1"/>
              </w:rPr>
              <w:t xml:space="preserve"> </w:t>
            </w:r>
            <w:r>
              <w:rPr>
                <w:b/>
                <w:color w:val="7A0B4E"/>
              </w:rPr>
              <w:t>KALİTE</w:t>
            </w:r>
          </w:p>
        </w:tc>
      </w:tr>
      <w:tr w:rsidR="00003571" w14:paraId="2877E83F" w14:textId="77777777">
        <w:trPr>
          <w:trHeight w:val="628"/>
        </w:trPr>
        <w:tc>
          <w:tcPr>
            <w:tcW w:w="15345" w:type="dxa"/>
            <w:gridSpan w:val="6"/>
            <w:shd w:val="clear" w:color="auto" w:fill="FFCADE"/>
          </w:tcPr>
          <w:p w14:paraId="3F5484D0" w14:textId="77777777" w:rsidR="00003571" w:rsidRDefault="00D26C91">
            <w:pPr>
              <w:pStyle w:val="TableParagraph"/>
              <w:spacing w:before="168"/>
              <w:ind w:left="108"/>
              <w:rPr>
                <w:b/>
              </w:rPr>
            </w:pPr>
            <w:r>
              <w:rPr>
                <w:b/>
              </w:rPr>
              <w:t>A.1.</w:t>
            </w:r>
            <w:r>
              <w:rPr>
                <w:b/>
                <w:spacing w:val="-2"/>
              </w:rPr>
              <w:t xml:space="preserve"> </w:t>
            </w:r>
            <w:r>
              <w:rPr>
                <w:b/>
              </w:rPr>
              <w:t>Liderlik</w:t>
            </w:r>
            <w:r>
              <w:rPr>
                <w:b/>
                <w:spacing w:val="-1"/>
              </w:rPr>
              <w:t xml:space="preserve"> </w:t>
            </w:r>
            <w:r>
              <w:rPr>
                <w:b/>
              </w:rPr>
              <w:t>ve</w:t>
            </w:r>
            <w:r>
              <w:rPr>
                <w:b/>
                <w:spacing w:val="-2"/>
              </w:rPr>
              <w:t xml:space="preserve"> </w:t>
            </w:r>
            <w:r>
              <w:rPr>
                <w:b/>
              </w:rPr>
              <w:t>Kalite</w:t>
            </w:r>
          </w:p>
        </w:tc>
      </w:tr>
      <w:tr w:rsidR="00003571" w14:paraId="3F38BC77" w14:textId="77777777">
        <w:trPr>
          <w:trHeight w:val="319"/>
        </w:trPr>
        <w:tc>
          <w:tcPr>
            <w:tcW w:w="5594" w:type="dxa"/>
            <w:shd w:val="clear" w:color="auto" w:fill="FFCADE"/>
          </w:tcPr>
          <w:p w14:paraId="1B1573B5" w14:textId="77777777" w:rsidR="00003571" w:rsidRDefault="00003571">
            <w:pPr>
              <w:pStyle w:val="TableParagraph"/>
              <w:rPr>
                <w:sz w:val="20"/>
              </w:rPr>
            </w:pPr>
          </w:p>
        </w:tc>
        <w:tc>
          <w:tcPr>
            <w:tcW w:w="2035" w:type="dxa"/>
            <w:shd w:val="clear" w:color="auto" w:fill="FFCADE"/>
          </w:tcPr>
          <w:p w14:paraId="2104B0C9" w14:textId="77777777" w:rsidR="00003571" w:rsidRDefault="00D26C91">
            <w:pPr>
              <w:pStyle w:val="TableParagraph"/>
              <w:spacing w:before="23"/>
              <w:ind w:left="9"/>
              <w:jc w:val="center"/>
              <w:rPr>
                <w:b/>
              </w:rPr>
            </w:pPr>
            <w:r>
              <w:rPr>
                <w:b/>
              </w:rPr>
              <w:t>1</w:t>
            </w:r>
          </w:p>
        </w:tc>
        <w:tc>
          <w:tcPr>
            <w:tcW w:w="1841" w:type="dxa"/>
            <w:shd w:val="clear" w:color="auto" w:fill="FFCADE"/>
          </w:tcPr>
          <w:p w14:paraId="4BFED42E" w14:textId="77777777" w:rsidR="00003571" w:rsidRDefault="00D26C91">
            <w:pPr>
              <w:pStyle w:val="TableParagraph"/>
              <w:spacing w:before="23"/>
              <w:ind w:left="13"/>
              <w:jc w:val="center"/>
              <w:rPr>
                <w:b/>
              </w:rPr>
            </w:pPr>
            <w:r>
              <w:rPr>
                <w:b/>
              </w:rPr>
              <w:t>2</w:t>
            </w:r>
          </w:p>
        </w:tc>
        <w:tc>
          <w:tcPr>
            <w:tcW w:w="1894" w:type="dxa"/>
            <w:shd w:val="clear" w:color="auto" w:fill="FFCADE"/>
          </w:tcPr>
          <w:p w14:paraId="0A1EB54B" w14:textId="77777777" w:rsidR="00003571" w:rsidRDefault="00D26C91">
            <w:pPr>
              <w:pStyle w:val="TableParagraph"/>
              <w:spacing w:before="23"/>
              <w:ind w:left="8"/>
              <w:jc w:val="center"/>
              <w:rPr>
                <w:b/>
              </w:rPr>
            </w:pPr>
            <w:r>
              <w:rPr>
                <w:b/>
              </w:rPr>
              <w:t>3</w:t>
            </w:r>
          </w:p>
        </w:tc>
        <w:tc>
          <w:tcPr>
            <w:tcW w:w="2130" w:type="dxa"/>
            <w:shd w:val="clear" w:color="auto" w:fill="FFCADE"/>
          </w:tcPr>
          <w:p w14:paraId="571DA3C9" w14:textId="77777777" w:rsidR="00003571" w:rsidRDefault="00D26C91">
            <w:pPr>
              <w:pStyle w:val="TableParagraph"/>
              <w:spacing w:before="23"/>
              <w:ind w:left="9"/>
              <w:jc w:val="center"/>
              <w:rPr>
                <w:b/>
              </w:rPr>
            </w:pPr>
            <w:r>
              <w:rPr>
                <w:b/>
              </w:rPr>
              <w:t>4</w:t>
            </w:r>
          </w:p>
        </w:tc>
        <w:tc>
          <w:tcPr>
            <w:tcW w:w="1851" w:type="dxa"/>
            <w:shd w:val="clear" w:color="auto" w:fill="FFCADE"/>
          </w:tcPr>
          <w:p w14:paraId="27212FEF" w14:textId="77777777" w:rsidR="00003571" w:rsidRDefault="00D26C91">
            <w:pPr>
              <w:pStyle w:val="TableParagraph"/>
              <w:spacing w:before="23"/>
              <w:ind w:left="13"/>
              <w:jc w:val="center"/>
              <w:rPr>
                <w:b/>
              </w:rPr>
            </w:pPr>
            <w:r>
              <w:rPr>
                <w:b/>
              </w:rPr>
              <w:t>5</w:t>
            </w:r>
          </w:p>
        </w:tc>
      </w:tr>
      <w:tr w:rsidR="00003571" w14:paraId="339F0BA5" w14:textId="77777777">
        <w:trPr>
          <w:trHeight w:val="3954"/>
        </w:trPr>
        <w:tc>
          <w:tcPr>
            <w:tcW w:w="5594" w:type="dxa"/>
            <w:vMerge w:val="restart"/>
          </w:tcPr>
          <w:p w14:paraId="7EA2F67F" w14:textId="77777777" w:rsidR="00003571" w:rsidRDefault="00003571">
            <w:pPr>
              <w:pStyle w:val="TableParagraph"/>
              <w:rPr>
                <w:sz w:val="24"/>
              </w:rPr>
            </w:pPr>
          </w:p>
          <w:p w14:paraId="4CD75B19" w14:textId="77777777" w:rsidR="00003571" w:rsidRDefault="00003571">
            <w:pPr>
              <w:pStyle w:val="TableParagraph"/>
              <w:spacing w:before="6"/>
              <w:rPr>
                <w:sz w:val="26"/>
              </w:rPr>
            </w:pPr>
          </w:p>
          <w:p w14:paraId="7CCEBCBF" w14:textId="77777777" w:rsidR="00003571" w:rsidRDefault="00D26C91">
            <w:pPr>
              <w:pStyle w:val="TableParagraph"/>
              <w:ind w:left="108"/>
              <w:rPr>
                <w:b/>
              </w:rPr>
            </w:pPr>
            <w:r>
              <w:rPr>
                <w:b/>
                <w:u w:val="thick"/>
              </w:rPr>
              <w:t>A.1.3.</w:t>
            </w:r>
            <w:r>
              <w:rPr>
                <w:b/>
                <w:spacing w:val="-6"/>
                <w:u w:val="thick"/>
              </w:rPr>
              <w:t xml:space="preserve"> </w:t>
            </w:r>
            <w:r>
              <w:rPr>
                <w:b/>
                <w:u w:val="thick"/>
              </w:rPr>
              <w:t>Kurumsal</w:t>
            </w:r>
            <w:r>
              <w:rPr>
                <w:b/>
                <w:spacing w:val="-5"/>
                <w:u w:val="thick"/>
              </w:rPr>
              <w:t xml:space="preserve"> </w:t>
            </w:r>
            <w:r>
              <w:rPr>
                <w:b/>
                <w:u w:val="thick"/>
              </w:rPr>
              <w:t>dönüşüm</w:t>
            </w:r>
            <w:r>
              <w:rPr>
                <w:b/>
                <w:spacing w:val="-5"/>
                <w:u w:val="thick"/>
              </w:rPr>
              <w:t xml:space="preserve"> </w:t>
            </w:r>
            <w:r>
              <w:rPr>
                <w:b/>
                <w:u w:val="thick"/>
              </w:rPr>
              <w:t>kapasitesi</w:t>
            </w:r>
          </w:p>
          <w:p w14:paraId="222BF675" w14:textId="77777777" w:rsidR="00003571" w:rsidRDefault="00003571">
            <w:pPr>
              <w:pStyle w:val="TableParagraph"/>
              <w:spacing w:before="9"/>
              <w:rPr>
                <w:sz w:val="28"/>
              </w:rPr>
            </w:pPr>
          </w:p>
          <w:p w14:paraId="0B9A9EC7" w14:textId="77777777" w:rsidR="00003571" w:rsidRDefault="00D26C91">
            <w:pPr>
              <w:pStyle w:val="TableParagraph"/>
              <w:spacing w:line="259" w:lineRule="auto"/>
              <w:ind w:left="108" w:right="97"/>
            </w:pPr>
            <w:r>
              <w:t>Yükseköğretim ekosistemi içerisindeki değişimleri, küresel</w:t>
            </w:r>
            <w:r>
              <w:rPr>
                <w:spacing w:val="1"/>
              </w:rPr>
              <w:t xml:space="preserve"> </w:t>
            </w:r>
            <w:r>
              <w:t>eğilimleri, ulusal hedefleri ve paydaş beklentilerini dikkate</w:t>
            </w:r>
            <w:r>
              <w:rPr>
                <w:spacing w:val="1"/>
              </w:rPr>
              <w:t xml:space="preserve"> </w:t>
            </w:r>
            <w:r>
              <w:t>alarak birimin geleceğe hazır olmasını sağlayan çevik</w:t>
            </w:r>
            <w:r>
              <w:rPr>
                <w:spacing w:val="1"/>
              </w:rPr>
              <w:t xml:space="preserve"> </w:t>
            </w:r>
            <w:r>
              <w:t>yönetim yetkinliği vardır. Geleceğe uyum için amaç, misyon</w:t>
            </w:r>
            <w:r>
              <w:rPr>
                <w:spacing w:val="-52"/>
              </w:rPr>
              <w:t xml:space="preserve"> </w:t>
            </w:r>
            <w:r>
              <w:t>ve</w:t>
            </w:r>
            <w:r>
              <w:rPr>
                <w:spacing w:val="-3"/>
              </w:rPr>
              <w:t xml:space="preserve"> </w:t>
            </w:r>
            <w:r>
              <w:t>hedefler</w:t>
            </w:r>
            <w:r>
              <w:rPr>
                <w:spacing w:val="-3"/>
              </w:rPr>
              <w:t xml:space="preserve"> </w:t>
            </w:r>
            <w:r>
              <w:t>doğrultusunda</w:t>
            </w:r>
            <w:r>
              <w:rPr>
                <w:spacing w:val="-3"/>
              </w:rPr>
              <w:t xml:space="preserve"> </w:t>
            </w:r>
            <w:r>
              <w:t>birimi</w:t>
            </w:r>
            <w:r>
              <w:rPr>
                <w:spacing w:val="-2"/>
              </w:rPr>
              <w:t xml:space="preserve"> </w:t>
            </w:r>
            <w:r>
              <w:t>dönüştürmek</w:t>
            </w:r>
            <w:r>
              <w:rPr>
                <w:spacing w:val="-3"/>
              </w:rPr>
              <w:t xml:space="preserve"> </w:t>
            </w:r>
            <w:r>
              <w:t>üzere</w:t>
            </w:r>
            <w:r>
              <w:rPr>
                <w:spacing w:val="-4"/>
              </w:rPr>
              <w:t xml:space="preserve"> </w:t>
            </w:r>
            <w:r>
              <w:t>değişim</w:t>
            </w:r>
            <w:r>
              <w:rPr>
                <w:spacing w:val="-52"/>
              </w:rPr>
              <w:t xml:space="preserve"> </w:t>
            </w:r>
            <w:r>
              <w:t>yönetimi, kıyaslama, yenilik yönetimi gibi yaklaşımları</w:t>
            </w:r>
            <w:r>
              <w:rPr>
                <w:spacing w:val="1"/>
              </w:rPr>
              <w:t xml:space="preserve"> </w:t>
            </w:r>
            <w:r>
              <w:t>kullanır</w:t>
            </w:r>
            <w:r>
              <w:rPr>
                <w:spacing w:val="-1"/>
              </w:rPr>
              <w:t xml:space="preserve"> </w:t>
            </w:r>
            <w:r>
              <w:t>ve kurumsal özgünlüğü güçlendirir.</w:t>
            </w:r>
          </w:p>
        </w:tc>
        <w:tc>
          <w:tcPr>
            <w:tcW w:w="2035" w:type="dxa"/>
            <w:shd w:val="clear" w:color="auto" w:fill="FCDFE8"/>
          </w:tcPr>
          <w:p w14:paraId="45C9FB94" w14:textId="77777777" w:rsidR="00003571" w:rsidRDefault="00D26C91">
            <w:pPr>
              <w:pStyle w:val="TableParagraph"/>
              <w:spacing w:line="259" w:lineRule="auto"/>
              <w:ind w:left="108" w:right="290"/>
            </w:pPr>
            <w:r>
              <w:t>Birimde değişim</w:t>
            </w:r>
            <w:r>
              <w:rPr>
                <w:spacing w:val="1"/>
              </w:rPr>
              <w:t xml:space="preserve"> </w:t>
            </w:r>
            <w:r>
              <w:t>yönetimi</w:t>
            </w:r>
            <w:r>
              <w:rPr>
                <w:spacing w:val="1"/>
              </w:rPr>
              <w:t xml:space="preserve"> </w:t>
            </w:r>
            <w:r>
              <w:t>bulunmamaktadır.</w:t>
            </w:r>
          </w:p>
        </w:tc>
        <w:tc>
          <w:tcPr>
            <w:tcW w:w="1841" w:type="dxa"/>
            <w:shd w:val="clear" w:color="auto" w:fill="FDCEDD"/>
          </w:tcPr>
          <w:p w14:paraId="70C53AF3" w14:textId="77777777" w:rsidR="00003571" w:rsidRDefault="00D26C91">
            <w:pPr>
              <w:pStyle w:val="TableParagraph"/>
              <w:spacing w:line="259" w:lineRule="auto"/>
              <w:ind w:left="108" w:right="230"/>
            </w:pPr>
            <w:r>
              <w:t>Birimde değişim</w:t>
            </w:r>
            <w:r>
              <w:rPr>
                <w:spacing w:val="-53"/>
              </w:rPr>
              <w:t xml:space="preserve"> </w:t>
            </w:r>
            <w:r>
              <w:t>ihtiyacı</w:t>
            </w:r>
            <w:r>
              <w:rPr>
                <w:spacing w:val="1"/>
              </w:rPr>
              <w:t xml:space="preserve"> </w:t>
            </w:r>
            <w:r>
              <w:t>belirlenmiştir.</w:t>
            </w:r>
          </w:p>
        </w:tc>
        <w:tc>
          <w:tcPr>
            <w:tcW w:w="1894" w:type="dxa"/>
            <w:shd w:val="clear" w:color="auto" w:fill="E59BB2"/>
          </w:tcPr>
          <w:p w14:paraId="5973627A" w14:textId="77777777" w:rsidR="00003571" w:rsidRDefault="00D26C91">
            <w:pPr>
              <w:pStyle w:val="TableParagraph"/>
              <w:spacing w:line="259" w:lineRule="auto"/>
              <w:ind w:left="106" w:right="65"/>
            </w:pPr>
            <w:r>
              <w:t>Birimde değişim</w:t>
            </w:r>
            <w:r>
              <w:rPr>
                <w:spacing w:val="1"/>
              </w:rPr>
              <w:t xml:space="preserve"> </w:t>
            </w:r>
            <w:r>
              <w:t>yönetimi yaklaşımı</w:t>
            </w:r>
            <w:r>
              <w:rPr>
                <w:spacing w:val="-52"/>
              </w:rPr>
              <w:t xml:space="preserve"> </w:t>
            </w:r>
            <w:r>
              <w:t>birimin geneline</w:t>
            </w:r>
            <w:r>
              <w:rPr>
                <w:spacing w:val="1"/>
              </w:rPr>
              <w:t xml:space="preserve"> </w:t>
            </w:r>
            <w:r>
              <w:t>yayılmış ve</w:t>
            </w:r>
            <w:r>
              <w:rPr>
                <w:spacing w:val="1"/>
              </w:rPr>
              <w:t xml:space="preserve"> </w:t>
            </w:r>
            <w:r>
              <w:t>bütüncül olarak</w:t>
            </w:r>
            <w:r>
              <w:rPr>
                <w:spacing w:val="1"/>
              </w:rPr>
              <w:t xml:space="preserve"> </w:t>
            </w:r>
            <w:r>
              <w:t>yürütülmektedir.</w:t>
            </w:r>
          </w:p>
        </w:tc>
        <w:tc>
          <w:tcPr>
            <w:tcW w:w="2130" w:type="dxa"/>
            <w:shd w:val="clear" w:color="auto" w:fill="DE829E"/>
          </w:tcPr>
          <w:p w14:paraId="3A95D93B" w14:textId="77777777" w:rsidR="00003571" w:rsidRDefault="00D26C91">
            <w:pPr>
              <w:pStyle w:val="TableParagraph"/>
              <w:spacing w:line="259" w:lineRule="auto"/>
              <w:ind w:left="108" w:right="446"/>
            </w:pPr>
            <w:r>
              <w:t>Amaç, misyon ve</w:t>
            </w:r>
            <w:r>
              <w:rPr>
                <w:spacing w:val="-53"/>
              </w:rPr>
              <w:t xml:space="preserve"> </w:t>
            </w:r>
            <w:r>
              <w:t>hedefler</w:t>
            </w:r>
            <w:r>
              <w:rPr>
                <w:spacing w:val="1"/>
              </w:rPr>
              <w:t xml:space="preserve"> </w:t>
            </w:r>
            <w:r>
              <w:t>doğrultusunda</w:t>
            </w:r>
            <w:r>
              <w:rPr>
                <w:spacing w:val="1"/>
              </w:rPr>
              <w:t xml:space="preserve"> </w:t>
            </w:r>
            <w:r>
              <w:t>gerçekleştirilen</w:t>
            </w:r>
            <w:r>
              <w:rPr>
                <w:spacing w:val="1"/>
              </w:rPr>
              <w:t xml:space="preserve"> </w:t>
            </w:r>
            <w:r>
              <w:t>değişim yönetimi</w:t>
            </w:r>
            <w:r>
              <w:rPr>
                <w:spacing w:val="-52"/>
              </w:rPr>
              <w:t xml:space="preserve"> </w:t>
            </w:r>
            <w:r>
              <w:t>uygulamaları</w:t>
            </w:r>
            <w:r>
              <w:rPr>
                <w:spacing w:val="1"/>
              </w:rPr>
              <w:t xml:space="preserve"> </w:t>
            </w:r>
            <w:r>
              <w:t>izlenmekte ve</w:t>
            </w:r>
            <w:r>
              <w:rPr>
                <w:spacing w:val="1"/>
              </w:rPr>
              <w:t xml:space="preserve"> </w:t>
            </w:r>
            <w:r>
              <w:t>önlemler</w:t>
            </w:r>
            <w:r>
              <w:rPr>
                <w:spacing w:val="1"/>
              </w:rPr>
              <w:t xml:space="preserve"> </w:t>
            </w:r>
            <w:r>
              <w:t>alınmaktadır.</w:t>
            </w:r>
          </w:p>
        </w:tc>
        <w:tc>
          <w:tcPr>
            <w:tcW w:w="1851" w:type="dxa"/>
            <w:shd w:val="clear" w:color="auto" w:fill="D87292"/>
          </w:tcPr>
          <w:p w14:paraId="21BB9064" w14:textId="77777777" w:rsidR="00003571" w:rsidRDefault="00D26C91">
            <w:pPr>
              <w:pStyle w:val="TableParagraph"/>
              <w:spacing w:line="276" w:lineRule="auto"/>
              <w:ind w:left="108" w:right="32"/>
            </w:pPr>
            <w:r>
              <w:t>İçselleştirilmiş,</w:t>
            </w:r>
            <w:r>
              <w:rPr>
                <w:spacing w:val="1"/>
              </w:rPr>
              <w:t xml:space="preserve"> </w:t>
            </w:r>
            <w:r>
              <w:t>sistematik,</w:t>
            </w:r>
            <w:r>
              <w:rPr>
                <w:spacing w:val="1"/>
              </w:rPr>
              <w:t xml:space="preserve"> </w:t>
            </w:r>
            <w:r>
              <w:t>sürdürülebilir ve</w:t>
            </w:r>
            <w:r>
              <w:rPr>
                <w:spacing w:val="1"/>
              </w:rPr>
              <w:t xml:space="preserve"> </w:t>
            </w:r>
            <w:r>
              <w:t>örnek gösterilebilir</w:t>
            </w:r>
            <w:r>
              <w:rPr>
                <w:spacing w:val="-53"/>
              </w:rPr>
              <w:t xml:space="preserve"> </w:t>
            </w:r>
            <w:r>
              <w:t>uygulamalar</w:t>
            </w:r>
            <w:r>
              <w:rPr>
                <w:spacing w:val="1"/>
              </w:rPr>
              <w:t xml:space="preserve"> </w:t>
            </w:r>
            <w:r>
              <w:t>bulunmaktadır.</w:t>
            </w:r>
          </w:p>
        </w:tc>
      </w:tr>
      <w:tr w:rsidR="00003571" w14:paraId="29B5A279" w14:textId="77777777">
        <w:trPr>
          <w:trHeight w:val="3791"/>
        </w:trPr>
        <w:tc>
          <w:tcPr>
            <w:tcW w:w="5594" w:type="dxa"/>
            <w:vMerge/>
            <w:tcBorders>
              <w:top w:val="nil"/>
            </w:tcBorders>
          </w:tcPr>
          <w:p w14:paraId="778E7F12" w14:textId="77777777" w:rsidR="00003571" w:rsidRDefault="00003571">
            <w:pPr>
              <w:rPr>
                <w:sz w:val="2"/>
                <w:szCs w:val="2"/>
              </w:rPr>
            </w:pPr>
          </w:p>
        </w:tc>
        <w:tc>
          <w:tcPr>
            <w:tcW w:w="9751" w:type="dxa"/>
            <w:gridSpan w:val="5"/>
            <w:shd w:val="clear" w:color="auto" w:fill="E5AEC0"/>
          </w:tcPr>
          <w:p w14:paraId="30ADD658" w14:textId="77777777" w:rsidR="00003571" w:rsidRDefault="00003571">
            <w:pPr>
              <w:pStyle w:val="TableParagraph"/>
              <w:spacing w:before="4"/>
              <w:rPr>
                <w:sz w:val="25"/>
              </w:rPr>
            </w:pPr>
          </w:p>
          <w:p w14:paraId="1804AABD" w14:textId="77777777" w:rsidR="00003571" w:rsidRDefault="00D26C91">
            <w:pPr>
              <w:pStyle w:val="TableParagraph"/>
              <w:ind w:left="226"/>
              <w:rPr>
                <w:b/>
                <w:i/>
              </w:rPr>
            </w:pPr>
            <w:r>
              <w:rPr>
                <w:b/>
                <w:i/>
              </w:rPr>
              <w:t>Örnek</w:t>
            </w:r>
            <w:r>
              <w:rPr>
                <w:b/>
                <w:i/>
                <w:spacing w:val="-4"/>
              </w:rPr>
              <w:t xml:space="preserve"> </w:t>
            </w:r>
            <w:r>
              <w:rPr>
                <w:b/>
                <w:i/>
              </w:rPr>
              <w:t>Kanıtlar</w:t>
            </w:r>
          </w:p>
          <w:p w14:paraId="0616D40E" w14:textId="77777777" w:rsidR="00003571" w:rsidRDefault="00D26C91" w:rsidP="000941B2">
            <w:pPr>
              <w:pStyle w:val="TableParagraph"/>
              <w:numPr>
                <w:ilvl w:val="0"/>
                <w:numId w:val="65"/>
              </w:numPr>
              <w:tabs>
                <w:tab w:val="left" w:pos="945"/>
                <w:tab w:val="left" w:pos="946"/>
              </w:tabs>
              <w:spacing w:before="43"/>
              <w:ind w:left="945"/>
              <w:rPr>
                <w:i/>
              </w:rPr>
            </w:pPr>
            <w:r>
              <w:rPr>
                <w:i/>
              </w:rPr>
              <w:t>Değişim</w:t>
            </w:r>
            <w:r>
              <w:rPr>
                <w:i/>
                <w:spacing w:val="-5"/>
              </w:rPr>
              <w:t xml:space="preserve"> </w:t>
            </w:r>
            <w:r>
              <w:rPr>
                <w:i/>
              </w:rPr>
              <w:t>yönetim</w:t>
            </w:r>
            <w:r>
              <w:rPr>
                <w:i/>
                <w:spacing w:val="-4"/>
              </w:rPr>
              <w:t xml:space="preserve"> </w:t>
            </w:r>
            <w:r>
              <w:rPr>
                <w:i/>
              </w:rPr>
              <w:t>modeli</w:t>
            </w:r>
          </w:p>
          <w:p w14:paraId="34D1C3D3" w14:textId="77777777" w:rsidR="00003571" w:rsidRDefault="00D26C91" w:rsidP="000941B2">
            <w:pPr>
              <w:pStyle w:val="TableParagraph"/>
              <w:numPr>
                <w:ilvl w:val="0"/>
                <w:numId w:val="65"/>
              </w:numPr>
              <w:tabs>
                <w:tab w:val="left" w:pos="945"/>
                <w:tab w:val="left" w:pos="946"/>
              </w:tabs>
              <w:spacing w:before="41"/>
              <w:ind w:left="945"/>
              <w:rPr>
                <w:i/>
              </w:rPr>
            </w:pPr>
            <w:r>
              <w:rPr>
                <w:i/>
              </w:rPr>
              <w:t>Değişim</w:t>
            </w:r>
            <w:r>
              <w:rPr>
                <w:i/>
                <w:spacing w:val="-3"/>
              </w:rPr>
              <w:t xml:space="preserve"> </w:t>
            </w:r>
            <w:r>
              <w:rPr>
                <w:i/>
              </w:rPr>
              <w:t>planları,</w:t>
            </w:r>
            <w:r>
              <w:rPr>
                <w:i/>
                <w:spacing w:val="-2"/>
              </w:rPr>
              <w:t xml:space="preserve"> </w:t>
            </w:r>
            <w:r>
              <w:rPr>
                <w:i/>
              </w:rPr>
              <w:t>yol</w:t>
            </w:r>
            <w:r>
              <w:rPr>
                <w:i/>
                <w:spacing w:val="-2"/>
              </w:rPr>
              <w:t xml:space="preserve"> </w:t>
            </w:r>
            <w:r>
              <w:rPr>
                <w:i/>
              </w:rPr>
              <w:t>haritaları</w:t>
            </w:r>
          </w:p>
          <w:p w14:paraId="6E524BF8" w14:textId="77777777" w:rsidR="00003571" w:rsidRDefault="00D26C91">
            <w:pPr>
              <w:pStyle w:val="TableParagraph"/>
              <w:spacing w:before="57"/>
              <w:ind w:left="586"/>
              <w:rPr>
                <w:rFonts w:ascii="Arial MT" w:hAnsi="Arial MT"/>
                <w:sz w:val="20"/>
              </w:rPr>
            </w:pPr>
            <w:r>
              <w:rPr>
                <w:rFonts w:ascii="Arial MT" w:hAnsi="Arial MT"/>
                <w:sz w:val="20"/>
              </w:rPr>
              <w:t>•</w:t>
            </w:r>
          </w:p>
          <w:p w14:paraId="66394C86" w14:textId="77777777" w:rsidR="00003571" w:rsidRDefault="00D26C91" w:rsidP="000941B2">
            <w:pPr>
              <w:pStyle w:val="TableParagraph"/>
              <w:numPr>
                <w:ilvl w:val="0"/>
                <w:numId w:val="65"/>
              </w:numPr>
              <w:tabs>
                <w:tab w:val="left" w:pos="945"/>
                <w:tab w:val="left" w:pos="946"/>
              </w:tabs>
              <w:spacing w:before="46" w:line="259" w:lineRule="auto"/>
              <w:ind w:right="308"/>
              <w:rPr>
                <w:i/>
              </w:rPr>
            </w:pPr>
            <w:r>
              <w:rPr>
                <w:i/>
              </w:rPr>
              <w:t>Yükseköğretim</w:t>
            </w:r>
            <w:r>
              <w:rPr>
                <w:i/>
                <w:spacing w:val="-4"/>
              </w:rPr>
              <w:t xml:space="preserve"> </w:t>
            </w:r>
            <w:r>
              <w:rPr>
                <w:i/>
              </w:rPr>
              <w:t>ekosisteminde</w:t>
            </w:r>
            <w:r>
              <w:rPr>
                <w:i/>
                <w:spacing w:val="-3"/>
              </w:rPr>
              <w:t xml:space="preserve"> </w:t>
            </w:r>
            <w:r>
              <w:rPr>
                <w:i/>
              </w:rPr>
              <w:t>ve</w:t>
            </w:r>
            <w:r>
              <w:rPr>
                <w:i/>
                <w:spacing w:val="-2"/>
              </w:rPr>
              <w:t xml:space="preserve"> </w:t>
            </w:r>
            <w:r>
              <w:rPr>
                <w:i/>
              </w:rPr>
              <w:t>temel</w:t>
            </w:r>
            <w:r>
              <w:rPr>
                <w:i/>
                <w:spacing w:val="-3"/>
              </w:rPr>
              <w:t xml:space="preserve"> </w:t>
            </w:r>
            <w:r>
              <w:rPr>
                <w:i/>
              </w:rPr>
              <w:t>fonksiyonları</w:t>
            </w:r>
            <w:r>
              <w:rPr>
                <w:i/>
                <w:spacing w:val="-3"/>
              </w:rPr>
              <w:t xml:space="preserve"> </w:t>
            </w:r>
            <w:r>
              <w:rPr>
                <w:i/>
              </w:rPr>
              <w:t>çevresinde</w:t>
            </w:r>
            <w:r>
              <w:rPr>
                <w:i/>
                <w:spacing w:val="-2"/>
              </w:rPr>
              <w:t xml:space="preserve"> </w:t>
            </w:r>
            <w:r>
              <w:rPr>
                <w:i/>
              </w:rPr>
              <w:t>meydana</w:t>
            </w:r>
            <w:r>
              <w:rPr>
                <w:i/>
                <w:spacing w:val="-4"/>
              </w:rPr>
              <w:t xml:space="preserve"> </w:t>
            </w:r>
            <w:r>
              <w:rPr>
                <w:i/>
              </w:rPr>
              <w:t>gelen</w:t>
            </w:r>
            <w:r>
              <w:rPr>
                <w:i/>
                <w:spacing w:val="-2"/>
              </w:rPr>
              <w:t xml:space="preserve"> </w:t>
            </w:r>
            <w:r>
              <w:rPr>
                <w:i/>
              </w:rPr>
              <w:t>değişime</w:t>
            </w:r>
            <w:r>
              <w:rPr>
                <w:i/>
                <w:spacing w:val="-3"/>
              </w:rPr>
              <w:t xml:space="preserve"> </w:t>
            </w:r>
            <w:r>
              <w:rPr>
                <w:i/>
              </w:rPr>
              <w:t>yönelik</w:t>
            </w:r>
            <w:r>
              <w:rPr>
                <w:i/>
                <w:spacing w:val="-52"/>
              </w:rPr>
              <w:t xml:space="preserve"> </w:t>
            </w:r>
            <w:r>
              <w:rPr>
                <w:i/>
              </w:rPr>
              <w:t>analiz</w:t>
            </w:r>
            <w:r>
              <w:rPr>
                <w:i/>
                <w:spacing w:val="-1"/>
              </w:rPr>
              <w:t xml:space="preserve"> </w:t>
            </w:r>
            <w:r>
              <w:rPr>
                <w:i/>
              </w:rPr>
              <w:t>raporları</w:t>
            </w:r>
          </w:p>
          <w:p w14:paraId="3F398C05" w14:textId="77777777" w:rsidR="00003571" w:rsidRDefault="00D26C91" w:rsidP="000941B2">
            <w:pPr>
              <w:pStyle w:val="TableParagraph"/>
              <w:numPr>
                <w:ilvl w:val="0"/>
                <w:numId w:val="65"/>
              </w:numPr>
              <w:tabs>
                <w:tab w:val="left" w:pos="945"/>
                <w:tab w:val="left" w:pos="946"/>
              </w:tabs>
              <w:spacing w:before="21"/>
              <w:ind w:left="945"/>
              <w:rPr>
                <w:i/>
              </w:rPr>
            </w:pPr>
            <w:r>
              <w:rPr>
                <w:i/>
              </w:rPr>
              <w:t>Gelecek</w:t>
            </w:r>
            <w:r>
              <w:rPr>
                <w:i/>
                <w:spacing w:val="-9"/>
              </w:rPr>
              <w:t xml:space="preserve"> </w:t>
            </w:r>
            <w:r>
              <w:rPr>
                <w:i/>
              </w:rPr>
              <w:t>senaryoları</w:t>
            </w:r>
          </w:p>
          <w:p w14:paraId="1DBD5F67" w14:textId="77777777" w:rsidR="00003571" w:rsidRDefault="00D26C91" w:rsidP="000941B2">
            <w:pPr>
              <w:pStyle w:val="TableParagraph"/>
              <w:numPr>
                <w:ilvl w:val="0"/>
                <w:numId w:val="65"/>
              </w:numPr>
              <w:tabs>
                <w:tab w:val="left" w:pos="945"/>
                <w:tab w:val="left" w:pos="946"/>
              </w:tabs>
              <w:spacing w:before="39"/>
              <w:ind w:left="945"/>
              <w:rPr>
                <w:i/>
              </w:rPr>
            </w:pPr>
            <w:r>
              <w:rPr>
                <w:i/>
              </w:rPr>
              <w:t>Kıyaslama</w:t>
            </w:r>
            <w:r>
              <w:rPr>
                <w:i/>
                <w:spacing w:val="-9"/>
              </w:rPr>
              <w:t xml:space="preserve"> </w:t>
            </w:r>
            <w:r>
              <w:rPr>
                <w:i/>
              </w:rPr>
              <w:t>raporları</w:t>
            </w:r>
          </w:p>
          <w:p w14:paraId="0501C61E" w14:textId="77777777" w:rsidR="00003571" w:rsidRDefault="00D26C91" w:rsidP="000941B2">
            <w:pPr>
              <w:pStyle w:val="TableParagraph"/>
              <w:numPr>
                <w:ilvl w:val="0"/>
                <w:numId w:val="65"/>
              </w:numPr>
              <w:tabs>
                <w:tab w:val="left" w:pos="945"/>
                <w:tab w:val="left" w:pos="946"/>
              </w:tabs>
              <w:spacing w:before="41"/>
              <w:ind w:left="945"/>
              <w:rPr>
                <w:i/>
              </w:rPr>
            </w:pPr>
            <w:r>
              <w:rPr>
                <w:i/>
              </w:rPr>
              <w:t>Yenilik</w:t>
            </w:r>
            <w:r>
              <w:rPr>
                <w:i/>
                <w:spacing w:val="-6"/>
              </w:rPr>
              <w:t xml:space="preserve"> </w:t>
            </w:r>
            <w:r>
              <w:rPr>
                <w:i/>
              </w:rPr>
              <w:t>yönetim</w:t>
            </w:r>
            <w:r>
              <w:rPr>
                <w:i/>
                <w:spacing w:val="-4"/>
              </w:rPr>
              <w:t xml:space="preserve"> </w:t>
            </w:r>
            <w:r>
              <w:rPr>
                <w:i/>
              </w:rPr>
              <w:t>sistemi</w:t>
            </w:r>
          </w:p>
          <w:p w14:paraId="301A1C41" w14:textId="77777777" w:rsidR="00003571" w:rsidRDefault="00D26C91" w:rsidP="000941B2">
            <w:pPr>
              <w:pStyle w:val="TableParagraph"/>
              <w:numPr>
                <w:ilvl w:val="0"/>
                <w:numId w:val="65"/>
              </w:numPr>
              <w:tabs>
                <w:tab w:val="left" w:pos="945"/>
                <w:tab w:val="left" w:pos="946"/>
              </w:tabs>
              <w:spacing w:before="39"/>
              <w:ind w:left="945"/>
              <w:rPr>
                <w:i/>
              </w:rPr>
            </w:pPr>
            <w:r>
              <w:rPr>
                <w:i/>
              </w:rPr>
              <w:t>Değişim</w:t>
            </w:r>
            <w:r>
              <w:rPr>
                <w:i/>
                <w:spacing w:val="-4"/>
              </w:rPr>
              <w:t xml:space="preserve"> </w:t>
            </w:r>
            <w:r>
              <w:rPr>
                <w:i/>
              </w:rPr>
              <w:t>ekipleri</w:t>
            </w:r>
            <w:r>
              <w:rPr>
                <w:i/>
                <w:spacing w:val="-3"/>
              </w:rPr>
              <w:t xml:space="preserve"> </w:t>
            </w:r>
            <w:r>
              <w:rPr>
                <w:i/>
              </w:rPr>
              <w:t>belgeleri</w:t>
            </w:r>
          </w:p>
          <w:p w14:paraId="74BABBA8" w14:textId="77777777" w:rsidR="00003571" w:rsidRDefault="00D26C91" w:rsidP="000941B2">
            <w:pPr>
              <w:pStyle w:val="TableParagraph"/>
              <w:numPr>
                <w:ilvl w:val="0"/>
                <w:numId w:val="65"/>
              </w:numPr>
              <w:tabs>
                <w:tab w:val="left" w:pos="945"/>
                <w:tab w:val="left" w:pos="946"/>
              </w:tabs>
              <w:spacing w:before="44"/>
              <w:ind w:left="945"/>
              <w:rPr>
                <w:i/>
              </w:rPr>
            </w:pPr>
            <w:r>
              <w:rPr>
                <w:i/>
              </w:rPr>
              <w:t>Standart</w:t>
            </w:r>
            <w:r>
              <w:rPr>
                <w:i/>
                <w:spacing w:val="-1"/>
              </w:rPr>
              <w:t xml:space="preserve"> </w:t>
            </w:r>
            <w:r>
              <w:rPr>
                <w:i/>
              </w:rPr>
              <w:t>uygulamalar</w:t>
            </w:r>
            <w:r>
              <w:rPr>
                <w:i/>
                <w:spacing w:val="-1"/>
              </w:rPr>
              <w:t xml:space="preserve"> </w:t>
            </w:r>
            <w:r>
              <w:rPr>
                <w:i/>
              </w:rPr>
              <w:t>ve</w:t>
            </w:r>
            <w:r>
              <w:rPr>
                <w:i/>
                <w:spacing w:val="-1"/>
              </w:rPr>
              <w:t xml:space="preserve"> </w:t>
            </w:r>
            <w:r>
              <w:rPr>
                <w:i/>
              </w:rPr>
              <w:t>mevzuatın</w:t>
            </w:r>
            <w:r>
              <w:rPr>
                <w:i/>
                <w:spacing w:val="-1"/>
              </w:rPr>
              <w:t xml:space="preserve"> </w:t>
            </w:r>
            <w:r>
              <w:rPr>
                <w:i/>
              </w:rPr>
              <w:t>yanı</w:t>
            </w:r>
            <w:r>
              <w:rPr>
                <w:i/>
                <w:spacing w:val="-1"/>
              </w:rPr>
              <w:t xml:space="preserve"> </w:t>
            </w:r>
            <w:r>
              <w:rPr>
                <w:i/>
              </w:rPr>
              <w:t>sıra;</w:t>
            </w:r>
            <w:r>
              <w:rPr>
                <w:i/>
                <w:spacing w:val="-2"/>
              </w:rPr>
              <w:t xml:space="preserve"> </w:t>
            </w:r>
            <w:r>
              <w:rPr>
                <w:i/>
              </w:rPr>
              <w:t>birimin</w:t>
            </w:r>
            <w:r>
              <w:rPr>
                <w:i/>
                <w:spacing w:val="-1"/>
              </w:rPr>
              <w:t xml:space="preserve"> </w:t>
            </w:r>
            <w:r>
              <w:rPr>
                <w:i/>
              </w:rPr>
              <w:t>ihtiyaçları</w:t>
            </w:r>
            <w:r>
              <w:rPr>
                <w:i/>
                <w:spacing w:val="-1"/>
              </w:rPr>
              <w:t xml:space="preserve"> </w:t>
            </w:r>
            <w:r>
              <w:rPr>
                <w:i/>
              </w:rPr>
              <w:t>doğrultusunda</w:t>
            </w:r>
            <w:r>
              <w:rPr>
                <w:i/>
                <w:spacing w:val="-1"/>
              </w:rPr>
              <w:t xml:space="preserve"> </w:t>
            </w:r>
            <w:r>
              <w:rPr>
                <w:i/>
              </w:rPr>
              <w:t>geliştirdiği</w:t>
            </w:r>
            <w:r>
              <w:rPr>
                <w:i/>
                <w:spacing w:val="-1"/>
              </w:rPr>
              <w:t xml:space="preserve"> </w:t>
            </w:r>
            <w:r>
              <w:rPr>
                <w:i/>
              </w:rPr>
              <w:t>özgün</w:t>
            </w:r>
          </w:p>
          <w:p w14:paraId="3ABE1843" w14:textId="77777777" w:rsidR="00003571" w:rsidRDefault="00D26C91">
            <w:pPr>
              <w:pStyle w:val="TableParagraph"/>
              <w:spacing w:before="38"/>
              <w:ind w:left="946"/>
              <w:rPr>
                <w:i/>
              </w:rPr>
            </w:pPr>
            <w:r>
              <w:rPr>
                <w:i/>
              </w:rPr>
              <w:t>yaklaşım</w:t>
            </w:r>
            <w:r>
              <w:rPr>
                <w:i/>
                <w:spacing w:val="-1"/>
              </w:rPr>
              <w:t xml:space="preserve"> </w:t>
            </w:r>
            <w:r>
              <w:rPr>
                <w:i/>
              </w:rPr>
              <w:t>ve</w:t>
            </w:r>
            <w:r>
              <w:rPr>
                <w:i/>
                <w:spacing w:val="-1"/>
              </w:rPr>
              <w:t xml:space="preserve"> </w:t>
            </w:r>
            <w:r>
              <w:rPr>
                <w:i/>
              </w:rPr>
              <w:t>uygulamalarına ilişkin kanıtlar</w:t>
            </w:r>
          </w:p>
        </w:tc>
      </w:tr>
    </w:tbl>
    <w:p w14:paraId="3826D785" w14:textId="77777777" w:rsidR="00003571" w:rsidRDefault="00003571">
      <w:pPr>
        <w:pStyle w:val="GvdeMetni"/>
        <w:spacing w:before="10"/>
        <w:rPr>
          <w:sz w:val="14"/>
        </w:rPr>
      </w:pPr>
    </w:p>
    <w:p w14:paraId="7FB18987" w14:textId="77777777" w:rsidR="00003571" w:rsidRDefault="00003571">
      <w:pPr>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8"/>
        <w:gridCol w:w="2099"/>
        <w:gridCol w:w="1866"/>
        <w:gridCol w:w="1921"/>
        <w:gridCol w:w="1909"/>
        <w:gridCol w:w="1872"/>
      </w:tblGrid>
      <w:tr w:rsidR="00003571" w14:paraId="6FEA5538" w14:textId="77777777">
        <w:trPr>
          <w:trHeight w:val="449"/>
        </w:trPr>
        <w:tc>
          <w:tcPr>
            <w:tcW w:w="15345" w:type="dxa"/>
            <w:gridSpan w:val="6"/>
            <w:shd w:val="clear" w:color="auto" w:fill="FFCADE"/>
          </w:tcPr>
          <w:p w14:paraId="22E2BFF1" w14:textId="77777777" w:rsidR="00003571" w:rsidRDefault="00D26C91">
            <w:pPr>
              <w:pStyle w:val="TableParagraph"/>
              <w:spacing w:before="96"/>
              <w:ind w:right="42"/>
              <w:jc w:val="right"/>
              <w:rPr>
                <w:b/>
              </w:rPr>
            </w:pPr>
            <w:r>
              <w:rPr>
                <w:b/>
                <w:color w:val="7A0B4E"/>
              </w:rPr>
              <w:lastRenderedPageBreak/>
              <w:t>A.</w:t>
            </w:r>
            <w:r>
              <w:rPr>
                <w:b/>
                <w:color w:val="7A0B4E"/>
                <w:spacing w:val="-2"/>
              </w:rPr>
              <w:t xml:space="preserve"> </w:t>
            </w:r>
            <w:r>
              <w:rPr>
                <w:b/>
                <w:color w:val="7A0B4E"/>
              </w:rPr>
              <w:t>LİDERLİK,</w:t>
            </w:r>
            <w:r>
              <w:rPr>
                <w:b/>
                <w:color w:val="7A0B4E"/>
                <w:spacing w:val="-1"/>
              </w:rPr>
              <w:t xml:space="preserve"> </w:t>
            </w:r>
            <w:r>
              <w:rPr>
                <w:b/>
                <w:color w:val="7A0B4E"/>
              </w:rPr>
              <w:t>YÖNETİŞİM</w:t>
            </w:r>
            <w:r>
              <w:rPr>
                <w:b/>
                <w:color w:val="7A0B4E"/>
                <w:spacing w:val="-2"/>
              </w:rPr>
              <w:t xml:space="preserve"> </w:t>
            </w:r>
            <w:r>
              <w:rPr>
                <w:b/>
                <w:color w:val="7A0B4E"/>
              </w:rPr>
              <w:t>ve</w:t>
            </w:r>
            <w:r>
              <w:rPr>
                <w:b/>
                <w:color w:val="7A0B4E"/>
                <w:spacing w:val="-3"/>
              </w:rPr>
              <w:t xml:space="preserve"> </w:t>
            </w:r>
            <w:r>
              <w:rPr>
                <w:b/>
                <w:color w:val="7A0B4E"/>
              </w:rPr>
              <w:t>KALİTE</w:t>
            </w:r>
          </w:p>
        </w:tc>
      </w:tr>
      <w:tr w:rsidR="00003571" w14:paraId="6532CF02" w14:textId="77777777">
        <w:trPr>
          <w:trHeight w:val="644"/>
        </w:trPr>
        <w:tc>
          <w:tcPr>
            <w:tcW w:w="15345" w:type="dxa"/>
            <w:gridSpan w:val="6"/>
            <w:shd w:val="clear" w:color="auto" w:fill="FFCADE"/>
          </w:tcPr>
          <w:p w14:paraId="0BD428ED" w14:textId="77777777" w:rsidR="00003571" w:rsidRDefault="00D26C91">
            <w:pPr>
              <w:pStyle w:val="TableParagraph"/>
              <w:spacing w:before="179"/>
              <w:ind w:left="108"/>
              <w:rPr>
                <w:b/>
              </w:rPr>
            </w:pPr>
            <w:r>
              <w:rPr>
                <w:b/>
              </w:rPr>
              <w:t>A.1.</w:t>
            </w:r>
            <w:r>
              <w:rPr>
                <w:b/>
                <w:spacing w:val="-2"/>
              </w:rPr>
              <w:t xml:space="preserve"> </w:t>
            </w:r>
            <w:r>
              <w:rPr>
                <w:b/>
              </w:rPr>
              <w:t>Liderlik</w:t>
            </w:r>
            <w:r>
              <w:rPr>
                <w:b/>
                <w:spacing w:val="-1"/>
              </w:rPr>
              <w:t xml:space="preserve"> </w:t>
            </w:r>
            <w:r>
              <w:rPr>
                <w:b/>
              </w:rPr>
              <w:t>ve</w:t>
            </w:r>
            <w:r>
              <w:rPr>
                <w:b/>
                <w:spacing w:val="-2"/>
              </w:rPr>
              <w:t xml:space="preserve"> </w:t>
            </w:r>
            <w:r>
              <w:rPr>
                <w:b/>
              </w:rPr>
              <w:t>Kalite</w:t>
            </w:r>
          </w:p>
        </w:tc>
      </w:tr>
      <w:tr w:rsidR="00003571" w14:paraId="0B557EA1" w14:textId="77777777">
        <w:trPr>
          <w:trHeight w:val="334"/>
        </w:trPr>
        <w:tc>
          <w:tcPr>
            <w:tcW w:w="5678" w:type="dxa"/>
            <w:shd w:val="clear" w:color="auto" w:fill="FFCADE"/>
          </w:tcPr>
          <w:p w14:paraId="693C616E" w14:textId="77777777" w:rsidR="00003571" w:rsidRDefault="00003571">
            <w:pPr>
              <w:pStyle w:val="TableParagraph"/>
              <w:rPr>
                <w:sz w:val="20"/>
              </w:rPr>
            </w:pPr>
          </w:p>
        </w:tc>
        <w:tc>
          <w:tcPr>
            <w:tcW w:w="2099" w:type="dxa"/>
            <w:shd w:val="clear" w:color="auto" w:fill="FFCADE"/>
          </w:tcPr>
          <w:p w14:paraId="4C72B3C5" w14:textId="77777777" w:rsidR="00003571" w:rsidRDefault="00D26C91">
            <w:pPr>
              <w:pStyle w:val="TableParagraph"/>
              <w:spacing w:before="38"/>
              <w:ind w:left="9"/>
              <w:jc w:val="center"/>
              <w:rPr>
                <w:b/>
              </w:rPr>
            </w:pPr>
            <w:r>
              <w:rPr>
                <w:b/>
              </w:rPr>
              <w:t>1</w:t>
            </w:r>
          </w:p>
        </w:tc>
        <w:tc>
          <w:tcPr>
            <w:tcW w:w="1866" w:type="dxa"/>
            <w:shd w:val="clear" w:color="auto" w:fill="FFCADE"/>
          </w:tcPr>
          <w:p w14:paraId="67675B3D" w14:textId="77777777" w:rsidR="00003571" w:rsidRDefault="00D26C91">
            <w:pPr>
              <w:pStyle w:val="TableParagraph"/>
              <w:spacing w:before="38"/>
              <w:ind w:left="5"/>
              <w:jc w:val="center"/>
              <w:rPr>
                <w:b/>
              </w:rPr>
            </w:pPr>
            <w:r>
              <w:rPr>
                <w:b/>
              </w:rPr>
              <w:t>2</w:t>
            </w:r>
          </w:p>
        </w:tc>
        <w:tc>
          <w:tcPr>
            <w:tcW w:w="1921" w:type="dxa"/>
            <w:shd w:val="clear" w:color="auto" w:fill="FFCADE"/>
          </w:tcPr>
          <w:p w14:paraId="032428BA" w14:textId="77777777" w:rsidR="00003571" w:rsidRDefault="00D26C91">
            <w:pPr>
              <w:pStyle w:val="TableParagraph"/>
              <w:spacing w:before="38"/>
              <w:ind w:left="10"/>
              <w:jc w:val="center"/>
              <w:rPr>
                <w:b/>
              </w:rPr>
            </w:pPr>
            <w:r>
              <w:rPr>
                <w:b/>
              </w:rPr>
              <w:t>3</w:t>
            </w:r>
          </w:p>
        </w:tc>
        <w:tc>
          <w:tcPr>
            <w:tcW w:w="1909" w:type="dxa"/>
            <w:shd w:val="clear" w:color="auto" w:fill="FFCADE"/>
          </w:tcPr>
          <w:p w14:paraId="1D3B1AD3" w14:textId="77777777" w:rsidR="00003571" w:rsidRDefault="00D26C91">
            <w:pPr>
              <w:pStyle w:val="TableParagraph"/>
              <w:spacing w:before="38"/>
              <w:ind w:left="6"/>
              <w:jc w:val="center"/>
              <w:rPr>
                <w:b/>
              </w:rPr>
            </w:pPr>
            <w:r>
              <w:rPr>
                <w:b/>
              </w:rPr>
              <w:t>4</w:t>
            </w:r>
          </w:p>
        </w:tc>
        <w:tc>
          <w:tcPr>
            <w:tcW w:w="1872" w:type="dxa"/>
            <w:shd w:val="clear" w:color="auto" w:fill="FFCADE"/>
          </w:tcPr>
          <w:p w14:paraId="7F80CD6B" w14:textId="77777777" w:rsidR="00003571" w:rsidRDefault="00D26C91">
            <w:pPr>
              <w:pStyle w:val="TableParagraph"/>
              <w:spacing w:before="38"/>
              <w:ind w:left="15"/>
              <w:jc w:val="center"/>
              <w:rPr>
                <w:b/>
              </w:rPr>
            </w:pPr>
            <w:r>
              <w:rPr>
                <w:b/>
              </w:rPr>
              <w:t>5</w:t>
            </w:r>
          </w:p>
        </w:tc>
      </w:tr>
      <w:tr w:rsidR="00003571" w14:paraId="4127B3DC" w14:textId="77777777">
        <w:trPr>
          <w:trHeight w:val="283"/>
        </w:trPr>
        <w:tc>
          <w:tcPr>
            <w:tcW w:w="5678" w:type="dxa"/>
            <w:tcBorders>
              <w:bottom w:val="nil"/>
            </w:tcBorders>
          </w:tcPr>
          <w:p w14:paraId="69E7AA99" w14:textId="77777777" w:rsidR="00003571" w:rsidRDefault="00003571">
            <w:pPr>
              <w:pStyle w:val="TableParagraph"/>
              <w:rPr>
                <w:sz w:val="20"/>
              </w:rPr>
            </w:pPr>
          </w:p>
        </w:tc>
        <w:tc>
          <w:tcPr>
            <w:tcW w:w="2099" w:type="dxa"/>
            <w:tcBorders>
              <w:bottom w:val="nil"/>
            </w:tcBorders>
            <w:shd w:val="clear" w:color="auto" w:fill="FCDFE8"/>
          </w:tcPr>
          <w:p w14:paraId="77888DB0" w14:textId="77777777" w:rsidR="00003571" w:rsidRDefault="00D26C91">
            <w:pPr>
              <w:pStyle w:val="TableParagraph"/>
              <w:spacing w:before="16" w:line="248" w:lineRule="exact"/>
              <w:ind w:left="107"/>
            </w:pPr>
            <w:r>
              <w:t>Birimin</w:t>
            </w:r>
            <w:r>
              <w:rPr>
                <w:spacing w:val="-1"/>
              </w:rPr>
              <w:t xml:space="preserve"> </w:t>
            </w:r>
            <w:r>
              <w:t>tanımlanmış</w:t>
            </w:r>
          </w:p>
        </w:tc>
        <w:tc>
          <w:tcPr>
            <w:tcW w:w="1866" w:type="dxa"/>
            <w:tcBorders>
              <w:bottom w:val="nil"/>
            </w:tcBorders>
            <w:shd w:val="clear" w:color="auto" w:fill="FDCEDD"/>
          </w:tcPr>
          <w:p w14:paraId="4CB09E89" w14:textId="77777777" w:rsidR="00003571" w:rsidRDefault="00D26C91">
            <w:pPr>
              <w:pStyle w:val="TableParagraph"/>
              <w:spacing w:before="16" w:line="248" w:lineRule="exact"/>
              <w:ind w:left="107"/>
            </w:pPr>
            <w:r>
              <w:t>Birimin</w:t>
            </w:r>
            <w:r>
              <w:rPr>
                <w:spacing w:val="-1"/>
              </w:rPr>
              <w:t xml:space="preserve"> </w:t>
            </w:r>
            <w:r>
              <w:t>iç</w:t>
            </w:r>
            <w:r>
              <w:rPr>
                <w:spacing w:val="-1"/>
              </w:rPr>
              <w:t xml:space="preserve"> </w:t>
            </w:r>
            <w:r>
              <w:t>kalite</w:t>
            </w:r>
          </w:p>
        </w:tc>
        <w:tc>
          <w:tcPr>
            <w:tcW w:w="1921" w:type="dxa"/>
            <w:tcBorders>
              <w:bottom w:val="nil"/>
            </w:tcBorders>
            <w:shd w:val="clear" w:color="auto" w:fill="E59BB2"/>
          </w:tcPr>
          <w:p w14:paraId="2EBEC284" w14:textId="77777777" w:rsidR="00003571" w:rsidRDefault="00D26C91">
            <w:pPr>
              <w:pStyle w:val="TableParagraph"/>
              <w:spacing w:before="16" w:line="248" w:lineRule="exact"/>
              <w:ind w:left="107"/>
            </w:pPr>
            <w:r>
              <w:t>İç</w:t>
            </w:r>
            <w:r>
              <w:rPr>
                <w:spacing w:val="-1"/>
              </w:rPr>
              <w:t xml:space="preserve"> </w:t>
            </w:r>
            <w:r>
              <w:t>kalite güvencesi</w:t>
            </w:r>
          </w:p>
        </w:tc>
        <w:tc>
          <w:tcPr>
            <w:tcW w:w="1909" w:type="dxa"/>
            <w:tcBorders>
              <w:bottom w:val="nil"/>
            </w:tcBorders>
            <w:shd w:val="clear" w:color="auto" w:fill="DE829E"/>
          </w:tcPr>
          <w:p w14:paraId="67390623" w14:textId="77777777" w:rsidR="00003571" w:rsidRDefault="00D26C91">
            <w:pPr>
              <w:pStyle w:val="TableParagraph"/>
              <w:spacing w:before="16" w:line="248" w:lineRule="exact"/>
              <w:ind w:left="108"/>
            </w:pPr>
            <w:r>
              <w:t>İç</w:t>
            </w:r>
            <w:r>
              <w:rPr>
                <w:spacing w:val="-1"/>
              </w:rPr>
              <w:t xml:space="preserve"> </w:t>
            </w:r>
            <w:r>
              <w:t>kalite güvencesi</w:t>
            </w:r>
          </w:p>
        </w:tc>
        <w:tc>
          <w:tcPr>
            <w:tcW w:w="1872" w:type="dxa"/>
            <w:tcBorders>
              <w:bottom w:val="nil"/>
            </w:tcBorders>
            <w:shd w:val="clear" w:color="auto" w:fill="D87292"/>
          </w:tcPr>
          <w:p w14:paraId="11AD51CC" w14:textId="77777777" w:rsidR="00003571" w:rsidRDefault="00D26C91">
            <w:pPr>
              <w:pStyle w:val="TableParagraph"/>
              <w:spacing w:before="16" w:line="248" w:lineRule="exact"/>
              <w:ind w:left="108"/>
            </w:pPr>
            <w:r>
              <w:t>İçselleştirilmiş,</w:t>
            </w:r>
          </w:p>
        </w:tc>
      </w:tr>
      <w:tr w:rsidR="00003571" w14:paraId="3F589967" w14:textId="77777777">
        <w:trPr>
          <w:trHeight w:val="282"/>
        </w:trPr>
        <w:tc>
          <w:tcPr>
            <w:tcW w:w="5678" w:type="dxa"/>
            <w:tcBorders>
              <w:top w:val="nil"/>
              <w:bottom w:val="nil"/>
            </w:tcBorders>
          </w:tcPr>
          <w:p w14:paraId="2B2BD3F8" w14:textId="77777777" w:rsidR="00003571" w:rsidRDefault="00D26C91">
            <w:pPr>
              <w:pStyle w:val="TableParagraph"/>
              <w:spacing w:before="24" w:line="238" w:lineRule="exact"/>
              <w:ind w:left="108"/>
              <w:rPr>
                <w:b/>
              </w:rPr>
            </w:pPr>
            <w:r>
              <w:rPr>
                <w:b/>
                <w:u w:val="thick"/>
              </w:rPr>
              <w:t>A.1.4.</w:t>
            </w:r>
            <w:r>
              <w:rPr>
                <w:b/>
                <w:spacing w:val="-4"/>
                <w:u w:val="thick"/>
              </w:rPr>
              <w:t xml:space="preserve"> </w:t>
            </w:r>
            <w:r>
              <w:rPr>
                <w:b/>
                <w:u w:val="thick"/>
              </w:rPr>
              <w:t>İç</w:t>
            </w:r>
            <w:r>
              <w:rPr>
                <w:b/>
                <w:spacing w:val="-3"/>
                <w:u w:val="thick"/>
              </w:rPr>
              <w:t xml:space="preserve"> </w:t>
            </w:r>
            <w:r>
              <w:rPr>
                <w:b/>
                <w:u w:val="thick"/>
              </w:rPr>
              <w:t>kalite</w:t>
            </w:r>
            <w:r>
              <w:rPr>
                <w:b/>
                <w:spacing w:val="-4"/>
                <w:u w:val="thick"/>
              </w:rPr>
              <w:t xml:space="preserve"> </w:t>
            </w:r>
            <w:r>
              <w:rPr>
                <w:b/>
                <w:u w:val="thick"/>
              </w:rPr>
              <w:t>güvencesi</w:t>
            </w:r>
            <w:r>
              <w:rPr>
                <w:b/>
                <w:spacing w:val="-2"/>
                <w:u w:val="thick"/>
              </w:rPr>
              <w:t xml:space="preserve"> </w:t>
            </w:r>
            <w:r>
              <w:rPr>
                <w:b/>
                <w:u w:val="thick"/>
              </w:rPr>
              <w:t>mekanizmaları</w:t>
            </w:r>
          </w:p>
        </w:tc>
        <w:tc>
          <w:tcPr>
            <w:tcW w:w="2099" w:type="dxa"/>
            <w:tcBorders>
              <w:top w:val="nil"/>
              <w:bottom w:val="nil"/>
            </w:tcBorders>
            <w:shd w:val="clear" w:color="auto" w:fill="FCDFE8"/>
          </w:tcPr>
          <w:p w14:paraId="4B6F8ACA" w14:textId="77777777" w:rsidR="00003571" w:rsidRDefault="00D26C91">
            <w:pPr>
              <w:pStyle w:val="TableParagraph"/>
              <w:spacing w:before="5"/>
              <w:ind w:left="107"/>
            </w:pPr>
            <w:r>
              <w:t>bir iç</w:t>
            </w:r>
            <w:r>
              <w:rPr>
                <w:spacing w:val="-1"/>
              </w:rPr>
              <w:t xml:space="preserve"> </w:t>
            </w:r>
            <w:r>
              <w:t>kalite</w:t>
            </w:r>
          </w:p>
        </w:tc>
        <w:tc>
          <w:tcPr>
            <w:tcW w:w="1866" w:type="dxa"/>
            <w:tcBorders>
              <w:top w:val="nil"/>
              <w:bottom w:val="nil"/>
            </w:tcBorders>
            <w:shd w:val="clear" w:color="auto" w:fill="FDCEDD"/>
          </w:tcPr>
          <w:p w14:paraId="112C3BFB" w14:textId="77777777" w:rsidR="00003571" w:rsidRDefault="00D26C91">
            <w:pPr>
              <w:pStyle w:val="TableParagraph"/>
              <w:spacing w:before="22" w:line="240" w:lineRule="exact"/>
              <w:ind w:left="107"/>
            </w:pPr>
            <w:r>
              <w:t>güvencesi</w:t>
            </w:r>
            <w:r>
              <w:rPr>
                <w:spacing w:val="-2"/>
              </w:rPr>
              <w:t xml:space="preserve"> </w:t>
            </w:r>
            <w:r>
              <w:t>süreç</w:t>
            </w:r>
            <w:r>
              <w:rPr>
                <w:spacing w:val="-2"/>
              </w:rPr>
              <w:t xml:space="preserve"> </w:t>
            </w:r>
            <w:r>
              <w:t>ve</w:t>
            </w:r>
          </w:p>
        </w:tc>
        <w:tc>
          <w:tcPr>
            <w:tcW w:w="1921" w:type="dxa"/>
            <w:tcBorders>
              <w:top w:val="nil"/>
              <w:bottom w:val="nil"/>
            </w:tcBorders>
            <w:shd w:val="clear" w:color="auto" w:fill="E59BB2"/>
          </w:tcPr>
          <w:p w14:paraId="6905C26E" w14:textId="77777777" w:rsidR="00003571" w:rsidRDefault="00D26C91">
            <w:pPr>
              <w:pStyle w:val="TableParagraph"/>
              <w:spacing w:before="5"/>
              <w:ind w:left="107"/>
            </w:pPr>
            <w:r>
              <w:t>sistemi</w:t>
            </w:r>
            <w:r>
              <w:rPr>
                <w:spacing w:val="-4"/>
              </w:rPr>
              <w:t xml:space="preserve"> </w:t>
            </w:r>
            <w:r>
              <w:t>birimin</w:t>
            </w:r>
          </w:p>
        </w:tc>
        <w:tc>
          <w:tcPr>
            <w:tcW w:w="1909" w:type="dxa"/>
            <w:tcBorders>
              <w:top w:val="nil"/>
              <w:bottom w:val="nil"/>
            </w:tcBorders>
            <w:shd w:val="clear" w:color="auto" w:fill="DE829E"/>
          </w:tcPr>
          <w:p w14:paraId="1D00E349" w14:textId="77777777" w:rsidR="00003571" w:rsidRDefault="00D26C91">
            <w:pPr>
              <w:pStyle w:val="TableParagraph"/>
              <w:spacing w:before="5"/>
              <w:ind w:left="108"/>
            </w:pPr>
            <w:r>
              <w:t>sistemi</w:t>
            </w:r>
          </w:p>
        </w:tc>
        <w:tc>
          <w:tcPr>
            <w:tcW w:w="1872" w:type="dxa"/>
            <w:tcBorders>
              <w:top w:val="nil"/>
              <w:bottom w:val="nil"/>
            </w:tcBorders>
            <w:shd w:val="clear" w:color="auto" w:fill="D87292"/>
          </w:tcPr>
          <w:p w14:paraId="461C1B85" w14:textId="77777777" w:rsidR="00003571" w:rsidRDefault="00D26C91">
            <w:pPr>
              <w:pStyle w:val="TableParagraph"/>
              <w:spacing w:before="5"/>
              <w:ind w:left="108"/>
            </w:pPr>
            <w:r>
              <w:t>sistematik,</w:t>
            </w:r>
          </w:p>
        </w:tc>
      </w:tr>
      <w:tr w:rsidR="00003571" w14:paraId="314E8F9A" w14:textId="77777777">
        <w:trPr>
          <w:trHeight w:val="280"/>
        </w:trPr>
        <w:tc>
          <w:tcPr>
            <w:tcW w:w="5678" w:type="dxa"/>
            <w:tcBorders>
              <w:top w:val="nil"/>
              <w:bottom w:val="nil"/>
            </w:tcBorders>
          </w:tcPr>
          <w:p w14:paraId="4501E753" w14:textId="77777777" w:rsidR="00003571" w:rsidRDefault="00003571">
            <w:pPr>
              <w:pStyle w:val="TableParagraph"/>
              <w:rPr>
                <w:sz w:val="20"/>
              </w:rPr>
            </w:pPr>
          </w:p>
        </w:tc>
        <w:tc>
          <w:tcPr>
            <w:tcW w:w="2099" w:type="dxa"/>
            <w:tcBorders>
              <w:top w:val="nil"/>
              <w:bottom w:val="nil"/>
            </w:tcBorders>
            <w:shd w:val="clear" w:color="auto" w:fill="FCDFE8"/>
          </w:tcPr>
          <w:p w14:paraId="75142BFF" w14:textId="77777777" w:rsidR="00003571" w:rsidRDefault="00D26C91">
            <w:pPr>
              <w:pStyle w:val="TableParagraph"/>
              <w:spacing w:line="249" w:lineRule="exact"/>
              <w:ind w:left="107"/>
            </w:pPr>
            <w:r>
              <w:t>güvencesi</w:t>
            </w:r>
            <w:r>
              <w:rPr>
                <w:spacing w:val="-3"/>
              </w:rPr>
              <w:t xml:space="preserve"> </w:t>
            </w:r>
            <w:r>
              <w:t>sistemi</w:t>
            </w:r>
          </w:p>
        </w:tc>
        <w:tc>
          <w:tcPr>
            <w:tcW w:w="1866" w:type="dxa"/>
            <w:tcBorders>
              <w:top w:val="nil"/>
              <w:bottom w:val="nil"/>
            </w:tcBorders>
            <w:shd w:val="clear" w:color="auto" w:fill="FDCEDD"/>
          </w:tcPr>
          <w:p w14:paraId="21E8D577" w14:textId="77777777" w:rsidR="00003571" w:rsidRDefault="00D26C91">
            <w:pPr>
              <w:pStyle w:val="TableParagraph"/>
              <w:spacing w:before="29" w:line="231" w:lineRule="exact"/>
              <w:ind w:left="107"/>
            </w:pPr>
            <w:r>
              <w:t>mekanizmaları</w:t>
            </w:r>
          </w:p>
        </w:tc>
        <w:tc>
          <w:tcPr>
            <w:tcW w:w="1921" w:type="dxa"/>
            <w:tcBorders>
              <w:top w:val="nil"/>
              <w:bottom w:val="nil"/>
            </w:tcBorders>
            <w:shd w:val="clear" w:color="auto" w:fill="E59BB2"/>
          </w:tcPr>
          <w:p w14:paraId="7C520B92" w14:textId="77777777" w:rsidR="00003571" w:rsidRDefault="00D26C91">
            <w:pPr>
              <w:pStyle w:val="TableParagraph"/>
              <w:spacing w:line="249" w:lineRule="exact"/>
              <w:ind w:left="107"/>
            </w:pPr>
            <w:r>
              <w:t>geneline</w:t>
            </w:r>
            <w:r>
              <w:rPr>
                <w:spacing w:val="-1"/>
              </w:rPr>
              <w:t xml:space="preserve"> </w:t>
            </w:r>
            <w:r>
              <w:t>yayılmış,</w:t>
            </w:r>
          </w:p>
        </w:tc>
        <w:tc>
          <w:tcPr>
            <w:tcW w:w="1909" w:type="dxa"/>
            <w:tcBorders>
              <w:top w:val="nil"/>
              <w:bottom w:val="nil"/>
            </w:tcBorders>
            <w:shd w:val="clear" w:color="auto" w:fill="DE829E"/>
          </w:tcPr>
          <w:p w14:paraId="7292DBF8" w14:textId="77777777" w:rsidR="00003571" w:rsidRDefault="00D26C91">
            <w:pPr>
              <w:pStyle w:val="TableParagraph"/>
              <w:spacing w:line="249" w:lineRule="exact"/>
              <w:ind w:left="108"/>
            </w:pPr>
            <w:r>
              <w:t>mekanizmaları</w:t>
            </w:r>
          </w:p>
        </w:tc>
        <w:tc>
          <w:tcPr>
            <w:tcW w:w="1872" w:type="dxa"/>
            <w:tcBorders>
              <w:top w:val="nil"/>
              <w:bottom w:val="nil"/>
            </w:tcBorders>
            <w:shd w:val="clear" w:color="auto" w:fill="D87292"/>
          </w:tcPr>
          <w:p w14:paraId="070DA3B8" w14:textId="77777777" w:rsidR="00003571" w:rsidRDefault="00D26C91">
            <w:pPr>
              <w:pStyle w:val="TableParagraph"/>
              <w:spacing w:line="249" w:lineRule="exact"/>
              <w:ind w:left="108"/>
            </w:pPr>
            <w:r>
              <w:t>sürdürülebilir</w:t>
            </w:r>
            <w:r>
              <w:rPr>
                <w:spacing w:val="-6"/>
              </w:rPr>
              <w:t xml:space="preserve"> </w:t>
            </w:r>
            <w:r>
              <w:t>ve</w:t>
            </w:r>
          </w:p>
        </w:tc>
      </w:tr>
      <w:tr w:rsidR="00003571" w14:paraId="73FD945E" w14:textId="77777777">
        <w:trPr>
          <w:trHeight w:val="900"/>
        </w:trPr>
        <w:tc>
          <w:tcPr>
            <w:tcW w:w="5678" w:type="dxa"/>
            <w:tcBorders>
              <w:top w:val="nil"/>
              <w:bottom w:val="nil"/>
            </w:tcBorders>
          </w:tcPr>
          <w:p w14:paraId="2DE7E4E8" w14:textId="77777777" w:rsidR="00003571" w:rsidRDefault="00D26C91">
            <w:pPr>
              <w:pStyle w:val="TableParagraph"/>
              <w:spacing w:before="5" w:line="290" w:lineRule="atLeast"/>
              <w:ind w:left="108" w:right="372"/>
            </w:pPr>
            <w:r>
              <w:t>PUKÖ çevrimleri itibarı ile takvim yılı temelinde hangi</w:t>
            </w:r>
            <w:r>
              <w:rPr>
                <w:spacing w:val="1"/>
              </w:rPr>
              <w:t xml:space="preserve"> </w:t>
            </w:r>
            <w:r>
              <w:t>işlem, süreç, mekanizmaların devreye gireceği planlanmış,</w:t>
            </w:r>
            <w:r>
              <w:rPr>
                <w:spacing w:val="-53"/>
              </w:rPr>
              <w:t xml:space="preserve"> </w:t>
            </w:r>
            <w:r>
              <w:t>akış</w:t>
            </w:r>
            <w:r>
              <w:rPr>
                <w:spacing w:val="-1"/>
              </w:rPr>
              <w:t xml:space="preserve"> </w:t>
            </w:r>
            <w:r>
              <w:t>şemaları</w:t>
            </w:r>
            <w:r>
              <w:rPr>
                <w:spacing w:val="-1"/>
              </w:rPr>
              <w:t xml:space="preserve"> </w:t>
            </w:r>
            <w:r>
              <w:t>belirlidir.</w:t>
            </w:r>
            <w:r>
              <w:rPr>
                <w:spacing w:val="-1"/>
              </w:rPr>
              <w:t xml:space="preserve"> </w:t>
            </w:r>
            <w:r>
              <w:t>Sorumluluklar</w:t>
            </w:r>
            <w:r>
              <w:rPr>
                <w:spacing w:val="-1"/>
              </w:rPr>
              <w:t xml:space="preserve"> </w:t>
            </w:r>
            <w:r>
              <w:t>ve</w:t>
            </w:r>
            <w:r>
              <w:rPr>
                <w:spacing w:val="-1"/>
              </w:rPr>
              <w:t xml:space="preserve"> </w:t>
            </w:r>
            <w:r>
              <w:t>yetkiler</w:t>
            </w:r>
          </w:p>
        </w:tc>
        <w:tc>
          <w:tcPr>
            <w:tcW w:w="2099" w:type="dxa"/>
            <w:tcBorders>
              <w:top w:val="nil"/>
              <w:bottom w:val="nil"/>
            </w:tcBorders>
            <w:shd w:val="clear" w:color="auto" w:fill="FCDFE8"/>
          </w:tcPr>
          <w:p w14:paraId="34456994" w14:textId="77777777" w:rsidR="00003571" w:rsidRDefault="00D26C91">
            <w:pPr>
              <w:pStyle w:val="TableParagraph"/>
              <w:spacing w:line="241" w:lineRule="exact"/>
              <w:ind w:left="107"/>
            </w:pPr>
            <w:r>
              <w:t>bulunmamaktadır.</w:t>
            </w:r>
          </w:p>
        </w:tc>
        <w:tc>
          <w:tcPr>
            <w:tcW w:w="1866" w:type="dxa"/>
            <w:tcBorders>
              <w:top w:val="nil"/>
              <w:bottom w:val="nil"/>
            </w:tcBorders>
            <w:shd w:val="clear" w:color="auto" w:fill="FDCEDD"/>
          </w:tcPr>
          <w:p w14:paraId="65F02FAD" w14:textId="77777777" w:rsidR="00003571" w:rsidRDefault="00D26C91">
            <w:pPr>
              <w:pStyle w:val="TableParagraph"/>
              <w:spacing w:before="39"/>
              <w:ind w:left="107"/>
            </w:pPr>
            <w:r>
              <w:t>tanımlanmıştır.</w:t>
            </w:r>
          </w:p>
        </w:tc>
        <w:tc>
          <w:tcPr>
            <w:tcW w:w="1921" w:type="dxa"/>
            <w:tcBorders>
              <w:top w:val="nil"/>
              <w:bottom w:val="nil"/>
            </w:tcBorders>
            <w:shd w:val="clear" w:color="auto" w:fill="E59BB2"/>
          </w:tcPr>
          <w:p w14:paraId="4A61E2AE" w14:textId="77777777" w:rsidR="00003571" w:rsidRDefault="00D26C91">
            <w:pPr>
              <w:pStyle w:val="TableParagraph"/>
              <w:spacing w:line="259" w:lineRule="auto"/>
              <w:ind w:left="107" w:right="195"/>
            </w:pPr>
            <w:r>
              <w:t>şeffaf ve bütüncül</w:t>
            </w:r>
            <w:r>
              <w:rPr>
                <w:spacing w:val="-53"/>
              </w:rPr>
              <w:t xml:space="preserve"> </w:t>
            </w:r>
            <w:r>
              <w:t>olarak</w:t>
            </w:r>
            <w:r>
              <w:rPr>
                <w:spacing w:val="1"/>
              </w:rPr>
              <w:t xml:space="preserve"> </w:t>
            </w:r>
            <w:r>
              <w:t>yürütülmektedir.</w:t>
            </w:r>
          </w:p>
        </w:tc>
        <w:tc>
          <w:tcPr>
            <w:tcW w:w="1909" w:type="dxa"/>
            <w:tcBorders>
              <w:top w:val="nil"/>
              <w:bottom w:val="nil"/>
            </w:tcBorders>
            <w:shd w:val="clear" w:color="auto" w:fill="DE829E"/>
          </w:tcPr>
          <w:p w14:paraId="2841F718" w14:textId="77777777" w:rsidR="00003571" w:rsidRDefault="00D26C91">
            <w:pPr>
              <w:pStyle w:val="TableParagraph"/>
              <w:spacing w:line="259" w:lineRule="auto"/>
              <w:ind w:left="108" w:right="90"/>
              <w:jc w:val="both"/>
            </w:pPr>
            <w:r>
              <w:t>izlenmekte ve ilgili</w:t>
            </w:r>
            <w:r>
              <w:rPr>
                <w:spacing w:val="-53"/>
              </w:rPr>
              <w:t xml:space="preserve"> </w:t>
            </w:r>
            <w:r>
              <w:t>paydaşlarla birlikte</w:t>
            </w:r>
            <w:r>
              <w:rPr>
                <w:spacing w:val="-52"/>
              </w:rPr>
              <w:t xml:space="preserve"> </w:t>
            </w:r>
            <w:r>
              <w:t>iyileştirilmektedir.</w:t>
            </w:r>
          </w:p>
        </w:tc>
        <w:tc>
          <w:tcPr>
            <w:tcW w:w="1872" w:type="dxa"/>
            <w:tcBorders>
              <w:top w:val="nil"/>
              <w:bottom w:val="nil"/>
            </w:tcBorders>
            <w:shd w:val="clear" w:color="auto" w:fill="D87292"/>
          </w:tcPr>
          <w:p w14:paraId="05B10AF2" w14:textId="77777777" w:rsidR="00003571" w:rsidRDefault="00D26C91">
            <w:pPr>
              <w:pStyle w:val="TableParagraph"/>
              <w:spacing w:line="259" w:lineRule="auto"/>
              <w:ind w:left="108" w:right="53"/>
            </w:pPr>
            <w:r>
              <w:t>örnek gösterilebilir</w:t>
            </w:r>
            <w:r>
              <w:rPr>
                <w:spacing w:val="-53"/>
              </w:rPr>
              <w:t xml:space="preserve"> </w:t>
            </w:r>
            <w:r>
              <w:t>uygulamalar</w:t>
            </w:r>
            <w:r>
              <w:rPr>
                <w:spacing w:val="1"/>
              </w:rPr>
              <w:t xml:space="preserve"> </w:t>
            </w:r>
            <w:r>
              <w:t>bulunmaktadır.</w:t>
            </w:r>
          </w:p>
        </w:tc>
      </w:tr>
      <w:tr w:rsidR="00003571" w14:paraId="67A6098E" w14:textId="77777777">
        <w:trPr>
          <w:trHeight w:val="290"/>
        </w:trPr>
        <w:tc>
          <w:tcPr>
            <w:tcW w:w="5678" w:type="dxa"/>
            <w:tcBorders>
              <w:top w:val="nil"/>
              <w:bottom w:val="nil"/>
            </w:tcBorders>
          </w:tcPr>
          <w:p w14:paraId="6231CBAA" w14:textId="77777777" w:rsidR="00003571" w:rsidRDefault="00D26C91">
            <w:pPr>
              <w:pStyle w:val="TableParagraph"/>
              <w:spacing w:before="14"/>
              <w:ind w:left="108"/>
            </w:pPr>
            <w:r>
              <w:t>tanımlanmıştır.</w:t>
            </w:r>
            <w:r>
              <w:rPr>
                <w:spacing w:val="-2"/>
              </w:rPr>
              <w:t xml:space="preserve"> </w:t>
            </w:r>
            <w:r>
              <w:t>Gerçekleşen</w:t>
            </w:r>
            <w:r>
              <w:rPr>
                <w:spacing w:val="-2"/>
              </w:rPr>
              <w:t xml:space="preserve"> </w:t>
            </w:r>
            <w:r>
              <w:t>uygulamalar</w:t>
            </w:r>
          </w:p>
        </w:tc>
        <w:tc>
          <w:tcPr>
            <w:tcW w:w="2099" w:type="dxa"/>
            <w:tcBorders>
              <w:top w:val="nil"/>
              <w:bottom w:val="nil"/>
            </w:tcBorders>
            <w:shd w:val="clear" w:color="auto" w:fill="FCDFE8"/>
          </w:tcPr>
          <w:p w14:paraId="2B5F19CB" w14:textId="77777777" w:rsidR="00003571" w:rsidRDefault="00003571">
            <w:pPr>
              <w:pStyle w:val="TableParagraph"/>
              <w:rPr>
                <w:sz w:val="20"/>
              </w:rPr>
            </w:pPr>
          </w:p>
        </w:tc>
        <w:tc>
          <w:tcPr>
            <w:tcW w:w="1866" w:type="dxa"/>
            <w:tcBorders>
              <w:top w:val="nil"/>
              <w:bottom w:val="nil"/>
            </w:tcBorders>
            <w:shd w:val="clear" w:color="auto" w:fill="FDCEDD"/>
          </w:tcPr>
          <w:p w14:paraId="7A6D3CD6" w14:textId="77777777" w:rsidR="00003571" w:rsidRDefault="00003571">
            <w:pPr>
              <w:pStyle w:val="TableParagraph"/>
              <w:rPr>
                <w:sz w:val="20"/>
              </w:rPr>
            </w:pPr>
          </w:p>
        </w:tc>
        <w:tc>
          <w:tcPr>
            <w:tcW w:w="1921" w:type="dxa"/>
            <w:tcBorders>
              <w:top w:val="nil"/>
              <w:bottom w:val="nil"/>
            </w:tcBorders>
            <w:shd w:val="clear" w:color="auto" w:fill="E59BB2"/>
          </w:tcPr>
          <w:p w14:paraId="4BC3D182" w14:textId="77777777" w:rsidR="00003571" w:rsidRDefault="00003571">
            <w:pPr>
              <w:pStyle w:val="TableParagraph"/>
              <w:rPr>
                <w:sz w:val="20"/>
              </w:rPr>
            </w:pPr>
          </w:p>
        </w:tc>
        <w:tc>
          <w:tcPr>
            <w:tcW w:w="1909" w:type="dxa"/>
            <w:tcBorders>
              <w:top w:val="nil"/>
              <w:bottom w:val="nil"/>
            </w:tcBorders>
            <w:shd w:val="clear" w:color="auto" w:fill="DE829E"/>
          </w:tcPr>
          <w:p w14:paraId="32493421" w14:textId="77777777" w:rsidR="00003571" w:rsidRDefault="00003571">
            <w:pPr>
              <w:pStyle w:val="TableParagraph"/>
              <w:rPr>
                <w:sz w:val="20"/>
              </w:rPr>
            </w:pPr>
          </w:p>
        </w:tc>
        <w:tc>
          <w:tcPr>
            <w:tcW w:w="1872" w:type="dxa"/>
            <w:tcBorders>
              <w:top w:val="nil"/>
              <w:bottom w:val="nil"/>
            </w:tcBorders>
            <w:shd w:val="clear" w:color="auto" w:fill="D87292"/>
          </w:tcPr>
          <w:p w14:paraId="3D61AFE7" w14:textId="77777777" w:rsidR="00003571" w:rsidRDefault="00003571">
            <w:pPr>
              <w:pStyle w:val="TableParagraph"/>
              <w:rPr>
                <w:sz w:val="20"/>
              </w:rPr>
            </w:pPr>
          </w:p>
        </w:tc>
      </w:tr>
      <w:tr w:rsidR="00003571" w14:paraId="59E61E8D" w14:textId="77777777">
        <w:trPr>
          <w:trHeight w:val="290"/>
        </w:trPr>
        <w:tc>
          <w:tcPr>
            <w:tcW w:w="5678" w:type="dxa"/>
            <w:tcBorders>
              <w:top w:val="nil"/>
              <w:bottom w:val="nil"/>
            </w:tcBorders>
          </w:tcPr>
          <w:p w14:paraId="67C98837" w14:textId="77777777" w:rsidR="00003571" w:rsidRDefault="00D26C91">
            <w:pPr>
              <w:pStyle w:val="TableParagraph"/>
              <w:spacing w:before="14"/>
              <w:ind w:left="108"/>
            </w:pPr>
            <w:r>
              <w:t>değerlendirilmektedir.</w:t>
            </w:r>
          </w:p>
        </w:tc>
        <w:tc>
          <w:tcPr>
            <w:tcW w:w="2099" w:type="dxa"/>
            <w:tcBorders>
              <w:top w:val="nil"/>
              <w:bottom w:val="nil"/>
            </w:tcBorders>
            <w:shd w:val="clear" w:color="auto" w:fill="FCDFE8"/>
          </w:tcPr>
          <w:p w14:paraId="397B9AF2" w14:textId="77777777" w:rsidR="00003571" w:rsidRDefault="00003571">
            <w:pPr>
              <w:pStyle w:val="TableParagraph"/>
              <w:rPr>
                <w:sz w:val="20"/>
              </w:rPr>
            </w:pPr>
          </w:p>
        </w:tc>
        <w:tc>
          <w:tcPr>
            <w:tcW w:w="1866" w:type="dxa"/>
            <w:tcBorders>
              <w:top w:val="nil"/>
              <w:bottom w:val="nil"/>
            </w:tcBorders>
            <w:shd w:val="clear" w:color="auto" w:fill="FDCEDD"/>
          </w:tcPr>
          <w:p w14:paraId="55F3FE25" w14:textId="77777777" w:rsidR="00003571" w:rsidRDefault="00003571">
            <w:pPr>
              <w:pStyle w:val="TableParagraph"/>
              <w:rPr>
                <w:sz w:val="20"/>
              </w:rPr>
            </w:pPr>
          </w:p>
        </w:tc>
        <w:tc>
          <w:tcPr>
            <w:tcW w:w="1921" w:type="dxa"/>
            <w:tcBorders>
              <w:top w:val="nil"/>
              <w:bottom w:val="nil"/>
            </w:tcBorders>
            <w:shd w:val="clear" w:color="auto" w:fill="E59BB2"/>
          </w:tcPr>
          <w:p w14:paraId="0C69AF2E" w14:textId="77777777" w:rsidR="00003571" w:rsidRDefault="00003571">
            <w:pPr>
              <w:pStyle w:val="TableParagraph"/>
              <w:rPr>
                <w:sz w:val="20"/>
              </w:rPr>
            </w:pPr>
          </w:p>
        </w:tc>
        <w:tc>
          <w:tcPr>
            <w:tcW w:w="1909" w:type="dxa"/>
            <w:tcBorders>
              <w:top w:val="nil"/>
              <w:bottom w:val="nil"/>
            </w:tcBorders>
            <w:shd w:val="clear" w:color="auto" w:fill="DE829E"/>
          </w:tcPr>
          <w:p w14:paraId="4D72341A" w14:textId="77777777" w:rsidR="00003571" w:rsidRDefault="00003571">
            <w:pPr>
              <w:pStyle w:val="TableParagraph"/>
              <w:rPr>
                <w:sz w:val="20"/>
              </w:rPr>
            </w:pPr>
          </w:p>
        </w:tc>
        <w:tc>
          <w:tcPr>
            <w:tcW w:w="1872" w:type="dxa"/>
            <w:tcBorders>
              <w:top w:val="nil"/>
              <w:bottom w:val="nil"/>
            </w:tcBorders>
            <w:shd w:val="clear" w:color="auto" w:fill="D87292"/>
          </w:tcPr>
          <w:p w14:paraId="3145B2B9" w14:textId="77777777" w:rsidR="00003571" w:rsidRDefault="00003571">
            <w:pPr>
              <w:pStyle w:val="TableParagraph"/>
              <w:rPr>
                <w:sz w:val="20"/>
              </w:rPr>
            </w:pPr>
          </w:p>
        </w:tc>
      </w:tr>
      <w:tr w:rsidR="00003571" w14:paraId="6FFFA66C" w14:textId="77777777">
        <w:trPr>
          <w:trHeight w:val="290"/>
        </w:trPr>
        <w:tc>
          <w:tcPr>
            <w:tcW w:w="5678" w:type="dxa"/>
            <w:tcBorders>
              <w:top w:val="nil"/>
              <w:bottom w:val="nil"/>
            </w:tcBorders>
          </w:tcPr>
          <w:p w14:paraId="6C2EDBAA" w14:textId="77777777" w:rsidR="00003571" w:rsidRDefault="00D26C91">
            <w:pPr>
              <w:pStyle w:val="TableParagraph"/>
              <w:spacing w:before="14"/>
              <w:ind w:left="108"/>
            </w:pPr>
            <w:r>
              <w:t>Takvim</w:t>
            </w:r>
            <w:r>
              <w:rPr>
                <w:spacing w:val="-2"/>
              </w:rPr>
              <w:t xml:space="preserve"> </w:t>
            </w:r>
            <w:r>
              <w:t>yılı</w:t>
            </w:r>
            <w:r>
              <w:rPr>
                <w:spacing w:val="-1"/>
              </w:rPr>
              <w:t xml:space="preserve"> </w:t>
            </w:r>
            <w:r>
              <w:t>temelinde tasarlanmayan</w:t>
            </w:r>
            <w:r>
              <w:rPr>
                <w:spacing w:val="-1"/>
              </w:rPr>
              <w:t xml:space="preserve"> </w:t>
            </w:r>
            <w:r>
              <w:t>diğer</w:t>
            </w:r>
            <w:r>
              <w:rPr>
                <w:spacing w:val="-1"/>
              </w:rPr>
              <w:t xml:space="preserve"> </w:t>
            </w:r>
            <w:r>
              <w:t>kalite</w:t>
            </w:r>
          </w:p>
        </w:tc>
        <w:tc>
          <w:tcPr>
            <w:tcW w:w="2099" w:type="dxa"/>
            <w:tcBorders>
              <w:top w:val="nil"/>
              <w:bottom w:val="nil"/>
            </w:tcBorders>
            <w:shd w:val="clear" w:color="auto" w:fill="FCDFE8"/>
          </w:tcPr>
          <w:p w14:paraId="5CADFDCB" w14:textId="77777777" w:rsidR="00003571" w:rsidRDefault="00003571">
            <w:pPr>
              <w:pStyle w:val="TableParagraph"/>
              <w:rPr>
                <w:sz w:val="20"/>
              </w:rPr>
            </w:pPr>
          </w:p>
        </w:tc>
        <w:tc>
          <w:tcPr>
            <w:tcW w:w="1866" w:type="dxa"/>
            <w:tcBorders>
              <w:top w:val="nil"/>
              <w:bottom w:val="nil"/>
            </w:tcBorders>
            <w:shd w:val="clear" w:color="auto" w:fill="FDCEDD"/>
          </w:tcPr>
          <w:p w14:paraId="19EE4A76" w14:textId="77777777" w:rsidR="00003571" w:rsidRDefault="00003571">
            <w:pPr>
              <w:pStyle w:val="TableParagraph"/>
              <w:rPr>
                <w:sz w:val="20"/>
              </w:rPr>
            </w:pPr>
          </w:p>
        </w:tc>
        <w:tc>
          <w:tcPr>
            <w:tcW w:w="1921" w:type="dxa"/>
            <w:tcBorders>
              <w:top w:val="nil"/>
              <w:bottom w:val="nil"/>
            </w:tcBorders>
            <w:shd w:val="clear" w:color="auto" w:fill="E59BB2"/>
          </w:tcPr>
          <w:p w14:paraId="65AB520E" w14:textId="77777777" w:rsidR="00003571" w:rsidRDefault="00003571">
            <w:pPr>
              <w:pStyle w:val="TableParagraph"/>
              <w:rPr>
                <w:sz w:val="20"/>
              </w:rPr>
            </w:pPr>
          </w:p>
        </w:tc>
        <w:tc>
          <w:tcPr>
            <w:tcW w:w="1909" w:type="dxa"/>
            <w:tcBorders>
              <w:top w:val="nil"/>
              <w:bottom w:val="nil"/>
            </w:tcBorders>
            <w:shd w:val="clear" w:color="auto" w:fill="DE829E"/>
          </w:tcPr>
          <w:p w14:paraId="7877BDF9" w14:textId="77777777" w:rsidR="00003571" w:rsidRDefault="00003571">
            <w:pPr>
              <w:pStyle w:val="TableParagraph"/>
              <w:rPr>
                <w:sz w:val="20"/>
              </w:rPr>
            </w:pPr>
          </w:p>
        </w:tc>
        <w:tc>
          <w:tcPr>
            <w:tcW w:w="1872" w:type="dxa"/>
            <w:tcBorders>
              <w:top w:val="nil"/>
              <w:bottom w:val="nil"/>
            </w:tcBorders>
            <w:shd w:val="clear" w:color="auto" w:fill="D87292"/>
          </w:tcPr>
          <w:p w14:paraId="24BFDFF6" w14:textId="77777777" w:rsidR="00003571" w:rsidRDefault="00003571">
            <w:pPr>
              <w:pStyle w:val="TableParagraph"/>
              <w:rPr>
                <w:sz w:val="20"/>
              </w:rPr>
            </w:pPr>
          </w:p>
        </w:tc>
      </w:tr>
      <w:tr w:rsidR="00003571" w14:paraId="348300DE" w14:textId="77777777">
        <w:trPr>
          <w:trHeight w:val="290"/>
        </w:trPr>
        <w:tc>
          <w:tcPr>
            <w:tcW w:w="5678" w:type="dxa"/>
            <w:tcBorders>
              <w:top w:val="nil"/>
              <w:bottom w:val="nil"/>
            </w:tcBorders>
          </w:tcPr>
          <w:p w14:paraId="3DA07711" w14:textId="77777777" w:rsidR="00003571" w:rsidRDefault="00D26C91">
            <w:pPr>
              <w:pStyle w:val="TableParagraph"/>
              <w:spacing w:before="14"/>
              <w:ind w:left="108"/>
            </w:pPr>
            <w:r>
              <w:t>döngülerinin</w:t>
            </w:r>
            <w:r>
              <w:rPr>
                <w:spacing w:val="-1"/>
              </w:rPr>
              <w:t xml:space="preserve"> </w:t>
            </w:r>
            <w:r>
              <w:t>ise</w:t>
            </w:r>
            <w:r>
              <w:rPr>
                <w:spacing w:val="-1"/>
              </w:rPr>
              <w:t xml:space="preserve"> </w:t>
            </w:r>
            <w:r>
              <w:t>tüm katmanları</w:t>
            </w:r>
            <w:r>
              <w:rPr>
                <w:spacing w:val="-1"/>
              </w:rPr>
              <w:t xml:space="preserve"> </w:t>
            </w:r>
            <w:r>
              <w:t>içerdiği kanıtları</w:t>
            </w:r>
            <w:r>
              <w:rPr>
                <w:spacing w:val="-1"/>
              </w:rPr>
              <w:t xml:space="preserve"> </w:t>
            </w:r>
            <w:r>
              <w:t>ile</w:t>
            </w:r>
          </w:p>
        </w:tc>
        <w:tc>
          <w:tcPr>
            <w:tcW w:w="2099" w:type="dxa"/>
            <w:tcBorders>
              <w:top w:val="nil"/>
              <w:bottom w:val="nil"/>
            </w:tcBorders>
            <w:shd w:val="clear" w:color="auto" w:fill="FCDFE8"/>
          </w:tcPr>
          <w:p w14:paraId="5004AE80" w14:textId="77777777" w:rsidR="00003571" w:rsidRDefault="00003571">
            <w:pPr>
              <w:pStyle w:val="TableParagraph"/>
              <w:rPr>
                <w:sz w:val="20"/>
              </w:rPr>
            </w:pPr>
          </w:p>
        </w:tc>
        <w:tc>
          <w:tcPr>
            <w:tcW w:w="1866" w:type="dxa"/>
            <w:tcBorders>
              <w:top w:val="nil"/>
              <w:bottom w:val="nil"/>
            </w:tcBorders>
            <w:shd w:val="clear" w:color="auto" w:fill="FDCEDD"/>
          </w:tcPr>
          <w:p w14:paraId="5EA750D8" w14:textId="77777777" w:rsidR="00003571" w:rsidRDefault="00003571">
            <w:pPr>
              <w:pStyle w:val="TableParagraph"/>
              <w:rPr>
                <w:sz w:val="20"/>
              </w:rPr>
            </w:pPr>
          </w:p>
        </w:tc>
        <w:tc>
          <w:tcPr>
            <w:tcW w:w="1921" w:type="dxa"/>
            <w:tcBorders>
              <w:top w:val="nil"/>
              <w:bottom w:val="nil"/>
            </w:tcBorders>
            <w:shd w:val="clear" w:color="auto" w:fill="E59BB2"/>
          </w:tcPr>
          <w:p w14:paraId="53D56155" w14:textId="77777777" w:rsidR="00003571" w:rsidRDefault="00003571">
            <w:pPr>
              <w:pStyle w:val="TableParagraph"/>
              <w:rPr>
                <w:sz w:val="20"/>
              </w:rPr>
            </w:pPr>
          </w:p>
        </w:tc>
        <w:tc>
          <w:tcPr>
            <w:tcW w:w="1909" w:type="dxa"/>
            <w:tcBorders>
              <w:top w:val="nil"/>
              <w:bottom w:val="nil"/>
            </w:tcBorders>
            <w:shd w:val="clear" w:color="auto" w:fill="DE829E"/>
          </w:tcPr>
          <w:p w14:paraId="3C03E52D" w14:textId="77777777" w:rsidR="00003571" w:rsidRDefault="00003571">
            <w:pPr>
              <w:pStyle w:val="TableParagraph"/>
              <w:rPr>
                <w:sz w:val="20"/>
              </w:rPr>
            </w:pPr>
          </w:p>
        </w:tc>
        <w:tc>
          <w:tcPr>
            <w:tcW w:w="1872" w:type="dxa"/>
            <w:tcBorders>
              <w:top w:val="nil"/>
              <w:bottom w:val="nil"/>
            </w:tcBorders>
            <w:shd w:val="clear" w:color="auto" w:fill="D87292"/>
          </w:tcPr>
          <w:p w14:paraId="7C7BCD61" w14:textId="77777777" w:rsidR="00003571" w:rsidRDefault="00003571">
            <w:pPr>
              <w:pStyle w:val="TableParagraph"/>
              <w:rPr>
                <w:sz w:val="20"/>
              </w:rPr>
            </w:pPr>
          </w:p>
        </w:tc>
      </w:tr>
      <w:tr w:rsidR="00003571" w14:paraId="35D0909A" w14:textId="77777777">
        <w:trPr>
          <w:trHeight w:val="290"/>
        </w:trPr>
        <w:tc>
          <w:tcPr>
            <w:tcW w:w="5678" w:type="dxa"/>
            <w:tcBorders>
              <w:top w:val="nil"/>
              <w:bottom w:val="nil"/>
            </w:tcBorders>
          </w:tcPr>
          <w:p w14:paraId="20C51D97" w14:textId="77777777" w:rsidR="00003571" w:rsidRDefault="00D26C91">
            <w:pPr>
              <w:pStyle w:val="TableParagraph"/>
              <w:spacing w:before="14"/>
              <w:ind w:left="108"/>
            </w:pPr>
            <w:r>
              <w:t>belirtilmiştir,</w:t>
            </w:r>
            <w:r>
              <w:rPr>
                <w:spacing w:val="-2"/>
              </w:rPr>
              <w:t xml:space="preserve"> </w:t>
            </w:r>
            <w:r>
              <w:t>gerçekleşen</w:t>
            </w:r>
            <w:r>
              <w:rPr>
                <w:spacing w:val="-1"/>
              </w:rPr>
              <w:t xml:space="preserve"> </w:t>
            </w:r>
            <w:r>
              <w:t>uygulamalar</w:t>
            </w:r>
            <w:r>
              <w:rPr>
                <w:spacing w:val="-1"/>
              </w:rPr>
              <w:t xml:space="preserve"> </w:t>
            </w:r>
            <w:r>
              <w:t>değerlendirilmektedir.</w:t>
            </w:r>
          </w:p>
        </w:tc>
        <w:tc>
          <w:tcPr>
            <w:tcW w:w="2099" w:type="dxa"/>
            <w:tcBorders>
              <w:top w:val="nil"/>
              <w:bottom w:val="nil"/>
            </w:tcBorders>
            <w:shd w:val="clear" w:color="auto" w:fill="FCDFE8"/>
          </w:tcPr>
          <w:p w14:paraId="450CF4A2" w14:textId="77777777" w:rsidR="00003571" w:rsidRDefault="00003571">
            <w:pPr>
              <w:pStyle w:val="TableParagraph"/>
              <w:rPr>
                <w:sz w:val="20"/>
              </w:rPr>
            </w:pPr>
          </w:p>
        </w:tc>
        <w:tc>
          <w:tcPr>
            <w:tcW w:w="1866" w:type="dxa"/>
            <w:tcBorders>
              <w:top w:val="nil"/>
              <w:bottom w:val="nil"/>
            </w:tcBorders>
            <w:shd w:val="clear" w:color="auto" w:fill="FDCEDD"/>
          </w:tcPr>
          <w:p w14:paraId="1D11CF55" w14:textId="77777777" w:rsidR="00003571" w:rsidRDefault="00003571">
            <w:pPr>
              <w:pStyle w:val="TableParagraph"/>
              <w:rPr>
                <w:sz w:val="20"/>
              </w:rPr>
            </w:pPr>
          </w:p>
        </w:tc>
        <w:tc>
          <w:tcPr>
            <w:tcW w:w="1921" w:type="dxa"/>
            <w:tcBorders>
              <w:top w:val="nil"/>
              <w:bottom w:val="nil"/>
            </w:tcBorders>
            <w:shd w:val="clear" w:color="auto" w:fill="E59BB2"/>
          </w:tcPr>
          <w:p w14:paraId="4F4BB99C" w14:textId="77777777" w:rsidR="00003571" w:rsidRDefault="00003571">
            <w:pPr>
              <w:pStyle w:val="TableParagraph"/>
              <w:rPr>
                <w:sz w:val="20"/>
              </w:rPr>
            </w:pPr>
          </w:p>
        </w:tc>
        <w:tc>
          <w:tcPr>
            <w:tcW w:w="1909" w:type="dxa"/>
            <w:tcBorders>
              <w:top w:val="nil"/>
              <w:bottom w:val="nil"/>
            </w:tcBorders>
            <w:shd w:val="clear" w:color="auto" w:fill="DE829E"/>
          </w:tcPr>
          <w:p w14:paraId="271C6553" w14:textId="77777777" w:rsidR="00003571" w:rsidRDefault="00003571">
            <w:pPr>
              <w:pStyle w:val="TableParagraph"/>
              <w:rPr>
                <w:sz w:val="20"/>
              </w:rPr>
            </w:pPr>
          </w:p>
        </w:tc>
        <w:tc>
          <w:tcPr>
            <w:tcW w:w="1872" w:type="dxa"/>
            <w:tcBorders>
              <w:top w:val="nil"/>
              <w:bottom w:val="nil"/>
            </w:tcBorders>
            <w:shd w:val="clear" w:color="auto" w:fill="D87292"/>
          </w:tcPr>
          <w:p w14:paraId="0767D7DB" w14:textId="77777777" w:rsidR="00003571" w:rsidRDefault="00003571">
            <w:pPr>
              <w:pStyle w:val="TableParagraph"/>
              <w:rPr>
                <w:sz w:val="20"/>
              </w:rPr>
            </w:pPr>
          </w:p>
        </w:tc>
      </w:tr>
      <w:tr w:rsidR="00003571" w14:paraId="3AEB8F64" w14:textId="77777777">
        <w:trPr>
          <w:trHeight w:val="290"/>
        </w:trPr>
        <w:tc>
          <w:tcPr>
            <w:tcW w:w="5678" w:type="dxa"/>
            <w:tcBorders>
              <w:top w:val="nil"/>
              <w:bottom w:val="nil"/>
            </w:tcBorders>
          </w:tcPr>
          <w:p w14:paraId="1D482596" w14:textId="77777777" w:rsidR="00003571" w:rsidRDefault="00D26C91">
            <w:pPr>
              <w:pStyle w:val="TableParagraph"/>
              <w:spacing w:before="14"/>
              <w:ind w:left="108"/>
            </w:pPr>
            <w:r>
              <w:t>Birime</w:t>
            </w:r>
            <w:r>
              <w:rPr>
                <w:spacing w:val="-1"/>
              </w:rPr>
              <w:t xml:space="preserve"> </w:t>
            </w:r>
            <w:r>
              <w:t>ait</w:t>
            </w:r>
            <w:r>
              <w:rPr>
                <w:spacing w:val="-1"/>
              </w:rPr>
              <w:t xml:space="preserve"> </w:t>
            </w:r>
            <w:r>
              <w:t>kalite güvencesi</w:t>
            </w:r>
            <w:r>
              <w:rPr>
                <w:spacing w:val="-1"/>
              </w:rPr>
              <w:t xml:space="preserve"> </w:t>
            </w:r>
            <w:r>
              <w:t>rehberi gibi,</w:t>
            </w:r>
            <w:r>
              <w:rPr>
                <w:spacing w:val="-1"/>
              </w:rPr>
              <w:t xml:space="preserve"> </w:t>
            </w:r>
            <w:r>
              <w:t>politika</w:t>
            </w:r>
            <w:r>
              <w:rPr>
                <w:spacing w:val="-1"/>
              </w:rPr>
              <w:t xml:space="preserve"> </w:t>
            </w:r>
            <w:r>
              <w:t>ayrıntılarının</w:t>
            </w:r>
          </w:p>
        </w:tc>
        <w:tc>
          <w:tcPr>
            <w:tcW w:w="2099" w:type="dxa"/>
            <w:vMerge w:val="restart"/>
            <w:tcBorders>
              <w:top w:val="nil"/>
              <w:bottom w:val="nil"/>
            </w:tcBorders>
            <w:shd w:val="clear" w:color="auto" w:fill="FCDFE8"/>
          </w:tcPr>
          <w:p w14:paraId="73D6A376" w14:textId="77777777" w:rsidR="00003571" w:rsidRDefault="00003571">
            <w:pPr>
              <w:pStyle w:val="TableParagraph"/>
              <w:rPr>
                <w:sz w:val="20"/>
              </w:rPr>
            </w:pPr>
          </w:p>
        </w:tc>
        <w:tc>
          <w:tcPr>
            <w:tcW w:w="1866" w:type="dxa"/>
            <w:vMerge w:val="restart"/>
            <w:tcBorders>
              <w:top w:val="nil"/>
              <w:bottom w:val="nil"/>
            </w:tcBorders>
            <w:shd w:val="clear" w:color="auto" w:fill="FDCEDD"/>
          </w:tcPr>
          <w:p w14:paraId="0C49DA02" w14:textId="77777777" w:rsidR="00003571" w:rsidRDefault="00003571">
            <w:pPr>
              <w:pStyle w:val="TableParagraph"/>
              <w:rPr>
                <w:sz w:val="20"/>
              </w:rPr>
            </w:pPr>
          </w:p>
        </w:tc>
        <w:tc>
          <w:tcPr>
            <w:tcW w:w="1921" w:type="dxa"/>
            <w:vMerge w:val="restart"/>
            <w:tcBorders>
              <w:top w:val="nil"/>
              <w:bottom w:val="nil"/>
            </w:tcBorders>
            <w:shd w:val="clear" w:color="auto" w:fill="E59BB2"/>
          </w:tcPr>
          <w:p w14:paraId="083D4730" w14:textId="77777777" w:rsidR="00003571" w:rsidRDefault="00003571">
            <w:pPr>
              <w:pStyle w:val="TableParagraph"/>
              <w:rPr>
                <w:sz w:val="20"/>
              </w:rPr>
            </w:pPr>
          </w:p>
        </w:tc>
        <w:tc>
          <w:tcPr>
            <w:tcW w:w="1909" w:type="dxa"/>
            <w:vMerge w:val="restart"/>
            <w:tcBorders>
              <w:top w:val="nil"/>
              <w:bottom w:val="nil"/>
            </w:tcBorders>
            <w:shd w:val="clear" w:color="auto" w:fill="DE829E"/>
          </w:tcPr>
          <w:p w14:paraId="31E0A25A" w14:textId="77777777" w:rsidR="00003571" w:rsidRDefault="00003571">
            <w:pPr>
              <w:pStyle w:val="TableParagraph"/>
              <w:rPr>
                <w:sz w:val="20"/>
              </w:rPr>
            </w:pPr>
          </w:p>
        </w:tc>
        <w:tc>
          <w:tcPr>
            <w:tcW w:w="1872" w:type="dxa"/>
            <w:vMerge w:val="restart"/>
            <w:tcBorders>
              <w:top w:val="nil"/>
              <w:bottom w:val="nil"/>
            </w:tcBorders>
            <w:shd w:val="clear" w:color="auto" w:fill="D87292"/>
          </w:tcPr>
          <w:p w14:paraId="11C12D17" w14:textId="77777777" w:rsidR="00003571" w:rsidRDefault="00003571">
            <w:pPr>
              <w:pStyle w:val="TableParagraph"/>
              <w:rPr>
                <w:sz w:val="20"/>
              </w:rPr>
            </w:pPr>
          </w:p>
        </w:tc>
      </w:tr>
      <w:tr w:rsidR="00003571" w14:paraId="40015691" w14:textId="77777777">
        <w:trPr>
          <w:trHeight w:val="252"/>
        </w:trPr>
        <w:tc>
          <w:tcPr>
            <w:tcW w:w="5678" w:type="dxa"/>
            <w:vMerge w:val="restart"/>
            <w:tcBorders>
              <w:top w:val="nil"/>
              <w:bottom w:val="nil"/>
            </w:tcBorders>
          </w:tcPr>
          <w:p w14:paraId="79E8C677" w14:textId="77777777" w:rsidR="00003571" w:rsidRDefault="00D26C91">
            <w:pPr>
              <w:pStyle w:val="TableParagraph"/>
              <w:spacing w:before="14" w:line="252" w:lineRule="exact"/>
              <w:ind w:left="108"/>
            </w:pPr>
            <w:r>
              <w:t>yer</w:t>
            </w:r>
            <w:r>
              <w:rPr>
                <w:spacing w:val="-1"/>
              </w:rPr>
              <w:t xml:space="preserve"> </w:t>
            </w:r>
            <w:r>
              <w:t>aldığı</w:t>
            </w:r>
            <w:r>
              <w:rPr>
                <w:spacing w:val="-1"/>
              </w:rPr>
              <w:t xml:space="preserve"> </w:t>
            </w:r>
            <w:r>
              <w:t>erişilebilen ve</w:t>
            </w:r>
            <w:r>
              <w:rPr>
                <w:spacing w:val="-1"/>
              </w:rPr>
              <w:t xml:space="preserve"> </w:t>
            </w:r>
            <w:r>
              <w:t>güncellenen bir</w:t>
            </w:r>
            <w:r>
              <w:rPr>
                <w:spacing w:val="-1"/>
              </w:rPr>
              <w:t xml:space="preserve"> </w:t>
            </w:r>
            <w:r>
              <w:t>doküman</w:t>
            </w:r>
          </w:p>
        </w:tc>
        <w:tc>
          <w:tcPr>
            <w:tcW w:w="2099" w:type="dxa"/>
            <w:vMerge/>
            <w:tcBorders>
              <w:top w:val="nil"/>
              <w:bottom w:val="nil"/>
            </w:tcBorders>
            <w:shd w:val="clear" w:color="auto" w:fill="FCDFE8"/>
          </w:tcPr>
          <w:p w14:paraId="7212CCF2" w14:textId="77777777" w:rsidR="00003571" w:rsidRDefault="00003571">
            <w:pPr>
              <w:rPr>
                <w:sz w:val="2"/>
                <w:szCs w:val="2"/>
              </w:rPr>
            </w:pPr>
          </w:p>
        </w:tc>
        <w:tc>
          <w:tcPr>
            <w:tcW w:w="1866" w:type="dxa"/>
            <w:vMerge/>
            <w:tcBorders>
              <w:top w:val="nil"/>
              <w:bottom w:val="nil"/>
            </w:tcBorders>
            <w:shd w:val="clear" w:color="auto" w:fill="FDCEDD"/>
          </w:tcPr>
          <w:p w14:paraId="564D5AB8" w14:textId="77777777" w:rsidR="00003571" w:rsidRDefault="00003571">
            <w:pPr>
              <w:rPr>
                <w:sz w:val="2"/>
                <w:szCs w:val="2"/>
              </w:rPr>
            </w:pPr>
          </w:p>
        </w:tc>
        <w:tc>
          <w:tcPr>
            <w:tcW w:w="1921" w:type="dxa"/>
            <w:vMerge/>
            <w:tcBorders>
              <w:top w:val="nil"/>
              <w:bottom w:val="nil"/>
            </w:tcBorders>
            <w:shd w:val="clear" w:color="auto" w:fill="E59BB2"/>
          </w:tcPr>
          <w:p w14:paraId="709E39F4" w14:textId="77777777" w:rsidR="00003571" w:rsidRDefault="00003571">
            <w:pPr>
              <w:rPr>
                <w:sz w:val="2"/>
                <w:szCs w:val="2"/>
              </w:rPr>
            </w:pPr>
          </w:p>
        </w:tc>
        <w:tc>
          <w:tcPr>
            <w:tcW w:w="1909" w:type="dxa"/>
            <w:vMerge/>
            <w:tcBorders>
              <w:top w:val="nil"/>
              <w:bottom w:val="nil"/>
            </w:tcBorders>
            <w:shd w:val="clear" w:color="auto" w:fill="DE829E"/>
          </w:tcPr>
          <w:p w14:paraId="0122422D" w14:textId="77777777" w:rsidR="00003571" w:rsidRDefault="00003571">
            <w:pPr>
              <w:rPr>
                <w:sz w:val="2"/>
                <w:szCs w:val="2"/>
              </w:rPr>
            </w:pPr>
          </w:p>
        </w:tc>
        <w:tc>
          <w:tcPr>
            <w:tcW w:w="1872" w:type="dxa"/>
            <w:vMerge/>
            <w:tcBorders>
              <w:top w:val="nil"/>
              <w:bottom w:val="nil"/>
            </w:tcBorders>
            <w:shd w:val="clear" w:color="auto" w:fill="D87292"/>
          </w:tcPr>
          <w:p w14:paraId="1A5167A1" w14:textId="77777777" w:rsidR="00003571" w:rsidRDefault="00003571">
            <w:pPr>
              <w:rPr>
                <w:sz w:val="2"/>
                <w:szCs w:val="2"/>
              </w:rPr>
            </w:pPr>
          </w:p>
        </w:tc>
      </w:tr>
      <w:tr w:rsidR="00003571" w14:paraId="73FE9D28" w14:textId="77777777">
        <w:trPr>
          <w:trHeight w:val="243"/>
        </w:trPr>
        <w:tc>
          <w:tcPr>
            <w:tcW w:w="5678" w:type="dxa"/>
            <w:vMerge/>
            <w:tcBorders>
              <w:top w:val="nil"/>
              <w:bottom w:val="nil"/>
            </w:tcBorders>
          </w:tcPr>
          <w:p w14:paraId="0E62DE2B" w14:textId="77777777" w:rsidR="00003571" w:rsidRDefault="00003571">
            <w:pPr>
              <w:rPr>
                <w:sz w:val="2"/>
                <w:szCs w:val="2"/>
              </w:rPr>
            </w:pPr>
          </w:p>
        </w:tc>
        <w:tc>
          <w:tcPr>
            <w:tcW w:w="9667" w:type="dxa"/>
            <w:gridSpan w:val="5"/>
            <w:vMerge w:val="restart"/>
            <w:shd w:val="clear" w:color="auto" w:fill="E5AEC0"/>
          </w:tcPr>
          <w:p w14:paraId="01F1DF8E" w14:textId="77777777" w:rsidR="00003571" w:rsidRDefault="00003571">
            <w:pPr>
              <w:pStyle w:val="TableParagraph"/>
              <w:spacing w:before="9"/>
              <w:rPr>
                <w:sz w:val="26"/>
              </w:rPr>
            </w:pPr>
          </w:p>
          <w:p w14:paraId="371A0C73" w14:textId="77777777" w:rsidR="00003571" w:rsidRDefault="00D26C91">
            <w:pPr>
              <w:pStyle w:val="TableParagraph"/>
              <w:ind w:left="225"/>
              <w:rPr>
                <w:b/>
                <w:i/>
              </w:rPr>
            </w:pPr>
            <w:r>
              <w:rPr>
                <w:b/>
                <w:i/>
              </w:rPr>
              <w:t>Örnek</w:t>
            </w:r>
            <w:r>
              <w:rPr>
                <w:b/>
                <w:i/>
                <w:spacing w:val="-6"/>
              </w:rPr>
              <w:t xml:space="preserve"> </w:t>
            </w:r>
            <w:r>
              <w:rPr>
                <w:b/>
                <w:i/>
              </w:rPr>
              <w:t>Kanıtlar</w:t>
            </w:r>
          </w:p>
          <w:p w14:paraId="7D5C64A7" w14:textId="77777777" w:rsidR="00003571" w:rsidRDefault="00D26C91" w:rsidP="000941B2">
            <w:pPr>
              <w:pStyle w:val="TableParagraph"/>
              <w:numPr>
                <w:ilvl w:val="0"/>
                <w:numId w:val="64"/>
              </w:numPr>
              <w:tabs>
                <w:tab w:val="left" w:pos="945"/>
                <w:tab w:val="left" w:pos="946"/>
              </w:tabs>
              <w:spacing w:before="65"/>
              <w:ind w:hanging="361"/>
              <w:rPr>
                <w:i/>
              </w:rPr>
            </w:pPr>
            <w:r>
              <w:rPr>
                <w:i/>
              </w:rPr>
              <w:t>Kalite</w:t>
            </w:r>
            <w:r>
              <w:rPr>
                <w:i/>
                <w:spacing w:val="-2"/>
              </w:rPr>
              <w:t xml:space="preserve"> </w:t>
            </w:r>
            <w:r>
              <w:rPr>
                <w:i/>
              </w:rPr>
              <w:t>güvencesi</w:t>
            </w:r>
            <w:r>
              <w:rPr>
                <w:i/>
                <w:spacing w:val="-1"/>
              </w:rPr>
              <w:t xml:space="preserve"> </w:t>
            </w:r>
            <w:r>
              <w:rPr>
                <w:i/>
              </w:rPr>
              <w:t>rehberi</w:t>
            </w:r>
            <w:r>
              <w:rPr>
                <w:i/>
                <w:spacing w:val="-2"/>
              </w:rPr>
              <w:t xml:space="preserve"> </w:t>
            </w:r>
            <w:r>
              <w:rPr>
                <w:i/>
              </w:rPr>
              <w:t>gibi</w:t>
            </w:r>
            <w:r>
              <w:rPr>
                <w:i/>
                <w:spacing w:val="-2"/>
              </w:rPr>
              <w:t xml:space="preserve"> </w:t>
            </w:r>
            <w:r>
              <w:rPr>
                <w:i/>
              </w:rPr>
              <w:t>tanımlı</w:t>
            </w:r>
            <w:r>
              <w:rPr>
                <w:i/>
                <w:spacing w:val="-1"/>
              </w:rPr>
              <w:t xml:space="preserve"> </w:t>
            </w:r>
            <w:r>
              <w:rPr>
                <w:i/>
              </w:rPr>
              <w:t>süreç</w:t>
            </w:r>
            <w:r>
              <w:rPr>
                <w:i/>
                <w:spacing w:val="-2"/>
              </w:rPr>
              <w:t xml:space="preserve"> </w:t>
            </w:r>
            <w:r>
              <w:rPr>
                <w:i/>
              </w:rPr>
              <w:t>belgeleri,</w:t>
            </w:r>
            <w:r>
              <w:rPr>
                <w:i/>
                <w:spacing w:val="-2"/>
              </w:rPr>
              <w:t xml:space="preserve"> </w:t>
            </w:r>
            <w:r>
              <w:rPr>
                <w:i/>
              </w:rPr>
              <w:t>Kalite</w:t>
            </w:r>
            <w:r>
              <w:rPr>
                <w:i/>
                <w:spacing w:val="-1"/>
              </w:rPr>
              <w:t xml:space="preserve"> </w:t>
            </w:r>
            <w:r>
              <w:rPr>
                <w:i/>
              </w:rPr>
              <w:t>Ekipleri</w:t>
            </w:r>
            <w:r>
              <w:rPr>
                <w:i/>
                <w:spacing w:val="-1"/>
              </w:rPr>
              <w:t xml:space="preserve"> </w:t>
            </w:r>
            <w:r>
              <w:rPr>
                <w:i/>
              </w:rPr>
              <w:t>çalışma</w:t>
            </w:r>
            <w:r>
              <w:rPr>
                <w:i/>
                <w:spacing w:val="-2"/>
              </w:rPr>
              <w:t xml:space="preserve"> </w:t>
            </w:r>
            <w:r>
              <w:rPr>
                <w:i/>
              </w:rPr>
              <w:t>usul</w:t>
            </w:r>
            <w:r>
              <w:rPr>
                <w:i/>
                <w:spacing w:val="-1"/>
              </w:rPr>
              <w:t xml:space="preserve"> </w:t>
            </w:r>
            <w:r>
              <w:rPr>
                <w:i/>
              </w:rPr>
              <w:t>ve</w:t>
            </w:r>
            <w:r>
              <w:rPr>
                <w:i/>
                <w:spacing w:val="-1"/>
              </w:rPr>
              <w:t xml:space="preserve"> </w:t>
            </w:r>
            <w:r>
              <w:rPr>
                <w:i/>
              </w:rPr>
              <w:t>esasları</w:t>
            </w:r>
          </w:p>
          <w:p w14:paraId="5C8E5972" w14:textId="77777777" w:rsidR="00003571" w:rsidRDefault="00D26C91" w:rsidP="000941B2">
            <w:pPr>
              <w:pStyle w:val="TableParagraph"/>
              <w:numPr>
                <w:ilvl w:val="0"/>
                <w:numId w:val="64"/>
              </w:numPr>
              <w:tabs>
                <w:tab w:val="left" w:pos="945"/>
                <w:tab w:val="left" w:pos="946"/>
              </w:tabs>
              <w:spacing w:before="37"/>
              <w:ind w:hanging="361"/>
              <w:rPr>
                <w:i/>
              </w:rPr>
            </w:pPr>
            <w:r>
              <w:rPr>
                <w:i/>
              </w:rPr>
              <w:t>İş</w:t>
            </w:r>
            <w:r>
              <w:rPr>
                <w:i/>
                <w:spacing w:val="-2"/>
              </w:rPr>
              <w:t xml:space="preserve"> </w:t>
            </w:r>
            <w:r>
              <w:rPr>
                <w:i/>
              </w:rPr>
              <w:t>akış</w:t>
            </w:r>
            <w:r>
              <w:rPr>
                <w:i/>
                <w:spacing w:val="-1"/>
              </w:rPr>
              <w:t xml:space="preserve"> </w:t>
            </w:r>
            <w:r>
              <w:rPr>
                <w:i/>
              </w:rPr>
              <w:t>şemaları,</w:t>
            </w:r>
            <w:r>
              <w:rPr>
                <w:i/>
                <w:spacing w:val="-1"/>
              </w:rPr>
              <w:t xml:space="preserve"> </w:t>
            </w:r>
            <w:r>
              <w:rPr>
                <w:i/>
              </w:rPr>
              <w:t>takvim,</w:t>
            </w:r>
            <w:r>
              <w:rPr>
                <w:i/>
                <w:spacing w:val="-2"/>
              </w:rPr>
              <w:t xml:space="preserve"> </w:t>
            </w:r>
            <w:r>
              <w:rPr>
                <w:i/>
              </w:rPr>
              <w:t>görev</w:t>
            </w:r>
            <w:r>
              <w:rPr>
                <w:i/>
                <w:spacing w:val="-1"/>
              </w:rPr>
              <w:t xml:space="preserve"> </w:t>
            </w:r>
            <w:r>
              <w:rPr>
                <w:i/>
              </w:rPr>
              <w:t>ve</w:t>
            </w:r>
            <w:r>
              <w:rPr>
                <w:i/>
                <w:spacing w:val="-2"/>
              </w:rPr>
              <w:t xml:space="preserve"> </w:t>
            </w:r>
            <w:r>
              <w:rPr>
                <w:i/>
              </w:rPr>
              <w:t>sorumluluklar</w:t>
            </w:r>
            <w:r>
              <w:rPr>
                <w:i/>
                <w:spacing w:val="-1"/>
              </w:rPr>
              <w:t xml:space="preserve"> </w:t>
            </w:r>
            <w:r>
              <w:rPr>
                <w:i/>
              </w:rPr>
              <w:t>ve</w:t>
            </w:r>
            <w:r>
              <w:rPr>
                <w:i/>
                <w:spacing w:val="-2"/>
              </w:rPr>
              <w:t xml:space="preserve"> </w:t>
            </w:r>
            <w:r>
              <w:rPr>
                <w:i/>
              </w:rPr>
              <w:t>paydaşların</w:t>
            </w:r>
            <w:r>
              <w:rPr>
                <w:i/>
                <w:spacing w:val="-1"/>
              </w:rPr>
              <w:t xml:space="preserve"> </w:t>
            </w:r>
            <w:r>
              <w:rPr>
                <w:i/>
              </w:rPr>
              <w:t>rollerini</w:t>
            </w:r>
            <w:r>
              <w:rPr>
                <w:i/>
                <w:spacing w:val="-2"/>
              </w:rPr>
              <w:t xml:space="preserve"> </w:t>
            </w:r>
            <w:r>
              <w:rPr>
                <w:i/>
              </w:rPr>
              <w:t>gösteren</w:t>
            </w:r>
            <w:r>
              <w:rPr>
                <w:i/>
                <w:spacing w:val="-1"/>
              </w:rPr>
              <w:t xml:space="preserve"> </w:t>
            </w:r>
            <w:r>
              <w:rPr>
                <w:i/>
              </w:rPr>
              <w:t>kanıtlar</w:t>
            </w:r>
          </w:p>
          <w:p w14:paraId="5C0A5124" w14:textId="77777777" w:rsidR="00003571" w:rsidRDefault="00D26C91" w:rsidP="000941B2">
            <w:pPr>
              <w:pStyle w:val="TableParagraph"/>
              <w:numPr>
                <w:ilvl w:val="0"/>
                <w:numId w:val="64"/>
              </w:numPr>
              <w:tabs>
                <w:tab w:val="left" w:pos="945"/>
                <w:tab w:val="left" w:pos="946"/>
              </w:tabs>
              <w:spacing w:before="40"/>
              <w:ind w:hanging="361"/>
              <w:rPr>
                <w:i/>
              </w:rPr>
            </w:pPr>
            <w:r>
              <w:rPr>
                <w:i/>
              </w:rPr>
              <w:t>Bilgi</w:t>
            </w:r>
            <w:r>
              <w:rPr>
                <w:i/>
                <w:spacing w:val="-3"/>
              </w:rPr>
              <w:t xml:space="preserve"> </w:t>
            </w:r>
            <w:r>
              <w:rPr>
                <w:i/>
              </w:rPr>
              <w:t>Yönetim</w:t>
            </w:r>
            <w:r>
              <w:rPr>
                <w:i/>
                <w:spacing w:val="-2"/>
              </w:rPr>
              <w:t xml:space="preserve"> </w:t>
            </w:r>
            <w:r>
              <w:rPr>
                <w:i/>
              </w:rPr>
              <w:t>Sistemi</w:t>
            </w:r>
          </w:p>
          <w:p w14:paraId="12D7AD0B" w14:textId="77777777" w:rsidR="00003571" w:rsidRDefault="00D26C91" w:rsidP="000941B2">
            <w:pPr>
              <w:pStyle w:val="TableParagraph"/>
              <w:numPr>
                <w:ilvl w:val="0"/>
                <w:numId w:val="64"/>
              </w:numPr>
              <w:tabs>
                <w:tab w:val="left" w:pos="945"/>
                <w:tab w:val="left" w:pos="946"/>
              </w:tabs>
              <w:spacing w:before="41"/>
              <w:ind w:hanging="361"/>
              <w:rPr>
                <w:i/>
              </w:rPr>
            </w:pPr>
            <w:r>
              <w:rPr>
                <w:i/>
              </w:rPr>
              <w:t>Geri</w:t>
            </w:r>
            <w:r>
              <w:rPr>
                <w:i/>
                <w:spacing w:val="-2"/>
              </w:rPr>
              <w:t xml:space="preserve"> </w:t>
            </w:r>
            <w:r>
              <w:rPr>
                <w:i/>
              </w:rPr>
              <w:t>bildirim</w:t>
            </w:r>
            <w:r>
              <w:rPr>
                <w:i/>
                <w:spacing w:val="-1"/>
              </w:rPr>
              <w:t xml:space="preserve"> </w:t>
            </w:r>
            <w:r>
              <w:rPr>
                <w:i/>
              </w:rPr>
              <w:t>yöntemleri</w:t>
            </w:r>
          </w:p>
          <w:p w14:paraId="7716461A" w14:textId="77777777" w:rsidR="00003571" w:rsidRDefault="00D26C91" w:rsidP="000941B2">
            <w:pPr>
              <w:pStyle w:val="TableParagraph"/>
              <w:numPr>
                <w:ilvl w:val="0"/>
                <w:numId w:val="64"/>
              </w:numPr>
              <w:tabs>
                <w:tab w:val="left" w:pos="945"/>
                <w:tab w:val="left" w:pos="946"/>
              </w:tabs>
              <w:spacing w:before="38"/>
              <w:ind w:hanging="361"/>
              <w:rPr>
                <w:i/>
              </w:rPr>
            </w:pPr>
            <w:r>
              <w:rPr>
                <w:i/>
              </w:rPr>
              <w:t>Paydaş</w:t>
            </w:r>
            <w:r>
              <w:rPr>
                <w:i/>
                <w:spacing w:val="-1"/>
              </w:rPr>
              <w:t xml:space="preserve"> </w:t>
            </w:r>
            <w:r>
              <w:rPr>
                <w:i/>
              </w:rPr>
              <w:t>katılımına</w:t>
            </w:r>
            <w:r>
              <w:rPr>
                <w:i/>
                <w:spacing w:val="-1"/>
              </w:rPr>
              <w:t xml:space="preserve"> </w:t>
            </w:r>
            <w:r>
              <w:rPr>
                <w:i/>
              </w:rPr>
              <w:t>ilişkin</w:t>
            </w:r>
            <w:r>
              <w:rPr>
                <w:i/>
                <w:spacing w:val="-1"/>
              </w:rPr>
              <w:t xml:space="preserve"> </w:t>
            </w:r>
            <w:r>
              <w:rPr>
                <w:i/>
              </w:rPr>
              <w:t>belgeler</w:t>
            </w:r>
          </w:p>
          <w:p w14:paraId="2C8C3BBF" w14:textId="77777777" w:rsidR="00003571" w:rsidRDefault="00D26C91" w:rsidP="000941B2">
            <w:pPr>
              <w:pStyle w:val="TableParagraph"/>
              <w:numPr>
                <w:ilvl w:val="0"/>
                <w:numId w:val="64"/>
              </w:numPr>
              <w:tabs>
                <w:tab w:val="left" w:pos="945"/>
                <w:tab w:val="left" w:pos="946"/>
              </w:tabs>
              <w:spacing w:before="40"/>
              <w:ind w:hanging="361"/>
              <w:rPr>
                <w:i/>
              </w:rPr>
            </w:pPr>
            <w:r>
              <w:rPr>
                <w:i/>
              </w:rPr>
              <w:t>Yıllık</w:t>
            </w:r>
            <w:r>
              <w:rPr>
                <w:i/>
                <w:spacing w:val="-1"/>
              </w:rPr>
              <w:t xml:space="preserve"> </w:t>
            </w:r>
            <w:r>
              <w:rPr>
                <w:i/>
              </w:rPr>
              <w:t>izleme</w:t>
            </w:r>
            <w:r>
              <w:rPr>
                <w:i/>
                <w:spacing w:val="-2"/>
              </w:rPr>
              <w:t xml:space="preserve"> </w:t>
            </w:r>
            <w:r>
              <w:rPr>
                <w:i/>
              </w:rPr>
              <w:t>ve</w:t>
            </w:r>
            <w:r>
              <w:rPr>
                <w:i/>
                <w:spacing w:val="-1"/>
              </w:rPr>
              <w:t xml:space="preserve"> </w:t>
            </w:r>
            <w:r>
              <w:rPr>
                <w:i/>
              </w:rPr>
              <w:t>iyileştirme</w:t>
            </w:r>
            <w:r>
              <w:rPr>
                <w:i/>
                <w:spacing w:val="-1"/>
              </w:rPr>
              <w:t xml:space="preserve"> </w:t>
            </w:r>
            <w:r>
              <w:rPr>
                <w:i/>
              </w:rPr>
              <w:t>raporları</w:t>
            </w:r>
          </w:p>
          <w:p w14:paraId="1ADCE23C" w14:textId="77777777" w:rsidR="00003571" w:rsidRDefault="00D26C91" w:rsidP="000941B2">
            <w:pPr>
              <w:pStyle w:val="TableParagraph"/>
              <w:numPr>
                <w:ilvl w:val="0"/>
                <w:numId w:val="64"/>
              </w:numPr>
              <w:tabs>
                <w:tab w:val="left" w:pos="945"/>
                <w:tab w:val="left" w:pos="946"/>
              </w:tabs>
              <w:spacing w:before="23"/>
              <w:ind w:hanging="361"/>
              <w:rPr>
                <w:i/>
              </w:rPr>
            </w:pPr>
            <w:r>
              <w:rPr>
                <w:i/>
              </w:rPr>
              <w:t>Standart</w:t>
            </w:r>
            <w:r>
              <w:rPr>
                <w:i/>
                <w:spacing w:val="-2"/>
              </w:rPr>
              <w:t xml:space="preserve"> </w:t>
            </w:r>
            <w:r>
              <w:rPr>
                <w:i/>
              </w:rPr>
              <w:t>uygulamalar</w:t>
            </w:r>
            <w:r>
              <w:rPr>
                <w:i/>
                <w:spacing w:val="-1"/>
              </w:rPr>
              <w:t xml:space="preserve"> </w:t>
            </w:r>
            <w:r>
              <w:rPr>
                <w:i/>
              </w:rPr>
              <w:t>ve</w:t>
            </w:r>
            <w:r>
              <w:rPr>
                <w:i/>
                <w:spacing w:val="-1"/>
              </w:rPr>
              <w:t xml:space="preserve"> </w:t>
            </w:r>
            <w:r>
              <w:rPr>
                <w:i/>
              </w:rPr>
              <w:t>mevzuatın</w:t>
            </w:r>
            <w:r>
              <w:rPr>
                <w:i/>
                <w:spacing w:val="-2"/>
              </w:rPr>
              <w:t xml:space="preserve"> </w:t>
            </w:r>
            <w:r>
              <w:rPr>
                <w:i/>
              </w:rPr>
              <w:t>yanı</w:t>
            </w:r>
            <w:r>
              <w:rPr>
                <w:i/>
                <w:spacing w:val="-1"/>
              </w:rPr>
              <w:t xml:space="preserve"> </w:t>
            </w:r>
            <w:r>
              <w:rPr>
                <w:i/>
              </w:rPr>
              <w:t>sıra;</w:t>
            </w:r>
            <w:r>
              <w:rPr>
                <w:i/>
                <w:spacing w:val="-2"/>
              </w:rPr>
              <w:t xml:space="preserve"> </w:t>
            </w:r>
            <w:r>
              <w:rPr>
                <w:i/>
              </w:rPr>
              <w:t>birimin</w:t>
            </w:r>
            <w:r>
              <w:rPr>
                <w:i/>
                <w:spacing w:val="-2"/>
              </w:rPr>
              <w:t xml:space="preserve"> </w:t>
            </w:r>
            <w:r>
              <w:rPr>
                <w:i/>
              </w:rPr>
              <w:t>ihtiyaçları</w:t>
            </w:r>
            <w:r>
              <w:rPr>
                <w:i/>
                <w:spacing w:val="-1"/>
              </w:rPr>
              <w:t xml:space="preserve"> </w:t>
            </w:r>
            <w:r>
              <w:rPr>
                <w:i/>
              </w:rPr>
              <w:t>doğrultusunda</w:t>
            </w:r>
            <w:r>
              <w:rPr>
                <w:i/>
                <w:spacing w:val="-1"/>
              </w:rPr>
              <w:t xml:space="preserve"> </w:t>
            </w:r>
            <w:r>
              <w:rPr>
                <w:i/>
              </w:rPr>
              <w:t>geliştirdiği</w:t>
            </w:r>
            <w:r>
              <w:rPr>
                <w:i/>
                <w:spacing w:val="-2"/>
              </w:rPr>
              <w:t xml:space="preserve"> </w:t>
            </w:r>
            <w:r>
              <w:rPr>
                <w:i/>
              </w:rPr>
              <w:t>özgün</w:t>
            </w:r>
          </w:p>
          <w:p w14:paraId="26DFD517" w14:textId="77777777" w:rsidR="00003571" w:rsidRDefault="00D26C91">
            <w:pPr>
              <w:pStyle w:val="TableParagraph"/>
              <w:spacing w:before="38"/>
              <w:ind w:left="945"/>
              <w:rPr>
                <w:i/>
              </w:rPr>
            </w:pPr>
            <w:r>
              <w:rPr>
                <w:i/>
              </w:rPr>
              <w:t>yaklaşım</w:t>
            </w:r>
            <w:r>
              <w:rPr>
                <w:i/>
                <w:spacing w:val="-1"/>
              </w:rPr>
              <w:t xml:space="preserve"> </w:t>
            </w:r>
            <w:r>
              <w:rPr>
                <w:i/>
              </w:rPr>
              <w:t>ve</w:t>
            </w:r>
            <w:r>
              <w:rPr>
                <w:i/>
                <w:spacing w:val="-1"/>
              </w:rPr>
              <w:t xml:space="preserve"> </w:t>
            </w:r>
            <w:r>
              <w:rPr>
                <w:i/>
              </w:rPr>
              <w:t>uygulamalarına ilişkin kanıtlar</w:t>
            </w:r>
          </w:p>
        </w:tc>
      </w:tr>
      <w:tr w:rsidR="00003571" w14:paraId="67E0A22F" w14:textId="77777777">
        <w:trPr>
          <w:trHeight w:val="340"/>
        </w:trPr>
        <w:tc>
          <w:tcPr>
            <w:tcW w:w="5678" w:type="dxa"/>
            <w:tcBorders>
              <w:top w:val="nil"/>
              <w:bottom w:val="nil"/>
            </w:tcBorders>
          </w:tcPr>
          <w:p w14:paraId="09E00484" w14:textId="77777777" w:rsidR="00003571" w:rsidRDefault="00D26C91">
            <w:pPr>
              <w:pStyle w:val="TableParagraph"/>
              <w:spacing w:before="9"/>
              <w:ind w:left="108"/>
            </w:pPr>
            <w:r>
              <w:t>bulunmaktadır.</w:t>
            </w:r>
          </w:p>
        </w:tc>
        <w:tc>
          <w:tcPr>
            <w:tcW w:w="9667" w:type="dxa"/>
            <w:gridSpan w:val="5"/>
            <w:vMerge/>
            <w:tcBorders>
              <w:top w:val="nil"/>
            </w:tcBorders>
            <w:shd w:val="clear" w:color="auto" w:fill="E5AEC0"/>
          </w:tcPr>
          <w:p w14:paraId="7219EE87" w14:textId="77777777" w:rsidR="00003571" w:rsidRDefault="00003571">
            <w:pPr>
              <w:rPr>
                <w:sz w:val="2"/>
                <w:szCs w:val="2"/>
              </w:rPr>
            </w:pPr>
          </w:p>
        </w:tc>
      </w:tr>
      <w:tr w:rsidR="00003571" w14:paraId="3898C4DB" w14:textId="77777777">
        <w:trPr>
          <w:trHeight w:val="2899"/>
        </w:trPr>
        <w:tc>
          <w:tcPr>
            <w:tcW w:w="5678" w:type="dxa"/>
            <w:tcBorders>
              <w:top w:val="nil"/>
            </w:tcBorders>
          </w:tcPr>
          <w:p w14:paraId="2FBAC9B4" w14:textId="77777777" w:rsidR="00003571" w:rsidRDefault="00D26C91">
            <w:pPr>
              <w:pStyle w:val="TableParagraph"/>
              <w:spacing w:before="69"/>
              <w:ind w:left="108" w:right="42"/>
              <w:jc w:val="both"/>
            </w:pPr>
            <w:r>
              <w:t>Birim</w:t>
            </w:r>
            <w:r>
              <w:rPr>
                <w:spacing w:val="1"/>
              </w:rPr>
              <w:t xml:space="preserve"> </w:t>
            </w:r>
            <w:r>
              <w:t>Kalite</w:t>
            </w:r>
            <w:r>
              <w:rPr>
                <w:spacing w:val="1"/>
              </w:rPr>
              <w:t xml:space="preserve"> </w:t>
            </w:r>
            <w:r>
              <w:t>Ekiplerinin</w:t>
            </w:r>
            <w:r>
              <w:rPr>
                <w:spacing w:val="1"/>
              </w:rPr>
              <w:t xml:space="preserve"> </w:t>
            </w:r>
            <w:r>
              <w:t>süreç</w:t>
            </w:r>
            <w:r>
              <w:rPr>
                <w:spacing w:val="1"/>
              </w:rPr>
              <w:t xml:space="preserve"> </w:t>
            </w:r>
            <w:r>
              <w:t>ve</w:t>
            </w:r>
            <w:r>
              <w:rPr>
                <w:spacing w:val="1"/>
              </w:rPr>
              <w:t xml:space="preserve"> </w:t>
            </w:r>
            <w:r>
              <w:t>uygulamaları</w:t>
            </w:r>
            <w:r>
              <w:rPr>
                <w:spacing w:val="1"/>
              </w:rPr>
              <w:t xml:space="preserve"> </w:t>
            </w:r>
            <w:r>
              <w:t>tanımlıdır,</w:t>
            </w:r>
            <w:r>
              <w:rPr>
                <w:spacing w:val="1"/>
              </w:rPr>
              <w:t xml:space="preserve"> </w:t>
            </w:r>
            <w:r>
              <w:t>kurum</w:t>
            </w:r>
            <w:r>
              <w:rPr>
                <w:spacing w:val="1"/>
              </w:rPr>
              <w:t xml:space="preserve"> </w:t>
            </w:r>
            <w:r>
              <w:t>çalışanlarınca</w:t>
            </w:r>
            <w:r>
              <w:rPr>
                <w:spacing w:val="1"/>
              </w:rPr>
              <w:t xml:space="preserve"> </w:t>
            </w:r>
            <w:r>
              <w:t>bilinir.</w:t>
            </w:r>
            <w:r>
              <w:rPr>
                <w:spacing w:val="1"/>
              </w:rPr>
              <w:t xml:space="preserve"> </w:t>
            </w:r>
            <w:r>
              <w:t>Ekip,</w:t>
            </w:r>
            <w:r>
              <w:rPr>
                <w:spacing w:val="1"/>
              </w:rPr>
              <w:t xml:space="preserve"> </w:t>
            </w:r>
            <w:r>
              <w:t>iç</w:t>
            </w:r>
            <w:r>
              <w:rPr>
                <w:spacing w:val="1"/>
              </w:rPr>
              <w:t xml:space="preserve"> </w:t>
            </w:r>
            <w:r>
              <w:t>kalite</w:t>
            </w:r>
            <w:r>
              <w:rPr>
                <w:spacing w:val="1"/>
              </w:rPr>
              <w:t xml:space="preserve"> </w:t>
            </w:r>
            <w:r>
              <w:t>güvencesi</w:t>
            </w:r>
            <w:r>
              <w:rPr>
                <w:spacing w:val="1"/>
              </w:rPr>
              <w:t xml:space="preserve"> </w:t>
            </w:r>
            <w:r>
              <w:t>sisteminin</w:t>
            </w:r>
            <w:r>
              <w:rPr>
                <w:spacing w:val="1"/>
              </w:rPr>
              <w:t xml:space="preserve"> </w:t>
            </w:r>
            <w:r>
              <w:t>oluşturulması</w:t>
            </w:r>
            <w:r>
              <w:rPr>
                <w:spacing w:val="1"/>
              </w:rPr>
              <w:t xml:space="preserve"> </w:t>
            </w:r>
            <w:r>
              <w:t>ve</w:t>
            </w:r>
            <w:r>
              <w:rPr>
                <w:spacing w:val="1"/>
              </w:rPr>
              <w:t xml:space="preserve"> </w:t>
            </w:r>
            <w:r>
              <w:t>geliştirilmesinde</w:t>
            </w:r>
            <w:r>
              <w:rPr>
                <w:spacing w:val="1"/>
              </w:rPr>
              <w:t xml:space="preserve"> </w:t>
            </w:r>
            <w:r>
              <w:t>etkin</w:t>
            </w:r>
            <w:r>
              <w:rPr>
                <w:spacing w:val="1"/>
              </w:rPr>
              <w:t xml:space="preserve"> </w:t>
            </w:r>
            <w:r>
              <w:t>rol</w:t>
            </w:r>
            <w:r>
              <w:rPr>
                <w:spacing w:val="1"/>
              </w:rPr>
              <w:t xml:space="preserve"> </w:t>
            </w:r>
            <w:r>
              <w:t>alır,</w:t>
            </w:r>
            <w:r>
              <w:rPr>
                <w:spacing w:val="-52"/>
              </w:rPr>
              <w:t xml:space="preserve"> </w:t>
            </w:r>
            <w:r>
              <w:t>program</w:t>
            </w:r>
            <w:r>
              <w:rPr>
                <w:spacing w:val="1"/>
              </w:rPr>
              <w:t xml:space="preserve"> </w:t>
            </w:r>
            <w:r>
              <w:t>akreditasyonu</w:t>
            </w:r>
            <w:r>
              <w:rPr>
                <w:spacing w:val="1"/>
              </w:rPr>
              <w:t xml:space="preserve"> </w:t>
            </w:r>
            <w:r>
              <w:t>süreçlerine</w:t>
            </w:r>
            <w:r>
              <w:rPr>
                <w:spacing w:val="1"/>
              </w:rPr>
              <w:t xml:space="preserve"> </w:t>
            </w:r>
            <w:r>
              <w:t>destek</w:t>
            </w:r>
            <w:r>
              <w:rPr>
                <w:spacing w:val="1"/>
              </w:rPr>
              <w:t xml:space="preserve"> </w:t>
            </w:r>
            <w:r>
              <w:t>verir.</w:t>
            </w:r>
            <w:r>
              <w:rPr>
                <w:spacing w:val="1"/>
              </w:rPr>
              <w:t xml:space="preserve"> </w:t>
            </w:r>
            <w:r>
              <w:t>Ekip</w:t>
            </w:r>
            <w:r>
              <w:rPr>
                <w:spacing w:val="-52"/>
              </w:rPr>
              <w:t xml:space="preserve"> </w:t>
            </w:r>
            <w:r>
              <w:t>gerçekleştirilen</w:t>
            </w:r>
            <w:r>
              <w:rPr>
                <w:spacing w:val="1"/>
              </w:rPr>
              <w:t xml:space="preserve"> </w:t>
            </w:r>
            <w:r>
              <w:t>etkinliklerin</w:t>
            </w:r>
            <w:r>
              <w:rPr>
                <w:spacing w:val="1"/>
              </w:rPr>
              <w:t xml:space="preserve"> </w:t>
            </w:r>
            <w:r>
              <w:t>sonuçlarını</w:t>
            </w:r>
            <w:r>
              <w:rPr>
                <w:spacing w:val="1"/>
              </w:rPr>
              <w:t xml:space="preserve"> </w:t>
            </w:r>
            <w:r>
              <w:t>değerlendirir.</w:t>
            </w:r>
            <w:r>
              <w:rPr>
                <w:spacing w:val="1"/>
              </w:rPr>
              <w:t xml:space="preserve"> </w:t>
            </w:r>
            <w:r>
              <w:t>Bu</w:t>
            </w:r>
            <w:r>
              <w:rPr>
                <w:spacing w:val="-53"/>
              </w:rPr>
              <w:t xml:space="preserve"> </w:t>
            </w:r>
            <w:r>
              <w:t>değerlendirmeler</w:t>
            </w:r>
            <w:r>
              <w:rPr>
                <w:spacing w:val="-1"/>
              </w:rPr>
              <w:t xml:space="preserve"> </w:t>
            </w:r>
            <w:r>
              <w:t>karar alma mekanizmalarını</w:t>
            </w:r>
            <w:r>
              <w:rPr>
                <w:spacing w:val="-1"/>
              </w:rPr>
              <w:t xml:space="preserve"> </w:t>
            </w:r>
            <w:r>
              <w:t>etkiler.</w:t>
            </w:r>
          </w:p>
        </w:tc>
        <w:tc>
          <w:tcPr>
            <w:tcW w:w="9667" w:type="dxa"/>
            <w:gridSpan w:val="5"/>
            <w:vMerge/>
            <w:tcBorders>
              <w:top w:val="nil"/>
            </w:tcBorders>
            <w:shd w:val="clear" w:color="auto" w:fill="E5AEC0"/>
          </w:tcPr>
          <w:p w14:paraId="2BD8D60F" w14:textId="77777777" w:rsidR="00003571" w:rsidRDefault="00003571">
            <w:pPr>
              <w:rPr>
                <w:sz w:val="2"/>
                <w:szCs w:val="2"/>
              </w:rPr>
            </w:pPr>
          </w:p>
        </w:tc>
      </w:tr>
    </w:tbl>
    <w:p w14:paraId="57C4E35E" w14:textId="77777777" w:rsidR="00003571" w:rsidRDefault="00003571">
      <w:pPr>
        <w:pStyle w:val="GvdeMetni"/>
        <w:rPr>
          <w:sz w:val="20"/>
        </w:rPr>
      </w:pPr>
    </w:p>
    <w:p w14:paraId="375376E0" w14:textId="77777777" w:rsidR="00003571" w:rsidRDefault="00003571">
      <w:pPr>
        <w:pStyle w:val="GvdeMetni"/>
        <w:rPr>
          <w:sz w:val="20"/>
        </w:rPr>
      </w:pPr>
    </w:p>
    <w:p w14:paraId="18042E2B" w14:textId="77777777" w:rsidR="00003571" w:rsidRDefault="00003571">
      <w:pPr>
        <w:pStyle w:val="GvdeMetni"/>
        <w:rPr>
          <w:sz w:val="20"/>
        </w:rPr>
      </w:pPr>
    </w:p>
    <w:p w14:paraId="736BE356" w14:textId="77777777" w:rsidR="00003571" w:rsidRDefault="00003571">
      <w:pPr>
        <w:pStyle w:val="GvdeMetni"/>
        <w:rPr>
          <w:sz w:val="20"/>
        </w:rPr>
      </w:pPr>
    </w:p>
    <w:p w14:paraId="0CFD5188" w14:textId="77777777" w:rsidR="00003571" w:rsidRDefault="00003571">
      <w:pPr>
        <w:pStyle w:val="GvdeMetni"/>
        <w:spacing w:before="6"/>
        <w:rPr>
          <w:sz w:val="17"/>
        </w:rPr>
      </w:pPr>
    </w:p>
    <w:p w14:paraId="6D2D8879" w14:textId="3E46B117" w:rsidR="00003571" w:rsidRDefault="00003571">
      <w:pPr>
        <w:spacing w:before="91"/>
        <w:ind w:right="106"/>
        <w:jc w:val="right"/>
        <w:rPr>
          <w:sz w:val="20"/>
        </w:rPr>
      </w:pPr>
    </w:p>
    <w:p w14:paraId="06D98166" w14:textId="77777777" w:rsidR="00003571" w:rsidRDefault="00003571">
      <w:pPr>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8"/>
        <w:gridCol w:w="2099"/>
        <w:gridCol w:w="1866"/>
        <w:gridCol w:w="1921"/>
        <w:gridCol w:w="1909"/>
        <w:gridCol w:w="1872"/>
      </w:tblGrid>
      <w:tr w:rsidR="00003571" w14:paraId="4D10A699" w14:textId="77777777">
        <w:trPr>
          <w:trHeight w:val="449"/>
        </w:trPr>
        <w:tc>
          <w:tcPr>
            <w:tcW w:w="15345" w:type="dxa"/>
            <w:gridSpan w:val="6"/>
            <w:shd w:val="clear" w:color="auto" w:fill="FFCADE"/>
          </w:tcPr>
          <w:p w14:paraId="6145C7D8" w14:textId="77777777" w:rsidR="00003571" w:rsidRDefault="00D26C91">
            <w:pPr>
              <w:pStyle w:val="TableParagraph"/>
              <w:spacing w:before="96"/>
              <w:ind w:right="-15"/>
              <w:jc w:val="right"/>
              <w:rPr>
                <w:b/>
              </w:rPr>
            </w:pPr>
            <w:r>
              <w:rPr>
                <w:b/>
                <w:color w:val="7A0B4E"/>
              </w:rPr>
              <w:lastRenderedPageBreak/>
              <w:t>A.</w:t>
            </w:r>
            <w:r>
              <w:rPr>
                <w:b/>
                <w:color w:val="7A0B4E"/>
                <w:spacing w:val="-3"/>
              </w:rPr>
              <w:t xml:space="preserve"> </w:t>
            </w:r>
            <w:r>
              <w:rPr>
                <w:b/>
                <w:color w:val="7A0B4E"/>
              </w:rPr>
              <w:t>LİDERLİK,</w:t>
            </w:r>
            <w:r>
              <w:rPr>
                <w:b/>
                <w:color w:val="7A0B4E"/>
                <w:spacing w:val="-2"/>
              </w:rPr>
              <w:t xml:space="preserve"> </w:t>
            </w:r>
            <w:r>
              <w:rPr>
                <w:b/>
                <w:color w:val="7A0B4E"/>
              </w:rPr>
              <w:t>YÖNETİŞİM</w:t>
            </w:r>
            <w:r>
              <w:rPr>
                <w:b/>
                <w:color w:val="7A0B4E"/>
                <w:spacing w:val="-3"/>
              </w:rPr>
              <w:t xml:space="preserve"> </w:t>
            </w:r>
            <w:r>
              <w:rPr>
                <w:b/>
                <w:color w:val="7A0B4E"/>
              </w:rPr>
              <w:t>ve</w:t>
            </w:r>
            <w:r>
              <w:rPr>
                <w:b/>
                <w:color w:val="7A0B4E"/>
                <w:spacing w:val="-1"/>
              </w:rPr>
              <w:t xml:space="preserve"> </w:t>
            </w:r>
            <w:r>
              <w:rPr>
                <w:b/>
                <w:color w:val="7A0B4E"/>
              </w:rPr>
              <w:t>KALİTE</w:t>
            </w:r>
          </w:p>
        </w:tc>
      </w:tr>
      <w:tr w:rsidR="00003571" w14:paraId="6F3ACB67" w14:textId="77777777">
        <w:trPr>
          <w:trHeight w:val="644"/>
        </w:trPr>
        <w:tc>
          <w:tcPr>
            <w:tcW w:w="15345" w:type="dxa"/>
            <w:gridSpan w:val="6"/>
            <w:shd w:val="clear" w:color="auto" w:fill="FFCADE"/>
          </w:tcPr>
          <w:p w14:paraId="12D42276" w14:textId="77777777" w:rsidR="00003571" w:rsidRDefault="00D26C91">
            <w:pPr>
              <w:pStyle w:val="TableParagraph"/>
              <w:spacing w:before="179"/>
              <w:ind w:left="108"/>
              <w:rPr>
                <w:b/>
              </w:rPr>
            </w:pPr>
            <w:r>
              <w:rPr>
                <w:b/>
              </w:rPr>
              <w:t>A.1.</w:t>
            </w:r>
            <w:r>
              <w:rPr>
                <w:b/>
                <w:spacing w:val="-2"/>
              </w:rPr>
              <w:t xml:space="preserve"> </w:t>
            </w:r>
            <w:r>
              <w:rPr>
                <w:b/>
              </w:rPr>
              <w:t>Liderlik</w:t>
            </w:r>
            <w:r>
              <w:rPr>
                <w:b/>
                <w:spacing w:val="-1"/>
              </w:rPr>
              <w:t xml:space="preserve"> </w:t>
            </w:r>
            <w:r>
              <w:rPr>
                <w:b/>
              </w:rPr>
              <w:t>ve</w:t>
            </w:r>
            <w:r>
              <w:rPr>
                <w:b/>
                <w:spacing w:val="-2"/>
              </w:rPr>
              <w:t xml:space="preserve"> </w:t>
            </w:r>
            <w:r>
              <w:rPr>
                <w:b/>
              </w:rPr>
              <w:t>Kalite</w:t>
            </w:r>
          </w:p>
        </w:tc>
      </w:tr>
      <w:tr w:rsidR="00003571" w14:paraId="1595D114" w14:textId="77777777">
        <w:trPr>
          <w:trHeight w:val="334"/>
        </w:trPr>
        <w:tc>
          <w:tcPr>
            <w:tcW w:w="5678" w:type="dxa"/>
            <w:shd w:val="clear" w:color="auto" w:fill="FFCADE"/>
          </w:tcPr>
          <w:p w14:paraId="3D9A13A6" w14:textId="77777777" w:rsidR="00003571" w:rsidRDefault="00003571">
            <w:pPr>
              <w:pStyle w:val="TableParagraph"/>
              <w:rPr>
                <w:sz w:val="20"/>
              </w:rPr>
            </w:pPr>
          </w:p>
        </w:tc>
        <w:tc>
          <w:tcPr>
            <w:tcW w:w="2099" w:type="dxa"/>
            <w:shd w:val="clear" w:color="auto" w:fill="FFCADE"/>
          </w:tcPr>
          <w:p w14:paraId="5AF08A11" w14:textId="77777777" w:rsidR="00003571" w:rsidRDefault="00D26C91">
            <w:pPr>
              <w:pStyle w:val="TableParagraph"/>
              <w:spacing w:before="38"/>
              <w:ind w:left="9"/>
              <w:jc w:val="center"/>
              <w:rPr>
                <w:b/>
              </w:rPr>
            </w:pPr>
            <w:r>
              <w:rPr>
                <w:b/>
              </w:rPr>
              <w:t>1</w:t>
            </w:r>
          </w:p>
        </w:tc>
        <w:tc>
          <w:tcPr>
            <w:tcW w:w="1866" w:type="dxa"/>
            <w:shd w:val="clear" w:color="auto" w:fill="FFCADE"/>
          </w:tcPr>
          <w:p w14:paraId="58ED81F2" w14:textId="77777777" w:rsidR="00003571" w:rsidRDefault="00D26C91">
            <w:pPr>
              <w:pStyle w:val="TableParagraph"/>
              <w:spacing w:before="38"/>
              <w:ind w:left="5"/>
              <w:jc w:val="center"/>
              <w:rPr>
                <w:b/>
              </w:rPr>
            </w:pPr>
            <w:r>
              <w:rPr>
                <w:b/>
              </w:rPr>
              <w:t>2</w:t>
            </w:r>
          </w:p>
        </w:tc>
        <w:tc>
          <w:tcPr>
            <w:tcW w:w="1921" w:type="dxa"/>
            <w:shd w:val="clear" w:color="auto" w:fill="FFCADE"/>
          </w:tcPr>
          <w:p w14:paraId="2A9EFD9A" w14:textId="77777777" w:rsidR="00003571" w:rsidRDefault="00D26C91">
            <w:pPr>
              <w:pStyle w:val="TableParagraph"/>
              <w:spacing w:before="38"/>
              <w:ind w:left="10"/>
              <w:jc w:val="center"/>
              <w:rPr>
                <w:b/>
              </w:rPr>
            </w:pPr>
            <w:r>
              <w:rPr>
                <w:b/>
              </w:rPr>
              <w:t>3</w:t>
            </w:r>
          </w:p>
        </w:tc>
        <w:tc>
          <w:tcPr>
            <w:tcW w:w="1909" w:type="dxa"/>
            <w:shd w:val="clear" w:color="auto" w:fill="FFCADE"/>
          </w:tcPr>
          <w:p w14:paraId="3073CADF" w14:textId="77777777" w:rsidR="00003571" w:rsidRDefault="00D26C91">
            <w:pPr>
              <w:pStyle w:val="TableParagraph"/>
              <w:spacing w:before="38"/>
              <w:ind w:left="7"/>
              <w:jc w:val="center"/>
              <w:rPr>
                <w:b/>
              </w:rPr>
            </w:pPr>
            <w:r>
              <w:rPr>
                <w:b/>
              </w:rPr>
              <w:t>4</w:t>
            </w:r>
          </w:p>
        </w:tc>
        <w:tc>
          <w:tcPr>
            <w:tcW w:w="1872" w:type="dxa"/>
            <w:shd w:val="clear" w:color="auto" w:fill="FFCADE"/>
          </w:tcPr>
          <w:p w14:paraId="653AA341" w14:textId="77777777" w:rsidR="00003571" w:rsidRDefault="00D26C91">
            <w:pPr>
              <w:pStyle w:val="TableParagraph"/>
              <w:spacing w:before="38"/>
              <w:ind w:left="15"/>
              <w:jc w:val="center"/>
              <w:rPr>
                <w:b/>
              </w:rPr>
            </w:pPr>
            <w:r>
              <w:rPr>
                <w:b/>
              </w:rPr>
              <w:t>5</w:t>
            </w:r>
          </w:p>
        </w:tc>
      </w:tr>
      <w:tr w:rsidR="00003571" w14:paraId="6B148D3A" w14:textId="77777777">
        <w:trPr>
          <w:trHeight w:val="283"/>
        </w:trPr>
        <w:tc>
          <w:tcPr>
            <w:tcW w:w="5678" w:type="dxa"/>
            <w:tcBorders>
              <w:bottom w:val="nil"/>
            </w:tcBorders>
          </w:tcPr>
          <w:p w14:paraId="2F82A54A" w14:textId="77777777" w:rsidR="00003571" w:rsidRDefault="00003571">
            <w:pPr>
              <w:pStyle w:val="TableParagraph"/>
              <w:rPr>
                <w:sz w:val="20"/>
              </w:rPr>
            </w:pPr>
          </w:p>
        </w:tc>
        <w:tc>
          <w:tcPr>
            <w:tcW w:w="2099" w:type="dxa"/>
            <w:tcBorders>
              <w:bottom w:val="nil"/>
            </w:tcBorders>
            <w:shd w:val="clear" w:color="auto" w:fill="FCDFE8"/>
          </w:tcPr>
          <w:p w14:paraId="420BC420" w14:textId="77777777" w:rsidR="00003571" w:rsidRDefault="00D26C91">
            <w:pPr>
              <w:pStyle w:val="TableParagraph"/>
              <w:spacing w:before="16" w:line="248" w:lineRule="exact"/>
              <w:ind w:left="107"/>
            </w:pPr>
            <w:r>
              <w:t>Birimde</w:t>
            </w:r>
            <w:r>
              <w:rPr>
                <w:spacing w:val="-1"/>
              </w:rPr>
              <w:t xml:space="preserve"> </w:t>
            </w:r>
            <w:r>
              <w:t>kamuoyunu</w:t>
            </w:r>
          </w:p>
        </w:tc>
        <w:tc>
          <w:tcPr>
            <w:tcW w:w="1866" w:type="dxa"/>
            <w:tcBorders>
              <w:bottom w:val="nil"/>
            </w:tcBorders>
            <w:shd w:val="clear" w:color="auto" w:fill="FDCEDD"/>
          </w:tcPr>
          <w:p w14:paraId="586FDAF6" w14:textId="77777777" w:rsidR="00003571" w:rsidRDefault="00D26C91">
            <w:pPr>
              <w:pStyle w:val="TableParagraph"/>
              <w:spacing w:before="16" w:line="248" w:lineRule="exact"/>
              <w:ind w:left="107"/>
            </w:pPr>
            <w:r>
              <w:t>Birimde</w:t>
            </w:r>
            <w:r>
              <w:rPr>
                <w:spacing w:val="-1"/>
              </w:rPr>
              <w:t xml:space="preserve"> </w:t>
            </w:r>
            <w:r>
              <w:t>şeffaflık</w:t>
            </w:r>
          </w:p>
        </w:tc>
        <w:tc>
          <w:tcPr>
            <w:tcW w:w="1921" w:type="dxa"/>
            <w:tcBorders>
              <w:bottom w:val="nil"/>
            </w:tcBorders>
            <w:shd w:val="clear" w:color="auto" w:fill="E59BB2"/>
          </w:tcPr>
          <w:p w14:paraId="562FF951" w14:textId="77777777" w:rsidR="00003571" w:rsidRDefault="00D26C91">
            <w:pPr>
              <w:pStyle w:val="TableParagraph"/>
              <w:spacing w:before="16" w:line="248" w:lineRule="exact"/>
              <w:ind w:left="107"/>
            </w:pPr>
            <w:r>
              <w:t>Birim</w:t>
            </w:r>
            <w:r>
              <w:rPr>
                <w:spacing w:val="-1"/>
              </w:rPr>
              <w:t xml:space="preserve"> </w:t>
            </w:r>
            <w:r>
              <w:t>tanımlı</w:t>
            </w:r>
          </w:p>
        </w:tc>
        <w:tc>
          <w:tcPr>
            <w:tcW w:w="1909" w:type="dxa"/>
            <w:tcBorders>
              <w:bottom w:val="nil"/>
            </w:tcBorders>
            <w:shd w:val="clear" w:color="auto" w:fill="DE829E"/>
          </w:tcPr>
          <w:p w14:paraId="097C6C20" w14:textId="77777777" w:rsidR="00003571" w:rsidRDefault="00D26C91">
            <w:pPr>
              <w:pStyle w:val="TableParagraph"/>
              <w:spacing w:before="16" w:line="248" w:lineRule="exact"/>
              <w:ind w:left="108"/>
            </w:pPr>
            <w:r>
              <w:t>Birimin</w:t>
            </w:r>
            <w:r>
              <w:rPr>
                <w:spacing w:val="-1"/>
              </w:rPr>
              <w:t xml:space="preserve"> </w:t>
            </w:r>
            <w:r>
              <w:t>kamuoyunu</w:t>
            </w:r>
          </w:p>
        </w:tc>
        <w:tc>
          <w:tcPr>
            <w:tcW w:w="1872" w:type="dxa"/>
            <w:tcBorders>
              <w:bottom w:val="nil"/>
            </w:tcBorders>
            <w:shd w:val="clear" w:color="auto" w:fill="D87292"/>
          </w:tcPr>
          <w:p w14:paraId="054CB6FC" w14:textId="77777777" w:rsidR="00003571" w:rsidRDefault="00D26C91">
            <w:pPr>
              <w:pStyle w:val="TableParagraph"/>
              <w:spacing w:before="16" w:line="248" w:lineRule="exact"/>
              <w:ind w:left="108"/>
            </w:pPr>
            <w:r>
              <w:t>İçselleştirilmiş,</w:t>
            </w:r>
          </w:p>
        </w:tc>
      </w:tr>
      <w:tr w:rsidR="00003571" w14:paraId="080B86B6" w14:textId="77777777">
        <w:trPr>
          <w:trHeight w:val="282"/>
        </w:trPr>
        <w:tc>
          <w:tcPr>
            <w:tcW w:w="5678" w:type="dxa"/>
            <w:tcBorders>
              <w:top w:val="nil"/>
              <w:bottom w:val="nil"/>
            </w:tcBorders>
          </w:tcPr>
          <w:p w14:paraId="0E7AE64E" w14:textId="77777777" w:rsidR="00003571" w:rsidRDefault="00D26C91">
            <w:pPr>
              <w:pStyle w:val="TableParagraph"/>
              <w:spacing w:before="24" w:line="238" w:lineRule="exact"/>
              <w:ind w:left="108"/>
              <w:rPr>
                <w:b/>
              </w:rPr>
            </w:pPr>
            <w:r>
              <w:rPr>
                <w:b/>
                <w:u w:val="thick"/>
              </w:rPr>
              <w:t>A.1.5.</w:t>
            </w:r>
            <w:r>
              <w:rPr>
                <w:b/>
                <w:spacing w:val="-4"/>
                <w:u w:val="thick"/>
              </w:rPr>
              <w:t xml:space="preserve"> </w:t>
            </w:r>
            <w:r>
              <w:rPr>
                <w:b/>
                <w:u w:val="thick"/>
              </w:rPr>
              <w:t>Kamuoyunu</w:t>
            </w:r>
            <w:r>
              <w:rPr>
                <w:b/>
                <w:spacing w:val="-2"/>
                <w:u w:val="thick"/>
              </w:rPr>
              <w:t xml:space="preserve"> </w:t>
            </w:r>
            <w:r>
              <w:rPr>
                <w:b/>
                <w:u w:val="thick"/>
              </w:rPr>
              <w:t>bilgilendirme</w:t>
            </w:r>
            <w:r>
              <w:rPr>
                <w:b/>
                <w:spacing w:val="-2"/>
                <w:u w:val="thick"/>
              </w:rPr>
              <w:t xml:space="preserve"> </w:t>
            </w:r>
            <w:r>
              <w:rPr>
                <w:b/>
                <w:u w:val="thick"/>
              </w:rPr>
              <w:t>ve</w:t>
            </w:r>
            <w:r>
              <w:rPr>
                <w:b/>
                <w:spacing w:val="-2"/>
                <w:u w:val="thick"/>
              </w:rPr>
              <w:t xml:space="preserve"> </w:t>
            </w:r>
            <w:r>
              <w:rPr>
                <w:b/>
                <w:u w:val="thick"/>
              </w:rPr>
              <w:t>hesap</w:t>
            </w:r>
            <w:r>
              <w:rPr>
                <w:b/>
                <w:spacing w:val="-4"/>
                <w:u w:val="thick"/>
              </w:rPr>
              <w:t xml:space="preserve"> </w:t>
            </w:r>
            <w:r>
              <w:rPr>
                <w:b/>
                <w:u w:val="thick"/>
              </w:rPr>
              <w:t>verebilirlik</w:t>
            </w:r>
          </w:p>
        </w:tc>
        <w:tc>
          <w:tcPr>
            <w:tcW w:w="2099" w:type="dxa"/>
            <w:tcBorders>
              <w:top w:val="nil"/>
              <w:bottom w:val="nil"/>
            </w:tcBorders>
            <w:shd w:val="clear" w:color="auto" w:fill="FCDFE8"/>
          </w:tcPr>
          <w:p w14:paraId="1BE1F81C" w14:textId="77777777" w:rsidR="00003571" w:rsidRDefault="00D26C91">
            <w:pPr>
              <w:pStyle w:val="TableParagraph"/>
              <w:spacing w:before="5"/>
              <w:ind w:left="107"/>
            </w:pPr>
            <w:r>
              <w:t>bilgilendirmek</w:t>
            </w:r>
            <w:r>
              <w:rPr>
                <w:spacing w:val="-1"/>
              </w:rPr>
              <w:t xml:space="preserve"> </w:t>
            </w:r>
            <w:r>
              <w:t>ve</w:t>
            </w:r>
          </w:p>
        </w:tc>
        <w:tc>
          <w:tcPr>
            <w:tcW w:w="1866" w:type="dxa"/>
            <w:tcBorders>
              <w:top w:val="nil"/>
              <w:bottom w:val="nil"/>
            </w:tcBorders>
            <w:shd w:val="clear" w:color="auto" w:fill="FDCEDD"/>
          </w:tcPr>
          <w:p w14:paraId="46F7FF5F" w14:textId="77777777" w:rsidR="00003571" w:rsidRDefault="00D26C91">
            <w:pPr>
              <w:pStyle w:val="TableParagraph"/>
              <w:spacing w:before="23" w:line="239" w:lineRule="exact"/>
              <w:ind w:left="107"/>
            </w:pPr>
            <w:r>
              <w:t>ve hesap</w:t>
            </w:r>
          </w:p>
        </w:tc>
        <w:tc>
          <w:tcPr>
            <w:tcW w:w="1921" w:type="dxa"/>
            <w:tcBorders>
              <w:top w:val="nil"/>
              <w:bottom w:val="nil"/>
            </w:tcBorders>
            <w:shd w:val="clear" w:color="auto" w:fill="E59BB2"/>
          </w:tcPr>
          <w:p w14:paraId="330CB801" w14:textId="77777777" w:rsidR="00003571" w:rsidRDefault="00D26C91">
            <w:pPr>
              <w:pStyle w:val="TableParagraph"/>
              <w:spacing w:before="22" w:line="240" w:lineRule="exact"/>
              <w:ind w:left="107"/>
            </w:pPr>
            <w:r>
              <w:t>süreçleri</w:t>
            </w:r>
          </w:p>
        </w:tc>
        <w:tc>
          <w:tcPr>
            <w:tcW w:w="1909" w:type="dxa"/>
            <w:tcBorders>
              <w:top w:val="nil"/>
              <w:bottom w:val="nil"/>
            </w:tcBorders>
            <w:shd w:val="clear" w:color="auto" w:fill="DE829E"/>
          </w:tcPr>
          <w:p w14:paraId="09FBC5B3" w14:textId="77777777" w:rsidR="00003571" w:rsidRDefault="00D26C91">
            <w:pPr>
              <w:pStyle w:val="TableParagraph"/>
              <w:spacing w:before="23" w:line="239" w:lineRule="exact"/>
              <w:ind w:left="108"/>
            </w:pPr>
            <w:r>
              <w:t>bilgilendirme</w:t>
            </w:r>
            <w:r>
              <w:rPr>
                <w:spacing w:val="-1"/>
              </w:rPr>
              <w:t xml:space="preserve"> </w:t>
            </w:r>
            <w:r>
              <w:t>ve</w:t>
            </w:r>
          </w:p>
        </w:tc>
        <w:tc>
          <w:tcPr>
            <w:tcW w:w="1872" w:type="dxa"/>
            <w:tcBorders>
              <w:top w:val="nil"/>
              <w:bottom w:val="nil"/>
            </w:tcBorders>
            <w:shd w:val="clear" w:color="auto" w:fill="D87292"/>
          </w:tcPr>
          <w:p w14:paraId="1ADC1482" w14:textId="77777777" w:rsidR="00003571" w:rsidRDefault="00D26C91">
            <w:pPr>
              <w:pStyle w:val="TableParagraph"/>
              <w:spacing w:before="5"/>
              <w:ind w:left="108"/>
            </w:pPr>
            <w:r>
              <w:t>sistematik,</w:t>
            </w:r>
          </w:p>
        </w:tc>
      </w:tr>
      <w:tr w:rsidR="00003571" w14:paraId="029F7CA5" w14:textId="77777777">
        <w:trPr>
          <w:trHeight w:val="281"/>
        </w:trPr>
        <w:tc>
          <w:tcPr>
            <w:tcW w:w="5678" w:type="dxa"/>
            <w:tcBorders>
              <w:top w:val="nil"/>
              <w:bottom w:val="nil"/>
            </w:tcBorders>
          </w:tcPr>
          <w:p w14:paraId="3D3BB288" w14:textId="77777777" w:rsidR="00003571" w:rsidRDefault="00003571">
            <w:pPr>
              <w:pStyle w:val="TableParagraph"/>
              <w:rPr>
                <w:sz w:val="20"/>
              </w:rPr>
            </w:pPr>
          </w:p>
        </w:tc>
        <w:tc>
          <w:tcPr>
            <w:tcW w:w="2099" w:type="dxa"/>
            <w:tcBorders>
              <w:top w:val="nil"/>
              <w:bottom w:val="nil"/>
            </w:tcBorders>
            <w:shd w:val="clear" w:color="auto" w:fill="FCDFE8"/>
          </w:tcPr>
          <w:p w14:paraId="363CF103" w14:textId="77777777" w:rsidR="00003571" w:rsidRDefault="00D26C91">
            <w:pPr>
              <w:pStyle w:val="TableParagraph"/>
              <w:spacing w:line="249" w:lineRule="exact"/>
              <w:ind w:left="107"/>
            </w:pPr>
            <w:r>
              <w:t>hesap</w:t>
            </w:r>
            <w:r>
              <w:rPr>
                <w:spacing w:val="-1"/>
              </w:rPr>
              <w:t xml:space="preserve"> </w:t>
            </w:r>
            <w:r>
              <w:t>verebilirliği</w:t>
            </w:r>
          </w:p>
        </w:tc>
        <w:tc>
          <w:tcPr>
            <w:tcW w:w="1866" w:type="dxa"/>
            <w:tcBorders>
              <w:top w:val="nil"/>
              <w:bottom w:val="nil"/>
            </w:tcBorders>
            <w:shd w:val="clear" w:color="auto" w:fill="FDCEDD"/>
          </w:tcPr>
          <w:p w14:paraId="5AF6BF41" w14:textId="77777777" w:rsidR="00003571" w:rsidRDefault="00D26C91">
            <w:pPr>
              <w:pStyle w:val="TableParagraph"/>
              <w:spacing w:before="31" w:line="230" w:lineRule="exact"/>
              <w:ind w:left="107"/>
            </w:pPr>
            <w:r>
              <w:t>verebilirlik</w:t>
            </w:r>
            <w:r>
              <w:rPr>
                <w:spacing w:val="-1"/>
              </w:rPr>
              <w:t xml:space="preserve"> </w:t>
            </w:r>
            <w:r>
              <w:t>ilkeleri</w:t>
            </w:r>
          </w:p>
        </w:tc>
        <w:tc>
          <w:tcPr>
            <w:tcW w:w="1921" w:type="dxa"/>
            <w:tcBorders>
              <w:top w:val="nil"/>
              <w:bottom w:val="nil"/>
            </w:tcBorders>
            <w:shd w:val="clear" w:color="auto" w:fill="E59BB2"/>
          </w:tcPr>
          <w:p w14:paraId="4713FF2C" w14:textId="77777777" w:rsidR="00003571" w:rsidRDefault="00D26C91">
            <w:pPr>
              <w:pStyle w:val="TableParagraph"/>
              <w:spacing w:before="29" w:line="232" w:lineRule="exact"/>
              <w:ind w:left="107"/>
            </w:pPr>
            <w:r>
              <w:t>doğrultusunda</w:t>
            </w:r>
          </w:p>
        </w:tc>
        <w:tc>
          <w:tcPr>
            <w:tcW w:w="1909" w:type="dxa"/>
            <w:tcBorders>
              <w:top w:val="nil"/>
              <w:bottom w:val="nil"/>
            </w:tcBorders>
            <w:shd w:val="clear" w:color="auto" w:fill="DE829E"/>
          </w:tcPr>
          <w:p w14:paraId="65311DAA" w14:textId="77777777" w:rsidR="00003571" w:rsidRDefault="00D26C91">
            <w:pPr>
              <w:pStyle w:val="TableParagraph"/>
              <w:spacing w:before="31" w:line="230" w:lineRule="exact"/>
              <w:ind w:left="108"/>
            </w:pPr>
            <w:r>
              <w:t>hesap</w:t>
            </w:r>
            <w:r>
              <w:rPr>
                <w:spacing w:val="-1"/>
              </w:rPr>
              <w:t xml:space="preserve"> </w:t>
            </w:r>
            <w:r>
              <w:t>verebilirlik</w:t>
            </w:r>
          </w:p>
        </w:tc>
        <w:tc>
          <w:tcPr>
            <w:tcW w:w="1872" w:type="dxa"/>
            <w:tcBorders>
              <w:top w:val="nil"/>
              <w:bottom w:val="nil"/>
            </w:tcBorders>
            <w:shd w:val="clear" w:color="auto" w:fill="D87292"/>
          </w:tcPr>
          <w:p w14:paraId="284BE511" w14:textId="77777777" w:rsidR="00003571" w:rsidRDefault="00D26C91">
            <w:pPr>
              <w:pStyle w:val="TableParagraph"/>
              <w:spacing w:line="249" w:lineRule="exact"/>
              <w:ind w:left="108"/>
            </w:pPr>
            <w:r>
              <w:t>sürdürülebilir</w:t>
            </w:r>
            <w:r>
              <w:rPr>
                <w:spacing w:val="-6"/>
              </w:rPr>
              <w:t xml:space="preserve"> </w:t>
            </w:r>
            <w:r>
              <w:t>ve</w:t>
            </w:r>
          </w:p>
        </w:tc>
      </w:tr>
      <w:tr w:rsidR="00003571" w14:paraId="33F64E16" w14:textId="77777777">
        <w:trPr>
          <w:trHeight w:val="896"/>
        </w:trPr>
        <w:tc>
          <w:tcPr>
            <w:tcW w:w="5678" w:type="dxa"/>
            <w:tcBorders>
              <w:top w:val="nil"/>
              <w:bottom w:val="nil"/>
            </w:tcBorders>
          </w:tcPr>
          <w:p w14:paraId="3B7D73A6" w14:textId="77777777" w:rsidR="00003571" w:rsidRDefault="00D26C91">
            <w:pPr>
              <w:pStyle w:val="TableParagraph"/>
              <w:spacing w:before="4" w:line="290" w:lineRule="atLeast"/>
              <w:ind w:left="108" w:right="188"/>
            </w:pPr>
            <w:r>
              <w:t>Kamuoyunu bilgilendirme ilkesel olarak benimsenmiştir,</w:t>
            </w:r>
            <w:r>
              <w:rPr>
                <w:spacing w:val="1"/>
              </w:rPr>
              <w:t xml:space="preserve"> </w:t>
            </w:r>
            <w:r>
              <w:t>hangi kanalların nasıl kullanılacağı tasarlanmıştır, erişilebilir</w:t>
            </w:r>
            <w:r>
              <w:rPr>
                <w:spacing w:val="-53"/>
              </w:rPr>
              <w:t xml:space="preserve"> </w:t>
            </w:r>
            <w:r>
              <w:t>olarak</w:t>
            </w:r>
            <w:r>
              <w:rPr>
                <w:spacing w:val="-1"/>
              </w:rPr>
              <w:t xml:space="preserve"> </w:t>
            </w:r>
            <w:r>
              <w:t>ilan edilmiştir ve tüm</w:t>
            </w:r>
            <w:r>
              <w:rPr>
                <w:spacing w:val="-1"/>
              </w:rPr>
              <w:t xml:space="preserve"> </w:t>
            </w:r>
            <w:r>
              <w:t>bilgilendirme adımları</w:t>
            </w:r>
          </w:p>
        </w:tc>
        <w:tc>
          <w:tcPr>
            <w:tcW w:w="2099" w:type="dxa"/>
            <w:tcBorders>
              <w:top w:val="nil"/>
              <w:bottom w:val="nil"/>
            </w:tcBorders>
            <w:shd w:val="clear" w:color="auto" w:fill="FCDFE8"/>
          </w:tcPr>
          <w:p w14:paraId="56CA7981" w14:textId="77777777" w:rsidR="00003571" w:rsidRDefault="00D26C91">
            <w:pPr>
              <w:pStyle w:val="TableParagraph"/>
              <w:spacing w:line="259" w:lineRule="auto"/>
              <w:ind w:left="107" w:right="25"/>
            </w:pPr>
            <w:r>
              <w:t>gerçekleştirmek üzere</w:t>
            </w:r>
            <w:r>
              <w:rPr>
                <w:spacing w:val="-53"/>
              </w:rPr>
              <w:t xml:space="preserve"> </w:t>
            </w:r>
            <w:r>
              <w:t>mekanizmalar</w:t>
            </w:r>
            <w:r>
              <w:rPr>
                <w:spacing w:val="1"/>
              </w:rPr>
              <w:t xml:space="preserve"> </w:t>
            </w:r>
            <w:r>
              <w:t>bulunmamaktadır.</w:t>
            </w:r>
          </w:p>
        </w:tc>
        <w:tc>
          <w:tcPr>
            <w:tcW w:w="1866" w:type="dxa"/>
            <w:tcBorders>
              <w:top w:val="nil"/>
              <w:bottom w:val="nil"/>
            </w:tcBorders>
            <w:shd w:val="clear" w:color="auto" w:fill="FDCEDD"/>
          </w:tcPr>
          <w:p w14:paraId="30A41E4F" w14:textId="77777777" w:rsidR="00003571" w:rsidRDefault="00D26C91">
            <w:pPr>
              <w:pStyle w:val="TableParagraph"/>
              <w:spacing w:before="4" w:line="290" w:lineRule="atLeast"/>
              <w:ind w:left="107" w:right="433"/>
            </w:pPr>
            <w:r>
              <w:t>doğrultusunda</w:t>
            </w:r>
            <w:r>
              <w:rPr>
                <w:spacing w:val="-52"/>
              </w:rPr>
              <w:t xml:space="preserve"> </w:t>
            </w:r>
            <w:r>
              <w:t>kamuoyunu</w:t>
            </w:r>
            <w:r>
              <w:rPr>
                <w:spacing w:val="1"/>
              </w:rPr>
              <w:t xml:space="preserve"> </w:t>
            </w:r>
            <w:r>
              <w:t>bilgilendirmek</w:t>
            </w:r>
          </w:p>
        </w:tc>
        <w:tc>
          <w:tcPr>
            <w:tcW w:w="1921" w:type="dxa"/>
            <w:tcBorders>
              <w:top w:val="nil"/>
              <w:bottom w:val="nil"/>
            </w:tcBorders>
            <w:shd w:val="clear" w:color="auto" w:fill="E59BB2"/>
          </w:tcPr>
          <w:p w14:paraId="232B8B60" w14:textId="77777777" w:rsidR="00003571" w:rsidRDefault="00D26C91">
            <w:pPr>
              <w:pStyle w:val="TableParagraph"/>
              <w:spacing w:before="1" w:line="290" w:lineRule="atLeast"/>
              <w:ind w:left="107" w:right="262"/>
            </w:pPr>
            <w:r>
              <w:t>kamuoyunu</w:t>
            </w:r>
            <w:r>
              <w:rPr>
                <w:spacing w:val="1"/>
              </w:rPr>
              <w:t xml:space="preserve"> </w:t>
            </w:r>
            <w:r>
              <w:t>bilgilendirme ve</w:t>
            </w:r>
            <w:r>
              <w:rPr>
                <w:spacing w:val="1"/>
              </w:rPr>
              <w:t xml:space="preserve"> </w:t>
            </w:r>
            <w:r>
              <w:t>hesap</w:t>
            </w:r>
            <w:r>
              <w:rPr>
                <w:spacing w:val="-12"/>
              </w:rPr>
              <w:t xml:space="preserve"> </w:t>
            </w:r>
            <w:r>
              <w:t>verebilirlik</w:t>
            </w:r>
          </w:p>
        </w:tc>
        <w:tc>
          <w:tcPr>
            <w:tcW w:w="1909" w:type="dxa"/>
            <w:tcBorders>
              <w:top w:val="nil"/>
              <w:bottom w:val="nil"/>
            </w:tcBorders>
            <w:shd w:val="clear" w:color="auto" w:fill="DE829E"/>
          </w:tcPr>
          <w:p w14:paraId="588EB113" w14:textId="77777777" w:rsidR="00003571" w:rsidRDefault="00D26C91">
            <w:pPr>
              <w:pStyle w:val="TableParagraph"/>
              <w:spacing w:before="4" w:line="290" w:lineRule="atLeast"/>
              <w:ind w:left="108" w:right="337"/>
            </w:pPr>
            <w:r>
              <w:t>mekanizmaları</w:t>
            </w:r>
            <w:r>
              <w:rPr>
                <w:spacing w:val="1"/>
              </w:rPr>
              <w:t xml:space="preserve"> </w:t>
            </w:r>
            <w:r>
              <w:t>izlenmekte ve</w:t>
            </w:r>
            <w:r>
              <w:rPr>
                <w:spacing w:val="1"/>
              </w:rPr>
              <w:t xml:space="preserve"> </w:t>
            </w:r>
            <w:r>
              <w:t>paydaş</w:t>
            </w:r>
            <w:r>
              <w:rPr>
                <w:spacing w:val="-14"/>
              </w:rPr>
              <w:t xml:space="preserve"> </w:t>
            </w:r>
            <w:r>
              <w:t>görüşleri</w:t>
            </w:r>
          </w:p>
        </w:tc>
        <w:tc>
          <w:tcPr>
            <w:tcW w:w="1872" w:type="dxa"/>
            <w:tcBorders>
              <w:top w:val="nil"/>
              <w:bottom w:val="nil"/>
            </w:tcBorders>
            <w:shd w:val="clear" w:color="auto" w:fill="D87292"/>
          </w:tcPr>
          <w:p w14:paraId="752BFF83" w14:textId="77777777" w:rsidR="00003571" w:rsidRDefault="00D26C91">
            <w:pPr>
              <w:pStyle w:val="TableParagraph"/>
              <w:spacing w:line="259" w:lineRule="auto"/>
              <w:ind w:left="108" w:right="53"/>
            </w:pPr>
            <w:r>
              <w:t>örnek gösterilebilir</w:t>
            </w:r>
            <w:r>
              <w:rPr>
                <w:spacing w:val="-53"/>
              </w:rPr>
              <w:t xml:space="preserve"> </w:t>
            </w:r>
            <w:r>
              <w:t>uygulamalar</w:t>
            </w:r>
            <w:r>
              <w:rPr>
                <w:spacing w:val="1"/>
              </w:rPr>
              <w:t xml:space="preserve"> </w:t>
            </w:r>
            <w:r>
              <w:t>bulunmaktadır.</w:t>
            </w:r>
          </w:p>
        </w:tc>
      </w:tr>
      <w:tr w:rsidR="00003571" w14:paraId="5B8AF9AD" w14:textId="77777777">
        <w:trPr>
          <w:trHeight w:val="290"/>
        </w:trPr>
        <w:tc>
          <w:tcPr>
            <w:tcW w:w="5678" w:type="dxa"/>
            <w:tcBorders>
              <w:top w:val="nil"/>
              <w:bottom w:val="nil"/>
            </w:tcBorders>
          </w:tcPr>
          <w:p w14:paraId="0B1E6176" w14:textId="77777777" w:rsidR="00003571" w:rsidRDefault="00D26C91">
            <w:pPr>
              <w:pStyle w:val="TableParagraph"/>
              <w:spacing w:before="14"/>
              <w:ind w:left="108"/>
            </w:pPr>
            <w:r>
              <w:t>sistematik</w:t>
            </w:r>
            <w:r>
              <w:rPr>
                <w:spacing w:val="-3"/>
              </w:rPr>
              <w:t xml:space="preserve"> </w:t>
            </w:r>
            <w:r>
              <w:t>olarak</w:t>
            </w:r>
            <w:r>
              <w:rPr>
                <w:spacing w:val="-2"/>
              </w:rPr>
              <w:t xml:space="preserve"> </w:t>
            </w:r>
            <w:r>
              <w:t>atılmaktadır.</w:t>
            </w:r>
            <w:r>
              <w:rPr>
                <w:spacing w:val="-2"/>
              </w:rPr>
              <w:t xml:space="preserve"> </w:t>
            </w:r>
            <w:r>
              <w:t>Birimin</w:t>
            </w:r>
            <w:r>
              <w:rPr>
                <w:spacing w:val="-3"/>
              </w:rPr>
              <w:t xml:space="preserve"> </w:t>
            </w:r>
            <w:r>
              <w:t>internet</w:t>
            </w:r>
            <w:r>
              <w:rPr>
                <w:spacing w:val="-2"/>
              </w:rPr>
              <w:t xml:space="preserve"> </w:t>
            </w:r>
            <w:r>
              <w:t>sayfası</w:t>
            </w:r>
            <w:r>
              <w:rPr>
                <w:spacing w:val="-3"/>
              </w:rPr>
              <w:t xml:space="preserve"> </w:t>
            </w:r>
            <w:r>
              <w:t>doğru,</w:t>
            </w:r>
          </w:p>
        </w:tc>
        <w:tc>
          <w:tcPr>
            <w:tcW w:w="2099" w:type="dxa"/>
            <w:tcBorders>
              <w:top w:val="nil"/>
              <w:bottom w:val="nil"/>
            </w:tcBorders>
            <w:shd w:val="clear" w:color="auto" w:fill="FCDFE8"/>
          </w:tcPr>
          <w:p w14:paraId="278D9993" w14:textId="77777777" w:rsidR="00003571" w:rsidRDefault="00003571">
            <w:pPr>
              <w:pStyle w:val="TableParagraph"/>
              <w:rPr>
                <w:sz w:val="20"/>
              </w:rPr>
            </w:pPr>
          </w:p>
        </w:tc>
        <w:tc>
          <w:tcPr>
            <w:tcW w:w="1866" w:type="dxa"/>
            <w:tcBorders>
              <w:top w:val="nil"/>
              <w:bottom w:val="nil"/>
            </w:tcBorders>
            <w:shd w:val="clear" w:color="auto" w:fill="FDCEDD"/>
          </w:tcPr>
          <w:p w14:paraId="7E496E98" w14:textId="77777777" w:rsidR="00003571" w:rsidRDefault="00D26C91">
            <w:pPr>
              <w:pStyle w:val="TableParagraph"/>
              <w:spacing w:before="17"/>
              <w:ind w:left="107"/>
            </w:pPr>
            <w:r>
              <w:t>üzere</w:t>
            </w:r>
            <w:r>
              <w:rPr>
                <w:spacing w:val="-1"/>
              </w:rPr>
              <w:t xml:space="preserve"> </w:t>
            </w:r>
            <w:r>
              <w:t>tanımlı</w:t>
            </w:r>
          </w:p>
        </w:tc>
        <w:tc>
          <w:tcPr>
            <w:tcW w:w="1921" w:type="dxa"/>
            <w:tcBorders>
              <w:top w:val="nil"/>
              <w:bottom w:val="nil"/>
            </w:tcBorders>
            <w:shd w:val="clear" w:color="auto" w:fill="E59BB2"/>
          </w:tcPr>
          <w:p w14:paraId="6224C762" w14:textId="77777777" w:rsidR="00003571" w:rsidRDefault="00D26C91">
            <w:pPr>
              <w:pStyle w:val="TableParagraph"/>
              <w:spacing w:before="11"/>
              <w:ind w:left="107"/>
            </w:pPr>
            <w:r>
              <w:t>mekanizmalarını</w:t>
            </w:r>
          </w:p>
        </w:tc>
        <w:tc>
          <w:tcPr>
            <w:tcW w:w="1909" w:type="dxa"/>
            <w:tcBorders>
              <w:top w:val="nil"/>
              <w:bottom w:val="nil"/>
            </w:tcBorders>
            <w:shd w:val="clear" w:color="auto" w:fill="DE829E"/>
          </w:tcPr>
          <w:p w14:paraId="3801F8B5" w14:textId="77777777" w:rsidR="00003571" w:rsidRDefault="00D26C91">
            <w:pPr>
              <w:pStyle w:val="TableParagraph"/>
              <w:spacing w:before="17"/>
              <w:ind w:left="108"/>
            </w:pPr>
            <w:r>
              <w:t>doğrultusunda</w:t>
            </w:r>
          </w:p>
        </w:tc>
        <w:tc>
          <w:tcPr>
            <w:tcW w:w="1872" w:type="dxa"/>
            <w:tcBorders>
              <w:top w:val="nil"/>
              <w:bottom w:val="nil"/>
            </w:tcBorders>
            <w:shd w:val="clear" w:color="auto" w:fill="D87292"/>
          </w:tcPr>
          <w:p w14:paraId="3EAF0621" w14:textId="77777777" w:rsidR="00003571" w:rsidRDefault="00003571">
            <w:pPr>
              <w:pStyle w:val="TableParagraph"/>
              <w:rPr>
                <w:sz w:val="20"/>
              </w:rPr>
            </w:pPr>
          </w:p>
        </w:tc>
      </w:tr>
      <w:tr w:rsidR="00003571" w14:paraId="113CE586" w14:textId="77777777">
        <w:trPr>
          <w:trHeight w:val="292"/>
        </w:trPr>
        <w:tc>
          <w:tcPr>
            <w:tcW w:w="5678" w:type="dxa"/>
            <w:tcBorders>
              <w:top w:val="nil"/>
              <w:bottom w:val="nil"/>
            </w:tcBorders>
          </w:tcPr>
          <w:p w14:paraId="7D994BF1" w14:textId="77777777" w:rsidR="00003571" w:rsidRDefault="00D26C91">
            <w:pPr>
              <w:pStyle w:val="TableParagraph"/>
              <w:spacing w:before="14"/>
              <w:ind w:left="108"/>
            </w:pPr>
            <w:r>
              <w:t>güncel,</w:t>
            </w:r>
            <w:r>
              <w:rPr>
                <w:spacing w:val="-1"/>
              </w:rPr>
              <w:t xml:space="preserve"> </w:t>
            </w:r>
            <w:r>
              <w:t>ilgili</w:t>
            </w:r>
            <w:r>
              <w:rPr>
                <w:spacing w:val="-1"/>
              </w:rPr>
              <w:t xml:space="preserve"> </w:t>
            </w:r>
            <w:r>
              <w:t>ve</w:t>
            </w:r>
            <w:r>
              <w:rPr>
                <w:spacing w:val="-1"/>
              </w:rPr>
              <w:t xml:space="preserve"> </w:t>
            </w:r>
            <w:r>
              <w:t>kolayca erişilebilir</w:t>
            </w:r>
            <w:r>
              <w:rPr>
                <w:spacing w:val="-1"/>
              </w:rPr>
              <w:t xml:space="preserve"> </w:t>
            </w:r>
            <w:r>
              <w:t>bilgiyi</w:t>
            </w:r>
            <w:r>
              <w:rPr>
                <w:spacing w:val="-1"/>
              </w:rPr>
              <w:t xml:space="preserve"> </w:t>
            </w:r>
            <w:r>
              <w:t>vermektedir;</w:t>
            </w:r>
          </w:p>
        </w:tc>
        <w:tc>
          <w:tcPr>
            <w:tcW w:w="2099" w:type="dxa"/>
            <w:tcBorders>
              <w:top w:val="nil"/>
              <w:bottom w:val="nil"/>
            </w:tcBorders>
            <w:shd w:val="clear" w:color="auto" w:fill="FCDFE8"/>
          </w:tcPr>
          <w:p w14:paraId="7D03648B" w14:textId="77777777" w:rsidR="00003571" w:rsidRDefault="00003571">
            <w:pPr>
              <w:pStyle w:val="TableParagraph"/>
              <w:rPr>
                <w:sz w:val="20"/>
              </w:rPr>
            </w:pPr>
          </w:p>
        </w:tc>
        <w:tc>
          <w:tcPr>
            <w:tcW w:w="1866" w:type="dxa"/>
            <w:tcBorders>
              <w:top w:val="nil"/>
              <w:bottom w:val="nil"/>
            </w:tcBorders>
            <w:shd w:val="clear" w:color="auto" w:fill="FDCEDD"/>
          </w:tcPr>
          <w:p w14:paraId="06351C6A" w14:textId="77777777" w:rsidR="00003571" w:rsidRDefault="00D26C91">
            <w:pPr>
              <w:pStyle w:val="TableParagraph"/>
              <w:spacing w:before="18"/>
              <w:ind w:left="107"/>
            </w:pPr>
            <w:r>
              <w:t>süreçler</w:t>
            </w:r>
          </w:p>
        </w:tc>
        <w:tc>
          <w:tcPr>
            <w:tcW w:w="1921" w:type="dxa"/>
            <w:tcBorders>
              <w:top w:val="nil"/>
              <w:bottom w:val="nil"/>
            </w:tcBorders>
            <w:shd w:val="clear" w:color="auto" w:fill="E59BB2"/>
          </w:tcPr>
          <w:p w14:paraId="3E8FC1FC" w14:textId="77777777" w:rsidR="00003571" w:rsidRDefault="00D26C91">
            <w:pPr>
              <w:pStyle w:val="TableParagraph"/>
              <w:spacing w:before="10"/>
              <w:ind w:left="107"/>
            </w:pPr>
            <w:r>
              <w:t>işletmektedir.</w:t>
            </w:r>
          </w:p>
        </w:tc>
        <w:tc>
          <w:tcPr>
            <w:tcW w:w="1909" w:type="dxa"/>
            <w:tcBorders>
              <w:top w:val="nil"/>
              <w:bottom w:val="nil"/>
            </w:tcBorders>
            <w:shd w:val="clear" w:color="auto" w:fill="DE829E"/>
          </w:tcPr>
          <w:p w14:paraId="2C11B238" w14:textId="77777777" w:rsidR="00003571" w:rsidRDefault="00D26C91">
            <w:pPr>
              <w:pStyle w:val="TableParagraph"/>
              <w:spacing w:before="18"/>
              <w:ind w:left="108"/>
            </w:pPr>
            <w:r>
              <w:t>iyileştirilmektedir.</w:t>
            </w:r>
          </w:p>
        </w:tc>
        <w:tc>
          <w:tcPr>
            <w:tcW w:w="1872" w:type="dxa"/>
            <w:tcBorders>
              <w:top w:val="nil"/>
              <w:bottom w:val="nil"/>
            </w:tcBorders>
            <w:shd w:val="clear" w:color="auto" w:fill="D87292"/>
          </w:tcPr>
          <w:p w14:paraId="3DEEE7BC" w14:textId="77777777" w:rsidR="00003571" w:rsidRDefault="00003571">
            <w:pPr>
              <w:pStyle w:val="TableParagraph"/>
              <w:rPr>
                <w:sz w:val="20"/>
              </w:rPr>
            </w:pPr>
          </w:p>
        </w:tc>
      </w:tr>
      <w:tr w:rsidR="00003571" w14:paraId="4C5C0F32" w14:textId="77777777">
        <w:trPr>
          <w:trHeight w:val="290"/>
        </w:trPr>
        <w:tc>
          <w:tcPr>
            <w:tcW w:w="5678" w:type="dxa"/>
            <w:tcBorders>
              <w:top w:val="nil"/>
              <w:bottom w:val="nil"/>
            </w:tcBorders>
          </w:tcPr>
          <w:p w14:paraId="683E116E" w14:textId="77777777" w:rsidR="00003571" w:rsidRDefault="00D26C91">
            <w:pPr>
              <w:pStyle w:val="TableParagraph"/>
              <w:spacing w:before="11"/>
              <w:ind w:left="108"/>
            </w:pPr>
            <w:r>
              <w:t>bunun</w:t>
            </w:r>
            <w:r>
              <w:rPr>
                <w:spacing w:val="-2"/>
              </w:rPr>
              <w:t xml:space="preserve"> </w:t>
            </w:r>
            <w:r>
              <w:t>sağlanması</w:t>
            </w:r>
            <w:r>
              <w:rPr>
                <w:spacing w:val="-3"/>
              </w:rPr>
              <w:t xml:space="preserve"> </w:t>
            </w:r>
            <w:r>
              <w:t>için</w:t>
            </w:r>
            <w:r>
              <w:rPr>
                <w:spacing w:val="-2"/>
              </w:rPr>
              <w:t xml:space="preserve"> </w:t>
            </w:r>
            <w:r>
              <w:t>gerekli</w:t>
            </w:r>
            <w:r>
              <w:rPr>
                <w:spacing w:val="-1"/>
              </w:rPr>
              <w:t xml:space="preserve"> </w:t>
            </w:r>
            <w:r>
              <w:t>mekanizma</w:t>
            </w:r>
            <w:r>
              <w:rPr>
                <w:spacing w:val="-2"/>
              </w:rPr>
              <w:t xml:space="preserve"> </w:t>
            </w:r>
            <w:r>
              <w:t>mevcuttur.</w:t>
            </w:r>
          </w:p>
        </w:tc>
        <w:tc>
          <w:tcPr>
            <w:tcW w:w="2099" w:type="dxa"/>
            <w:tcBorders>
              <w:top w:val="nil"/>
              <w:bottom w:val="nil"/>
            </w:tcBorders>
            <w:shd w:val="clear" w:color="auto" w:fill="FCDFE8"/>
          </w:tcPr>
          <w:p w14:paraId="302F9B4E" w14:textId="77777777" w:rsidR="00003571" w:rsidRDefault="00003571">
            <w:pPr>
              <w:pStyle w:val="TableParagraph"/>
              <w:rPr>
                <w:sz w:val="20"/>
              </w:rPr>
            </w:pPr>
          </w:p>
        </w:tc>
        <w:tc>
          <w:tcPr>
            <w:tcW w:w="1866" w:type="dxa"/>
            <w:tcBorders>
              <w:top w:val="nil"/>
              <w:bottom w:val="nil"/>
            </w:tcBorders>
            <w:shd w:val="clear" w:color="auto" w:fill="FDCEDD"/>
          </w:tcPr>
          <w:p w14:paraId="2D65B9DB" w14:textId="77777777" w:rsidR="00003571" w:rsidRDefault="00D26C91">
            <w:pPr>
              <w:pStyle w:val="TableParagraph"/>
              <w:spacing w:before="17"/>
              <w:ind w:left="107"/>
            </w:pPr>
            <w:r>
              <w:t>bulunmaktadır.</w:t>
            </w:r>
          </w:p>
        </w:tc>
        <w:tc>
          <w:tcPr>
            <w:tcW w:w="1921" w:type="dxa"/>
            <w:tcBorders>
              <w:top w:val="nil"/>
              <w:bottom w:val="nil"/>
            </w:tcBorders>
            <w:shd w:val="clear" w:color="auto" w:fill="E59BB2"/>
          </w:tcPr>
          <w:p w14:paraId="3297DB14" w14:textId="77777777" w:rsidR="00003571" w:rsidRDefault="00003571">
            <w:pPr>
              <w:pStyle w:val="TableParagraph"/>
              <w:rPr>
                <w:sz w:val="20"/>
              </w:rPr>
            </w:pPr>
          </w:p>
        </w:tc>
        <w:tc>
          <w:tcPr>
            <w:tcW w:w="1909" w:type="dxa"/>
            <w:tcBorders>
              <w:top w:val="nil"/>
              <w:bottom w:val="nil"/>
            </w:tcBorders>
            <w:shd w:val="clear" w:color="auto" w:fill="DE829E"/>
          </w:tcPr>
          <w:p w14:paraId="06BC63EA" w14:textId="77777777" w:rsidR="00003571" w:rsidRDefault="00003571">
            <w:pPr>
              <w:pStyle w:val="TableParagraph"/>
              <w:rPr>
                <w:sz w:val="20"/>
              </w:rPr>
            </w:pPr>
          </w:p>
        </w:tc>
        <w:tc>
          <w:tcPr>
            <w:tcW w:w="1872" w:type="dxa"/>
            <w:tcBorders>
              <w:top w:val="nil"/>
              <w:bottom w:val="nil"/>
            </w:tcBorders>
            <w:shd w:val="clear" w:color="auto" w:fill="D87292"/>
          </w:tcPr>
          <w:p w14:paraId="0451ACBA" w14:textId="77777777" w:rsidR="00003571" w:rsidRDefault="00003571">
            <w:pPr>
              <w:pStyle w:val="TableParagraph"/>
              <w:rPr>
                <w:sz w:val="20"/>
              </w:rPr>
            </w:pPr>
          </w:p>
        </w:tc>
      </w:tr>
      <w:tr w:rsidR="00003571" w14:paraId="02C5A57D" w14:textId="77777777">
        <w:trPr>
          <w:trHeight w:val="287"/>
        </w:trPr>
        <w:tc>
          <w:tcPr>
            <w:tcW w:w="5678" w:type="dxa"/>
            <w:tcBorders>
              <w:top w:val="nil"/>
              <w:bottom w:val="nil"/>
            </w:tcBorders>
          </w:tcPr>
          <w:p w14:paraId="02BFD0C7" w14:textId="77777777" w:rsidR="00003571" w:rsidRDefault="00D26C91">
            <w:pPr>
              <w:pStyle w:val="TableParagraph"/>
              <w:spacing w:before="11"/>
              <w:ind w:left="108"/>
            </w:pPr>
            <w:r>
              <w:t>Kurumsal</w:t>
            </w:r>
            <w:r>
              <w:rPr>
                <w:spacing w:val="-3"/>
              </w:rPr>
              <w:t xml:space="preserve"> </w:t>
            </w:r>
            <w:r>
              <w:t>özerklik</w:t>
            </w:r>
            <w:r>
              <w:rPr>
                <w:spacing w:val="-2"/>
              </w:rPr>
              <w:t xml:space="preserve"> </w:t>
            </w:r>
            <w:r>
              <w:t>ile</w:t>
            </w:r>
            <w:r>
              <w:rPr>
                <w:spacing w:val="-2"/>
              </w:rPr>
              <w:t xml:space="preserve"> </w:t>
            </w:r>
            <w:r>
              <w:t>hesap</w:t>
            </w:r>
            <w:r>
              <w:rPr>
                <w:spacing w:val="-1"/>
              </w:rPr>
              <w:t xml:space="preserve"> </w:t>
            </w:r>
            <w:r>
              <w:t>verebilirlik</w:t>
            </w:r>
            <w:r>
              <w:rPr>
                <w:spacing w:val="-2"/>
              </w:rPr>
              <w:t xml:space="preserve"> </w:t>
            </w:r>
            <w:r>
              <w:t>kavramlarının</w:t>
            </w:r>
          </w:p>
        </w:tc>
        <w:tc>
          <w:tcPr>
            <w:tcW w:w="2099" w:type="dxa"/>
            <w:tcBorders>
              <w:top w:val="nil"/>
              <w:bottom w:val="nil"/>
            </w:tcBorders>
            <w:shd w:val="clear" w:color="auto" w:fill="FCDFE8"/>
          </w:tcPr>
          <w:p w14:paraId="13B90D14" w14:textId="77777777" w:rsidR="00003571" w:rsidRDefault="00003571">
            <w:pPr>
              <w:pStyle w:val="TableParagraph"/>
              <w:rPr>
                <w:sz w:val="20"/>
              </w:rPr>
            </w:pPr>
          </w:p>
        </w:tc>
        <w:tc>
          <w:tcPr>
            <w:tcW w:w="1866" w:type="dxa"/>
            <w:tcBorders>
              <w:top w:val="nil"/>
              <w:bottom w:val="nil"/>
            </w:tcBorders>
            <w:shd w:val="clear" w:color="auto" w:fill="FDCEDD"/>
          </w:tcPr>
          <w:p w14:paraId="3D37873E" w14:textId="77777777" w:rsidR="00003571" w:rsidRDefault="00003571">
            <w:pPr>
              <w:pStyle w:val="TableParagraph"/>
              <w:rPr>
                <w:sz w:val="20"/>
              </w:rPr>
            </w:pPr>
          </w:p>
        </w:tc>
        <w:tc>
          <w:tcPr>
            <w:tcW w:w="1921" w:type="dxa"/>
            <w:tcBorders>
              <w:top w:val="nil"/>
              <w:bottom w:val="nil"/>
            </w:tcBorders>
            <w:shd w:val="clear" w:color="auto" w:fill="E59BB2"/>
          </w:tcPr>
          <w:p w14:paraId="164C313D" w14:textId="77777777" w:rsidR="00003571" w:rsidRDefault="00003571">
            <w:pPr>
              <w:pStyle w:val="TableParagraph"/>
              <w:rPr>
                <w:sz w:val="20"/>
              </w:rPr>
            </w:pPr>
          </w:p>
        </w:tc>
        <w:tc>
          <w:tcPr>
            <w:tcW w:w="1909" w:type="dxa"/>
            <w:tcBorders>
              <w:top w:val="nil"/>
              <w:bottom w:val="nil"/>
            </w:tcBorders>
            <w:shd w:val="clear" w:color="auto" w:fill="DE829E"/>
          </w:tcPr>
          <w:p w14:paraId="0409B13A" w14:textId="77777777" w:rsidR="00003571" w:rsidRDefault="00003571">
            <w:pPr>
              <w:pStyle w:val="TableParagraph"/>
              <w:rPr>
                <w:sz w:val="20"/>
              </w:rPr>
            </w:pPr>
          </w:p>
        </w:tc>
        <w:tc>
          <w:tcPr>
            <w:tcW w:w="1872" w:type="dxa"/>
            <w:tcBorders>
              <w:top w:val="nil"/>
              <w:bottom w:val="nil"/>
            </w:tcBorders>
            <w:shd w:val="clear" w:color="auto" w:fill="D87292"/>
          </w:tcPr>
          <w:p w14:paraId="02E0BD2A" w14:textId="77777777" w:rsidR="00003571" w:rsidRDefault="00003571">
            <w:pPr>
              <w:pStyle w:val="TableParagraph"/>
              <w:rPr>
                <w:sz w:val="20"/>
              </w:rPr>
            </w:pPr>
          </w:p>
        </w:tc>
      </w:tr>
      <w:tr w:rsidR="00003571" w14:paraId="3B330E96" w14:textId="77777777">
        <w:trPr>
          <w:trHeight w:val="289"/>
        </w:trPr>
        <w:tc>
          <w:tcPr>
            <w:tcW w:w="5678" w:type="dxa"/>
            <w:tcBorders>
              <w:top w:val="nil"/>
              <w:bottom w:val="nil"/>
            </w:tcBorders>
          </w:tcPr>
          <w:p w14:paraId="736A6CD9" w14:textId="77777777" w:rsidR="00003571" w:rsidRDefault="00D26C91">
            <w:pPr>
              <w:pStyle w:val="TableParagraph"/>
              <w:spacing w:before="13"/>
              <w:ind w:left="108"/>
            </w:pPr>
            <w:r>
              <w:t>birbirini</w:t>
            </w:r>
            <w:r>
              <w:rPr>
                <w:spacing w:val="-2"/>
              </w:rPr>
              <w:t xml:space="preserve"> </w:t>
            </w:r>
            <w:r>
              <w:t>tamamladığına</w:t>
            </w:r>
            <w:r>
              <w:rPr>
                <w:spacing w:val="-1"/>
              </w:rPr>
              <w:t xml:space="preserve"> </w:t>
            </w:r>
            <w:r>
              <w:t>ilişkin bulgular</w:t>
            </w:r>
            <w:r>
              <w:rPr>
                <w:spacing w:val="-1"/>
              </w:rPr>
              <w:t xml:space="preserve"> </w:t>
            </w:r>
            <w:r>
              <w:t>mevcuttur.</w:t>
            </w:r>
          </w:p>
        </w:tc>
        <w:tc>
          <w:tcPr>
            <w:tcW w:w="2099" w:type="dxa"/>
            <w:tcBorders>
              <w:top w:val="nil"/>
              <w:bottom w:val="nil"/>
            </w:tcBorders>
            <w:shd w:val="clear" w:color="auto" w:fill="FCDFE8"/>
          </w:tcPr>
          <w:p w14:paraId="54DEB9C3" w14:textId="77777777" w:rsidR="00003571" w:rsidRDefault="00003571">
            <w:pPr>
              <w:pStyle w:val="TableParagraph"/>
              <w:rPr>
                <w:sz w:val="20"/>
              </w:rPr>
            </w:pPr>
          </w:p>
        </w:tc>
        <w:tc>
          <w:tcPr>
            <w:tcW w:w="1866" w:type="dxa"/>
            <w:tcBorders>
              <w:top w:val="nil"/>
              <w:bottom w:val="nil"/>
            </w:tcBorders>
            <w:shd w:val="clear" w:color="auto" w:fill="FDCEDD"/>
          </w:tcPr>
          <w:p w14:paraId="7F8946A0" w14:textId="77777777" w:rsidR="00003571" w:rsidRDefault="00003571">
            <w:pPr>
              <w:pStyle w:val="TableParagraph"/>
              <w:rPr>
                <w:sz w:val="20"/>
              </w:rPr>
            </w:pPr>
          </w:p>
        </w:tc>
        <w:tc>
          <w:tcPr>
            <w:tcW w:w="1921" w:type="dxa"/>
            <w:tcBorders>
              <w:top w:val="nil"/>
              <w:bottom w:val="nil"/>
            </w:tcBorders>
            <w:shd w:val="clear" w:color="auto" w:fill="E59BB2"/>
          </w:tcPr>
          <w:p w14:paraId="506771B1" w14:textId="77777777" w:rsidR="00003571" w:rsidRDefault="00003571">
            <w:pPr>
              <w:pStyle w:val="TableParagraph"/>
              <w:rPr>
                <w:sz w:val="20"/>
              </w:rPr>
            </w:pPr>
          </w:p>
        </w:tc>
        <w:tc>
          <w:tcPr>
            <w:tcW w:w="1909" w:type="dxa"/>
            <w:tcBorders>
              <w:top w:val="nil"/>
              <w:bottom w:val="nil"/>
            </w:tcBorders>
            <w:shd w:val="clear" w:color="auto" w:fill="DE829E"/>
          </w:tcPr>
          <w:p w14:paraId="2B818006" w14:textId="77777777" w:rsidR="00003571" w:rsidRDefault="00003571">
            <w:pPr>
              <w:pStyle w:val="TableParagraph"/>
              <w:rPr>
                <w:sz w:val="20"/>
              </w:rPr>
            </w:pPr>
          </w:p>
        </w:tc>
        <w:tc>
          <w:tcPr>
            <w:tcW w:w="1872" w:type="dxa"/>
            <w:tcBorders>
              <w:top w:val="nil"/>
              <w:bottom w:val="nil"/>
            </w:tcBorders>
            <w:shd w:val="clear" w:color="auto" w:fill="D87292"/>
          </w:tcPr>
          <w:p w14:paraId="22192F29" w14:textId="77777777" w:rsidR="00003571" w:rsidRDefault="00003571">
            <w:pPr>
              <w:pStyle w:val="TableParagraph"/>
              <w:rPr>
                <w:sz w:val="20"/>
              </w:rPr>
            </w:pPr>
          </w:p>
        </w:tc>
      </w:tr>
      <w:tr w:rsidR="00003571" w14:paraId="2107470F" w14:textId="77777777">
        <w:trPr>
          <w:trHeight w:val="289"/>
        </w:trPr>
        <w:tc>
          <w:tcPr>
            <w:tcW w:w="5678" w:type="dxa"/>
            <w:tcBorders>
              <w:top w:val="nil"/>
              <w:bottom w:val="nil"/>
            </w:tcBorders>
          </w:tcPr>
          <w:p w14:paraId="30C37067" w14:textId="77777777" w:rsidR="00003571" w:rsidRDefault="00D26C91">
            <w:pPr>
              <w:pStyle w:val="TableParagraph"/>
              <w:spacing w:before="13"/>
              <w:ind w:left="108"/>
            </w:pPr>
            <w:r>
              <w:t>İçe</w:t>
            </w:r>
            <w:r>
              <w:rPr>
                <w:spacing w:val="-1"/>
              </w:rPr>
              <w:t xml:space="preserve"> </w:t>
            </w:r>
            <w:r>
              <w:t>ve dışa</w:t>
            </w:r>
            <w:r>
              <w:rPr>
                <w:spacing w:val="-2"/>
              </w:rPr>
              <w:t xml:space="preserve"> </w:t>
            </w:r>
            <w:r>
              <w:t>hesap verme yöntemleri</w:t>
            </w:r>
            <w:r>
              <w:rPr>
                <w:spacing w:val="-1"/>
              </w:rPr>
              <w:t xml:space="preserve"> </w:t>
            </w:r>
            <w:r>
              <w:t>kurgulanmıştır ve</w:t>
            </w:r>
          </w:p>
        </w:tc>
        <w:tc>
          <w:tcPr>
            <w:tcW w:w="2099" w:type="dxa"/>
            <w:vMerge w:val="restart"/>
            <w:tcBorders>
              <w:top w:val="nil"/>
              <w:bottom w:val="nil"/>
            </w:tcBorders>
            <w:shd w:val="clear" w:color="auto" w:fill="FCDFE8"/>
          </w:tcPr>
          <w:p w14:paraId="54BBE613" w14:textId="77777777" w:rsidR="00003571" w:rsidRDefault="00003571">
            <w:pPr>
              <w:pStyle w:val="TableParagraph"/>
              <w:rPr>
                <w:sz w:val="20"/>
              </w:rPr>
            </w:pPr>
          </w:p>
        </w:tc>
        <w:tc>
          <w:tcPr>
            <w:tcW w:w="1866" w:type="dxa"/>
            <w:vMerge w:val="restart"/>
            <w:tcBorders>
              <w:top w:val="nil"/>
              <w:bottom w:val="nil"/>
            </w:tcBorders>
            <w:shd w:val="clear" w:color="auto" w:fill="FDCEDD"/>
          </w:tcPr>
          <w:p w14:paraId="47764BC1" w14:textId="77777777" w:rsidR="00003571" w:rsidRDefault="00003571">
            <w:pPr>
              <w:pStyle w:val="TableParagraph"/>
              <w:rPr>
                <w:sz w:val="20"/>
              </w:rPr>
            </w:pPr>
          </w:p>
        </w:tc>
        <w:tc>
          <w:tcPr>
            <w:tcW w:w="1921" w:type="dxa"/>
            <w:vMerge w:val="restart"/>
            <w:tcBorders>
              <w:top w:val="nil"/>
              <w:bottom w:val="nil"/>
            </w:tcBorders>
            <w:shd w:val="clear" w:color="auto" w:fill="E59BB2"/>
          </w:tcPr>
          <w:p w14:paraId="204517B0" w14:textId="77777777" w:rsidR="00003571" w:rsidRDefault="00003571">
            <w:pPr>
              <w:pStyle w:val="TableParagraph"/>
              <w:rPr>
                <w:sz w:val="20"/>
              </w:rPr>
            </w:pPr>
          </w:p>
        </w:tc>
        <w:tc>
          <w:tcPr>
            <w:tcW w:w="1909" w:type="dxa"/>
            <w:vMerge w:val="restart"/>
            <w:tcBorders>
              <w:top w:val="nil"/>
              <w:bottom w:val="nil"/>
            </w:tcBorders>
            <w:shd w:val="clear" w:color="auto" w:fill="DE829E"/>
          </w:tcPr>
          <w:p w14:paraId="15AA75FC" w14:textId="77777777" w:rsidR="00003571" w:rsidRDefault="00003571">
            <w:pPr>
              <w:pStyle w:val="TableParagraph"/>
              <w:rPr>
                <w:sz w:val="20"/>
              </w:rPr>
            </w:pPr>
          </w:p>
        </w:tc>
        <w:tc>
          <w:tcPr>
            <w:tcW w:w="1872" w:type="dxa"/>
            <w:vMerge w:val="restart"/>
            <w:tcBorders>
              <w:top w:val="nil"/>
              <w:bottom w:val="nil"/>
            </w:tcBorders>
            <w:shd w:val="clear" w:color="auto" w:fill="D87292"/>
          </w:tcPr>
          <w:p w14:paraId="477CFD1E" w14:textId="77777777" w:rsidR="00003571" w:rsidRDefault="00003571">
            <w:pPr>
              <w:pStyle w:val="TableParagraph"/>
              <w:rPr>
                <w:sz w:val="20"/>
              </w:rPr>
            </w:pPr>
          </w:p>
        </w:tc>
      </w:tr>
      <w:tr w:rsidR="00003571" w14:paraId="44F72AA7" w14:textId="77777777">
        <w:trPr>
          <w:trHeight w:val="251"/>
        </w:trPr>
        <w:tc>
          <w:tcPr>
            <w:tcW w:w="5678" w:type="dxa"/>
            <w:vMerge w:val="restart"/>
            <w:tcBorders>
              <w:top w:val="nil"/>
              <w:bottom w:val="nil"/>
            </w:tcBorders>
          </w:tcPr>
          <w:p w14:paraId="2F3DD827" w14:textId="77777777" w:rsidR="00003571" w:rsidRDefault="00D26C91">
            <w:pPr>
              <w:pStyle w:val="TableParagraph"/>
              <w:spacing w:before="13" w:line="251" w:lineRule="exact"/>
              <w:ind w:left="108"/>
            </w:pPr>
            <w:r>
              <w:t>uygulanmaktadır.</w:t>
            </w:r>
            <w:r>
              <w:rPr>
                <w:spacing w:val="-2"/>
              </w:rPr>
              <w:t xml:space="preserve"> </w:t>
            </w:r>
            <w:r>
              <w:t>Sistematiktir,</w:t>
            </w:r>
            <w:r>
              <w:rPr>
                <w:spacing w:val="-2"/>
              </w:rPr>
              <w:t xml:space="preserve"> </w:t>
            </w:r>
            <w:r>
              <w:t>ilan</w:t>
            </w:r>
            <w:r>
              <w:rPr>
                <w:spacing w:val="-2"/>
              </w:rPr>
              <w:t xml:space="preserve"> </w:t>
            </w:r>
            <w:r>
              <w:t>edilen</w:t>
            </w:r>
            <w:r>
              <w:rPr>
                <w:spacing w:val="-2"/>
              </w:rPr>
              <w:t xml:space="preserve"> </w:t>
            </w:r>
            <w:r>
              <w:t>takvim</w:t>
            </w:r>
          </w:p>
        </w:tc>
        <w:tc>
          <w:tcPr>
            <w:tcW w:w="2099" w:type="dxa"/>
            <w:vMerge/>
            <w:tcBorders>
              <w:top w:val="nil"/>
              <w:bottom w:val="nil"/>
            </w:tcBorders>
            <w:shd w:val="clear" w:color="auto" w:fill="FCDFE8"/>
          </w:tcPr>
          <w:p w14:paraId="729A1181" w14:textId="77777777" w:rsidR="00003571" w:rsidRDefault="00003571">
            <w:pPr>
              <w:rPr>
                <w:sz w:val="2"/>
                <w:szCs w:val="2"/>
              </w:rPr>
            </w:pPr>
          </w:p>
        </w:tc>
        <w:tc>
          <w:tcPr>
            <w:tcW w:w="1866" w:type="dxa"/>
            <w:vMerge/>
            <w:tcBorders>
              <w:top w:val="nil"/>
              <w:bottom w:val="nil"/>
            </w:tcBorders>
            <w:shd w:val="clear" w:color="auto" w:fill="FDCEDD"/>
          </w:tcPr>
          <w:p w14:paraId="1B9E6AB1" w14:textId="77777777" w:rsidR="00003571" w:rsidRDefault="00003571">
            <w:pPr>
              <w:rPr>
                <w:sz w:val="2"/>
                <w:szCs w:val="2"/>
              </w:rPr>
            </w:pPr>
          </w:p>
        </w:tc>
        <w:tc>
          <w:tcPr>
            <w:tcW w:w="1921" w:type="dxa"/>
            <w:vMerge/>
            <w:tcBorders>
              <w:top w:val="nil"/>
              <w:bottom w:val="nil"/>
            </w:tcBorders>
            <w:shd w:val="clear" w:color="auto" w:fill="E59BB2"/>
          </w:tcPr>
          <w:p w14:paraId="276FC046" w14:textId="77777777" w:rsidR="00003571" w:rsidRDefault="00003571">
            <w:pPr>
              <w:rPr>
                <w:sz w:val="2"/>
                <w:szCs w:val="2"/>
              </w:rPr>
            </w:pPr>
          </w:p>
        </w:tc>
        <w:tc>
          <w:tcPr>
            <w:tcW w:w="1909" w:type="dxa"/>
            <w:vMerge/>
            <w:tcBorders>
              <w:top w:val="nil"/>
              <w:bottom w:val="nil"/>
            </w:tcBorders>
            <w:shd w:val="clear" w:color="auto" w:fill="DE829E"/>
          </w:tcPr>
          <w:p w14:paraId="05300B36" w14:textId="77777777" w:rsidR="00003571" w:rsidRDefault="00003571">
            <w:pPr>
              <w:rPr>
                <w:sz w:val="2"/>
                <w:szCs w:val="2"/>
              </w:rPr>
            </w:pPr>
          </w:p>
        </w:tc>
        <w:tc>
          <w:tcPr>
            <w:tcW w:w="1872" w:type="dxa"/>
            <w:vMerge/>
            <w:tcBorders>
              <w:top w:val="nil"/>
              <w:bottom w:val="nil"/>
            </w:tcBorders>
            <w:shd w:val="clear" w:color="auto" w:fill="D87292"/>
          </w:tcPr>
          <w:p w14:paraId="1F2AB890" w14:textId="77777777" w:rsidR="00003571" w:rsidRDefault="00003571">
            <w:pPr>
              <w:rPr>
                <w:sz w:val="2"/>
                <w:szCs w:val="2"/>
              </w:rPr>
            </w:pPr>
          </w:p>
        </w:tc>
      </w:tr>
      <w:tr w:rsidR="00003571" w14:paraId="39D253F3" w14:textId="77777777">
        <w:trPr>
          <w:trHeight w:val="233"/>
        </w:trPr>
        <w:tc>
          <w:tcPr>
            <w:tcW w:w="5678" w:type="dxa"/>
            <w:vMerge/>
            <w:tcBorders>
              <w:top w:val="nil"/>
              <w:bottom w:val="nil"/>
            </w:tcBorders>
          </w:tcPr>
          <w:p w14:paraId="592C274D" w14:textId="77777777" w:rsidR="00003571" w:rsidRDefault="00003571">
            <w:pPr>
              <w:rPr>
                <w:sz w:val="2"/>
                <w:szCs w:val="2"/>
              </w:rPr>
            </w:pPr>
          </w:p>
        </w:tc>
        <w:tc>
          <w:tcPr>
            <w:tcW w:w="9667" w:type="dxa"/>
            <w:gridSpan w:val="5"/>
            <w:vMerge w:val="restart"/>
            <w:shd w:val="clear" w:color="auto" w:fill="E5AEC0"/>
          </w:tcPr>
          <w:p w14:paraId="0DEC9EA0" w14:textId="77777777" w:rsidR="00003571" w:rsidRDefault="00003571">
            <w:pPr>
              <w:pStyle w:val="TableParagraph"/>
              <w:spacing w:before="9"/>
              <w:rPr>
                <w:sz w:val="26"/>
              </w:rPr>
            </w:pPr>
          </w:p>
          <w:p w14:paraId="498E17F2" w14:textId="77777777" w:rsidR="00003571" w:rsidRDefault="00D26C91">
            <w:pPr>
              <w:pStyle w:val="TableParagraph"/>
              <w:ind w:left="225"/>
              <w:rPr>
                <w:b/>
                <w:i/>
              </w:rPr>
            </w:pPr>
            <w:r>
              <w:rPr>
                <w:b/>
                <w:i/>
              </w:rPr>
              <w:t>Örnek</w:t>
            </w:r>
            <w:r>
              <w:rPr>
                <w:b/>
                <w:i/>
                <w:spacing w:val="-4"/>
              </w:rPr>
              <w:t xml:space="preserve"> </w:t>
            </w:r>
            <w:r>
              <w:rPr>
                <w:b/>
                <w:i/>
              </w:rPr>
              <w:t>Kanıtlar</w:t>
            </w:r>
          </w:p>
          <w:p w14:paraId="6B39851D" w14:textId="77777777" w:rsidR="00003571" w:rsidRDefault="00D26C91" w:rsidP="000941B2">
            <w:pPr>
              <w:pStyle w:val="TableParagraph"/>
              <w:numPr>
                <w:ilvl w:val="0"/>
                <w:numId w:val="63"/>
              </w:numPr>
              <w:tabs>
                <w:tab w:val="left" w:pos="892"/>
                <w:tab w:val="left" w:pos="893"/>
              </w:tabs>
              <w:spacing w:before="65" w:line="259" w:lineRule="auto"/>
              <w:ind w:left="892" w:right="807"/>
              <w:rPr>
                <w:i/>
              </w:rPr>
            </w:pPr>
            <w:r>
              <w:rPr>
                <w:i/>
              </w:rPr>
              <w:t>Kamuoyunu bilgilendirme ve hesap verebilirlik ile ilişkili olarak benimsenen ilke, kural ve</w:t>
            </w:r>
            <w:r>
              <w:rPr>
                <w:i/>
                <w:spacing w:val="-52"/>
              </w:rPr>
              <w:t xml:space="preserve"> </w:t>
            </w:r>
            <w:r>
              <w:rPr>
                <w:i/>
              </w:rPr>
              <w:t>yöntemler</w:t>
            </w:r>
          </w:p>
          <w:p w14:paraId="18B4A073" w14:textId="77777777" w:rsidR="00003571" w:rsidRDefault="00D26C91" w:rsidP="000941B2">
            <w:pPr>
              <w:pStyle w:val="TableParagraph"/>
              <w:numPr>
                <w:ilvl w:val="0"/>
                <w:numId w:val="63"/>
              </w:numPr>
              <w:tabs>
                <w:tab w:val="left" w:pos="892"/>
                <w:tab w:val="left" w:pos="893"/>
              </w:tabs>
              <w:spacing w:line="254" w:lineRule="exact"/>
              <w:ind w:left="892" w:hanging="361"/>
              <w:rPr>
                <w:i/>
              </w:rPr>
            </w:pPr>
            <w:r>
              <w:rPr>
                <w:i/>
              </w:rPr>
              <w:t>Kamuoyunu</w:t>
            </w:r>
            <w:r>
              <w:rPr>
                <w:i/>
                <w:spacing w:val="-1"/>
              </w:rPr>
              <w:t xml:space="preserve"> </w:t>
            </w:r>
            <w:r>
              <w:rPr>
                <w:i/>
              </w:rPr>
              <w:t>bilgilendirme</w:t>
            </w:r>
            <w:r>
              <w:rPr>
                <w:i/>
                <w:spacing w:val="-2"/>
              </w:rPr>
              <w:t xml:space="preserve"> </w:t>
            </w:r>
            <w:r>
              <w:rPr>
                <w:i/>
              </w:rPr>
              <w:t>ve</w:t>
            </w:r>
            <w:r>
              <w:rPr>
                <w:i/>
                <w:spacing w:val="-1"/>
              </w:rPr>
              <w:t xml:space="preserve"> </w:t>
            </w:r>
            <w:r>
              <w:rPr>
                <w:i/>
              </w:rPr>
              <w:t>hesap</w:t>
            </w:r>
            <w:r>
              <w:rPr>
                <w:i/>
                <w:spacing w:val="-1"/>
              </w:rPr>
              <w:t xml:space="preserve"> </w:t>
            </w:r>
            <w:r>
              <w:rPr>
                <w:i/>
              </w:rPr>
              <w:t>verebilirliğe</w:t>
            </w:r>
            <w:r>
              <w:rPr>
                <w:i/>
                <w:spacing w:val="-1"/>
              </w:rPr>
              <w:t xml:space="preserve"> </w:t>
            </w:r>
            <w:r>
              <w:rPr>
                <w:i/>
              </w:rPr>
              <w:t>ilişkin</w:t>
            </w:r>
            <w:r>
              <w:rPr>
                <w:i/>
                <w:spacing w:val="-1"/>
              </w:rPr>
              <w:t xml:space="preserve"> </w:t>
            </w:r>
            <w:r>
              <w:rPr>
                <w:i/>
              </w:rPr>
              <w:t>uygulama</w:t>
            </w:r>
            <w:r>
              <w:rPr>
                <w:i/>
                <w:spacing w:val="-1"/>
              </w:rPr>
              <w:t xml:space="preserve"> </w:t>
            </w:r>
            <w:r>
              <w:rPr>
                <w:i/>
              </w:rPr>
              <w:t>örnekleri</w:t>
            </w:r>
          </w:p>
          <w:p w14:paraId="647C1971" w14:textId="77777777" w:rsidR="00003571" w:rsidRDefault="00D26C91" w:rsidP="000941B2">
            <w:pPr>
              <w:pStyle w:val="TableParagraph"/>
              <w:numPr>
                <w:ilvl w:val="0"/>
                <w:numId w:val="63"/>
              </w:numPr>
              <w:tabs>
                <w:tab w:val="left" w:pos="892"/>
                <w:tab w:val="left" w:pos="893"/>
              </w:tabs>
              <w:spacing w:before="20" w:line="259" w:lineRule="auto"/>
              <w:ind w:left="892" w:right="293"/>
              <w:rPr>
                <w:i/>
              </w:rPr>
            </w:pPr>
            <w:r>
              <w:rPr>
                <w:i/>
              </w:rPr>
              <w:t>İç ve dış paydaşların kamuoyunu bilgilendirme ve hesap verebilirlikle ilgili memnuniyeti ve geri</w:t>
            </w:r>
            <w:r>
              <w:rPr>
                <w:i/>
                <w:spacing w:val="-52"/>
              </w:rPr>
              <w:t xml:space="preserve"> </w:t>
            </w:r>
            <w:r>
              <w:rPr>
                <w:i/>
              </w:rPr>
              <w:t>bildirimleri</w:t>
            </w:r>
          </w:p>
          <w:p w14:paraId="07E8F0B3" w14:textId="77777777" w:rsidR="00003571" w:rsidRDefault="00D26C91" w:rsidP="000941B2">
            <w:pPr>
              <w:pStyle w:val="TableParagraph"/>
              <w:numPr>
                <w:ilvl w:val="0"/>
                <w:numId w:val="63"/>
              </w:numPr>
              <w:tabs>
                <w:tab w:val="left" w:pos="892"/>
                <w:tab w:val="left" w:pos="893"/>
              </w:tabs>
              <w:spacing w:line="259" w:lineRule="auto"/>
              <w:ind w:left="892" w:right="580"/>
              <w:rPr>
                <w:i/>
              </w:rPr>
            </w:pPr>
            <w:r>
              <w:rPr>
                <w:i/>
              </w:rPr>
              <w:t>Kamuoyunu bilgilendirme ve hesap verebilirlik mekanizmalarına ilişkin izleme ve iyileştirme</w:t>
            </w:r>
            <w:r>
              <w:rPr>
                <w:i/>
                <w:spacing w:val="-52"/>
              </w:rPr>
              <w:t xml:space="preserve"> </w:t>
            </w:r>
            <w:r>
              <w:rPr>
                <w:i/>
              </w:rPr>
              <w:t>kanıtları</w:t>
            </w:r>
          </w:p>
          <w:p w14:paraId="0E66C50B" w14:textId="77777777" w:rsidR="00003571" w:rsidRDefault="00D26C91" w:rsidP="000941B2">
            <w:pPr>
              <w:pStyle w:val="TableParagraph"/>
              <w:numPr>
                <w:ilvl w:val="0"/>
                <w:numId w:val="63"/>
              </w:numPr>
              <w:tabs>
                <w:tab w:val="left" w:pos="892"/>
                <w:tab w:val="left" w:pos="893"/>
              </w:tabs>
              <w:spacing w:line="254" w:lineRule="exact"/>
              <w:ind w:left="892" w:hanging="361"/>
              <w:rPr>
                <w:i/>
              </w:rPr>
            </w:pPr>
            <w:r>
              <w:rPr>
                <w:i/>
              </w:rPr>
              <w:t>Standart</w:t>
            </w:r>
            <w:r>
              <w:rPr>
                <w:i/>
                <w:spacing w:val="-2"/>
              </w:rPr>
              <w:t xml:space="preserve"> </w:t>
            </w:r>
            <w:r>
              <w:rPr>
                <w:i/>
              </w:rPr>
              <w:t>uygulamalar</w:t>
            </w:r>
            <w:r>
              <w:rPr>
                <w:i/>
                <w:spacing w:val="-1"/>
              </w:rPr>
              <w:t xml:space="preserve"> </w:t>
            </w:r>
            <w:r>
              <w:rPr>
                <w:i/>
              </w:rPr>
              <w:t>ve</w:t>
            </w:r>
            <w:r>
              <w:rPr>
                <w:i/>
                <w:spacing w:val="-1"/>
              </w:rPr>
              <w:t xml:space="preserve"> </w:t>
            </w:r>
            <w:r>
              <w:rPr>
                <w:i/>
              </w:rPr>
              <w:t>mevzuatın</w:t>
            </w:r>
            <w:r>
              <w:rPr>
                <w:i/>
                <w:spacing w:val="-2"/>
              </w:rPr>
              <w:t xml:space="preserve"> </w:t>
            </w:r>
            <w:r>
              <w:rPr>
                <w:i/>
              </w:rPr>
              <w:t>yanı</w:t>
            </w:r>
            <w:r>
              <w:rPr>
                <w:i/>
                <w:spacing w:val="-1"/>
              </w:rPr>
              <w:t xml:space="preserve"> </w:t>
            </w:r>
            <w:r>
              <w:rPr>
                <w:i/>
              </w:rPr>
              <w:t>sıra;</w:t>
            </w:r>
            <w:r>
              <w:rPr>
                <w:i/>
                <w:spacing w:val="-2"/>
              </w:rPr>
              <w:t xml:space="preserve"> </w:t>
            </w:r>
            <w:r>
              <w:rPr>
                <w:i/>
              </w:rPr>
              <w:t>birimin</w:t>
            </w:r>
            <w:r>
              <w:rPr>
                <w:i/>
                <w:spacing w:val="-2"/>
              </w:rPr>
              <w:t xml:space="preserve"> </w:t>
            </w:r>
            <w:r>
              <w:rPr>
                <w:i/>
              </w:rPr>
              <w:t>ihtiyaçları</w:t>
            </w:r>
            <w:r>
              <w:rPr>
                <w:i/>
                <w:spacing w:val="-1"/>
              </w:rPr>
              <w:t xml:space="preserve"> </w:t>
            </w:r>
            <w:r>
              <w:rPr>
                <w:i/>
              </w:rPr>
              <w:t>doğrultusunda</w:t>
            </w:r>
            <w:r>
              <w:rPr>
                <w:i/>
                <w:spacing w:val="-1"/>
              </w:rPr>
              <w:t xml:space="preserve"> </w:t>
            </w:r>
            <w:r>
              <w:rPr>
                <w:i/>
              </w:rPr>
              <w:t>geliştirdiği</w:t>
            </w:r>
            <w:r>
              <w:rPr>
                <w:i/>
                <w:spacing w:val="-2"/>
              </w:rPr>
              <w:t xml:space="preserve"> </w:t>
            </w:r>
            <w:r>
              <w:rPr>
                <w:i/>
              </w:rPr>
              <w:t>özgün</w:t>
            </w:r>
          </w:p>
          <w:p w14:paraId="17A1EB73" w14:textId="77777777" w:rsidR="00003571" w:rsidRDefault="00D26C91">
            <w:pPr>
              <w:pStyle w:val="TableParagraph"/>
              <w:ind w:left="892"/>
              <w:rPr>
                <w:i/>
              </w:rPr>
            </w:pPr>
            <w:r>
              <w:rPr>
                <w:i/>
              </w:rPr>
              <w:t>yaklaşım</w:t>
            </w:r>
            <w:r>
              <w:rPr>
                <w:i/>
                <w:spacing w:val="-1"/>
              </w:rPr>
              <w:t xml:space="preserve"> </w:t>
            </w:r>
            <w:r>
              <w:rPr>
                <w:i/>
              </w:rPr>
              <w:t>ve</w:t>
            </w:r>
            <w:r>
              <w:rPr>
                <w:i/>
                <w:spacing w:val="-1"/>
              </w:rPr>
              <w:t xml:space="preserve"> </w:t>
            </w:r>
            <w:r>
              <w:rPr>
                <w:i/>
              </w:rPr>
              <w:t>uygulamalarına ilişkin kanıtlar</w:t>
            </w:r>
          </w:p>
        </w:tc>
      </w:tr>
      <w:tr w:rsidR="00003571" w14:paraId="4AA65A48" w14:textId="77777777">
        <w:trPr>
          <w:trHeight w:val="279"/>
        </w:trPr>
        <w:tc>
          <w:tcPr>
            <w:tcW w:w="5678" w:type="dxa"/>
            <w:tcBorders>
              <w:top w:val="nil"/>
              <w:bottom w:val="nil"/>
            </w:tcBorders>
          </w:tcPr>
          <w:p w14:paraId="54EB5B75" w14:textId="77777777" w:rsidR="00003571" w:rsidRDefault="00D26C91">
            <w:pPr>
              <w:pStyle w:val="TableParagraph"/>
              <w:spacing w:before="8" w:line="251" w:lineRule="exact"/>
              <w:ind w:left="108"/>
            </w:pPr>
            <w:r>
              <w:t>çerçevesinde</w:t>
            </w:r>
            <w:r>
              <w:rPr>
                <w:spacing w:val="-2"/>
              </w:rPr>
              <w:t xml:space="preserve"> </w:t>
            </w:r>
            <w:r>
              <w:t>gerçekleştirilir,</w:t>
            </w:r>
            <w:r>
              <w:rPr>
                <w:spacing w:val="-2"/>
              </w:rPr>
              <w:t xml:space="preserve"> </w:t>
            </w:r>
            <w:r>
              <w:t>sorumluları</w:t>
            </w:r>
            <w:r>
              <w:rPr>
                <w:spacing w:val="-1"/>
              </w:rPr>
              <w:t xml:space="preserve"> </w:t>
            </w:r>
            <w:r>
              <w:t>nettir.</w:t>
            </w:r>
            <w:r>
              <w:rPr>
                <w:spacing w:val="-2"/>
              </w:rPr>
              <w:t xml:space="preserve"> </w:t>
            </w:r>
            <w:r>
              <w:t>Alınan</w:t>
            </w:r>
            <w:r>
              <w:rPr>
                <w:spacing w:val="-1"/>
              </w:rPr>
              <w:t xml:space="preserve"> </w:t>
            </w:r>
            <w:r>
              <w:t>geri</w:t>
            </w:r>
          </w:p>
        </w:tc>
        <w:tc>
          <w:tcPr>
            <w:tcW w:w="9667" w:type="dxa"/>
            <w:gridSpan w:val="5"/>
            <w:vMerge/>
            <w:tcBorders>
              <w:top w:val="nil"/>
            </w:tcBorders>
            <w:shd w:val="clear" w:color="auto" w:fill="E5AEC0"/>
          </w:tcPr>
          <w:p w14:paraId="64206A99" w14:textId="77777777" w:rsidR="00003571" w:rsidRDefault="00003571">
            <w:pPr>
              <w:rPr>
                <w:sz w:val="2"/>
                <w:szCs w:val="2"/>
              </w:rPr>
            </w:pPr>
          </w:p>
        </w:tc>
      </w:tr>
      <w:tr w:rsidR="00003571" w14:paraId="2EDF887C" w14:textId="77777777">
        <w:trPr>
          <w:trHeight w:val="279"/>
        </w:trPr>
        <w:tc>
          <w:tcPr>
            <w:tcW w:w="5678" w:type="dxa"/>
            <w:tcBorders>
              <w:top w:val="nil"/>
              <w:bottom w:val="nil"/>
            </w:tcBorders>
          </w:tcPr>
          <w:p w14:paraId="6AE248CE" w14:textId="77777777" w:rsidR="00003571" w:rsidRDefault="00D26C91">
            <w:pPr>
              <w:pStyle w:val="TableParagraph"/>
              <w:spacing w:before="8" w:line="251" w:lineRule="exact"/>
              <w:ind w:left="108"/>
            </w:pPr>
            <w:r>
              <w:t>beslemeler</w:t>
            </w:r>
            <w:r>
              <w:rPr>
                <w:spacing w:val="-1"/>
              </w:rPr>
              <w:t xml:space="preserve"> </w:t>
            </w:r>
            <w:r>
              <w:t>ile</w:t>
            </w:r>
            <w:r>
              <w:rPr>
                <w:spacing w:val="-1"/>
              </w:rPr>
              <w:t xml:space="preserve"> </w:t>
            </w:r>
            <w:r>
              <w:t>etkinliği</w:t>
            </w:r>
            <w:r>
              <w:rPr>
                <w:spacing w:val="-1"/>
              </w:rPr>
              <w:t xml:space="preserve"> </w:t>
            </w:r>
            <w:r>
              <w:t>değerlendirilmektedir.</w:t>
            </w:r>
            <w:r>
              <w:rPr>
                <w:spacing w:val="-1"/>
              </w:rPr>
              <w:t xml:space="preserve"> </w:t>
            </w:r>
            <w:r>
              <w:t>Birimin</w:t>
            </w:r>
          </w:p>
        </w:tc>
        <w:tc>
          <w:tcPr>
            <w:tcW w:w="9667" w:type="dxa"/>
            <w:gridSpan w:val="5"/>
            <w:vMerge/>
            <w:tcBorders>
              <w:top w:val="nil"/>
            </w:tcBorders>
            <w:shd w:val="clear" w:color="auto" w:fill="E5AEC0"/>
          </w:tcPr>
          <w:p w14:paraId="06100013" w14:textId="77777777" w:rsidR="00003571" w:rsidRDefault="00003571">
            <w:pPr>
              <w:rPr>
                <w:sz w:val="2"/>
                <w:szCs w:val="2"/>
              </w:rPr>
            </w:pPr>
          </w:p>
        </w:tc>
      </w:tr>
      <w:tr w:rsidR="00003571" w14:paraId="7AA976F3" w14:textId="77777777">
        <w:trPr>
          <w:trHeight w:val="279"/>
        </w:trPr>
        <w:tc>
          <w:tcPr>
            <w:tcW w:w="5678" w:type="dxa"/>
            <w:tcBorders>
              <w:top w:val="nil"/>
              <w:bottom w:val="nil"/>
            </w:tcBorders>
          </w:tcPr>
          <w:p w14:paraId="5083BDA2" w14:textId="77777777" w:rsidR="00003571" w:rsidRDefault="00D26C91">
            <w:pPr>
              <w:pStyle w:val="TableParagraph"/>
              <w:spacing w:before="8" w:line="251" w:lineRule="exact"/>
              <w:ind w:left="108"/>
            </w:pPr>
            <w:r>
              <w:t>bölgesindeki</w:t>
            </w:r>
            <w:r>
              <w:rPr>
                <w:spacing w:val="-2"/>
              </w:rPr>
              <w:t xml:space="preserve"> </w:t>
            </w:r>
            <w:r>
              <w:t>dış paydaşları,</w:t>
            </w:r>
            <w:r>
              <w:rPr>
                <w:spacing w:val="-1"/>
              </w:rPr>
              <w:t xml:space="preserve"> </w:t>
            </w:r>
            <w:r>
              <w:t>ilişkili olduğu</w:t>
            </w:r>
            <w:r>
              <w:rPr>
                <w:spacing w:val="-1"/>
              </w:rPr>
              <w:t xml:space="preserve"> </w:t>
            </w:r>
            <w:r>
              <w:t>yerel yönetimler,</w:t>
            </w:r>
          </w:p>
        </w:tc>
        <w:tc>
          <w:tcPr>
            <w:tcW w:w="9667" w:type="dxa"/>
            <w:gridSpan w:val="5"/>
            <w:vMerge/>
            <w:tcBorders>
              <w:top w:val="nil"/>
            </w:tcBorders>
            <w:shd w:val="clear" w:color="auto" w:fill="E5AEC0"/>
          </w:tcPr>
          <w:p w14:paraId="690EDFB8" w14:textId="77777777" w:rsidR="00003571" w:rsidRDefault="00003571">
            <w:pPr>
              <w:rPr>
                <w:sz w:val="2"/>
                <w:szCs w:val="2"/>
              </w:rPr>
            </w:pPr>
          </w:p>
        </w:tc>
      </w:tr>
      <w:tr w:rsidR="00003571" w14:paraId="1BE7658F" w14:textId="77777777">
        <w:trPr>
          <w:trHeight w:val="279"/>
        </w:trPr>
        <w:tc>
          <w:tcPr>
            <w:tcW w:w="5678" w:type="dxa"/>
            <w:tcBorders>
              <w:top w:val="nil"/>
              <w:bottom w:val="nil"/>
            </w:tcBorders>
          </w:tcPr>
          <w:p w14:paraId="524531B3" w14:textId="77777777" w:rsidR="00003571" w:rsidRDefault="00D26C91">
            <w:pPr>
              <w:pStyle w:val="TableParagraph"/>
              <w:spacing w:before="8" w:line="251" w:lineRule="exact"/>
              <w:ind w:left="108"/>
            </w:pPr>
            <w:r>
              <w:t>diğer</w:t>
            </w:r>
            <w:r>
              <w:rPr>
                <w:spacing w:val="-1"/>
              </w:rPr>
              <w:t xml:space="preserve"> </w:t>
            </w:r>
            <w:r>
              <w:t>üniversiteler,</w:t>
            </w:r>
            <w:r>
              <w:rPr>
                <w:spacing w:val="-1"/>
              </w:rPr>
              <w:t xml:space="preserve"> </w:t>
            </w:r>
            <w:r>
              <w:t>kamu</w:t>
            </w:r>
            <w:r>
              <w:rPr>
                <w:spacing w:val="-1"/>
              </w:rPr>
              <w:t xml:space="preserve"> </w:t>
            </w:r>
            <w:r>
              <w:t>kurumu</w:t>
            </w:r>
            <w:r>
              <w:rPr>
                <w:spacing w:val="-1"/>
              </w:rPr>
              <w:t xml:space="preserve"> </w:t>
            </w:r>
            <w:r>
              <w:t>kuruluşları,</w:t>
            </w:r>
            <w:r>
              <w:rPr>
                <w:spacing w:val="-1"/>
              </w:rPr>
              <w:t xml:space="preserve"> </w:t>
            </w:r>
            <w:r>
              <w:t>sivil</w:t>
            </w:r>
            <w:r>
              <w:rPr>
                <w:spacing w:val="-2"/>
              </w:rPr>
              <w:t xml:space="preserve"> </w:t>
            </w:r>
            <w:r>
              <w:t>toplum</w:t>
            </w:r>
          </w:p>
        </w:tc>
        <w:tc>
          <w:tcPr>
            <w:tcW w:w="9667" w:type="dxa"/>
            <w:gridSpan w:val="5"/>
            <w:vMerge/>
            <w:tcBorders>
              <w:top w:val="nil"/>
            </w:tcBorders>
            <w:shd w:val="clear" w:color="auto" w:fill="E5AEC0"/>
          </w:tcPr>
          <w:p w14:paraId="43908FBF" w14:textId="77777777" w:rsidR="00003571" w:rsidRDefault="00003571">
            <w:pPr>
              <w:rPr>
                <w:sz w:val="2"/>
                <w:szCs w:val="2"/>
              </w:rPr>
            </w:pPr>
          </w:p>
        </w:tc>
      </w:tr>
      <w:tr w:rsidR="00003571" w14:paraId="7485C6AF" w14:textId="77777777">
        <w:trPr>
          <w:trHeight w:val="279"/>
        </w:trPr>
        <w:tc>
          <w:tcPr>
            <w:tcW w:w="5678" w:type="dxa"/>
            <w:tcBorders>
              <w:top w:val="nil"/>
              <w:bottom w:val="nil"/>
            </w:tcBorders>
          </w:tcPr>
          <w:p w14:paraId="172FEA41" w14:textId="77777777" w:rsidR="00003571" w:rsidRDefault="00D26C91">
            <w:pPr>
              <w:pStyle w:val="TableParagraph"/>
              <w:spacing w:before="8" w:line="251" w:lineRule="exact"/>
              <w:ind w:left="108"/>
            </w:pPr>
            <w:r>
              <w:t>kuruluşları,</w:t>
            </w:r>
            <w:r>
              <w:rPr>
                <w:spacing w:val="-1"/>
              </w:rPr>
              <w:t xml:space="preserve"> </w:t>
            </w:r>
            <w:r>
              <w:t>sanayi</w:t>
            </w:r>
            <w:r>
              <w:rPr>
                <w:spacing w:val="-1"/>
              </w:rPr>
              <w:t xml:space="preserve"> </w:t>
            </w:r>
            <w:r>
              <w:t>ve</w:t>
            </w:r>
            <w:r>
              <w:rPr>
                <w:spacing w:val="-1"/>
              </w:rPr>
              <w:t xml:space="preserve"> </w:t>
            </w:r>
            <w:r>
              <w:t>yerel</w:t>
            </w:r>
            <w:r>
              <w:rPr>
                <w:spacing w:val="-1"/>
              </w:rPr>
              <w:t xml:space="preserve"> </w:t>
            </w:r>
            <w:r>
              <w:t>halk</w:t>
            </w:r>
            <w:r>
              <w:rPr>
                <w:spacing w:val="-1"/>
              </w:rPr>
              <w:t xml:space="preserve"> </w:t>
            </w:r>
            <w:r>
              <w:t>ile ilişkileri</w:t>
            </w:r>
          </w:p>
        </w:tc>
        <w:tc>
          <w:tcPr>
            <w:tcW w:w="9667" w:type="dxa"/>
            <w:gridSpan w:val="5"/>
            <w:vMerge/>
            <w:tcBorders>
              <w:top w:val="nil"/>
            </w:tcBorders>
            <w:shd w:val="clear" w:color="auto" w:fill="E5AEC0"/>
          </w:tcPr>
          <w:p w14:paraId="243A8825" w14:textId="77777777" w:rsidR="00003571" w:rsidRDefault="00003571">
            <w:pPr>
              <w:rPr>
                <w:sz w:val="2"/>
                <w:szCs w:val="2"/>
              </w:rPr>
            </w:pPr>
          </w:p>
        </w:tc>
      </w:tr>
      <w:tr w:rsidR="00003571" w14:paraId="154CABE8" w14:textId="77777777">
        <w:trPr>
          <w:trHeight w:val="1627"/>
        </w:trPr>
        <w:tc>
          <w:tcPr>
            <w:tcW w:w="5678" w:type="dxa"/>
            <w:tcBorders>
              <w:top w:val="nil"/>
            </w:tcBorders>
          </w:tcPr>
          <w:p w14:paraId="4B242035" w14:textId="77777777" w:rsidR="00003571" w:rsidRDefault="00D26C91">
            <w:pPr>
              <w:pStyle w:val="TableParagraph"/>
              <w:spacing w:before="8"/>
              <w:ind w:left="108"/>
            </w:pPr>
            <w:r>
              <w:t>değerlendirilmektedir.</w:t>
            </w:r>
          </w:p>
        </w:tc>
        <w:tc>
          <w:tcPr>
            <w:tcW w:w="9667" w:type="dxa"/>
            <w:gridSpan w:val="5"/>
            <w:vMerge/>
            <w:tcBorders>
              <w:top w:val="nil"/>
            </w:tcBorders>
            <w:shd w:val="clear" w:color="auto" w:fill="E5AEC0"/>
          </w:tcPr>
          <w:p w14:paraId="43F47C2D" w14:textId="77777777" w:rsidR="00003571" w:rsidRDefault="00003571">
            <w:pPr>
              <w:rPr>
                <w:sz w:val="2"/>
                <w:szCs w:val="2"/>
              </w:rPr>
            </w:pPr>
          </w:p>
        </w:tc>
      </w:tr>
    </w:tbl>
    <w:p w14:paraId="396BA9CA" w14:textId="77777777" w:rsidR="00003571" w:rsidRDefault="00003571">
      <w:pPr>
        <w:pStyle w:val="GvdeMetni"/>
        <w:rPr>
          <w:sz w:val="20"/>
        </w:rPr>
      </w:pPr>
    </w:p>
    <w:p w14:paraId="725D814C" w14:textId="77777777" w:rsidR="00003571" w:rsidRDefault="00003571">
      <w:pPr>
        <w:pStyle w:val="GvdeMetni"/>
        <w:rPr>
          <w:sz w:val="20"/>
        </w:rPr>
      </w:pPr>
    </w:p>
    <w:p w14:paraId="0836356D" w14:textId="77777777" w:rsidR="00003571" w:rsidRDefault="00003571">
      <w:pPr>
        <w:pStyle w:val="GvdeMetni"/>
        <w:rPr>
          <w:sz w:val="20"/>
        </w:rPr>
      </w:pPr>
    </w:p>
    <w:p w14:paraId="22AC50F8" w14:textId="77777777" w:rsidR="00003571" w:rsidRDefault="00003571">
      <w:pPr>
        <w:pStyle w:val="GvdeMetni"/>
        <w:rPr>
          <w:sz w:val="20"/>
        </w:rPr>
      </w:pPr>
    </w:p>
    <w:p w14:paraId="47AB00AD" w14:textId="77777777" w:rsidR="00003571" w:rsidRDefault="00003571">
      <w:pPr>
        <w:pStyle w:val="GvdeMetni"/>
        <w:rPr>
          <w:sz w:val="20"/>
        </w:rPr>
      </w:pPr>
    </w:p>
    <w:p w14:paraId="0645CABD" w14:textId="77777777" w:rsidR="00003571" w:rsidRDefault="00003571">
      <w:pPr>
        <w:pStyle w:val="GvdeMetni"/>
        <w:spacing w:before="5"/>
        <w:rPr>
          <w:sz w:val="21"/>
        </w:rPr>
      </w:pPr>
    </w:p>
    <w:p w14:paraId="3E7F58A0" w14:textId="0005C9E2" w:rsidR="00003571" w:rsidRDefault="00003571">
      <w:pPr>
        <w:ind w:right="106"/>
        <w:jc w:val="right"/>
        <w:rPr>
          <w:sz w:val="20"/>
        </w:rPr>
      </w:pPr>
    </w:p>
    <w:p w14:paraId="3677D328" w14:textId="77777777" w:rsidR="00003571" w:rsidRDefault="00003571">
      <w:pPr>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0"/>
        <w:gridCol w:w="1844"/>
        <w:gridCol w:w="1918"/>
        <w:gridCol w:w="1955"/>
        <w:gridCol w:w="2136"/>
        <w:gridCol w:w="1872"/>
      </w:tblGrid>
      <w:tr w:rsidR="00003571" w14:paraId="6629C24F" w14:textId="77777777">
        <w:trPr>
          <w:trHeight w:val="469"/>
        </w:trPr>
        <w:tc>
          <w:tcPr>
            <w:tcW w:w="15345" w:type="dxa"/>
            <w:gridSpan w:val="6"/>
            <w:shd w:val="clear" w:color="auto" w:fill="FFCADE"/>
          </w:tcPr>
          <w:p w14:paraId="2DEC87FD" w14:textId="77777777" w:rsidR="00003571" w:rsidRDefault="00D26C91">
            <w:pPr>
              <w:pStyle w:val="TableParagraph"/>
              <w:spacing w:before="196"/>
              <w:ind w:right="44"/>
              <w:jc w:val="right"/>
              <w:rPr>
                <w:b/>
              </w:rPr>
            </w:pPr>
            <w:r>
              <w:rPr>
                <w:b/>
                <w:color w:val="7A0B4E"/>
              </w:rPr>
              <w:lastRenderedPageBreak/>
              <w:t>A.</w:t>
            </w:r>
            <w:r>
              <w:rPr>
                <w:b/>
                <w:color w:val="7A0B4E"/>
                <w:spacing w:val="-3"/>
              </w:rPr>
              <w:t xml:space="preserve"> </w:t>
            </w:r>
            <w:r>
              <w:rPr>
                <w:b/>
                <w:color w:val="7A0B4E"/>
              </w:rPr>
              <w:t>LİDERLİK,</w:t>
            </w:r>
            <w:r>
              <w:rPr>
                <w:b/>
                <w:color w:val="7A0B4E"/>
                <w:spacing w:val="-2"/>
              </w:rPr>
              <w:t xml:space="preserve"> </w:t>
            </w:r>
            <w:r>
              <w:rPr>
                <w:b/>
                <w:color w:val="7A0B4E"/>
              </w:rPr>
              <w:t>YÖNETİŞİM</w:t>
            </w:r>
            <w:r>
              <w:rPr>
                <w:b/>
                <w:color w:val="7A0B4E"/>
                <w:spacing w:val="-3"/>
              </w:rPr>
              <w:t xml:space="preserve"> </w:t>
            </w:r>
            <w:r>
              <w:rPr>
                <w:b/>
                <w:color w:val="7A0B4E"/>
              </w:rPr>
              <w:t>ve</w:t>
            </w:r>
            <w:r>
              <w:rPr>
                <w:b/>
                <w:color w:val="7A0B4E"/>
                <w:spacing w:val="-1"/>
              </w:rPr>
              <w:t xml:space="preserve"> </w:t>
            </w:r>
            <w:r>
              <w:rPr>
                <w:b/>
                <w:color w:val="7A0B4E"/>
              </w:rPr>
              <w:t>KALİTE</w:t>
            </w:r>
          </w:p>
        </w:tc>
      </w:tr>
      <w:tr w:rsidR="00003571" w14:paraId="465C9211" w14:textId="77777777">
        <w:trPr>
          <w:trHeight w:val="984"/>
        </w:trPr>
        <w:tc>
          <w:tcPr>
            <w:tcW w:w="15345" w:type="dxa"/>
            <w:gridSpan w:val="6"/>
            <w:shd w:val="clear" w:color="auto" w:fill="FFCADE"/>
          </w:tcPr>
          <w:p w14:paraId="6B1042E3" w14:textId="77777777" w:rsidR="00003571" w:rsidRDefault="00D26C91">
            <w:pPr>
              <w:pStyle w:val="TableParagraph"/>
              <w:spacing w:before="48"/>
              <w:ind w:left="106"/>
              <w:rPr>
                <w:b/>
              </w:rPr>
            </w:pPr>
            <w:r>
              <w:rPr>
                <w:b/>
              </w:rPr>
              <w:t>A.2.</w:t>
            </w:r>
            <w:r>
              <w:rPr>
                <w:b/>
                <w:spacing w:val="48"/>
              </w:rPr>
              <w:t xml:space="preserve"> </w:t>
            </w:r>
            <w:r>
              <w:rPr>
                <w:b/>
              </w:rPr>
              <w:t>Misyon</w:t>
            </w:r>
            <w:r>
              <w:rPr>
                <w:b/>
                <w:spacing w:val="-3"/>
              </w:rPr>
              <w:t xml:space="preserve"> </w:t>
            </w:r>
            <w:r>
              <w:rPr>
                <w:b/>
              </w:rPr>
              <w:t>ve</w:t>
            </w:r>
            <w:r>
              <w:rPr>
                <w:b/>
                <w:spacing w:val="-3"/>
              </w:rPr>
              <w:t xml:space="preserve"> </w:t>
            </w:r>
            <w:r>
              <w:rPr>
                <w:b/>
              </w:rPr>
              <w:t>Stratejik</w:t>
            </w:r>
            <w:r>
              <w:rPr>
                <w:b/>
                <w:spacing w:val="-4"/>
              </w:rPr>
              <w:t xml:space="preserve"> </w:t>
            </w:r>
            <w:r>
              <w:rPr>
                <w:b/>
              </w:rPr>
              <w:t>Amaçlar</w:t>
            </w:r>
          </w:p>
          <w:p w14:paraId="69E2F7C6" w14:textId="77777777" w:rsidR="00003571" w:rsidRDefault="00D26C91">
            <w:pPr>
              <w:pStyle w:val="TableParagraph"/>
              <w:spacing w:before="20"/>
              <w:ind w:left="106"/>
            </w:pPr>
            <w:r>
              <w:t>Birim;</w:t>
            </w:r>
            <w:r>
              <w:rPr>
                <w:spacing w:val="-1"/>
              </w:rPr>
              <w:t xml:space="preserve"> </w:t>
            </w:r>
            <w:r>
              <w:t>misyon,</w:t>
            </w:r>
            <w:r>
              <w:rPr>
                <w:spacing w:val="-1"/>
              </w:rPr>
              <w:t xml:space="preserve"> </w:t>
            </w:r>
            <w:r>
              <w:t>vizyon</w:t>
            </w:r>
            <w:r>
              <w:rPr>
                <w:spacing w:val="-1"/>
              </w:rPr>
              <w:t xml:space="preserve"> </w:t>
            </w:r>
            <w:r>
              <w:t>ve</w:t>
            </w:r>
            <w:r>
              <w:rPr>
                <w:spacing w:val="-1"/>
              </w:rPr>
              <w:t xml:space="preserve"> </w:t>
            </w:r>
            <w:r>
              <w:t>amacını</w:t>
            </w:r>
            <w:r>
              <w:rPr>
                <w:spacing w:val="-1"/>
              </w:rPr>
              <w:t xml:space="preserve"> </w:t>
            </w:r>
            <w:r>
              <w:t>gerçekleştirmek</w:t>
            </w:r>
            <w:r>
              <w:rPr>
                <w:spacing w:val="-1"/>
              </w:rPr>
              <w:t xml:space="preserve"> </w:t>
            </w:r>
            <w:r>
              <w:t>üzere</w:t>
            </w:r>
            <w:r>
              <w:rPr>
                <w:spacing w:val="-1"/>
              </w:rPr>
              <w:t xml:space="preserve"> </w:t>
            </w:r>
            <w:r>
              <w:t>kurumun politikaları</w:t>
            </w:r>
            <w:r>
              <w:rPr>
                <w:spacing w:val="-2"/>
              </w:rPr>
              <w:t xml:space="preserve"> </w:t>
            </w:r>
            <w:r>
              <w:t>doğrultusunda</w:t>
            </w:r>
            <w:r>
              <w:rPr>
                <w:spacing w:val="-1"/>
              </w:rPr>
              <w:t xml:space="preserve"> </w:t>
            </w:r>
            <w:r>
              <w:t>oluşturduğu</w:t>
            </w:r>
            <w:r>
              <w:rPr>
                <w:spacing w:val="-1"/>
              </w:rPr>
              <w:t xml:space="preserve"> </w:t>
            </w:r>
            <w:r>
              <w:t>stratejik</w:t>
            </w:r>
            <w:r>
              <w:rPr>
                <w:spacing w:val="-1"/>
              </w:rPr>
              <w:t xml:space="preserve"> </w:t>
            </w:r>
            <w:r>
              <w:t>amaçlarını</w:t>
            </w:r>
            <w:r>
              <w:rPr>
                <w:spacing w:val="-1"/>
              </w:rPr>
              <w:t xml:space="preserve"> </w:t>
            </w:r>
            <w:r>
              <w:t>ve</w:t>
            </w:r>
            <w:r>
              <w:rPr>
                <w:spacing w:val="-1"/>
              </w:rPr>
              <w:t xml:space="preserve"> </w:t>
            </w:r>
            <w:r>
              <w:t>hedeflerini planlayarak</w:t>
            </w:r>
            <w:r>
              <w:rPr>
                <w:spacing w:val="-1"/>
              </w:rPr>
              <w:t xml:space="preserve"> </w:t>
            </w:r>
            <w:r>
              <w:t>uygulamalı,</w:t>
            </w:r>
          </w:p>
          <w:p w14:paraId="434843C4" w14:textId="77777777" w:rsidR="00003571" w:rsidRDefault="00D26C91">
            <w:pPr>
              <w:pStyle w:val="TableParagraph"/>
              <w:spacing w:before="20"/>
              <w:ind w:left="106"/>
            </w:pPr>
            <w:r>
              <w:t>performans</w:t>
            </w:r>
            <w:r>
              <w:rPr>
                <w:spacing w:val="-2"/>
              </w:rPr>
              <w:t xml:space="preserve"> </w:t>
            </w:r>
            <w:r>
              <w:t>yönetimi</w:t>
            </w:r>
            <w:r>
              <w:rPr>
                <w:spacing w:val="-2"/>
              </w:rPr>
              <w:t xml:space="preserve"> </w:t>
            </w:r>
            <w:r>
              <w:t>kapsamında</w:t>
            </w:r>
            <w:r>
              <w:rPr>
                <w:spacing w:val="-2"/>
              </w:rPr>
              <w:t xml:space="preserve"> </w:t>
            </w:r>
            <w:r>
              <w:t>sonuçlarını</w:t>
            </w:r>
            <w:r>
              <w:rPr>
                <w:spacing w:val="-2"/>
              </w:rPr>
              <w:t xml:space="preserve"> </w:t>
            </w:r>
            <w:r>
              <w:t>izleyerek</w:t>
            </w:r>
            <w:r>
              <w:rPr>
                <w:spacing w:val="-2"/>
              </w:rPr>
              <w:t xml:space="preserve"> </w:t>
            </w:r>
            <w:r>
              <w:t>değerlendirmeli</w:t>
            </w:r>
            <w:r>
              <w:rPr>
                <w:spacing w:val="-2"/>
              </w:rPr>
              <w:t xml:space="preserve"> </w:t>
            </w:r>
            <w:r>
              <w:t>ve</w:t>
            </w:r>
            <w:r>
              <w:rPr>
                <w:spacing w:val="-2"/>
              </w:rPr>
              <w:t xml:space="preserve"> </w:t>
            </w:r>
            <w:r>
              <w:t>kamuoyuyla</w:t>
            </w:r>
            <w:r>
              <w:rPr>
                <w:spacing w:val="-2"/>
              </w:rPr>
              <w:t xml:space="preserve"> </w:t>
            </w:r>
            <w:r>
              <w:t>paylaşmalıdır.</w:t>
            </w:r>
          </w:p>
        </w:tc>
      </w:tr>
      <w:tr w:rsidR="00003571" w14:paraId="6322A03B" w14:textId="77777777">
        <w:trPr>
          <w:trHeight w:val="366"/>
        </w:trPr>
        <w:tc>
          <w:tcPr>
            <w:tcW w:w="5620" w:type="dxa"/>
            <w:shd w:val="clear" w:color="auto" w:fill="FFCADE"/>
          </w:tcPr>
          <w:p w14:paraId="685C642D" w14:textId="77777777" w:rsidR="00003571" w:rsidRDefault="00003571">
            <w:pPr>
              <w:pStyle w:val="TableParagraph"/>
              <w:rPr>
                <w:sz w:val="20"/>
              </w:rPr>
            </w:pPr>
          </w:p>
        </w:tc>
        <w:tc>
          <w:tcPr>
            <w:tcW w:w="1844" w:type="dxa"/>
            <w:shd w:val="clear" w:color="auto" w:fill="FFCADE"/>
          </w:tcPr>
          <w:p w14:paraId="3B7BEF8F" w14:textId="77777777" w:rsidR="00003571" w:rsidRDefault="00D26C91">
            <w:pPr>
              <w:pStyle w:val="TableParagraph"/>
              <w:spacing w:before="48"/>
              <w:ind w:left="11"/>
              <w:jc w:val="center"/>
              <w:rPr>
                <w:b/>
              </w:rPr>
            </w:pPr>
            <w:r>
              <w:rPr>
                <w:b/>
              </w:rPr>
              <w:t>1</w:t>
            </w:r>
          </w:p>
        </w:tc>
        <w:tc>
          <w:tcPr>
            <w:tcW w:w="1918" w:type="dxa"/>
            <w:shd w:val="clear" w:color="auto" w:fill="FFCADE"/>
          </w:tcPr>
          <w:p w14:paraId="1CA2194B" w14:textId="77777777" w:rsidR="00003571" w:rsidRDefault="00D26C91">
            <w:pPr>
              <w:pStyle w:val="TableParagraph"/>
              <w:spacing w:before="48"/>
              <w:ind w:left="11"/>
              <w:jc w:val="center"/>
              <w:rPr>
                <w:b/>
              </w:rPr>
            </w:pPr>
            <w:r>
              <w:rPr>
                <w:b/>
              </w:rPr>
              <w:t>2</w:t>
            </w:r>
          </w:p>
        </w:tc>
        <w:tc>
          <w:tcPr>
            <w:tcW w:w="1955" w:type="dxa"/>
            <w:shd w:val="clear" w:color="auto" w:fill="FFCADE"/>
          </w:tcPr>
          <w:p w14:paraId="11B10BA5" w14:textId="77777777" w:rsidR="00003571" w:rsidRDefault="00D26C91">
            <w:pPr>
              <w:pStyle w:val="TableParagraph"/>
              <w:spacing w:before="48"/>
              <w:ind w:left="11"/>
              <w:jc w:val="center"/>
              <w:rPr>
                <w:b/>
              </w:rPr>
            </w:pPr>
            <w:r>
              <w:rPr>
                <w:b/>
              </w:rPr>
              <w:t>3</w:t>
            </w:r>
          </w:p>
        </w:tc>
        <w:tc>
          <w:tcPr>
            <w:tcW w:w="2136" w:type="dxa"/>
            <w:shd w:val="clear" w:color="auto" w:fill="FFCADE"/>
          </w:tcPr>
          <w:p w14:paraId="501871A9" w14:textId="77777777" w:rsidR="00003571" w:rsidRDefault="00D26C91">
            <w:pPr>
              <w:pStyle w:val="TableParagraph"/>
              <w:spacing w:before="48"/>
              <w:ind w:left="8"/>
              <w:jc w:val="center"/>
              <w:rPr>
                <w:b/>
              </w:rPr>
            </w:pPr>
            <w:r>
              <w:rPr>
                <w:b/>
              </w:rPr>
              <w:t>4</w:t>
            </w:r>
          </w:p>
        </w:tc>
        <w:tc>
          <w:tcPr>
            <w:tcW w:w="1872" w:type="dxa"/>
            <w:shd w:val="clear" w:color="auto" w:fill="FFCADE"/>
          </w:tcPr>
          <w:p w14:paraId="54CD4D7D" w14:textId="77777777" w:rsidR="00003571" w:rsidRDefault="00D26C91">
            <w:pPr>
              <w:pStyle w:val="TableParagraph"/>
              <w:spacing w:before="48"/>
              <w:ind w:left="9"/>
              <w:jc w:val="center"/>
              <w:rPr>
                <w:b/>
              </w:rPr>
            </w:pPr>
            <w:r>
              <w:rPr>
                <w:b/>
              </w:rPr>
              <w:t>5</w:t>
            </w:r>
          </w:p>
        </w:tc>
      </w:tr>
      <w:tr w:rsidR="00003571" w14:paraId="48F9D4B6" w14:textId="77777777">
        <w:trPr>
          <w:trHeight w:val="3534"/>
        </w:trPr>
        <w:tc>
          <w:tcPr>
            <w:tcW w:w="5620" w:type="dxa"/>
            <w:vMerge w:val="restart"/>
          </w:tcPr>
          <w:p w14:paraId="4269DFE2" w14:textId="77777777" w:rsidR="00003571" w:rsidRDefault="00003571">
            <w:pPr>
              <w:pStyle w:val="TableParagraph"/>
              <w:spacing w:before="6"/>
              <w:rPr>
                <w:sz w:val="29"/>
              </w:rPr>
            </w:pPr>
          </w:p>
          <w:p w14:paraId="72BEC2E1" w14:textId="77777777" w:rsidR="00003571" w:rsidRDefault="00D26C91">
            <w:pPr>
              <w:pStyle w:val="TableParagraph"/>
              <w:ind w:left="106"/>
              <w:rPr>
                <w:b/>
              </w:rPr>
            </w:pPr>
            <w:r>
              <w:rPr>
                <w:b/>
                <w:u w:val="thick"/>
              </w:rPr>
              <w:t>A.2.1.</w:t>
            </w:r>
            <w:r>
              <w:rPr>
                <w:b/>
                <w:spacing w:val="-4"/>
                <w:u w:val="thick"/>
              </w:rPr>
              <w:t xml:space="preserve"> </w:t>
            </w:r>
            <w:r>
              <w:rPr>
                <w:b/>
                <w:u w:val="thick"/>
              </w:rPr>
              <w:t>Misyon,</w:t>
            </w:r>
            <w:r>
              <w:rPr>
                <w:b/>
                <w:spacing w:val="-2"/>
                <w:u w:val="thick"/>
              </w:rPr>
              <w:t xml:space="preserve"> </w:t>
            </w:r>
            <w:r>
              <w:rPr>
                <w:b/>
                <w:u w:val="thick"/>
              </w:rPr>
              <w:t>vizyon</w:t>
            </w:r>
            <w:r>
              <w:rPr>
                <w:b/>
                <w:spacing w:val="-2"/>
                <w:u w:val="thick"/>
              </w:rPr>
              <w:t xml:space="preserve"> </w:t>
            </w:r>
            <w:r>
              <w:rPr>
                <w:b/>
                <w:u w:val="thick"/>
              </w:rPr>
              <w:t>ve</w:t>
            </w:r>
            <w:r>
              <w:rPr>
                <w:b/>
                <w:spacing w:val="-2"/>
                <w:u w:val="thick"/>
              </w:rPr>
              <w:t xml:space="preserve"> </w:t>
            </w:r>
            <w:r>
              <w:rPr>
                <w:b/>
                <w:u w:val="thick"/>
              </w:rPr>
              <w:t>politikalar</w:t>
            </w:r>
          </w:p>
          <w:p w14:paraId="1B473384" w14:textId="77777777" w:rsidR="00003571" w:rsidRDefault="00003571">
            <w:pPr>
              <w:pStyle w:val="TableParagraph"/>
              <w:spacing w:before="6"/>
              <w:rPr>
                <w:sz w:val="28"/>
              </w:rPr>
            </w:pPr>
          </w:p>
          <w:p w14:paraId="15901982" w14:textId="77777777" w:rsidR="00003571" w:rsidRDefault="00D26C91">
            <w:pPr>
              <w:pStyle w:val="TableParagraph"/>
              <w:spacing w:line="276" w:lineRule="auto"/>
              <w:ind w:left="106" w:right="569"/>
            </w:pPr>
            <w:r>
              <w:t>Misyon ve vizyon ifadesi tanımlanmıştır, birim</w:t>
            </w:r>
            <w:r>
              <w:rPr>
                <w:spacing w:val="1"/>
              </w:rPr>
              <w:t xml:space="preserve"> </w:t>
            </w:r>
            <w:r>
              <w:t>çalışanlarınca bilinir ve paylaşılır. Birime özeldir,</w:t>
            </w:r>
            <w:r>
              <w:rPr>
                <w:spacing w:val="1"/>
              </w:rPr>
              <w:t xml:space="preserve"> </w:t>
            </w:r>
            <w:r>
              <w:t>sürdürülebilir</w:t>
            </w:r>
            <w:r>
              <w:rPr>
                <w:spacing w:val="-3"/>
              </w:rPr>
              <w:t xml:space="preserve"> </w:t>
            </w:r>
            <w:r>
              <w:t>bir</w:t>
            </w:r>
            <w:r>
              <w:rPr>
                <w:spacing w:val="-3"/>
              </w:rPr>
              <w:t xml:space="preserve"> </w:t>
            </w:r>
            <w:r>
              <w:t>gelecek</w:t>
            </w:r>
            <w:r>
              <w:rPr>
                <w:spacing w:val="-2"/>
              </w:rPr>
              <w:t xml:space="preserve"> </w:t>
            </w:r>
            <w:r>
              <w:t>yaratmak</w:t>
            </w:r>
            <w:r>
              <w:rPr>
                <w:spacing w:val="-3"/>
              </w:rPr>
              <w:t xml:space="preserve"> </w:t>
            </w:r>
            <w:r>
              <w:t>için</w:t>
            </w:r>
            <w:r>
              <w:rPr>
                <w:spacing w:val="-2"/>
              </w:rPr>
              <w:t xml:space="preserve"> </w:t>
            </w:r>
            <w:r>
              <w:t>yol</w:t>
            </w:r>
            <w:r>
              <w:rPr>
                <w:spacing w:val="-3"/>
              </w:rPr>
              <w:t xml:space="preserve"> </w:t>
            </w:r>
            <w:r>
              <w:t>göstericidir.</w:t>
            </w:r>
          </w:p>
        </w:tc>
        <w:tc>
          <w:tcPr>
            <w:tcW w:w="1844" w:type="dxa"/>
            <w:shd w:val="clear" w:color="auto" w:fill="FDE8EF"/>
          </w:tcPr>
          <w:p w14:paraId="542F5FCD" w14:textId="77777777" w:rsidR="00003571" w:rsidRDefault="00D26C91">
            <w:pPr>
              <w:pStyle w:val="TableParagraph"/>
              <w:spacing w:before="48" w:line="259" w:lineRule="auto"/>
              <w:ind w:left="108" w:right="86"/>
            </w:pPr>
            <w:r>
              <w:t>Birimde</w:t>
            </w:r>
            <w:r>
              <w:rPr>
                <w:spacing w:val="1"/>
              </w:rPr>
              <w:t xml:space="preserve"> </w:t>
            </w:r>
            <w:r>
              <w:t>tanımlanmış</w:t>
            </w:r>
            <w:r>
              <w:rPr>
                <w:spacing w:val="1"/>
              </w:rPr>
              <w:t xml:space="preserve"> </w:t>
            </w:r>
            <w:r>
              <w:t>misyon, vizyon ve</w:t>
            </w:r>
            <w:r>
              <w:rPr>
                <w:spacing w:val="-53"/>
              </w:rPr>
              <w:t xml:space="preserve"> </w:t>
            </w:r>
            <w:r>
              <w:t>politikalar</w:t>
            </w:r>
            <w:r>
              <w:rPr>
                <w:spacing w:val="1"/>
              </w:rPr>
              <w:t xml:space="preserve"> </w:t>
            </w:r>
            <w:r>
              <w:t>bulunmamaktadır.</w:t>
            </w:r>
          </w:p>
        </w:tc>
        <w:tc>
          <w:tcPr>
            <w:tcW w:w="1918" w:type="dxa"/>
            <w:shd w:val="clear" w:color="auto" w:fill="FDCEDD"/>
          </w:tcPr>
          <w:p w14:paraId="387B1191" w14:textId="77777777" w:rsidR="00003571" w:rsidRDefault="00D26C91">
            <w:pPr>
              <w:pStyle w:val="TableParagraph"/>
              <w:spacing w:before="48" w:line="259" w:lineRule="auto"/>
              <w:ind w:left="108" w:right="160"/>
            </w:pPr>
            <w:r>
              <w:t>Birimin</w:t>
            </w:r>
            <w:r>
              <w:rPr>
                <w:spacing w:val="1"/>
              </w:rPr>
              <w:t xml:space="preserve"> </w:t>
            </w:r>
            <w:r>
              <w:t>tanımlanmış ve</w:t>
            </w:r>
            <w:r>
              <w:rPr>
                <w:spacing w:val="1"/>
              </w:rPr>
              <w:t xml:space="preserve"> </w:t>
            </w:r>
            <w:r>
              <w:t>birime özgü</w:t>
            </w:r>
            <w:r>
              <w:rPr>
                <w:spacing w:val="1"/>
              </w:rPr>
              <w:t xml:space="preserve"> </w:t>
            </w:r>
            <w:r>
              <w:t>misyon, vizyon ve</w:t>
            </w:r>
            <w:r>
              <w:rPr>
                <w:spacing w:val="-53"/>
              </w:rPr>
              <w:t xml:space="preserve"> </w:t>
            </w:r>
            <w:r>
              <w:t>politikaları</w:t>
            </w:r>
            <w:r>
              <w:rPr>
                <w:spacing w:val="1"/>
              </w:rPr>
              <w:t xml:space="preserve"> </w:t>
            </w:r>
            <w:r>
              <w:t>bulunmaktadır.</w:t>
            </w:r>
          </w:p>
        </w:tc>
        <w:tc>
          <w:tcPr>
            <w:tcW w:w="1955" w:type="dxa"/>
            <w:shd w:val="clear" w:color="auto" w:fill="E7A3B8"/>
          </w:tcPr>
          <w:p w14:paraId="645DB633" w14:textId="77777777" w:rsidR="00003571" w:rsidRDefault="00D26C91">
            <w:pPr>
              <w:pStyle w:val="TableParagraph"/>
              <w:spacing w:before="48" w:line="259" w:lineRule="auto"/>
              <w:ind w:left="108" w:right="26"/>
            </w:pPr>
            <w:r>
              <w:t>Birimin genelinde</w:t>
            </w:r>
            <w:r>
              <w:rPr>
                <w:spacing w:val="1"/>
              </w:rPr>
              <w:t xml:space="preserve"> </w:t>
            </w:r>
            <w:r>
              <w:t>misyon, vizyon ve</w:t>
            </w:r>
            <w:r>
              <w:rPr>
                <w:spacing w:val="1"/>
              </w:rPr>
              <w:t xml:space="preserve"> </w:t>
            </w:r>
            <w:r>
              <w:t>politikalarla uyumlu</w:t>
            </w:r>
            <w:r>
              <w:rPr>
                <w:spacing w:val="-53"/>
              </w:rPr>
              <w:t xml:space="preserve"> </w:t>
            </w:r>
            <w:r>
              <w:t>uygulamalar</w:t>
            </w:r>
            <w:r>
              <w:rPr>
                <w:spacing w:val="1"/>
              </w:rPr>
              <w:t xml:space="preserve"> </w:t>
            </w:r>
            <w:r>
              <w:t>bulunmaktadır.</w:t>
            </w:r>
          </w:p>
        </w:tc>
        <w:tc>
          <w:tcPr>
            <w:tcW w:w="2136" w:type="dxa"/>
            <w:shd w:val="clear" w:color="auto" w:fill="DE829E"/>
          </w:tcPr>
          <w:p w14:paraId="7A23AA26" w14:textId="77777777" w:rsidR="00003571" w:rsidRDefault="00D26C91">
            <w:pPr>
              <w:pStyle w:val="TableParagraph"/>
              <w:spacing w:before="48" w:line="259" w:lineRule="auto"/>
              <w:ind w:left="107" w:right="306"/>
            </w:pPr>
            <w:r>
              <w:t>Misyon, vizyon ve</w:t>
            </w:r>
            <w:r>
              <w:rPr>
                <w:spacing w:val="-52"/>
              </w:rPr>
              <w:t xml:space="preserve"> </w:t>
            </w:r>
            <w:r>
              <w:t>politikalar</w:t>
            </w:r>
            <w:r>
              <w:rPr>
                <w:spacing w:val="1"/>
              </w:rPr>
              <w:t xml:space="preserve"> </w:t>
            </w:r>
            <w:r>
              <w:t>doğrultusunda</w:t>
            </w:r>
            <w:r>
              <w:rPr>
                <w:spacing w:val="1"/>
              </w:rPr>
              <w:t xml:space="preserve"> </w:t>
            </w:r>
            <w:r>
              <w:t>gerçekleştirilen</w:t>
            </w:r>
            <w:r>
              <w:rPr>
                <w:spacing w:val="1"/>
              </w:rPr>
              <w:t xml:space="preserve"> </w:t>
            </w:r>
            <w:r>
              <w:t>uygulamalar</w:t>
            </w:r>
            <w:r>
              <w:rPr>
                <w:spacing w:val="1"/>
              </w:rPr>
              <w:t xml:space="preserve"> </w:t>
            </w:r>
            <w:r>
              <w:t>izlenmekte ve</w:t>
            </w:r>
            <w:r>
              <w:rPr>
                <w:spacing w:val="1"/>
              </w:rPr>
              <w:t xml:space="preserve"> </w:t>
            </w:r>
            <w:r>
              <w:t>paydaşlarla birlikte</w:t>
            </w:r>
            <w:r>
              <w:rPr>
                <w:spacing w:val="-53"/>
              </w:rPr>
              <w:t xml:space="preserve"> </w:t>
            </w:r>
            <w:r>
              <w:t>değerlendirilerek</w:t>
            </w:r>
            <w:r>
              <w:rPr>
                <w:spacing w:val="1"/>
              </w:rPr>
              <w:t xml:space="preserve"> </w:t>
            </w:r>
            <w:r>
              <w:t>önlemler</w:t>
            </w:r>
            <w:r>
              <w:rPr>
                <w:spacing w:val="1"/>
              </w:rPr>
              <w:t xml:space="preserve"> </w:t>
            </w:r>
            <w:r>
              <w:t>alınmaktadır.</w:t>
            </w:r>
          </w:p>
        </w:tc>
        <w:tc>
          <w:tcPr>
            <w:tcW w:w="1872" w:type="dxa"/>
            <w:shd w:val="clear" w:color="auto" w:fill="D87292"/>
          </w:tcPr>
          <w:p w14:paraId="45437C06" w14:textId="77777777" w:rsidR="00003571" w:rsidRDefault="00D26C91">
            <w:pPr>
              <w:pStyle w:val="TableParagraph"/>
              <w:spacing w:before="48" w:line="259" w:lineRule="auto"/>
              <w:ind w:left="108" w:right="53"/>
            </w:pPr>
            <w:r>
              <w:t>İçselleştirilmiş,</w:t>
            </w:r>
            <w:r>
              <w:rPr>
                <w:spacing w:val="1"/>
              </w:rPr>
              <w:t xml:space="preserve"> </w:t>
            </w:r>
            <w:r>
              <w:t>sistematik,</w:t>
            </w:r>
            <w:r>
              <w:rPr>
                <w:spacing w:val="1"/>
              </w:rPr>
              <w:t xml:space="preserve"> </w:t>
            </w:r>
            <w:r>
              <w:t>sürdürülebilir ve</w:t>
            </w:r>
            <w:r>
              <w:rPr>
                <w:spacing w:val="1"/>
              </w:rPr>
              <w:t xml:space="preserve"> </w:t>
            </w:r>
            <w:r>
              <w:t>örnek gösterilebilir</w:t>
            </w:r>
            <w:r>
              <w:rPr>
                <w:spacing w:val="-53"/>
              </w:rPr>
              <w:t xml:space="preserve"> </w:t>
            </w:r>
            <w:r>
              <w:t>uygulamalar</w:t>
            </w:r>
            <w:r>
              <w:rPr>
                <w:spacing w:val="1"/>
              </w:rPr>
              <w:t xml:space="preserve"> </w:t>
            </w:r>
            <w:r>
              <w:t>bulunmaktadır.</w:t>
            </w:r>
          </w:p>
        </w:tc>
      </w:tr>
      <w:tr w:rsidR="00003571" w14:paraId="3EFDCFE5" w14:textId="77777777">
        <w:trPr>
          <w:trHeight w:val="3365"/>
        </w:trPr>
        <w:tc>
          <w:tcPr>
            <w:tcW w:w="5620" w:type="dxa"/>
            <w:vMerge/>
            <w:tcBorders>
              <w:top w:val="nil"/>
            </w:tcBorders>
          </w:tcPr>
          <w:p w14:paraId="33621E7D" w14:textId="77777777" w:rsidR="00003571" w:rsidRDefault="00003571">
            <w:pPr>
              <w:rPr>
                <w:sz w:val="2"/>
                <w:szCs w:val="2"/>
              </w:rPr>
            </w:pPr>
          </w:p>
        </w:tc>
        <w:tc>
          <w:tcPr>
            <w:tcW w:w="9725" w:type="dxa"/>
            <w:gridSpan w:val="5"/>
            <w:shd w:val="clear" w:color="auto" w:fill="E5AEC0"/>
          </w:tcPr>
          <w:p w14:paraId="5638691E" w14:textId="77777777" w:rsidR="00003571" w:rsidRDefault="00003571">
            <w:pPr>
              <w:pStyle w:val="TableParagraph"/>
              <w:spacing w:before="3"/>
              <w:rPr>
                <w:sz w:val="29"/>
              </w:rPr>
            </w:pPr>
          </w:p>
          <w:p w14:paraId="4D257738" w14:textId="77777777" w:rsidR="00003571" w:rsidRDefault="00D26C91">
            <w:pPr>
              <w:pStyle w:val="TableParagraph"/>
              <w:ind w:left="226"/>
              <w:rPr>
                <w:b/>
                <w:i/>
              </w:rPr>
            </w:pPr>
            <w:r>
              <w:rPr>
                <w:b/>
                <w:i/>
              </w:rPr>
              <w:t>Örnek</w:t>
            </w:r>
            <w:r>
              <w:rPr>
                <w:b/>
                <w:i/>
                <w:spacing w:val="-4"/>
              </w:rPr>
              <w:t xml:space="preserve"> </w:t>
            </w:r>
            <w:r>
              <w:rPr>
                <w:b/>
                <w:i/>
              </w:rPr>
              <w:t>Kanıtlar</w:t>
            </w:r>
          </w:p>
          <w:p w14:paraId="315B7896" w14:textId="77777777" w:rsidR="00003571" w:rsidRDefault="00D26C91" w:rsidP="000941B2">
            <w:pPr>
              <w:pStyle w:val="TableParagraph"/>
              <w:numPr>
                <w:ilvl w:val="0"/>
                <w:numId w:val="62"/>
              </w:numPr>
              <w:tabs>
                <w:tab w:val="left" w:pos="945"/>
                <w:tab w:val="left" w:pos="946"/>
              </w:tabs>
              <w:spacing w:before="66"/>
              <w:ind w:hanging="361"/>
              <w:rPr>
                <w:i/>
              </w:rPr>
            </w:pPr>
            <w:r>
              <w:rPr>
                <w:i/>
              </w:rPr>
              <w:t>Misyon ve vizyon</w:t>
            </w:r>
          </w:p>
          <w:p w14:paraId="1D2DD2C8" w14:textId="77777777" w:rsidR="00003571" w:rsidRDefault="00D26C91" w:rsidP="000941B2">
            <w:pPr>
              <w:pStyle w:val="TableParagraph"/>
              <w:numPr>
                <w:ilvl w:val="0"/>
                <w:numId w:val="62"/>
              </w:numPr>
              <w:tabs>
                <w:tab w:val="left" w:pos="945"/>
                <w:tab w:val="left" w:pos="946"/>
              </w:tabs>
              <w:spacing w:before="38"/>
              <w:ind w:hanging="361"/>
              <w:rPr>
                <w:i/>
              </w:rPr>
            </w:pPr>
            <w:r>
              <w:rPr>
                <w:i/>
              </w:rPr>
              <w:t>Misyon</w:t>
            </w:r>
            <w:r>
              <w:rPr>
                <w:i/>
                <w:spacing w:val="-1"/>
              </w:rPr>
              <w:t xml:space="preserve"> </w:t>
            </w:r>
            <w:r>
              <w:rPr>
                <w:i/>
              </w:rPr>
              <w:t>ve vizyonun ilanına</w:t>
            </w:r>
            <w:r>
              <w:rPr>
                <w:i/>
                <w:spacing w:val="-1"/>
              </w:rPr>
              <w:t xml:space="preserve"> </w:t>
            </w:r>
            <w:r>
              <w:rPr>
                <w:i/>
              </w:rPr>
              <w:t>ilişkin kanıtlar</w:t>
            </w:r>
          </w:p>
          <w:p w14:paraId="01FC16A8" w14:textId="77777777" w:rsidR="00003571" w:rsidRDefault="00D26C91">
            <w:pPr>
              <w:pStyle w:val="TableParagraph"/>
              <w:spacing w:before="38"/>
              <w:ind w:left="585"/>
              <w:rPr>
                <w:rFonts w:ascii="Arial MT" w:hAnsi="Arial MT"/>
              </w:rPr>
            </w:pPr>
            <w:r>
              <w:rPr>
                <w:rFonts w:ascii="Arial MT" w:hAnsi="Arial MT"/>
              </w:rPr>
              <w:t>•</w:t>
            </w:r>
          </w:p>
        </w:tc>
      </w:tr>
    </w:tbl>
    <w:p w14:paraId="2A1D6C1F" w14:textId="77777777" w:rsidR="00003571" w:rsidRDefault="00003571">
      <w:pPr>
        <w:pStyle w:val="GvdeMetni"/>
        <w:rPr>
          <w:sz w:val="20"/>
        </w:rPr>
      </w:pPr>
    </w:p>
    <w:p w14:paraId="45C9A945" w14:textId="77777777" w:rsidR="00003571" w:rsidRDefault="00003571">
      <w:pPr>
        <w:pStyle w:val="GvdeMetni"/>
        <w:rPr>
          <w:sz w:val="20"/>
        </w:rPr>
      </w:pPr>
    </w:p>
    <w:p w14:paraId="646F84E5" w14:textId="77777777" w:rsidR="00003571" w:rsidRDefault="00003571">
      <w:pPr>
        <w:pStyle w:val="GvdeMetni"/>
        <w:rPr>
          <w:sz w:val="20"/>
        </w:rPr>
      </w:pPr>
    </w:p>
    <w:p w14:paraId="254A3450" w14:textId="77777777" w:rsidR="00003571" w:rsidRDefault="00003571">
      <w:pPr>
        <w:pStyle w:val="GvdeMetni"/>
        <w:spacing w:before="7"/>
      </w:pPr>
    </w:p>
    <w:p w14:paraId="7B054B1A" w14:textId="7377BCFC" w:rsidR="00003571" w:rsidRDefault="00003571" w:rsidP="005C1286">
      <w:pPr>
        <w:ind w:right="106"/>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7"/>
        <w:gridCol w:w="1980"/>
        <w:gridCol w:w="1844"/>
        <w:gridCol w:w="1897"/>
        <w:gridCol w:w="2296"/>
        <w:gridCol w:w="1851"/>
      </w:tblGrid>
      <w:tr w:rsidR="00003571" w14:paraId="63C2C906" w14:textId="77777777">
        <w:trPr>
          <w:trHeight w:val="469"/>
        </w:trPr>
        <w:tc>
          <w:tcPr>
            <w:tcW w:w="15345" w:type="dxa"/>
            <w:gridSpan w:val="6"/>
            <w:shd w:val="clear" w:color="auto" w:fill="FFCADE"/>
          </w:tcPr>
          <w:p w14:paraId="151F1058" w14:textId="77777777" w:rsidR="00003571" w:rsidRDefault="00D26C91">
            <w:pPr>
              <w:pStyle w:val="TableParagraph"/>
              <w:spacing w:before="122"/>
              <w:ind w:right="44"/>
              <w:jc w:val="right"/>
              <w:rPr>
                <w:b/>
              </w:rPr>
            </w:pPr>
            <w:r>
              <w:rPr>
                <w:b/>
                <w:color w:val="7A0B4E"/>
              </w:rPr>
              <w:lastRenderedPageBreak/>
              <w:t>A.</w:t>
            </w:r>
            <w:r>
              <w:rPr>
                <w:b/>
                <w:color w:val="7A0B4E"/>
                <w:spacing w:val="-3"/>
              </w:rPr>
              <w:t xml:space="preserve"> </w:t>
            </w:r>
            <w:r>
              <w:rPr>
                <w:b/>
                <w:color w:val="7A0B4E"/>
              </w:rPr>
              <w:t>LİDERLİK,</w:t>
            </w:r>
            <w:r>
              <w:rPr>
                <w:b/>
                <w:color w:val="7A0B4E"/>
                <w:spacing w:val="-2"/>
              </w:rPr>
              <w:t xml:space="preserve"> </w:t>
            </w:r>
            <w:r>
              <w:rPr>
                <w:b/>
                <w:color w:val="7A0B4E"/>
              </w:rPr>
              <w:t>YÖNETİŞİM</w:t>
            </w:r>
            <w:r>
              <w:rPr>
                <w:b/>
                <w:color w:val="7A0B4E"/>
                <w:spacing w:val="-3"/>
              </w:rPr>
              <w:t xml:space="preserve"> </w:t>
            </w:r>
            <w:r>
              <w:rPr>
                <w:b/>
                <w:color w:val="7A0B4E"/>
              </w:rPr>
              <w:t>ve</w:t>
            </w:r>
            <w:r>
              <w:rPr>
                <w:b/>
                <w:color w:val="7A0B4E"/>
                <w:spacing w:val="-1"/>
              </w:rPr>
              <w:t xml:space="preserve"> </w:t>
            </w:r>
            <w:r>
              <w:rPr>
                <w:b/>
                <w:color w:val="7A0B4E"/>
              </w:rPr>
              <w:t>KALİTE</w:t>
            </w:r>
          </w:p>
        </w:tc>
      </w:tr>
      <w:tr w:rsidR="00003571" w14:paraId="59FC0739" w14:textId="77777777">
        <w:trPr>
          <w:trHeight w:val="674"/>
        </w:trPr>
        <w:tc>
          <w:tcPr>
            <w:tcW w:w="15345" w:type="dxa"/>
            <w:gridSpan w:val="6"/>
            <w:shd w:val="clear" w:color="auto" w:fill="FFCADE"/>
          </w:tcPr>
          <w:p w14:paraId="42A6C8D7" w14:textId="77777777" w:rsidR="00003571" w:rsidRDefault="00003571">
            <w:pPr>
              <w:pStyle w:val="TableParagraph"/>
              <w:spacing w:before="6"/>
              <w:rPr>
                <w:sz w:val="19"/>
              </w:rPr>
            </w:pPr>
          </w:p>
          <w:p w14:paraId="1373BBE5" w14:textId="77777777" w:rsidR="00003571" w:rsidRDefault="00D26C91">
            <w:pPr>
              <w:pStyle w:val="TableParagraph"/>
              <w:ind w:left="108"/>
              <w:rPr>
                <w:b/>
              </w:rPr>
            </w:pPr>
            <w:r>
              <w:rPr>
                <w:b/>
              </w:rPr>
              <w:t>A.2.</w:t>
            </w:r>
            <w:r>
              <w:rPr>
                <w:b/>
                <w:spacing w:val="48"/>
              </w:rPr>
              <w:t xml:space="preserve"> </w:t>
            </w:r>
            <w:r>
              <w:rPr>
                <w:b/>
              </w:rPr>
              <w:t>Misyon</w:t>
            </w:r>
            <w:r>
              <w:rPr>
                <w:b/>
                <w:spacing w:val="-3"/>
              </w:rPr>
              <w:t xml:space="preserve"> </w:t>
            </w:r>
            <w:r>
              <w:rPr>
                <w:b/>
              </w:rPr>
              <w:t>ve</w:t>
            </w:r>
            <w:r>
              <w:rPr>
                <w:b/>
                <w:spacing w:val="-3"/>
              </w:rPr>
              <w:t xml:space="preserve"> </w:t>
            </w:r>
            <w:r>
              <w:rPr>
                <w:b/>
              </w:rPr>
              <w:t>Stratejik</w:t>
            </w:r>
            <w:r>
              <w:rPr>
                <w:b/>
                <w:spacing w:val="-4"/>
              </w:rPr>
              <w:t xml:space="preserve"> </w:t>
            </w:r>
            <w:r>
              <w:rPr>
                <w:b/>
              </w:rPr>
              <w:t>Amaçlar</w:t>
            </w:r>
          </w:p>
        </w:tc>
      </w:tr>
      <w:tr w:rsidR="00003571" w14:paraId="3B483C5D" w14:textId="77777777">
        <w:trPr>
          <w:trHeight w:val="366"/>
        </w:trPr>
        <w:tc>
          <w:tcPr>
            <w:tcW w:w="5477" w:type="dxa"/>
            <w:shd w:val="clear" w:color="auto" w:fill="FFCADE"/>
          </w:tcPr>
          <w:p w14:paraId="34ADF70A" w14:textId="77777777" w:rsidR="00003571" w:rsidRDefault="00003571">
            <w:pPr>
              <w:pStyle w:val="TableParagraph"/>
              <w:rPr>
                <w:sz w:val="20"/>
              </w:rPr>
            </w:pPr>
          </w:p>
        </w:tc>
        <w:tc>
          <w:tcPr>
            <w:tcW w:w="1980" w:type="dxa"/>
            <w:shd w:val="clear" w:color="auto" w:fill="FFCADE"/>
          </w:tcPr>
          <w:p w14:paraId="10EB129A" w14:textId="77777777" w:rsidR="00003571" w:rsidRDefault="00D26C91">
            <w:pPr>
              <w:pStyle w:val="TableParagraph"/>
              <w:spacing w:before="71"/>
              <w:ind w:left="11"/>
              <w:jc w:val="center"/>
              <w:rPr>
                <w:b/>
              </w:rPr>
            </w:pPr>
            <w:r>
              <w:rPr>
                <w:b/>
              </w:rPr>
              <w:t>1</w:t>
            </w:r>
          </w:p>
        </w:tc>
        <w:tc>
          <w:tcPr>
            <w:tcW w:w="1844" w:type="dxa"/>
            <w:shd w:val="clear" w:color="auto" w:fill="FFCADE"/>
          </w:tcPr>
          <w:p w14:paraId="25355ADD" w14:textId="77777777" w:rsidR="00003571" w:rsidRDefault="00D26C91">
            <w:pPr>
              <w:pStyle w:val="TableParagraph"/>
              <w:spacing w:before="71"/>
              <w:ind w:left="11"/>
              <w:jc w:val="center"/>
              <w:rPr>
                <w:b/>
              </w:rPr>
            </w:pPr>
            <w:r>
              <w:rPr>
                <w:b/>
              </w:rPr>
              <w:t>2</w:t>
            </w:r>
          </w:p>
        </w:tc>
        <w:tc>
          <w:tcPr>
            <w:tcW w:w="1897" w:type="dxa"/>
            <w:shd w:val="clear" w:color="auto" w:fill="FFCADE"/>
          </w:tcPr>
          <w:p w14:paraId="0AEB9D9D" w14:textId="77777777" w:rsidR="00003571" w:rsidRDefault="00D26C91">
            <w:pPr>
              <w:pStyle w:val="TableParagraph"/>
              <w:spacing w:before="71"/>
              <w:ind w:left="8"/>
              <w:jc w:val="center"/>
              <w:rPr>
                <w:b/>
              </w:rPr>
            </w:pPr>
            <w:r>
              <w:rPr>
                <w:b/>
              </w:rPr>
              <w:t>3</w:t>
            </w:r>
          </w:p>
        </w:tc>
        <w:tc>
          <w:tcPr>
            <w:tcW w:w="2296" w:type="dxa"/>
            <w:shd w:val="clear" w:color="auto" w:fill="FFCADE"/>
          </w:tcPr>
          <w:p w14:paraId="0C0A54E6" w14:textId="77777777" w:rsidR="00003571" w:rsidRDefault="00D26C91">
            <w:pPr>
              <w:pStyle w:val="TableParagraph"/>
              <w:spacing w:before="71"/>
              <w:ind w:left="7"/>
              <w:jc w:val="center"/>
              <w:rPr>
                <w:b/>
              </w:rPr>
            </w:pPr>
            <w:r>
              <w:rPr>
                <w:b/>
              </w:rPr>
              <w:t>4</w:t>
            </w:r>
          </w:p>
        </w:tc>
        <w:tc>
          <w:tcPr>
            <w:tcW w:w="1851" w:type="dxa"/>
            <w:shd w:val="clear" w:color="auto" w:fill="FFCADE"/>
          </w:tcPr>
          <w:p w14:paraId="0367AC43" w14:textId="77777777" w:rsidR="00003571" w:rsidRDefault="00D26C91">
            <w:pPr>
              <w:pStyle w:val="TableParagraph"/>
              <w:spacing w:before="71"/>
              <w:ind w:left="10"/>
              <w:jc w:val="center"/>
              <w:rPr>
                <w:b/>
              </w:rPr>
            </w:pPr>
            <w:r>
              <w:rPr>
                <w:b/>
              </w:rPr>
              <w:t>5</w:t>
            </w:r>
          </w:p>
        </w:tc>
      </w:tr>
      <w:tr w:rsidR="00003571" w14:paraId="5A4961EF" w14:textId="77777777">
        <w:trPr>
          <w:trHeight w:val="310"/>
        </w:trPr>
        <w:tc>
          <w:tcPr>
            <w:tcW w:w="5477" w:type="dxa"/>
            <w:tcBorders>
              <w:bottom w:val="nil"/>
            </w:tcBorders>
          </w:tcPr>
          <w:p w14:paraId="5D409433" w14:textId="77777777" w:rsidR="00003571" w:rsidRDefault="00003571">
            <w:pPr>
              <w:pStyle w:val="TableParagraph"/>
              <w:rPr>
                <w:sz w:val="20"/>
              </w:rPr>
            </w:pPr>
          </w:p>
        </w:tc>
        <w:tc>
          <w:tcPr>
            <w:tcW w:w="1980" w:type="dxa"/>
            <w:tcBorders>
              <w:bottom w:val="nil"/>
            </w:tcBorders>
            <w:shd w:val="clear" w:color="auto" w:fill="FCDFE8"/>
          </w:tcPr>
          <w:p w14:paraId="11824F42" w14:textId="77777777" w:rsidR="00003571" w:rsidRDefault="00D26C91">
            <w:pPr>
              <w:pStyle w:val="TableParagraph"/>
              <w:spacing w:before="48" w:line="243" w:lineRule="exact"/>
              <w:ind w:left="108"/>
            </w:pPr>
            <w:r>
              <w:t>Birimin</w:t>
            </w:r>
            <w:r>
              <w:rPr>
                <w:spacing w:val="-1"/>
              </w:rPr>
              <w:t xml:space="preserve"> </w:t>
            </w:r>
            <w:r>
              <w:t>stratejik</w:t>
            </w:r>
          </w:p>
        </w:tc>
        <w:tc>
          <w:tcPr>
            <w:tcW w:w="1844" w:type="dxa"/>
            <w:tcBorders>
              <w:bottom w:val="nil"/>
            </w:tcBorders>
            <w:shd w:val="clear" w:color="auto" w:fill="FDCEDD"/>
          </w:tcPr>
          <w:p w14:paraId="4F274B93" w14:textId="77777777" w:rsidR="00003571" w:rsidRDefault="00D26C91">
            <w:pPr>
              <w:pStyle w:val="TableParagraph"/>
              <w:spacing w:before="48" w:line="243" w:lineRule="exact"/>
              <w:ind w:left="108"/>
            </w:pPr>
            <w:r>
              <w:t>Birimin</w:t>
            </w:r>
            <w:r>
              <w:rPr>
                <w:spacing w:val="-1"/>
              </w:rPr>
              <w:t xml:space="preserve"> </w:t>
            </w:r>
            <w:r>
              <w:t>ilan</w:t>
            </w:r>
          </w:p>
        </w:tc>
        <w:tc>
          <w:tcPr>
            <w:tcW w:w="1897" w:type="dxa"/>
            <w:vMerge w:val="restart"/>
            <w:shd w:val="clear" w:color="auto" w:fill="E59BB2"/>
          </w:tcPr>
          <w:p w14:paraId="318B33E0" w14:textId="77777777" w:rsidR="00003571" w:rsidRDefault="00D26C91">
            <w:pPr>
              <w:pStyle w:val="TableParagraph"/>
              <w:spacing w:before="48" w:line="259" w:lineRule="auto"/>
              <w:ind w:left="107" w:right="220"/>
            </w:pPr>
            <w:r>
              <w:t>Birimin bütünsel,</w:t>
            </w:r>
            <w:r>
              <w:rPr>
                <w:spacing w:val="-53"/>
              </w:rPr>
              <w:t xml:space="preserve"> </w:t>
            </w:r>
            <w:r>
              <w:t>tüm birimleri</w:t>
            </w:r>
            <w:r>
              <w:rPr>
                <w:spacing w:val="1"/>
              </w:rPr>
              <w:t xml:space="preserve"> </w:t>
            </w:r>
            <w:r>
              <w:t>tarafından</w:t>
            </w:r>
            <w:r>
              <w:rPr>
                <w:spacing w:val="1"/>
              </w:rPr>
              <w:t xml:space="preserve"> </w:t>
            </w:r>
            <w:r>
              <w:t>benimsenmiş ve</w:t>
            </w:r>
            <w:r>
              <w:rPr>
                <w:spacing w:val="1"/>
              </w:rPr>
              <w:t xml:space="preserve"> </w:t>
            </w:r>
            <w:r>
              <w:t>paydaşlarınca</w:t>
            </w:r>
            <w:r>
              <w:rPr>
                <w:spacing w:val="1"/>
              </w:rPr>
              <w:t xml:space="preserve"> </w:t>
            </w:r>
            <w:r>
              <w:t>bilinen stratejik</w:t>
            </w:r>
            <w:r>
              <w:rPr>
                <w:spacing w:val="1"/>
              </w:rPr>
              <w:t xml:space="preserve"> </w:t>
            </w:r>
            <w:r>
              <w:t>planı ve bu</w:t>
            </w:r>
            <w:r>
              <w:rPr>
                <w:spacing w:val="1"/>
              </w:rPr>
              <w:t xml:space="preserve"> </w:t>
            </w:r>
            <w:r>
              <w:t>planıyla uyumlu</w:t>
            </w:r>
            <w:r>
              <w:rPr>
                <w:spacing w:val="1"/>
              </w:rPr>
              <w:t xml:space="preserve"> </w:t>
            </w:r>
            <w:r>
              <w:t>uygulamaları</w:t>
            </w:r>
            <w:r>
              <w:rPr>
                <w:spacing w:val="1"/>
              </w:rPr>
              <w:t xml:space="preserve"> </w:t>
            </w:r>
            <w:r>
              <w:t>vardır.</w:t>
            </w:r>
          </w:p>
        </w:tc>
        <w:tc>
          <w:tcPr>
            <w:tcW w:w="2296" w:type="dxa"/>
            <w:tcBorders>
              <w:bottom w:val="nil"/>
            </w:tcBorders>
            <w:shd w:val="clear" w:color="auto" w:fill="DE829E"/>
          </w:tcPr>
          <w:p w14:paraId="4451DA50" w14:textId="77777777" w:rsidR="00003571" w:rsidRDefault="00D26C91">
            <w:pPr>
              <w:pStyle w:val="TableParagraph"/>
              <w:spacing w:before="48" w:line="243" w:lineRule="exact"/>
              <w:ind w:left="108"/>
            </w:pPr>
            <w:r>
              <w:t>Birimin</w:t>
            </w:r>
            <w:r>
              <w:rPr>
                <w:spacing w:val="-1"/>
              </w:rPr>
              <w:t xml:space="preserve"> </w:t>
            </w:r>
            <w:r>
              <w:t>uyguladığı</w:t>
            </w:r>
          </w:p>
        </w:tc>
        <w:tc>
          <w:tcPr>
            <w:tcW w:w="1851" w:type="dxa"/>
            <w:tcBorders>
              <w:bottom w:val="nil"/>
            </w:tcBorders>
            <w:shd w:val="clear" w:color="auto" w:fill="D87292"/>
          </w:tcPr>
          <w:p w14:paraId="133102E9" w14:textId="77777777" w:rsidR="00003571" w:rsidRDefault="00D26C91">
            <w:pPr>
              <w:pStyle w:val="TableParagraph"/>
              <w:spacing w:before="48" w:line="243" w:lineRule="exact"/>
              <w:ind w:left="108"/>
            </w:pPr>
            <w:r>
              <w:t>İçselleştirilmiş,</w:t>
            </w:r>
          </w:p>
        </w:tc>
      </w:tr>
      <w:tr w:rsidR="00003571" w14:paraId="53AB75E0" w14:textId="77777777">
        <w:trPr>
          <w:trHeight w:val="262"/>
        </w:trPr>
        <w:tc>
          <w:tcPr>
            <w:tcW w:w="5477" w:type="dxa"/>
            <w:tcBorders>
              <w:top w:val="nil"/>
              <w:bottom w:val="nil"/>
            </w:tcBorders>
          </w:tcPr>
          <w:p w14:paraId="4C3EFDFE" w14:textId="77777777" w:rsidR="00003571" w:rsidRDefault="00003571">
            <w:pPr>
              <w:pStyle w:val="TableParagraph"/>
              <w:rPr>
                <w:sz w:val="18"/>
              </w:rPr>
            </w:pPr>
          </w:p>
        </w:tc>
        <w:tc>
          <w:tcPr>
            <w:tcW w:w="1980" w:type="dxa"/>
            <w:tcBorders>
              <w:top w:val="nil"/>
              <w:bottom w:val="nil"/>
            </w:tcBorders>
            <w:shd w:val="clear" w:color="auto" w:fill="FCDFE8"/>
          </w:tcPr>
          <w:p w14:paraId="27A2CFE4" w14:textId="77777777" w:rsidR="00003571" w:rsidRDefault="00D26C91">
            <w:pPr>
              <w:pStyle w:val="TableParagraph"/>
              <w:spacing w:line="243" w:lineRule="exact"/>
              <w:ind w:left="108"/>
            </w:pPr>
            <w:r>
              <w:t>planı</w:t>
            </w:r>
          </w:p>
        </w:tc>
        <w:tc>
          <w:tcPr>
            <w:tcW w:w="1844" w:type="dxa"/>
            <w:tcBorders>
              <w:top w:val="nil"/>
              <w:bottom w:val="nil"/>
            </w:tcBorders>
            <w:shd w:val="clear" w:color="auto" w:fill="FDCEDD"/>
          </w:tcPr>
          <w:p w14:paraId="2C0E36C5" w14:textId="77777777" w:rsidR="00003571" w:rsidRDefault="00D26C91">
            <w:pPr>
              <w:pStyle w:val="TableParagraph"/>
              <w:spacing w:line="243" w:lineRule="exact"/>
              <w:ind w:left="108"/>
            </w:pPr>
            <w:r>
              <w:t>edilmiş</w:t>
            </w:r>
            <w:r>
              <w:rPr>
                <w:spacing w:val="-1"/>
              </w:rPr>
              <w:t xml:space="preserve"> </w:t>
            </w:r>
            <w:r>
              <w:t>bir</w:t>
            </w:r>
          </w:p>
        </w:tc>
        <w:tc>
          <w:tcPr>
            <w:tcW w:w="1897" w:type="dxa"/>
            <w:vMerge/>
            <w:tcBorders>
              <w:top w:val="nil"/>
            </w:tcBorders>
            <w:shd w:val="clear" w:color="auto" w:fill="E59BB2"/>
          </w:tcPr>
          <w:p w14:paraId="3857EE58" w14:textId="77777777" w:rsidR="00003571" w:rsidRDefault="00003571">
            <w:pPr>
              <w:rPr>
                <w:sz w:val="2"/>
                <w:szCs w:val="2"/>
              </w:rPr>
            </w:pPr>
          </w:p>
        </w:tc>
        <w:tc>
          <w:tcPr>
            <w:tcW w:w="2296" w:type="dxa"/>
            <w:tcBorders>
              <w:top w:val="nil"/>
              <w:bottom w:val="nil"/>
            </w:tcBorders>
            <w:shd w:val="clear" w:color="auto" w:fill="DE829E"/>
          </w:tcPr>
          <w:p w14:paraId="205F8A73" w14:textId="77777777" w:rsidR="00003571" w:rsidRDefault="00D26C91">
            <w:pPr>
              <w:pStyle w:val="TableParagraph"/>
              <w:spacing w:line="243" w:lineRule="exact"/>
              <w:ind w:left="108"/>
            </w:pPr>
            <w:r>
              <w:t>stratejik</w:t>
            </w:r>
            <w:r>
              <w:rPr>
                <w:spacing w:val="-3"/>
              </w:rPr>
              <w:t xml:space="preserve"> </w:t>
            </w:r>
            <w:r>
              <w:t>planı</w:t>
            </w:r>
            <w:r>
              <w:rPr>
                <w:spacing w:val="-2"/>
              </w:rPr>
              <w:t xml:space="preserve"> </w:t>
            </w:r>
            <w:r>
              <w:t>izlemekte</w:t>
            </w:r>
          </w:p>
        </w:tc>
        <w:tc>
          <w:tcPr>
            <w:tcW w:w="1851" w:type="dxa"/>
            <w:tcBorders>
              <w:top w:val="nil"/>
              <w:bottom w:val="nil"/>
            </w:tcBorders>
            <w:shd w:val="clear" w:color="auto" w:fill="D87292"/>
          </w:tcPr>
          <w:p w14:paraId="0C4F2783" w14:textId="77777777" w:rsidR="00003571" w:rsidRDefault="00D26C91">
            <w:pPr>
              <w:pStyle w:val="TableParagraph"/>
              <w:spacing w:line="243" w:lineRule="exact"/>
              <w:ind w:left="108"/>
            </w:pPr>
            <w:r>
              <w:t>sistematik,</w:t>
            </w:r>
          </w:p>
        </w:tc>
      </w:tr>
      <w:tr w:rsidR="00003571" w14:paraId="1C80190E" w14:textId="77777777">
        <w:trPr>
          <w:trHeight w:val="535"/>
        </w:trPr>
        <w:tc>
          <w:tcPr>
            <w:tcW w:w="5477" w:type="dxa"/>
            <w:tcBorders>
              <w:top w:val="nil"/>
              <w:bottom w:val="nil"/>
            </w:tcBorders>
          </w:tcPr>
          <w:p w14:paraId="73D5EF6F" w14:textId="77777777" w:rsidR="00003571" w:rsidRDefault="00D26C91">
            <w:pPr>
              <w:pStyle w:val="TableParagraph"/>
              <w:spacing w:before="35"/>
              <w:ind w:left="108"/>
              <w:rPr>
                <w:b/>
              </w:rPr>
            </w:pPr>
            <w:r>
              <w:rPr>
                <w:b/>
                <w:u w:val="thick"/>
              </w:rPr>
              <w:t>A.2.2.</w:t>
            </w:r>
            <w:r>
              <w:rPr>
                <w:b/>
                <w:spacing w:val="-5"/>
                <w:u w:val="thick"/>
              </w:rPr>
              <w:t xml:space="preserve"> </w:t>
            </w:r>
            <w:r>
              <w:rPr>
                <w:b/>
                <w:u w:val="thick"/>
              </w:rPr>
              <w:t>Stratejik</w:t>
            </w:r>
            <w:r>
              <w:rPr>
                <w:b/>
                <w:spacing w:val="-5"/>
                <w:u w:val="thick"/>
              </w:rPr>
              <w:t xml:space="preserve"> </w:t>
            </w:r>
            <w:r>
              <w:rPr>
                <w:b/>
                <w:u w:val="thick"/>
              </w:rPr>
              <w:t>amaç</w:t>
            </w:r>
            <w:r>
              <w:rPr>
                <w:b/>
                <w:spacing w:val="-3"/>
                <w:u w:val="thick"/>
              </w:rPr>
              <w:t xml:space="preserve"> </w:t>
            </w:r>
            <w:r>
              <w:rPr>
                <w:b/>
                <w:u w:val="thick"/>
              </w:rPr>
              <w:t>ve</w:t>
            </w:r>
            <w:r>
              <w:rPr>
                <w:b/>
                <w:spacing w:val="-4"/>
                <w:u w:val="thick"/>
              </w:rPr>
              <w:t xml:space="preserve"> </w:t>
            </w:r>
            <w:r>
              <w:rPr>
                <w:b/>
                <w:u w:val="thick"/>
              </w:rPr>
              <w:t>hedefler</w:t>
            </w:r>
          </w:p>
        </w:tc>
        <w:tc>
          <w:tcPr>
            <w:tcW w:w="1980" w:type="dxa"/>
            <w:tcBorders>
              <w:top w:val="nil"/>
              <w:bottom w:val="nil"/>
            </w:tcBorders>
            <w:shd w:val="clear" w:color="auto" w:fill="FCDFE8"/>
          </w:tcPr>
          <w:p w14:paraId="714F6617" w14:textId="77777777" w:rsidR="00003571" w:rsidRDefault="00D26C91">
            <w:pPr>
              <w:pStyle w:val="TableParagraph"/>
              <w:ind w:left="108"/>
            </w:pPr>
            <w:r>
              <w:t>bulunmamaktadır.</w:t>
            </w:r>
          </w:p>
        </w:tc>
        <w:tc>
          <w:tcPr>
            <w:tcW w:w="1844" w:type="dxa"/>
            <w:tcBorders>
              <w:top w:val="nil"/>
              <w:bottom w:val="nil"/>
            </w:tcBorders>
            <w:shd w:val="clear" w:color="auto" w:fill="FDCEDD"/>
          </w:tcPr>
          <w:p w14:paraId="0E0C686F" w14:textId="77777777" w:rsidR="00003571" w:rsidRDefault="00D26C91">
            <w:pPr>
              <w:pStyle w:val="TableParagraph"/>
              <w:ind w:left="108"/>
            </w:pPr>
            <w:r>
              <w:t>stratejik</w:t>
            </w:r>
            <w:r>
              <w:rPr>
                <w:spacing w:val="-3"/>
              </w:rPr>
              <w:t xml:space="preserve"> </w:t>
            </w:r>
            <w:r>
              <w:t>planı</w:t>
            </w:r>
          </w:p>
          <w:p w14:paraId="0D0F2958" w14:textId="77777777" w:rsidR="00003571" w:rsidRDefault="00D26C91">
            <w:pPr>
              <w:pStyle w:val="TableParagraph"/>
              <w:spacing w:before="20" w:line="243" w:lineRule="exact"/>
              <w:ind w:left="108"/>
            </w:pPr>
            <w:r>
              <w:t>bulunmaktadır.</w:t>
            </w:r>
          </w:p>
        </w:tc>
        <w:tc>
          <w:tcPr>
            <w:tcW w:w="1897" w:type="dxa"/>
            <w:vMerge/>
            <w:tcBorders>
              <w:top w:val="nil"/>
            </w:tcBorders>
            <w:shd w:val="clear" w:color="auto" w:fill="E59BB2"/>
          </w:tcPr>
          <w:p w14:paraId="19B1BF3B" w14:textId="77777777" w:rsidR="00003571" w:rsidRDefault="00003571">
            <w:pPr>
              <w:rPr>
                <w:sz w:val="2"/>
                <w:szCs w:val="2"/>
              </w:rPr>
            </w:pPr>
          </w:p>
        </w:tc>
        <w:tc>
          <w:tcPr>
            <w:tcW w:w="2296" w:type="dxa"/>
            <w:tcBorders>
              <w:top w:val="nil"/>
              <w:bottom w:val="nil"/>
            </w:tcBorders>
            <w:shd w:val="clear" w:color="auto" w:fill="DE829E"/>
          </w:tcPr>
          <w:p w14:paraId="5301FEFE" w14:textId="77777777" w:rsidR="00003571" w:rsidRDefault="00D26C91">
            <w:pPr>
              <w:pStyle w:val="TableParagraph"/>
              <w:ind w:left="108"/>
            </w:pPr>
            <w:r>
              <w:t>ve</w:t>
            </w:r>
            <w:r>
              <w:rPr>
                <w:spacing w:val="-1"/>
              </w:rPr>
              <w:t xml:space="preserve"> </w:t>
            </w:r>
            <w:r>
              <w:t>ilgili</w:t>
            </w:r>
            <w:r>
              <w:rPr>
                <w:spacing w:val="-1"/>
              </w:rPr>
              <w:t xml:space="preserve"> </w:t>
            </w:r>
            <w:r>
              <w:t>paydaşlarla</w:t>
            </w:r>
          </w:p>
          <w:p w14:paraId="0EA037D5" w14:textId="77777777" w:rsidR="00003571" w:rsidRDefault="00D26C91">
            <w:pPr>
              <w:pStyle w:val="TableParagraph"/>
              <w:spacing w:before="20" w:line="243" w:lineRule="exact"/>
              <w:ind w:left="108"/>
            </w:pPr>
            <w:r>
              <w:t>birlikte</w:t>
            </w:r>
            <w:r>
              <w:rPr>
                <w:spacing w:val="-1"/>
              </w:rPr>
              <w:t xml:space="preserve"> </w:t>
            </w:r>
            <w:r>
              <w:t>değerlendirerek</w:t>
            </w:r>
          </w:p>
        </w:tc>
        <w:tc>
          <w:tcPr>
            <w:tcW w:w="1851" w:type="dxa"/>
            <w:tcBorders>
              <w:top w:val="nil"/>
              <w:bottom w:val="nil"/>
            </w:tcBorders>
            <w:shd w:val="clear" w:color="auto" w:fill="D87292"/>
          </w:tcPr>
          <w:p w14:paraId="338AACE3" w14:textId="77777777" w:rsidR="00003571" w:rsidRDefault="00D26C91">
            <w:pPr>
              <w:pStyle w:val="TableParagraph"/>
              <w:ind w:left="108"/>
            </w:pPr>
            <w:r>
              <w:t>sürdürülebilir</w:t>
            </w:r>
            <w:r>
              <w:rPr>
                <w:spacing w:val="-6"/>
              </w:rPr>
              <w:t xml:space="preserve"> </w:t>
            </w:r>
            <w:r>
              <w:t>ve</w:t>
            </w:r>
          </w:p>
          <w:p w14:paraId="6A175761" w14:textId="77777777" w:rsidR="00003571" w:rsidRDefault="00D26C91">
            <w:pPr>
              <w:pStyle w:val="TableParagraph"/>
              <w:spacing w:before="20" w:line="243" w:lineRule="exact"/>
              <w:ind w:left="108"/>
            </w:pPr>
            <w:r>
              <w:t>örnek</w:t>
            </w:r>
            <w:r>
              <w:rPr>
                <w:spacing w:val="-1"/>
              </w:rPr>
              <w:t xml:space="preserve"> </w:t>
            </w:r>
            <w:r>
              <w:t>gösterilebilir</w:t>
            </w:r>
          </w:p>
        </w:tc>
      </w:tr>
      <w:tr w:rsidR="00003571" w14:paraId="24E7D934" w14:textId="77777777">
        <w:trPr>
          <w:trHeight w:val="634"/>
        </w:trPr>
        <w:tc>
          <w:tcPr>
            <w:tcW w:w="5477" w:type="dxa"/>
            <w:tcBorders>
              <w:top w:val="nil"/>
              <w:bottom w:val="nil"/>
            </w:tcBorders>
          </w:tcPr>
          <w:p w14:paraId="794DE861" w14:textId="77777777" w:rsidR="00003571" w:rsidRDefault="00D26C91">
            <w:pPr>
              <w:pStyle w:val="TableParagraph"/>
              <w:spacing w:before="34" w:line="290" w:lineRule="atLeast"/>
              <w:ind w:left="108" w:right="355"/>
            </w:pPr>
            <w:r>
              <w:t>Stratejik</w:t>
            </w:r>
            <w:r>
              <w:rPr>
                <w:spacing w:val="-2"/>
              </w:rPr>
              <w:t xml:space="preserve"> </w:t>
            </w:r>
            <w:r>
              <w:t>Plan</w:t>
            </w:r>
            <w:r>
              <w:rPr>
                <w:spacing w:val="-3"/>
              </w:rPr>
              <w:t xml:space="preserve"> </w:t>
            </w:r>
            <w:r>
              <w:t>kültürü</w:t>
            </w:r>
            <w:r>
              <w:rPr>
                <w:spacing w:val="-1"/>
              </w:rPr>
              <w:t xml:space="preserve"> </w:t>
            </w:r>
            <w:r>
              <w:t>ve</w:t>
            </w:r>
            <w:r>
              <w:rPr>
                <w:spacing w:val="-3"/>
              </w:rPr>
              <w:t xml:space="preserve"> </w:t>
            </w:r>
            <w:r>
              <w:t>geleneği</w:t>
            </w:r>
            <w:r>
              <w:rPr>
                <w:spacing w:val="-2"/>
              </w:rPr>
              <w:t xml:space="preserve"> </w:t>
            </w:r>
            <w:r>
              <w:t>vardır,</w:t>
            </w:r>
            <w:r>
              <w:rPr>
                <w:spacing w:val="-1"/>
              </w:rPr>
              <w:t xml:space="preserve"> </w:t>
            </w:r>
            <w:r>
              <w:t>mevcut</w:t>
            </w:r>
            <w:r>
              <w:rPr>
                <w:spacing w:val="-2"/>
              </w:rPr>
              <w:t xml:space="preserve"> </w:t>
            </w:r>
            <w:r>
              <w:t>dönemi</w:t>
            </w:r>
            <w:r>
              <w:rPr>
                <w:spacing w:val="-52"/>
              </w:rPr>
              <w:t xml:space="preserve"> </w:t>
            </w:r>
            <w:r>
              <w:t>kapsayan,</w:t>
            </w:r>
            <w:r>
              <w:rPr>
                <w:spacing w:val="-1"/>
              </w:rPr>
              <w:t xml:space="preserve"> </w:t>
            </w:r>
            <w:r>
              <w:t>kısa/orta uzun vadeli</w:t>
            </w:r>
            <w:r>
              <w:rPr>
                <w:spacing w:val="-1"/>
              </w:rPr>
              <w:t xml:space="preserve"> </w:t>
            </w:r>
            <w:r>
              <w:t>amaçlar, hedefler, alt</w:t>
            </w:r>
          </w:p>
        </w:tc>
        <w:tc>
          <w:tcPr>
            <w:tcW w:w="1980" w:type="dxa"/>
            <w:tcBorders>
              <w:top w:val="nil"/>
              <w:bottom w:val="nil"/>
            </w:tcBorders>
            <w:shd w:val="clear" w:color="auto" w:fill="FCDFE8"/>
          </w:tcPr>
          <w:p w14:paraId="3CD8B737" w14:textId="77777777" w:rsidR="00003571" w:rsidRDefault="00003571">
            <w:pPr>
              <w:pStyle w:val="TableParagraph"/>
              <w:rPr>
                <w:sz w:val="20"/>
              </w:rPr>
            </w:pPr>
          </w:p>
        </w:tc>
        <w:tc>
          <w:tcPr>
            <w:tcW w:w="1844" w:type="dxa"/>
            <w:tcBorders>
              <w:top w:val="nil"/>
              <w:bottom w:val="nil"/>
            </w:tcBorders>
            <w:shd w:val="clear" w:color="auto" w:fill="FDCEDD"/>
          </w:tcPr>
          <w:p w14:paraId="60F99B0F" w14:textId="77777777" w:rsidR="00003571" w:rsidRDefault="00003571">
            <w:pPr>
              <w:pStyle w:val="TableParagraph"/>
              <w:rPr>
                <w:sz w:val="20"/>
              </w:rPr>
            </w:pPr>
          </w:p>
        </w:tc>
        <w:tc>
          <w:tcPr>
            <w:tcW w:w="1897" w:type="dxa"/>
            <w:vMerge/>
            <w:tcBorders>
              <w:top w:val="nil"/>
            </w:tcBorders>
            <w:shd w:val="clear" w:color="auto" w:fill="E59BB2"/>
          </w:tcPr>
          <w:p w14:paraId="62BE85BC" w14:textId="77777777" w:rsidR="00003571" w:rsidRDefault="00003571">
            <w:pPr>
              <w:rPr>
                <w:sz w:val="2"/>
                <w:szCs w:val="2"/>
              </w:rPr>
            </w:pPr>
          </w:p>
        </w:tc>
        <w:tc>
          <w:tcPr>
            <w:tcW w:w="2296" w:type="dxa"/>
            <w:tcBorders>
              <w:top w:val="nil"/>
              <w:bottom w:val="nil"/>
            </w:tcBorders>
            <w:shd w:val="clear" w:color="auto" w:fill="DE829E"/>
          </w:tcPr>
          <w:p w14:paraId="421D5DBB" w14:textId="77777777" w:rsidR="00003571" w:rsidRDefault="00D26C91">
            <w:pPr>
              <w:pStyle w:val="TableParagraph"/>
              <w:spacing w:line="259" w:lineRule="auto"/>
              <w:ind w:left="108" w:right="565"/>
            </w:pPr>
            <w:r>
              <w:t>gelecek</w:t>
            </w:r>
            <w:r>
              <w:rPr>
                <w:spacing w:val="-14"/>
              </w:rPr>
              <w:t xml:space="preserve"> </w:t>
            </w:r>
            <w:r>
              <w:t>planlarına</w:t>
            </w:r>
            <w:r>
              <w:rPr>
                <w:spacing w:val="-52"/>
              </w:rPr>
              <w:t xml:space="preserve"> </w:t>
            </w:r>
            <w:r>
              <w:t>yansıtılmaktadır.</w:t>
            </w:r>
          </w:p>
        </w:tc>
        <w:tc>
          <w:tcPr>
            <w:tcW w:w="1851" w:type="dxa"/>
            <w:tcBorders>
              <w:top w:val="nil"/>
              <w:bottom w:val="nil"/>
            </w:tcBorders>
            <w:shd w:val="clear" w:color="auto" w:fill="D87292"/>
          </w:tcPr>
          <w:p w14:paraId="7BA1A001" w14:textId="77777777" w:rsidR="00003571" w:rsidRDefault="00D26C91">
            <w:pPr>
              <w:pStyle w:val="TableParagraph"/>
              <w:ind w:left="108"/>
            </w:pPr>
            <w:r>
              <w:t>uygulamalar</w:t>
            </w:r>
          </w:p>
          <w:p w14:paraId="028434BD" w14:textId="77777777" w:rsidR="00003571" w:rsidRDefault="00D26C91">
            <w:pPr>
              <w:pStyle w:val="TableParagraph"/>
              <w:spacing w:before="20"/>
              <w:ind w:left="108"/>
            </w:pPr>
            <w:r>
              <w:t>bulunmaktadır.</w:t>
            </w:r>
          </w:p>
        </w:tc>
      </w:tr>
      <w:tr w:rsidR="00003571" w14:paraId="17514574" w14:textId="77777777">
        <w:trPr>
          <w:trHeight w:val="279"/>
        </w:trPr>
        <w:tc>
          <w:tcPr>
            <w:tcW w:w="5477" w:type="dxa"/>
            <w:tcBorders>
              <w:top w:val="nil"/>
              <w:bottom w:val="nil"/>
            </w:tcBorders>
          </w:tcPr>
          <w:p w14:paraId="6D846F9D" w14:textId="77777777" w:rsidR="00003571" w:rsidRDefault="00D26C91">
            <w:pPr>
              <w:pStyle w:val="TableParagraph"/>
              <w:spacing w:before="8" w:line="251" w:lineRule="exact"/>
              <w:ind w:left="108"/>
            </w:pPr>
            <w:r>
              <w:t>hedefler,</w:t>
            </w:r>
            <w:r>
              <w:rPr>
                <w:spacing w:val="-1"/>
              </w:rPr>
              <w:t xml:space="preserve"> </w:t>
            </w:r>
            <w:r>
              <w:t>eylemler</w:t>
            </w:r>
            <w:r>
              <w:rPr>
                <w:spacing w:val="-1"/>
              </w:rPr>
              <w:t xml:space="preserve"> </w:t>
            </w:r>
            <w:r>
              <w:t>ve bunların</w:t>
            </w:r>
            <w:r>
              <w:rPr>
                <w:spacing w:val="-1"/>
              </w:rPr>
              <w:t xml:space="preserve"> </w:t>
            </w:r>
            <w:r>
              <w:t>zamanlaması,</w:t>
            </w:r>
          </w:p>
        </w:tc>
        <w:tc>
          <w:tcPr>
            <w:tcW w:w="1980" w:type="dxa"/>
            <w:tcBorders>
              <w:top w:val="nil"/>
              <w:bottom w:val="nil"/>
            </w:tcBorders>
            <w:shd w:val="clear" w:color="auto" w:fill="FCDFE8"/>
          </w:tcPr>
          <w:p w14:paraId="0CBAD512" w14:textId="77777777" w:rsidR="00003571" w:rsidRDefault="00003571">
            <w:pPr>
              <w:pStyle w:val="TableParagraph"/>
              <w:rPr>
                <w:sz w:val="20"/>
              </w:rPr>
            </w:pPr>
          </w:p>
        </w:tc>
        <w:tc>
          <w:tcPr>
            <w:tcW w:w="1844" w:type="dxa"/>
            <w:tcBorders>
              <w:top w:val="nil"/>
              <w:bottom w:val="nil"/>
            </w:tcBorders>
            <w:shd w:val="clear" w:color="auto" w:fill="FDCEDD"/>
          </w:tcPr>
          <w:p w14:paraId="768CD0E7" w14:textId="77777777" w:rsidR="00003571" w:rsidRDefault="00003571">
            <w:pPr>
              <w:pStyle w:val="TableParagraph"/>
              <w:rPr>
                <w:sz w:val="20"/>
              </w:rPr>
            </w:pPr>
          </w:p>
        </w:tc>
        <w:tc>
          <w:tcPr>
            <w:tcW w:w="1897" w:type="dxa"/>
            <w:vMerge/>
            <w:tcBorders>
              <w:top w:val="nil"/>
            </w:tcBorders>
            <w:shd w:val="clear" w:color="auto" w:fill="E59BB2"/>
          </w:tcPr>
          <w:p w14:paraId="1337250F" w14:textId="77777777" w:rsidR="00003571" w:rsidRDefault="00003571">
            <w:pPr>
              <w:rPr>
                <w:sz w:val="2"/>
                <w:szCs w:val="2"/>
              </w:rPr>
            </w:pPr>
          </w:p>
        </w:tc>
        <w:tc>
          <w:tcPr>
            <w:tcW w:w="2296" w:type="dxa"/>
            <w:tcBorders>
              <w:top w:val="nil"/>
              <w:bottom w:val="nil"/>
            </w:tcBorders>
            <w:shd w:val="clear" w:color="auto" w:fill="DE829E"/>
          </w:tcPr>
          <w:p w14:paraId="45955CBB" w14:textId="77777777" w:rsidR="00003571" w:rsidRDefault="00003571">
            <w:pPr>
              <w:pStyle w:val="TableParagraph"/>
              <w:rPr>
                <w:sz w:val="20"/>
              </w:rPr>
            </w:pPr>
          </w:p>
        </w:tc>
        <w:tc>
          <w:tcPr>
            <w:tcW w:w="1851" w:type="dxa"/>
            <w:tcBorders>
              <w:top w:val="nil"/>
              <w:bottom w:val="nil"/>
            </w:tcBorders>
            <w:shd w:val="clear" w:color="auto" w:fill="D87292"/>
          </w:tcPr>
          <w:p w14:paraId="0E135930" w14:textId="77777777" w:rsidR="00003571" w:rsidRDefault="00003571">
            <w:pPr>
              <w:pStyle w:val="TableParagraph"/>
              <w:rPr>
                <w:sz w:val="20"/>
              </w:rPr>
            </w:pPr>
          </w:p>
        </w:tc>
      </w:tr>
      <w:tr w:rsidR="00003571" w14:paraId="59307398" w14:textId="77777777">
        <w:trPr>
          <w:trHeight w:val="279"/>
        </w:trPr>
        <w:tc>
          <w:tcPr>
            <w:tcW w:w="5477" w:type="dxa"/>
            <w:tcBorders>
              <w:top w:val="nil"/>
              <w:bottom w:val="nil"/>
            </w:tcBorders>
          </w:tcPr>
          <w:p w14:paraId="23E243C4" w14:textId="77777777" w:rsidR="00003571" w:rsidRDefault="00D26C91">
            <w:pPr>
              <w:pStyle w:val="TableParagraph"/>
              <w:spacing w:before="8" w:line="251" w:lineRule="exact"/>
              <w:ind w:left="108"/>
            </w:pPr>
            <w:r>
              <w:t>önceliklendirilmesi,</w:t>
            </w:r>
            <w:r>
              <w:rPr>
                <w:spacing w:val="-4"/>
              </w:rPr>
              <w:t xml:space="preserve"> </w:t>
            </w:r>
            <w:r>
              <w:t>sorumluları,</w:t>
            </w:r>
            <w:r>
              <w:rPr>
                <w:spacing w:val="-4"/>
              </w:rPr>
              <w:t xml:space="preserve"> </w:t>
            </w:r>
            <w:r>
              <w:t>mali</w:t>
            </w:r>
            <w:r>
              <w:rPr>
                <w:spacing w:val="-4"/>
              </w:rPr>
              <w:t xml:space="preserve"> </w:t>
            </w:r>
            <w:r>
              <w:t>kaynakları</w:t>
            </w:r>
          </w:p>
        </w:tc>
        <w:tc>
          <w:tcPr>
            <w:tcW w:w="1980" w:type="dxa"/>
            <w:tcBorders>
              <w:top w:val="nil"/>
              <w:bottom w:val="nil"/>
            </w:tcBorders>
            <w:shd w:val="clear" w:color="auto" w:fill="FCDFE8"/>
          </w:tcPr>
          <w:p w14:paraId="3A4E7AC3" w14:textId="77777777" w:rsidR="00003571" w:rsidRDefault="00003571">
            <w:pPr>
              <w:pStyle w:val="TableParagraph"/>
              <w:rPr>
                <w:sz w:val="20"/>
              </w:rPr>
            </w:pPr>
          </w:p>
        </w:tc>
        <w:tc>
          <w:tcPr>
            <w:tcW w:w="1844" w:type="dxa"/>
            <w:tcBorders>
              <w:top w:val="nil"/>
              <w:bottom w:val="nil"/>
            </w:tcBorders>
            <w:shd w:val="clear" w:color="auto" w:fill="FDCEDD"/>
          </w:tcPr>
          <w:p w14:paraId="6FC86C65" w14:textId="77777777" w:rsidR="00003571" w:rsidRDefault="00003571">
            <w:pPr>
              <w:pStyle w:val="TableParagraph"/>
              <w:rPr>
                <w:sz w:val="20"/>
              </w:rPr>
            </w:pPr>
          </w:p>
        </w:tc>
        <w:tc>
          <w:tcPr>
            <w:tcW w:w="1897" w:type="dxa"/>
            <w:vMerge/>
            <w:tcBorders>
              <w:top w:val="nil"/>
            </w:tcBorders>
            <w:shd w:val="clear" w:color="auto" w:fill="E59BB2"/>
          </w:tcPr>
          <w:p w14:paraId="76F34B8F" w14:textId="77777777" w:rsidR="00003571" w:rsidRDefault="00003571">
            <w:pPr>
              <w:rPr>
                <w:sz w:val="2"/>
                <w:szCs w:val="2"/>
              </w:rPr>
            </w:pPr>
          </w:p>
        </w:tc>
        <w:tc>
          <w:tcPr>
            <w:tcW w:w="2296" w:type="dxa"/>
            <w:tcBorders>
              <w:top w:val="nil"/>
              <w:bottom w:val="nil"/>
            </w:tcBorders>
            <w:shd w:val="clear" w:color="auto" w:fill="DE829E"/>
          </w:tcPr>
          <w:p w14:paraId="6EA6AA4D" w14:textId="77777777" w:rsidR="00003571" w:rsidRDefault="00003571">
            <w:pPr>
              <w:pStyle w:val="TableParagraph"/>
              <w:rPr>
                <w:sz w:val="20"/>
              </w:rPr>
            </w:pPr>
          </w:p>
        </w:tc>
        <w:tc>
          <w:tcPr>
            <w:tcW w:w="1851" w:type="dxa"/>
            <w:tcBorders>
              <w:top w:val="nil"/>
              <w:bottom w:val="nil"/>
            </w:tcBorders>
            <w:shd w:val="clear" w:color="auto" w:fill="D87292"/>
          </w:tcPr>
          <w:p w14:paraId="0AE047D5" w14:textId="77777777" w:rsidR="00003571" w:rsidRDefault="00003571">
            <w:pPr>
              <w:pStyle w:val="TableParagraph"/>
              <w:rPr>
                <w:sz w:val="20"/>
              </w:rPr>
            </w:pPr>
          </w:p>
        </w:tc>
      </w:tr>
      <w:tr w:rsidR="00003571" w14:paraId="3A094160" w14:textId="77777777">
        <w:trPr>
          <w:trHeight w:val="279"/>
        </w:trPr>
        <w:tc>
          <w:tcPr>
            <w:tcW w:w="5477" w:type="dxa"/>
            <w:tcBorders>
              <w:top w:val="nil"/>
              <w:bottom w:val="nil"/>
            </w:tcBorders>
          </w:tcPr>
          <w:p w14:paraId="32CF776B" w14:textId="77777777" w:rsidR="00003571" w:rsidRDefault="00D26C91">
            <w:pPr>
              <w:pStyle w:val="TableParagraph"/>
              <w:spacing w:before="8" w:line="251" w:lineRule="exact"/>
              <w:ind w:left="108"/>
            </w:pPr>
            <w:r>
              <w:t>bulunmaktadır,</w:t>
            </w:r>
            <w:r>
              <w:rPr>
                <w:spacing w:val="-1"/>
              </w:rPr>
              <w:t xml:space="preserve"> </w:t>
            </w:r>
            <w:r>
              <w:t>tüm</w:t>
            </w:r>
            <w:r>
              <w:rPr>
                <w:spacing w:val="-1"/>
              </w:rPr>
              <w:t xml:space="preserve"> </w:t>
            </w:r>
            <w:r>
              <w:t>paydaşların görüşü</w:t>
            </w:r>
            <w:r>
              <w:rPr>
                <w:spacing w:val="-1"/>
              </w:rPr>
              <w:t xml:space="preserve"> </w:t>
            </w:r>
            <w:r>
              <w:t>alınarak</w:t>
            </w:r>
            <w:r>
              <w:rPr>
                <w:spacing w:val="-1"/>
              </w:rPr>
              <w:t xml:space="preserve"> </w:t>
            </w:r>
            <w:r>
              <w:t>(özellikle</w:t>
            </w:r>
          </w:p>
        </w:tc>
        <w:tc>
          <w:tcPr>
            <w:tcW w:w="1980" w:type="dxa"/>
            <w:tcBorders>
              <w:top w:val="nil"/>
              <w:bottom w:val="nil"/>
            </w:tcBorders>
            <w:shd w:val="clear" w:color="auto" w:fill="FCDFE8"/>
          </w:tcPr>
          <w:p w14:paraId="5C251E9C" w14:textId="77777777" w:rsidR="00003571" w:rsidRDefault="00003571">
            <w:pPr>
              <w:pStyle w:val="TableParagraph"/>
              <w:rPr>
                <w:sz w:val="20"/>
              </w:rPr>
            </w:pPr>
          </w:p>
        </w:tc>
        <w:tc>
          <w:tcPr>
            <w:tcW w:w="1844" w:type="dxa"/>
            <w:tcBorders>
              <w:top w:val="nil"/>
              <w:bottom w:val="nil"/>
            </w:tcBorders>
            <w:shd w:val="clear" w:color="auto" w:fill="FDCEDD"/>
          </w:tcPr>
          <w:p w14:paraId="17141F3D" w14:textId="77777777" w:rsidR="00003571" w:rsidRDefault="00003571">
            <w:pPr>
              <w:pStyle w:val="TableParagraph"/>
              <w:rPr>
                <w:sz w:val="20"/>
              </w:rPr>
            </w:pPr>
          </w:p>
        </w:tc>
        <w:tc>
          <w:tcPr>
            <w:tcW w:w="1897" w:type="dxa"/>
            <w:vMerge/>
            <w:tcBorders>
              <w:top w:val="nil"/>
            </w:tcBorders>
            <w:shd w:val="clear" w:color="auto" w:fill="E59BB2"/>
          </w:tcPr>
          <w:p w14:paraId="79FF3575" w14:textId="77777777" w:rsidR="00003571" w:rsidRDefault="00003571">
            <w:pPr>
              <w:rPr>
                <w:sz w:val="2"/>
                <w:szCs w:val="2"/>
              </w:rPr>
            </w:pPr>
          </w:p>
        </w:tc>
        <w:tc>
          <w:tcPr>
            <w:tcW w:w="2296" w:type="dxa"/>
            <w:tcBorders>
              <w:top w:val="nil"/>
              <w:bottom w:val="nil"/>
            </w:tcBorders>
            <w:shd w:val="clear" w:color="auto" w:fill="DE829E"/>
          </w:tcPr>
          <w:p w14:paraId="4EB2C296" w14:textId="77777777" w:rsidR="00003571" w:rsidRDefault="00003571">
            <w:pPr>
              <w:pStyle w:val="TableParagraph"/>
              <w:rPr>
                <w:sz w:val="20"/>
              </w:rPr>
            </w:pPr>
          </w:p>
        </w:tc>
        <w:tc>
          <w:tcPr>
            <w:tcW w:w="1851" w:type="dxa"/>
            <w:tcBorders>
              <w:top w:val="nil"/>
              <w:bottom w:val="nil"/>
            </w:tcBorders>
            <w:shd w:val="clear" w:color="auto" w:fill="D87292"/>
          </w:tcPr>
          <w:p w14:paraId="3ADFE2B6" w14:textId="77777777" w:rsidR="00003571" w:rsidRDefault="00003571">
            <w:pPr>
              <w:pStyle w:val="TableParagraph"/>
              <w:rPr>
                <w:sz w:val="20"/>
              </w:rPr>
            </w:pPr>
          </w:p>
        </w:tc>
      </w:tr>
      <w:tr w:rsidR="00003571" w14:paraId="342748D6" w14:textId="77777777">
        <w:trPr>
          <w:trHeight w:val="279"/>
        </w:trPr>
        <w:tc>
          <w:tcPr>
            <w:tcW w:w="5477" w:type="dxa"/>
            <w:tcBorders>
              <w:top w:val="nil"/>
              <w:bottom w:val="nil"/>
            </w:tcBorders>
          </w:tcPr>
          <w:p w14:paraId="101DD0E0" w14:textId="77777777" w:rsidR="00003571" w:rsidRDefault="00D26C91">
            <w:pPr>
              <w:pStyle w:val="TableParagraph"/>
              <w:spacing w:before="8" w:line="251" w:lineRule="exact"/>
              <w:ind w:left="108"/>
            </w:pPr>
            <w:r>
              <w:t>stratejik</w:t>
            </w:r>
            <w:r>
              <w:rPr>
                <w:spacing w:val="-3"/>
              </w:rPr>
              <w:t xml:space="preserve"> </w:t>
            </w:r>
            <w:r>
              <w:t>paydaşlar)</w:t>
            </w:r>
            <w:r>
              <w:rPr>
                <w:spacing w:val="-3"/>
              </w:rPr>
              <w:t xml:space="preserve"> </w:t>
            </w:r>
            <w:r>
              <w:t>hazırlanmıştır.</w:t>
            </w:r>
            <w:r>
              <w:rPr>
                <w:spacing w:val="-3"/>
              </w:rPr>
              <w:t xml:space="preserve"> </w:t>
            </w:r>
            <w:r>
              <w:t>Mevcut</w:t>
            </w:r>
            <w:r>
              <w:rPr>
                <w:spacing w:val="-3"/>
              </w:rPr>
              <w:t xml:space="preserve"> </w:t>
            </w:r>
            <w:r>
              <w:t>stratejik</w:t>
            </w:r>
            <w:r>
              <w:rPr>
                <w:spacing w:val="-3"/>
              </w:rPr>
              <w:t xml:space="preserve"> </w:t>
            </w:r>
            <w:r>
              <w:t>plan</w:t>
            </w:r>
          </w:p>
        </w:tc>
        <w:tc>
          <w:tcPr>
            <w:tcW w:w="1980" w:type="dxa"/>
            <w:tcBorders>
              <w:top w:val="nil"/>
              <w:bottom w:val="nil"/>
            </w:tcBorders>
            <w:shd w:val="clear" w:color="auto" w:fill="FCDFE8"/>
          </w:tcPr>
          <w:p w14:paraId="62E2E269" w14:textId="77777777" w:rsidR="00003571" w:rsidRDefault="00003571">
            <w:pPr>
              <w:pStyle w:val="TableParagraph"/>
              <w:rPr>
                <w:sz w:val="20"/>
              </w:rPr>
            </w:pPr>
          </w:p>
        </w:tc>
        <w:tc>
          <w:tcPr>
            <w:tcW w:w="1844" w:type="dxa"/>
            <w:tcBorders>
              <w:top w:val="nil"/>
              <w:bottom w:val="nil"/>
            </w:tcBorders>
            <w:shd w:val="clear" w:color="auto" w:fill="FDCEDD"/>
          </w:tcPr>
          <w:p w14:paraId="3514C976" w14:textId="77777777" w:rsidR="00003571" w:rsidRDefault="00003571">
            <w:pPr>
              <w:pStyle w:val="TableParagraph"/>
              <w:rPr>
                <w:sz w:val="20"/>
              </w:rPr>
            </w:pPr>
          </w:p>
        </w:tc>
        <w:tc>
          <w:tcPr>
            <w:tcW w:w="1897" w:type="dxa"/>
            <w:vMerge/>
            <w:tcBorders>
              <w:top w:val="nil"/>
            </w:tcBorders>
            <w:shd w:val="clear" w:color="auto" w:fill="E59BB2"/>
          </w:tcPr>
          <w:p w14:paraId="79817C3F" w14:textId="77777777" w:rsidR="00003571" w:rsidRDefault="00003571">
            <w:pPr>
              <w:rPr>
                <w:sz w:val="2"/>
                <w:szCs w:val="2"/>
              </w:rPr>
            </w:pPr>
          </w:p>
        </w:tc>
        <w:tc>
          <w:tcPr>
            <w:tcW w:w="2296" w:type="dxa"/>
            <w:tcBorders>
              <w:top w:val="nil"/>
              <w:bottom w:val="nil"/>
            </w:tcBorders>
            <w:shd w:val="clear" w:color="auto" w:fill="DE829E"/>
          </w:tcPr>
          <w:p w14:paraId="7788688E" w14:textId="77777777" w:rsidR="00003571" w:rsidRDefault="00003571">
            <w:pPr>
              <w:pStyle w:val="TableParagraph"/>
              <w:rPr>
                <w:sz w:val="20"/>
              </w:rPr>
            </w:pPr>
          </w:p>
        </w:tc>
        <w:tc>
          <w:tcPr>
            <w:tcW w:w="1851" w:type="dxa"/>
            <w:tcBorders>
              <w:top w:val="nil"/>
              <w:bottom w:val="nil"/>
            </w:tcBorders>
            <w:shd w:val="clear" w:color="auto" w:fill="D87292"/>
          </w:tcPr>
          <w:p w14:paraId="4720108A" w14:textId="77777777" w:rsidR="00003571" w:rsidRDefault="00003571">
            <w:pPr>
              <w:pStyle w:val="TableParagraph"/>
              <w:rPr>
                <w:sz w:val="20"/>
              </w:rPr>
            </w:pPr>
          </w:p>
        </w:tc>
      </w:tr>
      <w:tr w:rsidR="00003571" w14:paraId="6871C970" w14:textId="77777777">
        <w:trPr>
          <w:trHeight w:val="231"/>
        </w:trPr>
        <w:tc>
          <w:tcPr>
            <w:tcW w:w="5477" w:type="dxa"/>
            <w:vMerge w:val="restart"/>
            <w:tcBorders>
              <w:top w:val="nil"/>
              <w:bottom w:val="nil"/>
            </w:tcBorders>
          </w:tcPr>
          <w:p w14:paraId="62221740" w14:textId="77777777" w:rsidR="00003571" w:rsidRDefault="00D26C91">
            <w:pPr>
              <w:pStyle w:val="TableParagraph"/>
              <w:spacing w:before="8"/>
              <w:ind w:left="108"/>
            </w:pPr>
            <w:r>
              <w:t>hazırlanırken</w:t>
            </w:r>
            <w:r>
              <w:rPr>
                <w:spacing w:val="-1"/>
              </w:rPr>
              <w:t xml:space="preserve"> </w:t>
            </w:r>
            <w:r>
              <w:t>bir</w:t>
            </w:r>
            <w:r>
              <w:rPr>
                <w:spacing w:val="-1"/>
              </w:rPr>
              <w:t xml:space="preserve"> </w:t>
            </w:r>
            <w:r>
              <w:t>öncekinin</w:t>
            </w:r>
            <w:r>
              <w:rPr>
                <w:spacing w:val="-1"/>
              </w:rPr>
              <w:t xml:space="preserve"> </w:t>
            </w:r>
            <w:r>
              <w:t>ayrıntılı değerlendirilmesi</w:t>
            </w:r>
          </w:p>
        </w:tc>
        <w:tc>
          <w:tcPr>
            <w:tcW w:w="1980" w:type="dxa"/>
            <w:tcBorders>
              <w:top w:val="nil"/>
            </w:tcBorders>
            <w:shd w:val="clear" w:color="auto" w:fill="FCDFE8"/>
          </w:tcPr>
          <w:p w14:paraId="50E2E677" w14:textId="77777777" w:rsidR="00003571" w:rsidRDefault="00003571">
            <w:pPr>
              <w:pStyle w:val="TableParagraph"/>
              <w:rPr>
                <w:sz w:val="16"/>
              </w:rPr>
            </w:pPr>
          </w:p>
        </w:tc>
        <w:tc>
          <w:tcPr>
            <w:tcW w:w="1844" w:type="dxa"/>
            <w:tcBorders>
              <w:top w:val="nil"/>
            </w:tcBorders>
            <w:shd w:val="clear" w:color="auto" w:fill="FDCEDD"/>
          </w:tcPr>
          <w:p w14:paraId="2BB03282" w14:textId="77777777" w:rsidR="00003571" w:rsidRDefault="00003571">
            <w:pPr>
              <w:pStyle w:val="TableParagraph"/>
              <w:rPr>
                <w:sz w:val="16"/>
              </w:rPr>
            </w:pPr>
          </w:p>
        </w:tc>
        <w:tc>
          <w:tcPr>
            <w:tcW w:w="1897" w:type="dxa"/>
            <w:vMerge/>
            <w:tcBorders>
              <w:top w:val="nil"/>
            </w:tcBorders>
            <w:shd w:val="clear" w:color="auto" w:fill="E59BB2"/>
          </w:tcPr>
          <w:p w14:paraId="218E5F73" w14:textId="77777777" w:rsidR="00003571" w:rsidRDefault="00003571">
            <w:pPr>
              <w:rPr>
                <w:sz w:val="2"/>
                <w:szCs w:val="2"/>
              </w:rPr>
            </w:pPr>
          </w:p>
        </w:tc>
        <w:tc>
          <w:tcPr>
            <w:tcW w:w="2296" w:type="dxa"/>
            <w:tcBorders>
              <w:top w:val="nil"/>
            </w:tcBorders>
            <w:shd w:val="clear" w:color="auto" w:fill="DE829E"/>
          </w:tcPr>
          <w:p w14:paraId="6DF0776C" w14:textId="77777777" w:rsidR="00003571" w:rsidRDefault="00003571">
            <w:pPr>
              <w:pStyle w:val="TableParagraph"/>
              <w:rPr>
                <w:sz w:val="16"/>
              </w:rPr>
            </w:pPr>
          </w:p>
        </w:tc>
        <w:tc>
          <w:tcPr>
            <w:tcW w:w="1851" w:type="dxa"/>
            <w:tcBorders>
              <w:top w:val="nil"/>
            </w:tcBorders>
            <w:shd w:val="clear" w:color="auto" w:fill="D87292"/>
          </w:tcPr>
          <w:p w14:paraId="3D22505D" w14:textId="77777777" w:rsidR="00003571" w:rsidRDefault="00003571">
            <w:pPr>
              <w:pStyle w:val="TableParagraph"/>
              <w:rPr>
                <w:sz w:val="16"/>
              </w:rPr>
            </w:pPr>
          </w:p>
        </w:tc>
      </w:tr>
      <w:tr w:rsidR="00003571" w14:paraId="68E7D000" w14:textId="77777777">
        <w:trPr>
          <w:trHeight w:val="43"/>
        </w:trPr>
        <w:tc>
          <w:tcPr>
            <w:tcW w:w="5477" w:type="dxa"/>
            <w:vMerge/>
            <w:tcBorders>
              <w:top w:val="nil"/>
              <w:bottom w:val="nil"/>
            </w:tcBorders>
          </w:tcPr>
          <w:p w14:paraId="7049BCBB" w14:textId="77777777" w:rsidR="00003571" w:rsidRDefault="00003571">
            <w:pPr>
              <w:rPr>
                <w:sz w:val="2"/>
                <w:szCs w:val="2"/>
              </w:rPr>
            </w:pPr>
          </w:p>
        </w:tc>
        <w:tc>
          <w:tcPr>
            <w:tcW w:w="9868" w:type="dxa"/>
            <w:gridSpan w:val="5"/>
            <w:tcBorders>
              <w:bottom w:val="nil"/>
            </w:tcBorders>
            <w:shd w:val="clear" w:color="auto" w:fill="E5AEC0"/>
          </w:tcPr>
          <w:p w14:paraId="57DA331D" w14:textId="77777777" w:rsidR="00003571" w:rsidRDefault="00003571">
            <w:pPr>
              <w:pStyle w:val="TableParagraph"/>
              <w:rPr>
                <w:sz w:val="2"/>
              </w:rPr>
            </w:pPr>
          </w:p>
        </w:tc>
      </w:tr>
      <w:tr w:rsidR="00003571" w14:paraId="19AD77B7" w14:textId="77777777">
        <w:trPr>
          <w:trHeight w:val="286"/>
        </w:trPr>
        <w:tc>
          <w:tcPr>
            <w:tcW w:w="5477" w:type="dxa"/>
            <w:tcBorders>
              <w:top w:val="nil"/>
              <w:bottom w:val="nil"/>
            </w:tcBorders>
          </w:tcPr>
          <w:p w14:paraId="2023827E" w14:textId="77777777" w:rsidR="00003571" w:rsidRDefault="00D26C91">
            <w:pPr>
              <w:pStyle w:val="TableParagraph"/>
              <w:spacing w:before="13" w:line="253" w:lineRule="exact"/>
              <w:ind w:left="108"/>
            </w:pPr>
            <w:r>
              <w:t>yapılmış</w:t>
            </w:r>
            <w:r>
              <w:rPr>
                <w:spacing w:val="-1"/>
              </w:rPr>
              <w:t xml:space="preserve"> </w:t>
            </w:r>
            <w:r>
              <w:t>ve</w:t>
            </w:r>
            <w:r>
              <w:rPr>
                <w:spacing w:val="-1"/>
              </w:rPr>
              <w:t xml:space="preserve"> </w:t>
            </w:r>
            <w:r>
              <w:t>kullanılmıştır;</w:t>
            </w:r>
            <w:r>
              <w:rPr>
                <w:spacing w:val="-1"/>
              </w:rPr>
              <w:t xml:space="preserve"> </w:t>
            </w:r>
            <w:r>
              <w:t>yıllık gerçekleşme</w:t>
            </w:r>
            <w:r>
              <w:rPr>
                <w:spacing w:val="-1"/>
              </w:rPr>
              <w:t xml:space="preserve"> </w:t>
            </w:r>
            <w:r>
              <w:t>takip</w:t>
            </w:r>
            <w:r>
              <w:rPr>
                <w:spacing w:val="-1"/>
              </w:rPr>
              <w:t xml:space="preserve"> </w:t>
            </w:r>
            <w:r>
              <w:t>edilerek</w:t>
            </w:r>
          </w:p>
        </w:tc>
        <w:tc>
          <w:tcPr>
            <w:tcW w:w="9868" w:type="dxa"/>
            <w:gridSpan w:val="5"/>
            <w:tcBorders>
              <w:top w:val="nil"/>
              <w:bottom w:val="nil"/>
            </w:tcBorders>
            <w:shd w:val="clear" w:color="auto" w:fill="E5AEC0"/>
          </w:tcPr>
          <w:p w14:paraId="0D51E43C" w14:textId="77777777" w:rsidR="00003571" w:rsidRDefault="00003571">
            <w:pPr>
              <w:pStyle w:val="TableParagraph"/>
              <w:rPr>
                <w:sz w:val="20"/>
              </w:rPr>
            </w:pPr>
          </w:p>
        </w:tc>
      </w:tr>
      <w:tr w:rsidR="00003571" w14:paraId="326CD145" w14:textId="77777777">
        <w:trPr>
          <w:trHeight w:val="293"/>
        </w:trPr>
        <w:tc>
          <w:tcPr>
            <w:tcW w:w="5477" w:type="dxa"/>
            <w:tcBorders>
              <w:top w:val="nil"/>
              <w:bottom w:val="nil"/>
            </w:tcBorders>
          </w:tcPr>
          <w:p w14:paraId="2ED65783" w14:textId="77777777" w:rsidR="00003571" w:rsidRDefault="00D26C91">
            <w:pPr>
              <w:pStyle w:val="TableParagraph"/>
              <w:spacing w:before="17"/>
              <w:ind w:left="108"/>
            </w:pPr>
            <w:r>
              <w:t>ilgili</w:t>
            </w:r>
            <w:r>
              <w:rPr>
                <w:spacing w:val="-1"/>
              </w:rPr>
              <w:t xml:space="preserve"> </w:t>
            </w:r>
            <w:r>
              <w:t>kurullarda</w:t>
            </w:r>
            <w:r>
              <w:rPr>
                <w:spacing w:val="-1"/>
              </w:rPr>
              <w:t xml:space="preserve"> </w:t>
            </w:r>
            <w:r>
              <w:t>tartışılmakta</w:t>
            </w:r>
            <w:r>
              <w:rPr>
                <w:spacing w:val="-1"/>
              </w:rPr>
              <w:t xml:space="preserve"> </w:t>
            </w:r>
            <w:r>
              <w:t>ve</w:t>
            </w:r>
            <w:r>
              <w:rPr>
                <w:spacing w:val="-1"/>
              </w:rPr>
              <w:t xml:space="preserve"> </w:t>
            </w:r>
            <w:r>
              <w:t>gerekli önlemler</w:t>
            </w:r>
          </w:p>
        </w:tc>
        <w:tc>
          <w:tcPr>
            <w:tcW w:w="9868" w:type="dxa"/>
            <w:gridSpan w:val="5"/>
            <w:tcBorders>
              <w:top w:val="nil"/>
              <w:bottom w:val="nil"/>
            </w:tcBorders>
            <w:shd w:val="clear" w:color="auto" w:fill="E5AEC0"/>
          </w:tcPr>
          <w:p w14:paraId="6FE8009F" w14:textId="77777777" w:rsidR="00003571" w:rsidRDefault="00D26C91">
            <w:pPr>
              <w:pStyle w:val="TableParagraph"/>
              <w:spacing w:before="10"/>
              <w:ind w:left="226"/>
              <w:rPr>
                <w:b/>
                <w:i/>
              </w:rPr>
            </w:pPr>
            <w:r>
              <w:rPr>
                <w:b/>
                <w:i/>
              </w:rPr>
              <w:t>Örnek</w:t>
            </w:r>
            <w:r>
              <w:rPr>
                <w:b/>
                <w:i/>
                <w:spacing w:val="-4"/>
              </w:rPr>
              <w:t xml:space="preserve"> </w:t>
            </w:r>
            <w:r>
              <w:rPr>
                <w:b/>
                <w:i/>
              </w:rPr>
              <w:t>Kanıtlar</w:t>
            </w:r>
          </w:p>
        </w:tc>
      </w:tr>
      <w:tr w:rsidR="00003571" w14:paraId="18067A05" w14:textId="77777777">
        <w:trPr>
          <w:trHeight w:val="303"/>
        </w:trPr>
        <w:tc>
          <w:tcPr>
            <w:tcW w:w="5477" w:type="dxa"/>
            <w:tcBorders>
              <w:top w:val="nil"/>
              <w:bottom w:val="nil"/>
            </w:tcBorders>
          </w:tcPr>
          <w:p w14:paraId="13A50123" w14:textId="77777777" w:rsidR="00003571" w:rsidRDefault="00D26C91">
            <w:pPr>
              <w:pStyle w:val="TableParagraph"/>
              <w:spacing w:before="13"/>
              <w:ind w:left="108"/>
            </w:pPr>
            <w:r>
              <w:t>alınmaktadır.</w:t>
            </w:r>
          </w:p>
        </w:tc>
        <w:tc>
          <w:tcPr>
            <w:tcW w:w="9868" w:type="dxa"/>
            <w:gridSpan w:val="5"/>
            <w:tcBorders>
              <w:top w:val="nil"/>
              <w:bottom w:val="nil"/>
            </w:tcBorders>
            <w:shd w:val="clear" w:color="auto" w:fill="E5AEC0"/>
          </w:tcPr>
          <w:p w14:paraId="3C29509D" w14:textId="77777777" w:rsidR="00003571" w:rsidRDefault="00D26C91" w:rsidP="000941B2">
            <w:pPr>
              <w:pStyle w:val="TableParagraph"/>
              <w:numPr>
                <w:ilvl w:val="0"/>
                <w:numId w:val="61"/>
              </w:numPr>
              <w:tabs>
                <w:tab w:val="left" w:pos="945"/>
                <w:tab w:val="left" w:pos="946"/>
              </w:tabs>
              <w:spacing w:before="36" w:line="248" w:lineRule="exact"/>
              <w:rPr>
                <w:i/>
              </w:rPr>
            </w:pPr>
            <w:r>
              <w:rPr>
                <w:i/>
              </w:rPr>
              <w:t>Stratejik</w:t>
            </w:r>
            <w:r>
              <w:rPr>
                <w:i/>
                <w:spacing w:val="-2"/>
              </w:rPr>
              <w:t xml:space="preserve"> </w:t>
            </w:r>
            <w:r>
              <w:rPr>
                <w:i/>
              </w:rPr>
              <w:t>plan</w:t>
            </w:r>
            <w:r>
              <w:rPr>
                <w:i/>
                <w:spacing w:val="-1"/>
              </w:rPr>
              <w:t xml:space="preserve"> </w:t>
            </w:r>
            <w:r>
              <w:rPr>
                <w:i/>
              </w:rPr>
              <w:t>ve</w:t>
            </w:r>
            <w:r>
              <w:rPr>
                <w:i/>
                <w:spacing w:val="-1"/>
              </w:rPr>
              <w:t xml:space="preserve"> </w:t>
            </w:r>
            <w:r>
              <w:rPr>
                <w:i/>
              </w:rPr>
              <w:t>geliştirilme</w:t>
            </w:r>
            <w:r>
              <w:rPr>
                <w:i/>
                <w:spacing w:val="-1"/>
              </w:rPr>
              <w:t xml:space="preserve"> </w:t>
            </w:r>
            <w:r>
              <w:rPr>
                <w:i/>
              </w:rPr>
              <w:t>süreci</w:t>
            </w:r>
          </w:p>
        </w:tc>
      </w:tr>
      <w:tr w:rsidR="00003571" w14:paraId="717AA8B6" w14:textId="77777777">
        <w:trPr>
          <w:trHeight w:val="273"/>
        </w:trPr>
        <w:tc>
          <w:tcPr>
            <w:tcW w:w="5477" w:type="dxa"/>
            <w:tcBorders>
              <w:top w:val="nil"/>
              <w:bottom w:val="nil"/>
            </w:tcBorders>
          </w:tcPr>
          <w:p w14:paraId="4B83C345" w14:textId="77777777" w:rsidR="00003571" w:rsidRDefault="00003571">
            <w:pPr>
              <w:pStyle w:val="TableParagraph"/>
              <w:rPr>
                <w:sz w:val="20"/>
              </w:rPr>
            </w:pPr>
          </w:p>
        </w:tc>
        <w:tc>
          <w:tcPr>
            <w:tcW w:w="9868" w:type="dxa"/>
            <w:gridSpan w:val="5"/>
            <w:tcBorders>
              <w:top w:val="nil"/>
              <w:bottom w:val="nil"/>
            </w:tcBorders>
            <w:shd w:val="clear" w:color="auto" w:fill="E5AEC0"/>
          </w:tcPr>
          <w:p w14:paraId="18E7036A" w14:textId="77777777" w:rsidR="00003571" w:rsidRDefault="00D26C91" w:rsidP="000941B2">
            <w:pPr>
              <w:pStyle w:val="TableParagraph"/>
              <w:numPr>
                <w:ilvl w:val="0"/>
                <w:numId w:val="60"/>
              </w:numPr>
              <w:tabs>
                <w:tab w:val="left" w:pos="945"/>
                <w:tab w:val="left" w:pos="946"/>
              </w:tabs>
              <w:spacing w:before="6" w:line="248" w:lineRule="exact"/>
              <w:rPr>
                <w:i/>
              </w:rPr>
            </w:pPr>
            <w:r>
              <w:rPr>
                <w:i/>
              </w:rPr>
              <w:t>Performans</w:t>
            </w:r>
            <w:r>
              <w:rPr>
                <w:i/>
                <w:spacing w:val="-4"/>
              </w:rPr>
              <w:t xml:space="preserve"> </w:t>
            </w:r>
            <w:r>
              <w:rPr>
                <w:i/>
              </w:rPr>
              <w:t>raporları</w:t>
            </w:r>
          </w:p>
        </w:tc>
      </w:tr>
      <w:tr w:rsidR="00003571" w14:paraId="3B48BB6C" w14:textId="77777777">
        <w:trPr>
          <w:trHeight w:val="2400"/>
        </w:trPr>
        <w:tc>
          <w:tcPr>
            <w:tcW w:w="5477" w:type="dxa"/>
            <w:tcBorders>
              <w:top w:val="nil"/>
            </w:tcBorders>
          </w:tcPr>
          <w:p w14:paraId="09A73898" w14:textId="77777777" w:rsidR="00003571" w:rsidRDefault="00003571">
            <w:pPr>
              <w:pStyle w:val="TableParagraph"/>
              <w:rPr>
                <w:sz w:val="20"/>
              </w:rPr>
            </w:pPr>
          </w:p>
        </w:tc>
        <w:tc>
          <w:tcPr>
            <w:tcW w:w="9868" w:type="dxa"/>
            <w:gridSpan w:val="5"/>
            <w:tcBorders>
              <w:top w:val="nil"/>
            </w:tcBorders>
            <w:shd w:val="clear" w:color="auto" w:fill="E5AEC0"/>
          </w:tcPr>
          <w:p w14:paraId="6F32D70A" w14:textId="77777777" w:rsidR="00003571" w:rsidRDefault="00D26C91" w:rsidP="000941B2">
            <w:pPr>
              <w:pStyle w:val="TableParagraph"/>
              <w:numPr>
                <w:ilvl w:val="0"/>
                <w:numId w:val="59"/>
              </w:numPr>
              <w:tabs>
                <w:tab w:val="left" w:pos="945"/>
                <w:tab w:val="left" w:pos="946"/>
              </w:tabs>
              <w:spacing w:before="6"/>
              <w:ind w:right="43"/>
              <w:rPr>
                <w:i/>
              </w:rPr>
            </w:pPr>
            <w:r>
              <w:rPr>
                <w:i/>
              </w:rPr>
              <w:t>Birimin</w:t>
            </w:r>
            <w:r>
              <w:rPr>
                <w:i/>
                <w:spacing w:val="16"/>
              </w:rPr>
              <w:t xml:space="preserve"> </w:t>
            </w:r>
            <w:r>
              <w:rPr>
                <w:i/>
              </w:rPr>
              <w:t>stratejik</w:t>
            </w:r>
            <w:r>
              <w:rPr>
                <w:i/>
                <w:spacing w:val="16"/>
              </w:rPr>
              <w:t xml:space="preserve"> </w:t>
            </w:r>
            <w:r>
              <w:rPr>
                <w:i/>
              </w:rPr>
              <w:t>planına</w:t>
            </w:r>
            <w:r>
              <w:rPr>
                <w:i/>
                <w:spacing w:val="16"/>
              </w:rPr>
              <w:t xml:space="preserve"> </w:t>
            </w:r>
            <w:r>
              <w:rPr>
                <w:i/>
              </w:rPr>
              <w:t>planlama,</w:t>
            </w:r>
            <w:r>
              <w:rPr>
                <w:i/>
                <w:spacing w:val="15"/>
              </w:rPr>
              <w:t xml:space="preserve"> </w:t>
            </w:r>
            <w:r>
              <w:rPr>
                <w:i/>
              </w:rPr>
              <w:t>uygulama,</w:t>
            </w:r>
            <w:r>
              <w:rPr>
                <w:i/>
                <w:spacing w:val="15"/>
              </w:rPr>
              <w:t xml:space="preserve"> </w:t>
            </w:r>
            <w:r>
              <w:rPr>
                <w:i/>
              </w:rPr>
              <w:t>kontrol</w:t>
            </w:r>
            <w:r>
              <w:rPr>
                <w:i/>
                <w:spacing w:val="16"/>
              </w:rPr>
              <w:t xml:space="preserve"> </w:t>
            </w:r>
            <w:r>
              <w:rPr>
                <w:i/>
              </w:rPr>
              <w:t>etme</w:t>
            </w:r>
            <w:r>
              <w:rPr>
                <w:i/>
                <w:spacing w:val="16"/>
              </w:rPr>
              <w:t xml:space="preserve"> </w:t>
            </w:r>
            <w:r>
              <w:rPr>
                <w:i/>
              </w:rPr>
              <w:t>ve</w:t>
            </w:r>
            <w:r>
              <w:rPr>
                <w:i/>
                <w:spacing w:val="16"/>
              </w:rPr>
              <w:t xml:space="preserve"> </w:t>
            </w:r>
            <w:r>
              <w:rPr>
                <w:i/>
              </w:rPr>
              <w:t>önlem</w:t>
            </w:r>
            <w:r>
              <w:rPr>
                <w:i/>
                <w:spacing w:val="15"/>
              </w:rPr>
              <w:t xml:space="preserve"> </w:t>
            </w:r>
            <w:r>
              <w:rPr>
                <w:i/>
              </w:rPr>
              <w:t>alma</w:t>
            </w:r>
            <w:r>
              <w:rPr>
                <w:i/>
                <w:spacing w:val="15"/>
              </w:rPr>
              <w:t xml:space="preserve"> </w:t>
            </w:r>
            <w:r>
              <w:rPr>
                <w:i/>
              </w:rPr>
              <w:t>aşamalarında</w:t>
            </w:r>
            <w:r>
              <w:rPr>
                <w:i/>
                <w:spacing w:val="16"/>
              </w:rPr>
              <w:t xml:space="preserve"> </w:t>
            </w:r>
            <w:r>
              <w:rPr>
                <w:i/>
              </w:rPr>
              <w:t>iç</w:t>
            </w:r>
            <w:r>
              <w:rPr>
                <w:i/>
                <w:spacing w:val="15"/>
              </w:rPr>
              <w:t xml:space="preserve"> </w:t>
            </w:r>
            <w:r>
              <w:rPr>
                <w:i/>
              </w:rPr>
              <w:t>ve</w:t>
            </w:r>
            <w:r>
              <w:rPr>
                <w:i/>
                <w:spacing w:val="17"/>
              </w:rPr>
              <w:t xml:space="preserve"> </w:t>
            </w:r>
            <w:r>
              <w:rPr>
                <w:i/>
              </w:rPr>
              <w:t>dış</w:t>
            </w:r>
            <w:r>
              <w:rPr>
                <w:i/>
                <w:spacing w:val="-52"/>
              </w:rPr>
              <w:t xml:space="preserve"> </w:t>
            </w:r>
            <w:r>
              <w:rPr>
                <w:i/>
              </w:rPr>
              <w:t>paydaş</w:t>
            </w:r>
            <w:r>
              <w:rPr>
                <w:i/>
                <w:spacing w:val="-1"/>
              </w:rPr>
              <w:t xml:space="preserve"> </w:t>
            </w:r>
            <w:r>
              <w:rPr>
                <w:i/>
              </w:rPr>
              <w:t>katılımını gösteren kanıtlar</w:t>
            </w:r>
          </w:p>
          <w:p w14:paraId="0C7080D7" w14:textId="77777777" w:rsidR="00003571" w:rsidRDefault="00D26C91" w:rsidP="000941B2">
            <w:pPr>
              <w:pStyle w:val="TableParagraph"/>
              <w:numPr>
                <w:ilvl w:val="0"/>
                <w:numId w:val="59"/>
              </w:numPr>
              <w:tabs>
                <w:tab w:val="left" w:pos="945"/>
                <w:tab w:val="left" w:pos="946"/>
              </w:tabs>
              <w:spacing w:before="12"/>
              <w:ind w:right="45"/>
              <w:rPr>
                <w:i/>
              </w:rPr>
            </w:pPr>
            <w:r>
              <w:rPr>
                <w:i/>
              </w:rPr>
              <w:t>Stratejik</w:t>
            </w:r>
            <w:r>
              <w:rPr>
                <w:i/>
                <w:spacing w:val="44"/>
              </w:rPr>
              <w:t xml:space="preserve"> </w:t>
            </w:r>
            <w:r>
              <w:rPr>
                <w:i/>
              </w:rPr>
              <w:t>plan</w:t>
            </w:r>
            <w:r>
              <w:rPr>
                <w:i/>
                <w:spacing w:val="44"/>
              </w:rPr>
              <w:t xml:space="preserve"> </w:t>
            </w:r>
            <w:r>
              <w:rPr>
                <w:i/>
              </w:rPr>
              <w:t>ve</w:t>
            </w:r>
            <w:r>
              <w:rPr>
                <w:i/>
                <w:spacing w:val="45"/>
              </w:rPr>
              <w:t xml:space="preserve"> </w:t>
            </w:r>
            <w:r>
              <w:rPr>
                <w:i/>
              </w:rPr>
              <w:t>hedeflerin,</w:t>
            </w:r>
            <w:r>
              <w:rPr>
                <w:i/>
                <w:spacing w:val="44"/>
              </w:rPr>
              <w:t xml:space="preserve"> </w:t>
            </w:r>
            <w:r>
              <w:rPr>
                <w:i/>
              </w:rPr>
              <w:t>Birleşmiş</w:t>
            </w:r>
            <w:r>
              <w:rPr>
                <w:i/>
                <w:spacing w:val="45"/>
              </w:rPr>
              <w:t xml:space="preserve"> </w:t>
            </w:r>
            <w:r>
              <w:rPr>
                <w:i/>
              </w:rPr>
              <w:t>Milletler</w:t>
            </w:r>
            <w:r>
              <w:rPr>
                <w:i/>
                <w:spacing w:val="44"/>
              </w:rPr>
              <w:t xml:space="preserve"> </w:t>
            </w:r>
            <w:r>
              <w:rPr>
                <w:i/>
              </w:rPr>
              <w:t>Sürdürülebilir</w:t>
            </w:r>
            <w:r>
              <w:rPr>
                <w:i/>
                <w:spacing w:val="45"/>
              </w:rPr>
              <w:t xml:space="preserve"> </w:t>
            </w:r>
            <w:r>
              <w:rPr>
                <w:i/>
              </w:rPr>
              <w:t>Kalkınma</w:t>
            </w:r>
            <w:r>
              <w:rPr>
                <w:i/>
                <w:spacing w:val="44"/>
              </w:rPr>
              <w:t xml:space="preserve"> </w:t>
            </w:r>
            <w:r>
              <w:rPr>
                <w:i/>
              </w:rPr>
              <w:t>Amaçları’yla</w:t>
            </w:r>
            <w:r>
              <w:rPr>
                <w:i/>
                <w:spacing w:val="45"/>
              </w:rPr>
              <w:t xml:space="preserve"> </w:t>
            </w:r>
            <w:r>
              <w:rPr>
                <w:i/>
              </w:rPr>
              <w:t>uyumunu</w:t>
            </w:r>
            <w:r>
              <w:rPr>
                <w:i/>
                <w:spacing w:val="-52"/>
              </w:rPr>
              <w:t xml:space="preserve"> </w:t>
            </w:r>
            <w:r>
              <w:rPr>
                <w:i/>
              </w:rPr>
              <w:t>gösteren kanıtlar</w:t>
            </w:r>
          </w:p>
          <w:p w14:paraId="530B624A" w14:textId="77777777" w:rsidR="00003571" w:rsidRDefault="00D26C91" w:rsidP="000941B2">
            <w:pPr>
              <w:pStyle w:val="TableParagraph"/>
              <w:numPr>
                <w:ilvl w:val="0"/>
                <w:numId w:val="59"/>
              </w:numPr>
              <w:tabs>
                <w:tab w:val="left" w:pos="945"/>
                <w:tab w:val="left" w:pos="946"/>
              </w:tabs>
              <w:spacing w:before="10"/>
              <w:ind w:left="945"/>
              <w:rPr>
                <w:i/>
              </w:rPr>
            </w:pPr>
            <w:r>
              <w:rPr>
                <w:i/>
              </w:rPr>
              <w:t>Standart</w:t>
            </w:r>
            <w:r>
              <w:rPr>
                <w:i/>
                <w:spacing w:val="19"/>
              </w:rPr>
              <w:t xml:space="preserve"> </w:t>
            </w:r>
            <w:r>
              <w:rPr>
                <w:i/>
              </w:rPr>
              <w:t>uygulamalar</w:t>
            </w:r>
            <w:r>
              <w:rPr>
                <w:i/>
                <w:spacing w:val="19"/>
              </w:rPr>
              <w:t xml:space="preserve"> </w:t>
            </w:r>
            <w:r>
              <w:rPr>
                <w:i/>
              </w:rPr>
              <w:t>ve</w:t>
            </w:r>
            <w:r>
              <w:rPr>
                <w:i/>
                <w:spacing w:val="20"/>
              </w:rPr>
              <w:t xml:space="preserve"> </w:t>
            </w:r>
            <w:r>
              <w:rPr>
                <w:i/>
              </w:rPr>
              <w:t>mevzuatın</w:t>
            </w:r>
            <w:r>
              <w:rPr>
                <w:i/>
                <w:spacing w:val="19"/>
              </w:rPr>
              <w:t xml:space="preserve"> </w:t>
            </w:r>
            <w:r>
              <w:rPr>
                <w:i/>
              </w:rPr>
              <w:t>yanı</w:t>
            </w:r>
            <w:r>
              <w:rPr>
                <w:i/>
                <w:spacing w:val="20"/>
              </w:rPr>
              <w:t xml:space="preserve"> </w:t>
            </w:r>
            <w:r>
              <w:rPr>
                <w:i/>
              </w:rPr>
              <w:t>sıra;</w:t>
            </w:r>
            <w:r>
              <w:rPr>
                <w:i/>
                <w:spacing w:val="19"/>
              </w:rPr>
              <w:t xml:space="preserve"> </w:t>
            </w:r>
            <w:r>
              <w:rPr>
                <w:i/>
              </w:rPr>
              <w:t>birimin</w:t>
            </w:r>
            <w:r>
              <w:rPr>
                <w:i/>
                <w:spacing w:val="20"/>
              </w:rPr>
              <w:t xml:space="preserve"> </w:t>
            </w:r>
            <w:r>
              <w:rPr>
                <w:i/>
              </w:rPr>
              <w:t>ihtiyaçları</w:t>
            </w:r>
            <w:r>
              <w:rPr>
                <w:i/>
                <w:spacing w:val="19"/>
              </w:rPr>
              <w:t xml:space="preserve"> </w:t>
            </w:r>
            <w:r>
              <w:rPr>
                <w:i/>
              </w:rPr>
              <w:t>doğrultusunda</w:t>
            </w:r>
            <w:r>
              <w:rPr>
                <w:i/>
                <w:spacing w:val="19"/>
              </w:rPr>
              <w:t xml:space="preserve"> </w:t>
            </w:r>
            <w:r>
              <w:rPr>
                <w:i/>
              </w:rPr>
              <w:t>geliştirdiği</w:t>
            </w:r>
            <w:r>
              <w:rPr>
                <w:i/>
                <w:spacing w:val="20"/>
              </w:rPr>
              <w:t xml:space="preserve"> </w:t>
            </w:r>
            <w:r>
              <w:rPr>
                <w:i/>
              </w:rPr>
              <w:t>özgün</w:t>
            </w:r>
          </w:p>
          <w:p w14:paraId="76C694D6" w14:textId="77777777" w:rsidR="00003571" w:rsidRDefault="00D26C91">
            <w:pPr>
              <w:pStyle w:val="TableParagraph"/>
              <w:ind w:left="946"/>
              <w:rPr>
                <w:i/>
              </w:rPr>
            </w:pPr>
            <w:r>
              <w:rPr>
                <w:i/>
              </w:rPr>
              <w:t>yaklaşım</w:t>
            </w:r>
            <w:r>
              <w:rPr>
                <w:i/>
                <w:spacing w:val="-1"/>
              </w:rPr>
              <w:t xml:space="preserve"> </w:t>
            </w:r>
            <w:r>
              <w:rPr>
                <w:i/>
              </w:rPr>
              <w:t>ve</w:t>
            </w:r>
            <w:r>
              <w:rPr>
                <w:i/>
                <w:spacing w:val="-1"/>
              </w:rPr>
              <w:t xml:space="preserve"> </w:t>
            </w:r>
            <w:r>
              <w:rPr>
                <w:i/>
              </w:rPr>
              <w:t>uygulamalarına ilişkin kanıtlar</w:t>
            </w:r>
          </w:p>
        </w:tc>
      </w:tr>
    </w:tbl>
    <w:p w14:paraId="704AE471" w14:textId="77777777" w:rsidR="00003571" w:rsidRDefault="00003571">
      <w:pPr>
        <w:pStyle w:val="GvdeMetni"/>
        <w:rPr>
          <w:sz w:val="20"/>
        </w:rPr>
      </w:pPr>
    </w:p>
    <w:p w14:paraId="042AA476" w14:textId="77777777" w:rsidR="00003571" w:rsidRDefault="00003571">
      <w:pPr>
        <w:pStyle w:val="GvdeMetni"/>
        <w:rPr>
          <w:sz w:val="20"/>
        </w:rPr>
      </w:pPr>
    </w:p>
    <w:p w14:paraId="72F3FB6F" w14:textId="77777777" w:rsidR="00003571" w:rsidRDefault="00003571">
      <w:pPr>
        <w:pStyle w:val="GvdeMetni"/>
        <w:rPr>
          <w:sz w:val="20"/>
        </w:rPr>
      </w:pPr>
    </w:p>
    <w:p w14:paraId="1501D6D9" w14:textId="77777777" w:rsidR="00003571" w:rsidRDefault="00003571">
      <w:pPr>
        <w:pStyle w:val="GvdeMetni"/>
        <w:rPr>
          <w:sz w:val="20"/>
        </w:rPr>
      </w:pPr>
    </w:p>
    <w:p w14:paraId="029C10B0" w14:textId="77777777" w:rsidR="00003571" w:rsidRDefault="00003571">
      <w:pPr>
        <w:pStyle w:val="GvdeMetni"/>
        <w:rPr>
          <w:sz w:val="20"/>
        </w:rPr>
      </w:pPr>
    </w:p>
    <w:p w14:paraId="3838D8D9" w14:textId="77777777" w:rsidR="00003571" w:rsidRDefault="00003571">
      <w:pPr>
        <w:pStyle w:val="GvdeMetni"/>
        <w:spacing w:before="3"/>
        <w:rPr>
          <w:sz w:val="20"/>
        </w:rPr>
      </w:pPr>
    </w:p>
    <w:p w14:paraId="77E3DD6A" w14:textId="5971DDE0" w:rsidR="00003571" w:rsidRDefault="00003571">
      <w:pPr>
        <w:ind w:right="106"/>
        <w:jc w:val="right"/>
        <w:rPr>
          <w:sz w:val="20"/>
        </w:rPr>
      </w:pPr>
    </w:p>
    <w:p w14:paraId="7BB22184" w14:textId="77777777" w:rsidR="00003571" w:rsidRDefault="00003571">
      <w:pPr>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5"/>
        <w:gridCol w:w="1980"/>
        <w:gridCol w:w="1841"/>
        <w:gridCol w:w="1891"/>
        <w:gridCol w:w="2357"/>
        <w:gridCol w:w="1851"/>
      </w:tblGrid>
      <w:tr w:rsidR="00003571" w14:paraId="1462DB97" w14:textId="77777777">
        <w:trPr>
          <w:trHeight w:val="402"/>
        </w:trPr>
        <w:tc>
          <w:tcPr>
            <w:tcW w:w="15345" w:type="dxa"/>
            <w:gridSpan w:val="6"/>
            <w:shd w:val="clear" w:color="auto" w:fill="FFCADE"/>
          </w:tcPr>
          <w:p w14:paraId="7BBCC873" w14:textId="77777777" w:rsidR="00003571" w:rsidRDefault="00D26C91">
            <w:pPr>
              <w:pStyle w:val="TableParagraph"/>
              <w:spacing w:before="64"/>
              <w:ind w:right="44"/>
              <w:jc w:val="right"/>
              <w:rPr>
                <w:b/>
              </w:rPr>
            </w:pPr>
            <w:r>
              <w:rPr>
                <w:b/>
                <w:color w:val="7A0B4E"/>
              </w:rPr>
              <w:lastRenderedPageBreak/>
              <w:t>A.</w:t>
            </w:r>
            <w:r>
              <w:rPr>
                <w:b/>
                <w:color w:val="7A0B4E"/>
                <w:spacing w:val="-3"/>
              </w:rPr>
              <w:t xml:space="preserve"> </w:t>
            </w:r>
            <w:r>
              <w:rPr>
                <w:b/>
                <w:color w:val="7A0B4E"/>
              </w:rPr>
              <w:t>LİDERLİK,</w:t>
            </w:r>
            <w:r>
              <w:rPr>
                <w:b/>
                <w:color w:val="7A0B4E"/>
                <w:spacing w:val="-2"/>
              </w:rPr>
              <w:t xml:space="preserve"> </w:t>
            </w:r>
            <w:r>
              <w:rPr>
                <w:b/>
                <w:color w:val="7A0B4E"/>
              </w:rPr>
              <w:t>YÖNETİŞİM</w:t>
            </w:r>
            <w:r>
              <w:rPr>
                <w:b/>
                <w:color w:val="7A0B4E"/>
                <w:spacing w:val="-3"/>
              </w:rPr>
              <w:t xml:space="preserve"> </w:t>
            </w:r>
            <w:r>
              <w:rPr>
                <w:b/>
                <w:color w:val="7A0B4E"/>
              </w:rPr>
              <w:t>ve</w:t>
            </w:r>
            <w:r>
              <w:rPr>
                <w:b/>
                <w:color w:val="7A0B4E"/>
                <w:spacing w:val="-2"/>
              </w:rPr>
              <w:t xml:space="preserve"> </w:t>
            </w:r>
            <w:r>
              <w:rPr>
                <w:b/>
                <w:color w:val="7A0B4E"/>
              </w:rPr>
              <w:t>KALİTE</w:t>
            </w:r>
          </w:p>
        </w:tc>
      </w:tr>
      <w:tr w:rsidR="00003571" w14:paraId="1A436811" w14:textId="77777777">
        <w:trPr>
          <w:trHeight w:val="626"/>
        </w:trPr>
        <w:tc>
          <w:tcPr>
            <w:tcW w:w="15345" w:type="dxa"/>
            <w:gridSpan w:val="6"/>
            <w:shd w:val="clear" w:color="auto" w:fill="FFCADE"/>
          </w:tcPr>
          <w:p w14:paraId="2F8EF46B" w14:textId="77777777" w:rsidR="00003571" w:rsidRDefault="00D26C91">
            <w:pPr>
              <w:pStyle w:val="TableParagraph"/>
              <w:spacing w:before="120"/>
              <w:ind w:left="106"/>
              <w:rPr>
                <w:b/>
              </w:rPr>
            </w:pPr>
            <w:r>
              <w:rPr>
                <w:b/>
              </w:rPr>
              <w:t>A.2.</w:t>
            </w:r>
            <w:r>
              <w:rPr>
                <w:b/>
                <w:spacing w:val="-5"/>
              </w:rPr>
              <w:t xml:space="preserve"> </w:t>
            </w:r>
            <w:r>
              <w:rPr>
                <w:b/>
              </w:rPr>
              <w:t>Misyon</w:t>
            </w:r>
            <w:r>
              <w:rPr>
                <w:b/>
                <w:spacing w:val="-3"/>
              </w:rPr>
              <w:t xml:space="preserve"> </w:t>
            </w:r>
            <w:r>
              <w:rPr>
                <w:b/>
              </w:rPr>
              <w:t>ve</w:t>
            </w:r>
            <w:r>
              <w:rPr>
                <w:b/>
                <w:spacing w:val="-4"/>
              </w:rPr>
              <w:t xml:space="preserve"> </w:t>
            </w:r>
            <w:r>
              <w:rPr>
                <w:b/>
              </w:rPr>
              <w:t>Stratejik</w:t>
            </w:r>
            <w:r>
              <w:rPr>
                <w:b/>
                <w:spacing w:val="-4"/>
              </w:rPr>
              <w:t xml:space="preserve"> </w:t>
            </w:r>
            <w:r>
              <w:rPr>
                <w:b/>
              </w:rPr>
              <w:t>Amaçlar</w:t>
            </w:r>
          </w:p>
        </w:tc>
      </w:tr>
      <w:tr w:rsidR="00003571" w14:paraId="6D011EC9" w14:textId="77777777">
        <w:trPr>
          <w:trHeight w:val="319"/>
        </w:trPr>
        <w:tc>
          <w:tcPr>
            <w:tcW w:w="5425" w:type="dxa"/>
            <w:shd w:val="clear" w:color="auto" w:fill="FFCADE"/>
          </w:tcPr>
          <w:p w14:paraId="26FC1AAF" w14:textId="77777777" w:rsidR="00003571" w:rsidRDefault="00003571">
            <w:pPr>
              <w:pStyle w:val="TableParagraph"/>
              <w:rPr>
                <w:sz w:val="20"/>
              </w:rPr>
            </w:pPr>
          </w:p>
        </w:tc>
        <w:tc>
          <w:tcPr>
            <w:tcW w:w="1980" w:type="dxa"/>
            <w:shd w:val="clear" w:color="auto" w:fill="FFCADE"/>
          </w:tcPr>
          <w:p w14:paraId="3098827E" w14:textId="77777777" w:rsidR="00003571" w:rsidRDefault="00D26C91">
            <w:pPr>
              <w:pStyle w:val="TableParagraph"/>
              <w:spacing w:before="23"/>
              <w:ind w:left="10"/>
              <w:jc w:val="center"/>
              <w:rPr>
                <w:b/>
              </w:rPr>
            </w:pPr>
            <w:r>
              <w:rPr>
                <w:b/>
              </w:rPr>
              <w:t>1</w:t>
            </w:r>
          </w:p>
        </w:tc>
        <w:tc>
          <w:tcPr>
            <w:tcW w:w="1841" w:type="dxa"/>
            <w:shd w:val="clear" w:color="auto" w:fill="FFCADE"/>
          </w:tcPr>
          <w:p w14:paraId="65D2EA39" w14:textId="77777777" w:rsidR="00003571" w:rsidRDefault="00D26C91">
            <w:pPr>
              <w:pStyle w:val="TableParagraph"/>
              <w:spacing w:before="23"/>
              <w:ind w:left="9"/>
              <w:jc w:val="center"/>
              <w:rPr>
                <w:b/>
              </w:rPr>
            </w:pPr>
            <w:r>
              <w:rPr>
                <w:b/>
              </w:rPr>
              <w:t>2</w:t>
            </w:r>
          </w:p>
        </w:tc>
        <w:tc>
          <w:tcPr>
            <w:tcW w:w="1891" w:type="dxa"/>
            <w:shd w:val="clear" w:color="auto" w:fill="FFCADE"/>
          </w:tcPr>
          <w:p w14:paraId="67706D5D" w14:textId="77777777" w:rsidR="00003571" w:rsidRDefault="00D26C91">
            <w:pPr>
              <w:pStyle w:val="TableParagraph"/>
              <w:spacing w:before="23"/>
              <w:ind w:left="9"/>
              <w:jc w:val="center"/>
              <w:rPr>
                <w:b/>
              </w:rPr>
            </w:pPr>
            <w:r>
              <w:rPr>
                <w:b/>
              </w:rPr>
              <w:t>3</w:t>
            </w:r>
          </w:p>
        </w:tc>
        <w:tc>
          <w:tcPr>
            <w:tcW w:w="2357" w:type="dxa"/>
            <w:shd w:val="clear" w:color="auto" w:fill="FFCADE"/>
          </w:tcPr>
          <w:p w14:paraId="5F206EC3" w14:textId="77777777" w:rsidR="00003571" w:rsidRDefault="00D26C91">
            <w:pPr>
              <w:pStyle w:val="TableParagraph"/>
              <w:spacing w:before="23"/>
              <w:ind w:left="14"/>
              <w:jc w:val="center"/>
              <w:rPr>
                <w:b/>
              </w:rPr>
            </w:pPr>
            <w:r>
              <w:rPr>
                <w:b/>
              </w:rPr>
              <w:t>4</w:t>
            </w:r>
          </w:p>
        </w:tc>
        <w:tc>
          <w:tcPr>
            <w:tcW w:w="1851" w:type="dxa"/>
            <w:shd w:val="clear" w:color="auto" w:fill="FFCADE"/>
          </w:tcPr>
          <w:p w14:paraId="7A4610D8" w14:textId="77777777" w:rsidR="00003571" w:rsidRDefault="00D26C91">
            <w:pPr>
              <w:pStyle w:val="TableParagraph"/>
              <w:spacing w:before="23"/>
              <w:ind w:left="11"/>
              <w:jc w:val="center"/>
              <w:rPr>
                <w:b/>
              </w:rPr>
            </w:pPr>
            <w:r>
              <w:rPr>
                <w:b/>
              </w:rPr>
              <w:t>5</w:t>
            </w:r>
          </w:p>
        </w:tc>
      </w:tr>
      <w:tr w:rsidR="00003571" w14:paraId="29F604D7" w14:textId="77777777">
        <w:trPr>
          <w:trHeight w:val="2305"/>
        </w:trPr>
        <w:tc>
          <w:tcPr>
            <w:tcW w:w="5425" w:type="dxa"/>
            <w:tcBorders>
              <w:bottom w:val="nil"/>
            </w:tcBorders>
          </w:tcPr>
          <w:p w14:paraId="5F06E9A6" w14:textId="77777777" w:rsidR="00003571" w:rsidRDefault="00003571">
            <w:pPr>
              <w:pStyle w:val="TableParagraph"/>
              <w:rPr>
                <w:sz w:val="24"/>
              </w:rPr>
            </w:pPr>
          </w:p>
          <w:p w14:paraId="273E5D0C" w14:textId="77777777" w:rsidR="00003571" w:rsidRDefault="00003571">
            <w:pPr>
              <w:pStyle w:val="TableParagraph"/>
              <w:spacing w:before="9"/>
              <w:rPr>
                <w:sz w:val="26"/>
              </w:rPr>
            </w:pPr>
          </w:p>
          <w:p w14:paraId="1E8463BD" w14:textId="77777777" w:rsidR="00003571" w:rsidRDefault="00D26C91">
            <w:pPr>
              <w:pStyle w:val="TableParagraph"/>
              <w:ind w:left="106"/>
              <w:rPr>
                <w:b/>
              </w:rPr>
            </w:pPr>
            <w:r>
              <w:rPr>
                <w:b/>
                <w:u w:val="thick"/>
              </w:rPr>
              <w:t>A.2.3.</w:t>
            </w:r>
            <w:r>
              <w:rPr>
                <w:b/>
                <w:spacing w:val="-3"/>
                <w:u w:val="thick"/>
              </w:rPr>
              <w:t xml:space="preserve"> </w:t>
            </w:r>
            <w:r>
              <w:rPr>
                <w:b/>
                <w:u w:val="thick"/>
              </w:rPr>
              <w:t>Performans</w:t>
            </w:r>
            <w:r>
              <w:rPr>
                <w:b/>
                <w:spacing w:val="-1"/>
                <w:u w:val="thick"/>
              </w:rPr>
              <w:t xml:space="preserve"> </w:t>
            </w:r>
            <w:r>
              <w:rPr>
                <w:b/>
                <w:u w:val="thick"/>
              </w:rPr>
              <w:t>yönetimi</w:t>
            </w:r>
          </w:p>
          <w:p w14:paraId="57F2FCFC" w14:textId="77777777" w:rsidR="00003571" w:rsidRDefault="00003571">
            <w:pPr>
              <w:pStyle w:val="TableParagraph"/>
              <w:spacing w:before="1"/>
              <w:rPr>
                <w:sz w:val="25"/>
              </w:rPr>
            </w:pPr>
          </w:p>
          <w:p w14:paraId="1FE039A6" w14:textId="77777777" w:rsidR="00003571" w:rsidRDefault="00D26C91">
            <w:pPr>
              <w:pStyle w:val="TableParagraph"/>
              <w:spacing w:line="290" w:lineRule="atLeast"/>
              <w:ind w:left="106" w:right="175"/>
            </w:pPr>
            <w:r>
              <w:t>Birimde performans yönetim sistemleri bütünsel bir</w:t>
            </w:r>
            <w:r>
              <w:rPr>
                <w:spacing w:val="1"/>
              </w:rPr>
              <w:t xml:space="preserve"> </w:t>
            </w:r>
            <w:r>
              <w:t>yaklaşımla ele alınmaktadır. Bu sistemler birimin stratejik</w:t>
            </w:r>
            <w:r>
              <w:rPr>
                <w:spacing w:val="-53"/>
              </w:rPr>
              <w:t xml:space="preserve"> </w:t>
            </w:r>
            <w:r>
              <w:t>amaçları doğrultusunda sürekli iyileşmesine ve geleceğe</w:t>
            </w:r>
            <w:r>
              <w:rPr>
                <w:spacing w:val="1"/>
              </w:rPr>
              <w:t xml:space="preserve"> </w:t>
            </w:r>
            <w:r>
              <w:t>hazırlanmasına</w:t>
            </w:r>
            <w:r>
              <w:rPr>
                <w:spacing w:val="-1"/>
              </w:rPr>
              <w:t xml:space="preserve"> </w:t>
            </w:r>
            <w:r>
              <w:t>yardımcı</w:t>
            </w:r>
            <w:r>
              <w:rPr>
                <w:spacing w:val="-1"/>
              </w:rPr>
              <w:t xml:space="preserve"> </w:t>
            </w:r>
            <w:r>
              <w:t>olur. Bilişim</w:t>
            </w:r>
            <w:r>
              <w:rPr>
                <w:spacing w:val="-1"/>
              </w:rPr>
              <w:t xml:space="preserve"> </w:t>
            </w:r>
            <w:r>
              <w:t>sistemleriyle</w:t>
            </w:r>
          </w:p>
        </w:tc>
        <w:tc>
          <w:tcPr>
            <w:tcW w:w="1980" w:type="dxa"/>
            <w:tcBorders>
              <w:bottom w:val="nil"/>
            </w:tcBorders>
            <w:shd w:val="clear" w:color="auto" w:fill="FCDFE8"/>
          </w:tcPr>
          <w:p w14:paraId="78105092" w14:textId="77777777" w:rsidR="00003571" w:rsidRDefault="00D26C91">
            <w:pPr>
              <w:pStyle w:val="TableParagraph"/>
              <w:spacing w:line="259" w:lineRule="auto"/>
              <w:ind w:left="108" w:right="64"/>
            </w:pPr>
            <w:r>
              <w:t>Birimde performans</w:t>
            </w:r>
            <w:r>
              <w:rPr>
                <w:spacing w:val="-53"/>
              </w:rPr>
              <w:t xml:space="preserve"> </w:t>
            </w:r>
            <w:r>
              <w:t>yönetimi</w:t>
            </w:r>
            <w:r>
              <w:rPr>
                <w:spacing w:val="1"/>
              </w:rPr>
              <w:t xml:space="preserve"> </w:t>
            </w:r>
            <w:r>
              <w:t>bulunmamaktadır.</w:t>
            </w:r>
          </w:p>
        </w:tc>
        <w:tc>
          <w:tcPr>
            <w:tcW w:w="1841" w:type="dxa"/>
            <w:vMerge w:val="restart"/>
            <w:shd w:val="clear" w:color="auto" w:fill="FDCEDD"/>
          </w:tcPr>
          <w:p w14:paraId="24EFE4E1" w14:textId="77777777" w:rsidR="00003571" w:rsidRDefault="00D26C91">
            <w:pPr>
              <w:pStyle w:val="TableParagraph"/>
              <w:spacing w:line="259" w:lineRule="auto"/>
              <w:ind w:left="108" w:right="364"/>
            </w:pPr>
            <w:r>
              <w:t>Birimde</w:t>
            </w:r>
            <w:r>
              <w:rPr>
                <w:spacing w:val="1"/>
              </w:rPr>
              <w:t xml:space="preserve"> </w:t>
            </w:r>
            <w:r>
              <w:t>performans</w:t>
            </w:r>
            <w:r>
              <w:rPr>
                <w:spacing w:val="1"/>
              </w:rPr>
              <w:t xml:space="preserve"> </w:t>
            </w:r>
            <w:r>
              <w:t>göstergeleri ve</w:t>
            </w:r>
            <w:r>
              <w:rPr>
                <w:spacing w:val="-52"/>
              </w:rPr>
              <w:t xml:space="preserve"> </w:t>
            </w:r>
            <w:r>
              <w:t>performans</w:t>
            </w:r>
            <w:r>
              <w:rPr>
                <w:spacing w:val="1"/>
              </w:rPr>
              <w:t xml:space="preserve"> </w:t>
            </w:r>
            <w:r>
              <w:t>yönetimi</w:t>
            </w:r>
            <w:r>
              <w:rPr>
                <w:spacing w:val="1"/>
              </w:rPr>
              <w:t xml:space="preserve"> </w:t>
            </w:r>
            <w:r>
              <w:t>mekanizmaları</w:t>
            </w:r>
            <w:r>
              <w:rPr>
                <w:spacing w:val="-52"/>
              </w:rPr>
              <w:t xml:space="preserve"> </w:t>
            </w:r>
            <w:r>
              <w:t>tanımlanmıştır.</w:t>
            </w:r>
          </w:p>
        </w:tc>
        <w:tc>
          <w:tcPr>
            <w:tcW w:w="1891" w:type="dxa"/>
            <w:tcBorders>
              <w:bottom w:val="nil"/>
            </w:tcBorders>
            <w:shd w:val="clear" w:color="auto" w:fill="E59BB2"/>
          </w:tcPr>
          <w:p w14:paraId="222C5EB0" w14:textId="77777777" w:rsidR="00003571" w:rsidRDefault="00D26C91">
            <w:pPr>
              <w:pStyle w:val="TableParagraph"/>
              <w:spacing w:line="259" w:lineRule="auto"/>
              <w:ind w:left="107" w:right="269"/>
            </w:pPr>
            <w:r>
              <w:t>Birimin geneline</w:t>
            </w:r>
            <w:r>
              <w:rPr>
                <w:spacing w:val="-52"/>
              </w:rPr>
              <w:t xml:space="preserve"> </w:t>
            </w:r>
            <w:r>
              <w:t>yayılmış</w:t>
            </w:r>
            <w:r>
              <w:rPr>
                <w:spacing w:val="1"/>
              </w:rPr>
              <w:t xml:space="preserve"> </w:t>
            </w:r>
            <w:r>
              <w:t>performans</w:t>
            </w:r>
            <w:r>
              <w:rPr>
                <w:spacing w:val="1"/>
              </w:rPr>
              <w:t xml:space="preserve"> </w:t>
            </w:r>
            <w:r>
              <w:t>yönetimi</w:t>
            </w:r>
            <w:r>
              <w:rPr>
                <w:spacing w:val="1"/>
              </w:rPr>
              <w:t xml:space="preserve"> </w:t>
            </w:r>
            <w:r>
              <w:t>uygulamaları</w:t>
            </w:r>
            <w:r>
              <w:rPr>
                <w:spacing w:val="1"/>
              </w:rPr>
              <w:t xml:space="preserve"> </w:t>
            </w:r>
            <w:r>
              <w:t>bulunmaktadır.</w:t>
            </w:r>
          </w:p>
        </w:tc>
        <w:tc>
          <w:tcPr>
            <w:tcW w:w="2357" w:type="dxa"/>
            <w:tcBorders>
              <w:bottom w:val="nil"/>
            </w:tcBorders>
            <w:shd w:val="clear" w:color="auto" w:fill="DE829E"/>
          </w:tcPr>
          <w:p w14:paraId="1B393C57" w14:textId="77777777" w:rsidR="00003571" w:rsidRDefault="00D26C91">
            <w:pPr>
              <w:pStyle w:val="TableParagraph"/>
              <w:spacing w:line="259" w:lineRule="auto"/>
              <w:ind w:left="108" w:right="117"/>
            </w:pPr>
            <w:r>
              <w:t>Birimde performans</w:t>
            </w:r>
            <w:r>
              <w:rPr>
                <w:spacing w:val="1"/>
              </w:rPr>
              <w:t xml:space="preserve"> </w:t>
            </w:r>
            <w:r>
              <w:t>göstergelerinin işlerliği</w:t>
            </w:r>
            <w:r>
              <w:rPr>
                <w:spacing w:val="1"/>
              </w:rPr>
              <w:t xml:space="preserve"> </w:t>
            </w:r>
            <w:r>
              <w:t>ve performans yönetimi</w:t>
            </w:r>
            <w:r>
              <w:rPr>
                <w:spacing w:val="-52"/>
              </w:rPr>
              <w:t xml:space="preserve"> </w:t>
            </w:r>
            <w:r>
              <w:t>mekanizmaları</w:t>
            </w:r>
            <w:r>
              <w:rPr>
                <w:spacing w:val="1"/>
              </w:rPr>
              <w:t xml:space="preserve"> </w:t>
            </w:r>
            <w:r>
              <w:t>izlenmekte ve izlem</w:t>
            </w:r>
            <w:r>
              <w:rPr>
                <w:spacing w:val="1"/>
              </w:rPr>
              <w:t xml:space="preserve"> </w:t>
            </w:r>
            <w:r>
              <w:t>sonuçlarına göre</w:t>
            </w:r>
            <w:r>
              <w:rPr>
                <w:spacing w:val="1"/>
              </w:rPr>
              <w:t xml:space="preserve"> </w:t>
            </w:r>
            <w:r>
              <w:t>iyileştirmeler</w:t>
            </w:r>
            <w:r>
              <w:rPr>
                <w:spacing w:val="1"/>
              </w:rPr>
              <w:t xml:space="preserve"> </w:t>
            </w:r>
            <w:r>
              <w:t>gerçekleştirilmektedir.</w:t>
            </w:r>
          </w:p>
        </w:tc>
        <w:tc>
          <w:tcPr>
            <w:tcW w:w="1851" w:type="dxa"/>
            <w:tcBorders>
              <w:bottom w:val="nil"/>
            </w:tcBorders>
            <w:shd w:val="clear" w:color="auto" w:fill="D87292"/>
          </w:tcPr>
          <w:p w14:paraId="7DCC8422" w14:textId="77777777" w:rsidR="00003571" w:rsidRDefault="00D26C91">
            <w:pPr>
              <w:pStyle w:val="TableParagraph"/>
              <w:spacing w:line="259" w:lineRule="auto"/>
              <w:ind w:left="108" w:right="32"/>
            </w:pPr>
            <w:r>
              <w:t>İçselleştirilmiş,</w:t>
            </w:r>
            <w:r>
              <w:rPr>
                <w:spacing w:val="1"/>
              </w:rPr>
              <w:t xml:space="preserve"> </w:t>
            </w:r>
            <w:r>
              <w:t>sistematik,</w:t>
            </w:r>
            <w:r>
              <w:rPr>
                <w:spacing w:val="1"/>
              </w:rPr>
              <w:t xml:space="preserve"> </w:t>
            </w:r>
            <w:r>
              <w:t>sürdürülebilir ve</w:t>
            </w:r>
            <w:r>
              <w:rPr>
                <w:spacing w:val="1"/>
              </w:rPr>
              <w:t xml:space="preserve"> </w:t>
            </w:r>
            <w:r>
              <w:t>örnek gösterilebilir</w:t>
            </w:r>
            <w:r>
              <w:rPr>
                <w:spacing w:val="-53"/>
              </w:rPr>
              <w:t xml:space="preserve"> </w:t>
            </w:r>
            <w:r>
              <w:t>uygulamalar</w:t>
            </w:r>
            <w:r>
              <w:rPr>
                <w:spacing w:val="1"/>
              </w:rPr>
              <w:t xml:space="preserve"> </w:t>
            </w:r>
            <w:r>
              <w:t>bulunmaktadır.</w:t>
            </w:r>
          </w:p>
        </w:tc>
      </w:tr>
      <w:tr w:rsidR="00003571" w14:paraId="0AB073FA" w14:textId="77777777">
        <w:trPr>
          <w:trHeight w:val="279"/>
        </w:trPr>
        <w:tc>
          <w:tcPr>
            <w:tcW w:w="5425" w:type="dxa"/>
            <w:tcBorders>
              <w:top w:val="nil"/>
              <w:bottom w:val="nil"/>
            </w:tcBorders>
          </w:tcPr>
          <w:p w14:paraId="5E246294" w14:textId="77777777" w:rsidR="00003571" w:rsidRDefault="00D26C91">
            <w:pPr>
              <w:pStyle w:val="TableParagraph"/>
              <w:spacing w:before="8" w:line="251" w:lineRule="exact"/>
              <w:ind w:left="106"/>
            </w:pPr>
            <w:r>
              <w:t>desteklenerek</w:t>
            </w:r>
            <w:r>
              <w:rPr>
                <w:spacing w:val="-1"/>
              </w:rPr>
              <w:t xml:space="preserve"> </w:t>
            </w:r>
            <w:r>
              <w:t>performans yönetiminin</w:t>
            </w:r>
            <w:r>
              <w:rPr>
                <w:spacing w:val="-1"/>
              </w:rPr>
              <w:t xml:space="preserve"> </w:t>
            </w:r>
            <w:r>
              <w:t>doğru ve</w:t>
            </w:r>
            <w:r>
              <w:rPr>
                <w:spacing w:val="-1"/>
              </w:rPr>
              <w:t xml:space="preserve"> </w:t>
            </w:r>
            <w:r>
              <w:t>güvenilir</w:t>
            </w:r>
          </w:p>
        </w:tc>
        <w:tc>
          <w:tcPr>
            <w:tcW w:w="1980" w:type="dxa"/>
            <w:tcBorders>
              <w:top w:val="nil"/>
              <w:bottom w:val="nil"/>
            </w:tcBorders>
            <w:shd w:val="clear" w:color="auto" w:fill="FCDFE8"/>
          </w:tcPr>
          <w:p w14:paraId="34E6A3A1" w14:textId="77777777" w:rsidR="00003571" w:rsidRDefault="00003571">
            <w:pPr>
              <w:pStyle w:val="TableParagraph"/>
              <w:rPr>
                <w:sz w:val="20"/>
              </w:rPr>
            </w:pPr>
          </w:p>
        </w:tc>
        <w:tc>
          <w:tcPr>
            <w:tcW w:w="1841" w:type="dxa"/>
            <w:vMerge/>
            <w:tcBorders>
              <w:top w:val="nil"/>
            </w:tcBorders>
            <w:shd w:val="clear" w:color="auto" w:fill="FDCEDD"/>
          </w:tcPr>
          <w:p w14:paraId="0F20257E" w14:textId="77777777" w:rsidR="00003571" w:rsidRDefault="00003571">
            <w:pPr>
              <w:rPr>
                <w:sz w:val="2"/>
                <w:szCs w:val="2"/>
              </w:rPr>
            </w:pPr>
          </w:p>
        </w:tc>
        <w:tc>
          <w:tcPr>
            <w:tcW w:w="1891" w:type="dxa"/>
            <w:tcBorders>
              <w:top w:val="nil"/>
              <w:bottom w:val="nil"/>
            </w:tcBorders>
            <w:shd w:val="clear" w:color="auto" w:fill="E59BB2"/>
          </w:tcPr>
          <w:p w14:paraId="5F4B099F" w14:textId="77777777" w:rsidR="00003571" w:rsidRDefault="00003571">
            <w:pPr>
              <w:pStyle w:val="TableParagraph"/>
              <w:rPr>
                <w:sz w:val="20"/>
              </w:rPr>
            </w:pPr>
          </w:p>
        </w:tc>
        <w:tc>
          <w:tcPr>
            <w:tcW w:w="2357" w:type="dxa"/>
            <w:tcBorders>
              <w:top w:val="nil"/>
              <w:bottom w:val="nil"/>
            </w:tcBorders>
            <w:shd w:val="clear" w:color="auto" w:fill="DE829E"/>
          </w:tcPr>
          <w:p w14:paraId="5CBCF11A" w14:textId="77777777" w:rsidR="00003571" w:rsidRDefault="00003571">
            <w:pPr>
              <w:pStyle w:val="TableParagraph"/>
              <w:rPr>
                <w:sz w:val="20"/>
              </w:rPr>
            </w:pPr>
          </w:p>
        </w:tc>
        <w:tc>
          <w:tcPr>
            <w:tcW w:w="1851" w:type="dxa"/>
            <w:tcBorders>
              <w:top w:val="nil"/>
              <w:bottom w:val="nil"/>
            </w:tcBorders>
            <w:shd w:val="clear" w:color="auto" w:fill="D87292"/>
          </w:tcPr>
          <w:p w14:paraId="577A5234" w14:textId="77777777" w:rsidR="00003571" w:rsidRDefault="00003571">
            <w:pPr>
              <w:pStyle w:val="TableParagraph"/>
              <w:rPr>
                <w:sz w:val="20"/>
              </w:rPr>
            </w:pPr>
          </w:p>
        </w:tc>
      </w:tr>
      <w:tr w:rsidR="00003571" w14:paraId="035E405E" w14:textId="77777777">
        <w:trPr>
          <w:trHeight w:val="184"/>
        </w:trPr>
        <w:tc>
          <w:tcPr>
            <w:tcW w:w="5425" w:type="dxa"/>
            <w:vMerge w:val="restart"/>
            <w:tcBorders>
              <w:top w:val="nil"/>
              <w:bottom w:val="nil"/>
            </w:tcBorders>
          </w:tcPr>
          <w:p w14:paraId="2E5E048E" w14:textId="77777777" w:rsidR="00003571" w:rsidRDefault="00D26C91">
            <w:pPr>
              <w:pStyle w:val="TableParagraph"/>
              <w:spacing w:before="8" w:line="251" w:lineRule="exact"/>
              <w:ind w:left="106"/>
            </w:pPr>
            <w:r>
              <w:t>olması</w:t>
            </w:r>
            <w:r>
              <w:rPr>
                <w:spacing w:val="-2"/>
              </w:rPr>
              <w:t xml:space="preserve"> </w:t>
            </w:r>
            <w:r>
              <w:t>sağlanmaktadır.</w:t>
            </w:r>
            <w:r>
              <w:rPr>
                <w:spacing w:val="-2"/>
              </w:rPr>
              <w:t xml:space="preserve"> </w:t>
            </w:r>
            <w:r>
              <w:t>Birimin</w:t>
            </w:r>
            <w:r>
              <w:rPr>
                <w:spacing w:val="-2"/>
              </w:rPr>
              <w:t xml:space="preserve"> </w:t>
            </w:r>
            <w:r>
              <w:t>stratejik</w:t>
            </w:r>
            <w:r>
              <w:rPr>
                <w:spacing w:val="-2"/>
              </w:rPr>
              <w:t xml:space="preserve"> </w:t>
            </w:r>
            <w:r>
              <w:t>bakış</w:t>
            </w:r>
            <w:r>
              <w:rPr>
                <w:spacing w:val="-2"/>
              </w:rPr>
              <w:t xml:space="preserve"> </w:t>
            </w:r>
            <w:r>
              <w:t>açısını</w:t>
            </w:r>
          </w:p>
        </w:tc>
        <w:tc>
          <w:tcPr>
            <w:tcW w:w="1980" w:type="dxa"/>
            <w:tcBorders>
              <w:top w:val="nil"/>
            </w:tcBorders>
            <w:shd w:val="clear" w:color="auto" w:fill="FCDFE8"/>
          </w:tcPr>
          <w:p w14:paraId="67E1810B" w14:textId="77777777" w:rsidR="00003571" w:rsidRDefault="00003571">
            <w:pPr>
              <w:pStyle w:val="TableParagraph"/>
              <w:rPr>
                <w:sz w:val="12"/>
              </w:rPr>
            </w:pPr>
          </w:p>
        </w:tc>
        <w:tc>
          <w:tcPr>
            <w:tcW w:w="1841" w:type="dxa"/>
            <w:vMerge/>
            <w:tcBorders>
              <w:top w:val="nil"/>
            </w:tcBorders>
            <w:shd w:val="clear" w:color="auto" w:fill="FDCEDD"/>
          </w:tcPr>
          <w:p w14:paraId="51206B72" w14:textId="77777777" w:rsidR="00003571" w:rsidRDefault="00003571">
            <w:pPr>
              <w:rPr>
                <w:sz w:val="2"/>
                <w:szCs w:val="2"/>
              </w:rPr>
            </w:pPr>
          </w:p>
        </w:tc>
        <w:tc>
          <w:tcPr>
            <w:tcW w:w="1891" w:type="dxa"/>
            <w:tcBorders>
              <w:top w:val="nil"/>
            </w:tcBorders>
            <w:shd w:val="clear" w:color="auto" w:fill="E59BB2"/>
          </w:tcPr>
          <w:p w14:paraId="63C6D632" w14:textId="77777777" w:rsidR="00003571" w:rsidRDefault="00003571">
            <w:pPr>
              <w:pStyle w:val="TableParagraph"/>
              <w:rPr>
                <w:sz w:val="12"/>
              </w:rPr>
            </w:pPr>
          </w:p>
        </w:tc>
        <w:tc>
          <w:tcPr>
            <w:tcW w:w="2357" w:type="dxa"/>
            <w:tcBorders>
              <w:top w:val="nil"/>
            </w:tcBorders>
            <w:shd w:val="clear" w:color="auto" w:fill="DE829E"/>
          </w:tcPr>
          <w:p w14:paraId="5E141793" w14:textId="77777777" w:rsidR="00003571" w:rsidRDefault="00003571">
            <w:pPr>
              <w:pStyle w:val="TableParagraph"/>
              <w:rPr>
                <w:sz w:val="12"/>
              </w:rPr>
            </w:pPr>
          </w:p>
        </w:tc>
        <w:tc>
          <w:tcPr>
            <w:tcW w:w="1851" w:type="dxa"/>
            <w:tcBorders>
              <w:top w:val="nil"/>
            </w:tcBorders>
            <w:shd w:val="clear" w:color="auto" w:fill="D87292"/>
          </w:tcPr>
          <w:p w14:paraId="43D95352" w14:textId="77777777" w:rsidR="00003571" w:rsidRDefault="00003571">
            <w:pPr>
              <w:pStyle w:val="TableParagraph"/>
              <w:rPr>
                <w:sz w:val="12"/>
              </w:rPr>
            </w:pPr>
          </w:p>
        </w:tc>
      </w:tr>
      <w:tr w:rsidR="00003571" w14:paraId="1CA9641A" w14:textId="77777777">
        <w:trPr>
          <w:trHeight w:val="85"/>
        </w:trPr>
        <w:tc>
          <w:tcPr>
            <w:tcW w:w="5425" w:type="dxa"/>
            <w:vMerge/>
            <w:tcBorders>
              <w:top w:val="nil"/>
              <w:bottom w:val="nil"/>
            </w:tcBorders>
          </w:tcPr>
          <w:p w14:paraId="51D805E1" w14:textId="77777777" w:rsidR="00003571" w:rsidRDefault="00003571">
            <w:pPr>
              <w:rPr>
                <w:sz w:val="2"/>
                <w:szCs w:val="2"/>
              </w:rPr>
            </w:pPr>
          </w:p>
        </w:tc>
        <w:tc>
          <w:tcPr>
            <w:tcW w:w="9920" w:type="dxa"/>
            <w:gridSpan w:val="5"/>
            <w:vMerge w:val="restart"/>
            <w:shd w:val="clear" w:color="auto" w:fill="E5AEC0"/>
          </w:tcPr>
          <w:p w14:paraId="67665743" w14:textId="77777777" w:rsidR="00003571" w:rsidRDefault="00003571">
            <w:pPr>
              <w:pStyle w:val="TableParagraph"/>
              <w:spacing w:before="1"/>
              <w:rPr>
                <w:sz w:val="25"/>
              </w:rPr>
            </w:pPr>
          </w:p>
          <w:p w14:paraId="5C2E8CF7" w14:textId="77777777" w:rsidR="00003571" w:rsidRDefault="00D26C91">
            <w:pPr>
              <w:pStyle w:val="TableParagraph"/>
              <w:ind w:left="226"/>
              <w:rPr>
                <w:b/>
                <w:i/>
              </w:rPr>
            </w:pPr>
            <w:r>
              <w:rPr>
                <w:b/>
                <w:i/>
              </w:rPr>
              <w:t>Örnek</w:t>
            </w:r>
            <w:r>
              <w:rPr>
                <w:b/>
                <w:i/>
                <w:spacing w:val="-4"/>
              </w:rPr>
              <w:t xml:space="preserve"> </w:t>
            </w:r>
            <w:r>
              <w:rPr>
                <w:b/>
                <w:i/>
              </w:rPr>
              <w:t>Kanıtlar</w:t>
            </w:r>
          </w:p>
          <w:p w14:paraId="00E2C197" w14:textId="77777777" w:rsidR="00003571" w:rsidRDefault="00D26C91" w:rsidP="000941B2">
            <w:pPr>
              <w:pStyle w:val="TableParagraph"/>
              <w:numPr>
                <w:ilvl w:val="0"/>
                <w:numId w:val="58"/>
              </w:numPr>
              <w:tabs>
                <w:tab w:val="left" w:pos="945"/>
                <w:tab w:val="left" w:pos="946"/>
              </w:tabs>
              <w:spacing w:before="65"/>
              <w:ind w:hanging="361"/>
              <w:rPr>
                <w:i/>
              </w:rPr>
            </w:pPr>
            <w:r>
              <w:rPr>
                <w:i/>
              </w:rPr>
              <w:t>Performans</w:t>
            </w:r>
            <w:r>
              <w:rPr>
                <w:i/>
                <w:spacing w:val="-1"/>
              </w:rPr>
              <w:t xml:space="preserve"> </w:t>
            </w:r>
            <w:r>
              <w:rPr>
                <w:i/>
              </w:rPr>
              <w:t>göstergeleri ve anahtar</w:t>
            </w:r>
            <w:r>
              <w:rPr>
                <w:i/>
                <w:spacing w:val="-1"/>
              </w:rPr>
              <w:t xml:space="preserve"> </w:t>
            </w:r>
            <w:r>
              <w:rPr>
                <w:i/>
              </w:rPr>
              <w:t>performans göstergeleri</w:t>
            </w:r>
          </w:p>
          <w:p w14:paraId="162979E0" w14:textId="77777777" w:rsidR="00003571" w:rsidRDefault="00D26C91" w:rsidP="000941B2">
            <w:pPr>
              <w:pStyle w:val="TableParagraph"/>
              <w:numPr>
                <w:ilvl w:val="0"/>
                <w:numId w:val="58"/>
              </w:numPr>
              <w:tabs>
                <w:tab w:val="left" w:pos="945"/>
                <w:tab w:val="left" w:pos="946"/>
              </w:tabs>
              <w:spacing w:before="40"/>
              <w:ind w:hanging="361"/>
              <w:rPr>
                <w:i/>
              </w:rPr>
            </w:pPr>
            <w:r>
              <w:rPr>
                <w:i/>
              </w:rPr>
              <w:t>Performans</w:t>
            </w:r>
            <w:r>
              <w:rPr>
                <w:i/>
                <w:spacing w:val="-4"/>
              </w:rPr>
              <w:t xml:space="preserve"> </w:t>
            </w:r>
            <w:r>
              <w:rPr>
                <w:i/>
              </w:rPr>
              <w:t>yönetiminde</w:t>
            </w:r>
            <w:r>
              <w:rPr>
                <w:i/>
                <w:spacing w:val="-3"/>
              </w:rPr>
              <w:t xml:space="preserve"> </w:t>
            </w:r>
            <w:r>
              <w:rPr>
                <w:i/>
              </w:rPr>
              <w:t>kullanılan</w:t>
            </w:r>
            <w:r>
              <w:rPr>
                <w:i/>
                <w:spacing w:val="-3"/>
              </w:rPr>
              <w:t xml:space="preserve"> </w:t>
            </w:r>
            <w:r>
              <w:rPr>
                <w:i/>
              </w:rPr>
              <w:t>mekanizmalar</w:t>
            </w:r>
          </w:p>
          <w:p w14:paraId="50354CCF" w14:textId="77777777" w:rsidR="00003571" w:rsidRDefault="00D26C91" w:rsidP="000941B2">
            <w:pPr>
              <w:pStyle w:val="TableParagraph"/>
              <w:numPr>
                <w:ilvl w:val="0"/>
                <w:numId w:val="58"/>
              </w:numPr>
              <w:tabs>
                <w:tab w:val="left" w:pos="945"/>
                <w:tab w:val="left" w:pos="946"/>
              </w:tabs>
              <w:spacing w:before="38"/>
              <w:ind w:hanging="361"/>
              <w:rPr>
                <w:i/>
              </w:rPr>
            </w:pPr>
            <w:r>
              <w:rPr>
                <w:i/>
              </w:rPr>
              <w:t>Performans</w:t>
            </w:r>
            <w:r>
              <w:rPr>
                <w:i/>
                <w:spacing w:val="-2"/>
              </w:rPr>
              <w:t xml:space="preserve"> </w:t>
            </w:r>
            <w:r>
              <w:rPr>
                <w:i/>
              </w:rPr>
              <w:t>programı</w:t>
            </w:r>
            <w:r>
              <w:rPr>
                <w:i/>
                <w:spacing w:val="-2"/>
              </w:rPr>
              <w:t xml:space="preserve"> </w:t>
            </w:r>
            <w:r>
              <w:rPr>
                <w:i/>
              </w:rPr>
              <w:t>raporu</w:t>
            </w:r>
          </w:p>
          <w:p w14:paraId="27D07CA7" w14:textId="77777777" w:rsidR="00003571" w:rsidRDefault="00D26C91" w:rsidP="000941B2">
            <w:pPr>
              <w:pStyle w:val="TableParagraph"/>
              <w:numPr>
                <w:ilvl w:val="0"/>
                <w:numId w:val="58"/>
              </w:numPr>
              <w:tabs>
                <w:tab w:val="left" w:pos="945"/>
                <w:tab w:val="left" w:pos="946"/>
              </w:tabs>
              <w:spacing w:before="40"/>
              <w:ind w:hanging="361"/>
              <w:rPr>
                <w:i/>
              </w:rPr>
            </w:pPr>
            <w:r>
              <w:rPr>
                <w:i/>
              </w:rPr>
              <w:t>Performans</w:t>
            </w:r>
            <w:r>
              <w:rPr>
                <w:i/>
                <w:spacing w:val="-3"/>
              </w:rPr>
              <w:t xml:space="preserve"> </w:t>
            </w:r>
            <w:r>
              <w:rPr>
                <w:i/>
              </w:rPr>
              <w:t>yönetimi</w:t>
            </w:r>
            <w:r>
              <w:rPr>
                <w:i/>
                <w:spacing w:val="-4"/>
              </w:rPr>
              <w:t xml:space="preserve"> </w:t>
            </w:r>
            <w:r>
              <w:rPr>
                <w:i/>
              </w:rPr>
              <w:t>mekanizmalarının</w:t>
            </w:r>
            <w:r>
              <w:rPr>
                <w:i/>
                <w:spacing w:val="-3"/>
              </w:rPr>
              <w:t xml:space="preserve"> </w:t>
            </w:r>
            <w:r>
              <w:rPr>
                <w:i/>
              </w:rPr>
              <w:t>iyileştirildiğine</w:t>
            </w:r>
            <w:r>
              <w:rPr>
                <w:i/>
                <w:spacing w:val="-3"/>
              </w:rPr>
              <w:t xml:space="preserve"> </w:t>
            </w:r>
            <w:r>
              <w:rPr>
                <w:i/>
              </w:rPr>
              <w:t>dair</w:t>
            </w:r>
            <w:r>
              <w:rPr>
                <w:i/>
                <w:spacing w:val="-3"/>
              </w:rPr>
              <w:t xml:space="preserve"> </w:t>
            </w:r>
            <w:r>
              <w:rPr>
                <w:i/>
              </w:rPr>
              <w:t>kanıtlar</w:t>
            </w:r>
          </w:p>
          <w:p w14:paraId="044ACD91" w14:textId="77777777" w:rsidR="00003571" w:rsidRDefault="00D26C91" w:rsidP="000941B2">
            <w:pPr>
              <w:pStyle w:val="TableParagraph"/>
              <w:numPr>
                <w:ilvl w:val="0"/>
                <w:numId w:val="58"/>
              </w:numPr>
              <w:tabs>
                <w:tab w:val="left" w:pos="945"/>
                <w:tab w:val="left" w:pos="946"/>
              </w:tabs>
              <w:spacing w:before="22"/>
              <w:ind w:hanging="361"/>
              <w:rPr>
                <w:i/>
              </w:rPr>
            </w:pPr>
            <w:r>
              <w:rPr>
                <w:i/>
              </w:rPr>
              <w:t>Standart</w:t>
            </w:r>
            <w:r>
              <w:rPr>
                <w:i/>
                <w:spacing w:val="-2"/>
              </w:rPr>
              <w:t xml:space="preserve"> </w:t>
            </w:r>
            <w:r>
              <w:rPr>
                <w:i/>
              </w:rPr>
              <w:t>uygulamalar</w:t>
            </w:r>
            <w:r>
              <w:rPr>
                <w:i/>
                <w:spacing w:val="-1"/>
              </w:rPr>
              <w:t xml:space="preserve"> </w:t>
            </w:r>
            <w:r>
              <w:rPr>
                <w:i/>
              </w:rPr>
              <w:t>ve</w:t>
            </w:r>
            <w:r>
              <w:rPr>
                <w:i/>
                <w:spacing w:val="-1"/>
              </w:rPr>
              <w:t xml:space="preserve"> </w:t>
            </w:r>
            <w:r>
              <w:rPr>
                <w:i/>
              </w:rPr>
              <w:t>mevzuatın</w:t>
            </w:r>
            <w:r>
              <w:rPr>
                <w:i/>
                <w:spacing w:val="-2"/>
              </w:rPr>
              <w:t xml:space="preserve"> </w:t>
            </w:r>
            <w:r>
              <w:rPr>
                <w:i/>
              </w:rPr>
              <w:t>yanı</w:t>
            </w:r>
            <w:r>
              <w:rPr>
                <w:i/>
                <w:spacing w:val="-1"/>
              </w:rPr>
              <w:t xml:space="preserve"> </w:t>
            </w:r>
            <w:r>
              <w:rPr>
                <w:i/>
              </w:rPr>
              <w:t>sıra;</w:t>
            </w:r>
            <w:r>
              <w:rPr>
                <w:i/>
                <w:spacing w:val="-2"/>
              </w:rPr>
              <w:t xml:space="preserve"> </w:t>
            </w:r>
            <w:r>
              <w:rPr>
                <w:i/>
              </w:rPr>
              <w:t>birimin</w:t>
            </w:r>
            <w:r>
              <w:rPr>
                <w:i/>
                <w:spacing w:val="-2"/>
              </w:rPr>
              <w:t xml:space="preserve"> </w:t>
            </w:r>
            <w:r>
              <w:rPr>
                <w:i/>
              </w:rPr>
              <w:t>ihtiyaçları</w:t>
            </w:r>
            <w:r>
              <w:rPr>
                <w:i/>
                <w:spacing w:val="-1"/>
              </w:rPr>
              <w:t xml:space="preserve"> </w:t>
            </w:r>
            <w:r>
              <w:rPr>
                <w:i/>
              </w:rPr>
              <w:t>doğrultusunda</w:t>
            </w:r>
            <w:r>
              <w:rPr>
                <w:i/>
                <w:spacing w:val="-1"/>
              </w:rPr>
              <w:t xml:space="preserve"> </w:t>
            </w:r>
            <w:r>
              <w:rPr>
                <w:i/>
              </w:rPr>
              <w:t>geliştirdiği</w:t>
            </w:r>
            <w:r>
              <w:rPr>
                <w:i/>
                <w:spacing w:val="-2"/>
              </w:rPr>
              <w:t xml:space="preserve"> </w:t>
            </w:r>
            <w:r>
              <w:rPr>
                <w:i/>
              </w:rPr>
              <w:t>özgün</w:t>
            </w:r>
          </w:p>
          <w:p w14:paraId="44BCDE4F" w14:textId="77777777" w:rsidR="00003571" w:rsidRDefault="00D26C91">
            <w:pPr>
              <w:pStyle w:val="TableParagraph"/>
              <w:spacing w:before="20"/>
              <w:ind w:left="945"/>
              <w:rPr>
                <w:i/>
              </w:rPr>
            </w:pPr>
            <w:r>
              <w:rPr>
                <w:i/>
              </w:rPr>
              <w:t>yaklaşım</w:t>
            </w:r>
            <w:r>
              <w:rPr>
                <w:i/>
                <w:spacing w:val="-1"/>
              </w:rPr>
              <w:t xml:space="preserve"> </w:t>
            </w:r>
            <w:r>
              <w:rPr>
                <w:i/>
              </w:rPr>
              <w:t>ve</w:t>
            </w:r>
            <w:r>
              <w:rPr>
                <w:i/>
                <w:spacing w:val="-1"/>
              </w:rPr>
              <w:t xml:space="preserve"> </w:t>
            </w:r>
            <w:r>
              <w:rPr>
                <w:i/>
              </w:rPr>
              <w:t>uygulamalarına ilişkin kanıtlar</w:t>
            </w:r>
          </w:p>
        </w:tc>
      </w:tr>
      <w:tr w:rsidR="00003571" w14:paraId="51CA70FF" w14:textId="77777777">
        <w:trPr>
          <w:trHeight w:val="279"/>
        </w:trPr>
        <w:tc>
          <w:tcPr>
            <w:tcW w:w="5425" w:type="dxa"/>
            <w:tcBorders>
              <w:top w:val="nil"/>
              <w:bottom w:val="nil"/>
            </w:tcBorders>
          </w:tcPr>
          <w:p w14:paraId="29720666" w14:textId="77777777" w:rsidR="00003571" w:rsidRDefault="00D26C91">
            <w:pPr>
              <w:pStyle w:val="TableParagraph"/>
              <w:spacing w:before="8" w:line="251" w:lineRule="exact"/>
              <w:ind w:left="106"/>
            </w:pPr>
            <w:r>
              <w:t>yansıtan</w:t>
            </w:r>
            <w:r>
              <w:rPr>
                <w:spacing w:val="-1"/>
              </w:rPr>
              <w:t xml:space="preserve"> </w:t>
            </w:r>
            <w:r>
              <w:t>performans yönetimi</w:t>
            </w:r>
            <w:r>
              <w:rPr>
                <w:spacing w:val="-2"/>
              </w:rPr>
              <w:t xml:space="preserve"> </w:t>
            </w:r>
            <w:r>
              <w:t>süreç odaklı</w:t>
            </w:r>
            <w:r>
              <w:rPr>
                <w:spacing w:val="-1"/>
              </w:rPr>
              <w:t xml:space="preserve"> </w:t>
            </w:r>
            <w:r>
              <w:t>ve paydaş</w:t>
            </w:r>
          </w:p>
        </w:tc>
        <w:tc>
          <w:tcPr>
            <w:tcW w:w="9920" w:type="dxa"/>
            <w:gridSpan w:val="5"/>
            <w:vMerge/>
            <w:tcBorders>
              <w:top w:val="nil"/>
            </w:tcBorders>
            <w:shd w:val="clear" w:color="auto" w:fill="E5AEC0"/>
          </w:tcPr>
          <w:p w14:paraId="166C3F70" w14:textId="77777777" w:rsidR="00003571" w:rsidRDefault="00003571">
            <w:pPr>
              <w:rPr>
                <w:sz w:val="2"/>
                <w:szCs w:val="2"/>
              </w:rPr>
            </w:pPr>
          </w:p>
        </w:tc>
      </w:tr>
      <w:tr w:rsidR="00003571" w14:paraId="020A77AF" w14:textId="77777777">
        <w:trPr>
          <w:trHeight w:val="280"/>
        </w:trPr>
        <w:tc>
          <w:tcPr>
            <w:tcW w:w="5425" w:type="dxa"/>
            <w:tcBorders>
              <w:top w:val="nil"/>
              <w:bottom w:val="nil"/>
            </w:tcBorders>
          </w:tcPr>
          <w:p w14:paraId="5E5DC126" w14:textId="77777777" w:rsidR="00003571" w:rsidRDefault="00D26C91">
            <w:pPr>
              <w:pStyle w:val="TableParagraph"/>
              <w:spacing w:before="8" w:line="252" w:lineRule="exact"/>
              <w:ind w:left="106"/>
            </w:pPr>
            <w:r>
              <w:t>katılımıyla</w:t>
            </w:r>
            <w:r>
              <w:rPr>
                <w:spacing w:val="-5"/>
              </w:rPr>
              <w:t xml:space="preserve"> </w:t>
            </w:r>
            <w:r>
              <w:t>sürdürülmektedir.</w:t>
            </w:r>
          </w:p>
        </w:tc>
        <w:tc>
          <w:tcPr>
            <w:tcW w:w="9920" w:type="dxa"/>
            <w:gridSpan w:val="5"/>
            <w:vMerge/>
            <w:tcBorders>
              <w:top w:val="nil"/>
            </w:tcBorders>
            <w:shd w:val="clear" w:color="auto" w:fill="E5AEC0"/>
          </w:tcPr>
          <w:p w14:paraId="4DC7B8D4" w14:textId="77777777" w:rsidR="00003571" w:rsidRDefault="00003571">
            <w:pPr>
              <w:rPr>
                <w:sz w:val="2"/>
                <w:szCs w:val="2"/>
              </w:rPr>
            </w:pPr>
          </w:p>
        </w:tc>
      </w:tr>
      <w:tr w:rsidR="00003571" w14:paraId="6C052F1C" w14:textId="77777777">
        <w:trPr>
          <w:trHeight w:val="280"/>
        </w:trPr>
        <w:tc>
          <w:tcPr>
            <w:tcW w:w="5425" w:type="dxa"/>
            <w:tcBorders>
              <w:top w:val="nil"/>
              <w:bottom w:val="nil"/>
            </w:tcBorders>
          </w:tcPr>
          <w:p w14:paraId="669E1FCE" w14:textId="77777777" w:rsidR="00003571" w:rsidRDefault="00D26C91">
            <w:pPr>
              <w:pStyle w:val="TableParagraph"/>
              <w:spacing w:before="9" w:line="251" w:lineRule="exact"/>
              <w:ind w:left="106"/>
            </w:pPr>
            <w:r>
              <w:t>Tüm</w:t>
            </w:r>
            <w:r>
              <w:rPr>
                <w:spacing w:val="-1"/>
              </w:rPr>
              <w:t xml:space="preserve"> </w:t>
            </w:r>
            <w:r>
              <w:t>temel</w:t>
            </w:r>
            <w:r>
              <w:rPr>
                <w:spacing w:val="-1"/>
              </w:rPr>
              <w:t xml:space="preserve"> </w:t>
            </w:r>
            <w:r>
              <w:t>etkinlikleri</w:t>
            </w:r>
            <w:r>
              <w:rPr>
                <w:spacing w:val="-1"/>
              </w:rPr>
              <w:t xml:space="preserve"> </w:t>
            </w:r>
            <w:r>
              <w:t>kapsayan kurumsal</w:t>
            </w:r>
            <w:r>
              <w:rPr>
                <w:spacing w:val="-1"/>
              </w:rPr>
              <w:t xml:space="preserve"> </w:t>
            </w:r>
            <w:r>
              <w:t>(genel,</w:t>
            </w:r>
            <w:r>
              <w:rPr>
                <w:spacing w:val="-1"/>
              </w:rPr>
              <w:t xml:space="preserve"> </w:t>
            </w:r>
            <w:r>
              <w:t>anahtar,</w:t>
            </w:r>
          </w:p>
        </w:tc>
        <w:tc>
          <w:tcPr>
            <w:tcW w:w="9920" w:type="dxa"/>
            <w:gridSpan w:val="5"/>
            <w:vMerge/>
            <w:tcBorders>
              <w:top w:val="nil"/>
            </w:tcBorders>
            <w:shd w:val="clear" w:color="auto" w:fill="E5AEC0"/>
          </w:tcPr>
          <w:p w14:paraId="5B371A9F" w14:textId="77777777" w:rsidR="00003571" w:rsidRDefault="00003571">
            <w:pPr>
              <w:rPr>
                <w:sz w:val="2"/>
                <w:szCs w:val="2"/>
              </w:rPr>
            </w:pPr>
          </w:p>
        </w:tc>
      </w:tr>
      <w:tr w:rsidR="00003571" w14:paraId="619CE373" w14:textId="77777777">
        <w:trPr>
          <w:trHeight w:val="279"/>
        </w:trPr>
        <w:tc>
          <w:tcPr>
            <w:tcW w:w="5425" w:type="dxa"/>
            <w:tcBorders>
              <w:top w:val="nil"/>
              <w:bottom w:val="nil"/>
            </w:tcBorders>
          </w:tcPr>
          <w:p w14:paraId="1DED2DD9" w14:textId="77777777" w:rsidR="00003571" w:rsidRDefault="00D26C91">
            <w:pPr>
              <w:pStyle w:val="TableParagraph"/>
              <w:spacing w:before="8" w:line="251" w:lineRule="exact"/>
              <w:ind w:left="106"/>
            </w:pPr>
            <w:r>
              <w:t>uzaktan</w:t>
            </w:r>
            <w:r>
              <w:rPr>
                <w:spacing w:val="-1"/>
              </w:rPr>
              <w:t xml:space="preserve"> </w:t>
            </w:r>
            <w:r>
              <w:t>eğitim vb.)</w:t>
            </w:r>
            <w:r>
              <w:rPr>
                <w:spacing w:val="-1"/>
              </w:rPr>
              <w:t xml:space="preserve"> </w:t>
            </w:r>
            <w:r>
              <w:t>performans göstergeleri</w:t>
            </w:r>
            <w:r>
              <w:rPr>
                <w:spacing w:val="-2"/>
              </w:rPr>
              <w:t xml:space="preserve"> </w:t>
            </w:r>
            <w:r>
              <w:t>tanımlanmış</w:t>
            </w:r>
          </w:p>
        </w:tc>
        <w:tc>
          <w:tcPr>
            <w:tcW w:w="9920" w:type="dxa"/>
            <w:gridSpan w:val="5"/>
            <w:vMerge/>
            <w:tcBorders>
              <w:top w:val="nil"/>
            </w:tcBorders>
            <w:shd w:val="clear" w:color="auto" w:fill="E5AEC0"/>
          </w:tcPr>
          <w:p w14:paraId="2F04AE3B" w14:textId="77777777" w:rsidR="00003571" w:rsidRDefault="00003571">
            <w:pPr>
              <w:rPr>
                <w:sz w:val="2"/>
                <w:szCs w:val="2"/>
              </w:rPr>
            </w:pPr>
          </w:p>
        </w:tc>
      </w:tr>
      <w:tr w:rsidR="00003571" w14:paraId="116A75A1" w14:textId="77777777">
        <w:trPr>
          <w:trHeight w:val="280"/>
        </w:trPr>
        <w:tc>
          <w:tcPr>
            <w:tcW w:w="5425" w:type="dxa"/>
            <w:tcBorders>
              <w:top w:val="nil"/>
              <w:bottom w:val="nil"/>
            </w:tcBorders>
          </w:tcPr>
          <w:p w14:paraId="5ACEA0B2" w14:textId="77777777" w:rsidR="00003571" w:rsidRDefault="00D26C91">
            <w:pPr>
              <w:pStyle w:val="TableParagraph"/>
              <w:spacing w:before="8" w:line="252" w:lineRule="exact"/>
              <w:ind w:left="106"/>
            </w:pPr>
            <w:r>
              <w:t>ve</w:t>
            </w:r>
            <w:r>
              <w:rPr>
                <w:spacing w:val="-1"/>
              </w:rPr>
              <w:t xml:space="preserve"> </w:t>
            </w:r>
            <w:r>
              <w:t>paylaşılmıştır.</w:t>
            </w:r>
          </w:p>
        </w:tc>
        <w:tc>
          <w:tcPr>
            <w:tcW w:w="9920" w:type="dxa"/>
            <w:gridSpan w:val="5"/>
            <w:vMerge/>
            <w:tcBorders>
              <w:top w:val="nil"/>
            </w:tcBorders>
            <w:shd w:val="clear" w:color="auto" w:fill="E5AEC0"/>
          </w:tcPr>
          <w:p w14:paraId="43F7B869" w14:textId="77777777" w:rsidR="00003571" w:rsidRDefault="00003571">
            <w:pPr>
              <w:rPr>
                <w:sz w:val="2"/>
                <w:szCs w:val="2"/>
              </w:rPr>
            </w:pPr>
          </w:p>
        </w:tc>
      </w:tr>
      <w:tr w:rsidR="00003571" w14:paraId="1A4A3635" w14:textId="77777777">
        <w:trPr>
          <w:trHeight w:val="280"/>
        </w:trPr>
        <w:tc>
          <w:tcPr>
            <w:tcW w:w="5425" w:type="dxa"/>
            <w:tcBorders>
              <w:top w:val="nil"/>
              <w:bottom w:val="nil"/>
            </w:tcBorders>
          </w:tcPr>
          <w:p w14:paraId="3C2F6107" w14:textId="77777777" w:rsidR="00003571" w:rsidRDefault="00D26C91">
            <w:pPr>
              <w:pStyle w:val="TableParagraph"/>
              <w:spacing w:before="9" w:line="251" w:lineRule="exact"/>
              <w:ind w:left="106"/>
            </w:pPr>
            <w:r>
              <w:t>Performans</w:t>
            </w:r>
            <w:r>
              <w:rPr>
                <w:spacing w:val="-4"/>
              </w:rPr>
              <w:t xml:space="preserve"> </w:t>
            </w:r>
            <w:r>
              <w:t>göstergelerinin</w:t>
            </w:r>
            <w:r>
              <w:rPr>
                <w:spacing w:val="-3"/>
              </w:rPr>
              <w:t xml:space="preserve"> </w:t>
            </w:r>
            <w:r>
              <w:t>iç</w:t>
            </w:r>
            <w:r>
              <w:rPr>
                <w:spacing w:val="-2"/>
              </w:rPr>
              <w:t xml:space="preserve"> </w:t>
            </w:r>
            <w:r>
              <w:t>kalite</w:t>
            </w:r>
            <w:r>
              <w:rPr>
                <w:spacing w:val="-3"/>
              </w:rPr>
              <w:t xml:space="preserve"> </w:t>
            </w:r>
            <w:r>
              <w:t>güvencesi</w:t>
            </w:r>
            <w:r>
              <w:rPr>
                <w:spacing w:val="-2"/>
              </w:rPr>
              <w:t xml:space="preserve"> </w:t>
            </w:r>
            <w:r>
              <w:t>sistemi</w:t>
            </w:r>
            <w:r>
              <w:rPr>
                <w:spacing w:val="-4"/>
              </w:rPr>
              <w:t xml:space="preserve"> </w:t>
            </w:r>
            <w:r>
              <w:t>ile</w:t>
            </w:r>
          </w:p>
        </w:tc>
        <w:tc>
          <w:tcPr>
            <w:tcW w:w="9920" w:type="dxa"/>
            <w:gridSpan w:val="5"/>
            <w:vMerge/>
            <w:tcBorders>
              <w:top w:val="nil"/>
            </w:tcBorders>
            <w:shd w:val="clear" w:color="auto" w:fill="E5AEC0"/>
          </w:tcPr>
          <w:p w14:paraId="00AA2496" w14:textId="77777777" w:rsidR="00003571" w:rsidRDefault="00003571">
            <w:pPr>
              <w:rPr>
                <w:sz w:val="2"/>
                <w:szCs w:val="2"/>
              </w:rPr>
            </w:pPr>
          </w:p>
        </w:tc>
      </w:tr>
      <w:tr w:rsidR="00003571" w14:paraId="587E51C2" w14:textId="77777777">
        <w:trPr>
          <w:trHeight w:val="279"/>
        </w:trPr>
        <w:tc>
          <w:tcPr>
            <w:tcW w:w="5425" w:type="dxa"/>
            <w:tcBorders>
              <w:top w:val="nil"/>
              <w:bottom w:val="nil"/>
            </w:tcBorders>
          </w:tcPr>
          <w:p w14:paraId="2C0E4D13" w14:textId="77777777" w:rsidR="00003571" w:rsidRDefault="00D26C91">
            <w:pPr>
              <w:pStyle w:val="TableParagraph"/>
              <w:spacing w:before="8" w:line="251" w:lineRule="exact"/>
              <w:ind w:left="106"/>
            </w:pPr>
            <w:r>
              <w:t>nasıl</w:t>
            </w:r>
            <w:r>
              <w:rPr>
                <w:spacing w:val="-2"/>
              </w:rPr>
              <w:t xml:space="preserve"> </w:t>
            </w:r>
            <w:r>
              <w:t>ilişkilendirildiği</w:t>
            </w:r>
            <w:r>
              <w:rPr>
                <w:spacing w:val="-2"/>
              </w:rPr>
              <w:t xml:space="preserve"> </w:t>
            </w:r>
            <w:r>
              <w:t>tanımlanmış</w:t>
            </w:r>
            <w:r>
              <w:rPr>
                <w:spacing w:val="-1"/>
              </w:rPr>
              <w:t xml:space="preserve"> </w:t>
            </w:r>
            <w:r>
              <w:t>ve</w:t>
            </w:r>
            <w:r>
              <w:rPr>
                <w:spacing w:val="-2"/>
              </w:rPr>
              <w:t xml:space="preserve"> </w:t>
            </w:r>
            <w:r>
              <w:t>yazılıdır.</w:t>
            </w:r>
            <w:r>
              <w:rPr>
                <w:spacing w:val="-1"/>
              </w:rPr>
              <w:t xml:space="preserve"> </w:t>
            </w:r>
            <w:r>
              <w:t>Kararlara</w:t>
            </w:r>
          </w:p>
        </w:tc>
        <w:tc>
          <w:tcPr>
            <w:tcW w:w="9920" w:type="dxa"/>
            <w:gridSpan w:val="5"/>
            <w:vMerge/>
            <w:tcBorders>
              <w:top w:val="nil"/>
            </w:tcBorders>
            <w:shd w:val="clear" w:color="auto" w:fill="E5AEC0"/>
          </w:tcPr>
          <w:p w14:paraId="3BAF8B43" w14:textId="77777777" w:rsidR="00003571" w:rsidRDefault="00003571">
            <w:pPr>
              <w:rPr>
                <w:sz w:val="2"/>
                <w:szCs w:val="2"/>
              </w:rPr>
            </w:pPr>
          </w:p>
        </w:tc>
      </w:tr>
      <w:tr w:rsidR="00003571" w14:paraId="2D5F794E" w14:textId="77777777">
        <w:trPr>
          <w:trHeight w:val="280"/>
        </w:trPr>
        <w:tc>
          <w:tcPr>
            <w:tcW w:w="5425" w:type="dxa"/>
            <w:tcBorders>
              <w:top w:val="nil"/>
              <w:bottom w:val="nil"/>
            </w:tcBorders>
          </w:tcPr>
          <w:p w14:paraId="01135B7E" w14:textId="77777777" w:rsidR="00003571" w:rsidRDefault="00D26C91">
            <w:pPr>
              <w:pStyle w:val="TableParagraph"/>
              <w:spacing w:before="8" w:line="252" w:lineRule="exact"/>
              <w:ind w:left="106"/>
            </w:pPr>
            <w:r>
              <w:t>yansıma</w:t>
            </w:r>
            <w:r>
              <w:rPr>
                <w:spacing w:val="-1"/>
              </w:rPr>
              <w:t xml:space="preserve"> </w:t>
            </w:r>
            <w:r>
              <w:t>örnekleri</w:t>
            </w:r>
            <w:r>
              <w:rPr>
                <w:spacing w:val="-1"/>
              </w:rPr>
              <w:t xml:space="preserve"> </w:t>
            </w:r>
            <w:r>
              <w:t>mevcuttur.</w:t>
            </w:r>
          </w:p>
        </w:tc>
        <w:tc>
          <w:tcPr>
            <w:tcW w:w="9920" w:type="dxa"/>
            <w:gridSpan w:val="5"/>
            <w:vMerge/>
            <w:tcBorders>
              <w:top w:val="nil"/>
            </w:tcBorders>
            <w:shd w:val="clear" w:color="auto" w:fill="E5AEC0"/>
          </w:tcPr>
          <w:p w14:paraId="5EA9A658" w14:textId="77777777" w:rsidR="00003571" w:rsidRDefault="00003571">
            <w:pPr>
              <w:rPr>
                <w:sz w:val="2"/>
                <w:szCs w:val="2"/>
              </w:rPr>
            </w:pPr>
          </w:p>
        </w:tc>
      </w:tr>
      <w:tr w:rsidR="00003571" w14:paraId="7395FE8C" w14:textId="77777777">
        <w:trPr>
          <w:trHeight w:val="280"/>
        </w:trPr>
        <w:tc>
          <w:tcPr>
            <w:tcW w:w="5425" w:type="dxa"/>
            <w:tcBorders>
              <w:top w:val="nil"/>
              <w:bottom w:val="nil"/>
            </w:tcBorders>
          </w:tcPr>
          <w:p w14:paraId="42BD6387" w14:textId="77777777" w:rsidR="00003571" w:rsidRDefault="00D26C91">
            <w:pPr>
              <w:pStyle w:val="TableParagraph"/>
              <w:spacing w:before="9" w:line="251" w:lineRule="exact"/>
              <w:ind w:left="106"/>
            </w:pPr>
            <w:r>
              <w:t>Yıllar</w:t>
            </w:r>
            <w:r>
              <w:rPr>
                <w:spacing w:val="-3"/>
              </w:rPr>
              <w:t xml:space="preserve"> </w:t>
            </w:r>
            <w:r>
              <w:t>içinde</w:t>
            </w:r>
            <w:r>
              <w:rPr>
                <w:spacing w:val="-1"/>
              </w:rPr>
              <w:t xml:space="preserve"> </w:t>
            </w:r>
            <w:r>
              <w:t>nasıl</w:t>
            </w:r>
            <w:r>
              <w:rPr>
                <w:spacing w:val="-1"/>
              </w:rPr>
              <w:t xml:space="preserve"> </w:t>
            </w:r>
            <w:r>
              <w:t>değiştiği</w:t>
            </w:r>
            <w:r>
              <w:rPr>
                <w:spacing w:val="-1"/>
              </w:rPr>
              <w:t xml:space="preserve"> </w:t>
            </w:r>
            <w:r>
              <w:t>takip</w:t>
            </w:r>
            <w:r>
              <w:rPr>
                <w:spacing w:val="-2"/>
              </w:rPr>
              <w:t xml:space="preserve"> </w:t>
            </w:r>
            <w:r>
              <w:t>edilmektedir,</w:t>
            </w:r>
            <w:r>
              <w:rPr>
                <w:spacing w:val="-1"/>
              </w:rPr>
              <w:t xml:space="preserve"> </w:t>
            </w:r>
            <w:r>
              <w:t>bu</w:t>
            </w:r>
          </w:p>
        </w:tc>
        <w:tc>
          <w:tcPr>
            <w:tcW w:w="9920" w:type="dxa"/>
            <w:gridSpan w:val="5"/>
            <w:vMerge/>
            <w:tcBorders>
              <w:top w:val="nil"/>
            </w:tcBorders>
            <w:shd w:val="clear" w:color="auto" w:fill="E5AEC0"/>
          </w:tcPr>
          <w:p w14:paraId="76A002BD" w14:textId="77777777" w:rsidR="00003571" w:rsidRDefault="00003571">
            <w:pPr>
              <w:rPr>
                <w:sz w:val="2"/>
                <w:szCs w:val="2"/>
              </w:rPr>
            </w:pPr>
          </w:p>
        </w:tc>
      </w:tr>
      <w:tr w:rsidR="00003571" w14:paraId="52622D0F" w14:textId="77777777">
        <w:trPr>
          <w:trHeight w:val="279"/>
        </w:trPr>
        <w:tc>
          <w:tcPr>
            <w:tcW w:w="5425" w:type="dxa"/>
            <w:tcBorders>
              <w:top w:val="nil"/>
              <w:bottom w:val="nil"/>
            </w:tcBorders>
          </w:tcPr>
          <w:p w14:paraId="5C5344A8" w14:textId="77777777" w:rsidR="00003571" w:rsidRDefault="00D26C91">
            <w:pPr>
              <w:pStyle w:val="TableParagraph"/>
              <w:spacing w:before="8" w:line="251" w:lineRule="exact"/>
              <w:ind w:left="106"/>
            </w:pPr>
            <w:r>
              <w:t>izlemenin</w:t>
            </w:r>
            <w:r>
              <w:rPr>
                <w:spacing w:val="-2"/>
              </w:rPr>
              <w:t xml:space="preserve"> </w:t>
            </w:r>
            <w:r>
              <w:t>sonuçları</w:t>
            </w:r>
            <w:r>
              <w:rPr>
                <w:spacing w:val="-3"/>
              </w:rPr>
              <w:t xml:space="preserve"> </w:t>
            </w:r>
            <w:r>
              <w:t>yazılıdır</w:t>
            </w:r>
            <w:r>
              <w:rPr>
                <w:spacing w:val="-2"/>
              </w:rPr>
              <w:t xml:space="preserve"> </w:t>
            </w:r>
            <w:r>
              <w:t>ve</w:t>
            </w:r>
            <w:r>
              <w:rPr>
                <w:spacing w:val="-1"/>
              </w:rPr>
              <w:t xml:space="preserve"> </w:t>
            </w:r>
            <w:r>
              <w:t>gerektiği</w:t>
            </w:r>
            <w:r>
              <w:rPr>
                <w:spacing w:val="-3"/>
              </w:rPr>
              <w:t xml:space="preserve"> </w:t>
            </w:r>
            <w:r>
              <w:t>şekilde</w:t>
            </w:r>
          </w:p>
        </w:tc>
        <w:tc>
          <w:tcPr>
            <w:tcW w:w="9920" w:type="dxa"/>
            <w:gridSpan w:val="5"/>
            <w:vMerge/>
            <w:tcBorders>
              <w:top w:val="nil"/>
            </w:tcBorders>
            <w:shd w:val="clear" w:color="auto" w:fill="E5AEC0"/>
          </w:tcPr>
          <w:p w14:paraId="017DCE5B" w14:textId="77777777" w:rsidR="00003571" w:rsidRDefault="00003571">
            <w:pPr>
              <w:rPr>
                <w:sz w:val="2"/>
                <w:szCs w:val="2"/>
              </w:rPr>
            </w:pPr>
          </w:p>
        </w:tc>
      </w:tr>
      <w:tr w:rsidR="00003571" w14:paraId="5E9C1FE8" w14:textId="77777777">
        <w:trPr>
          <w:trHeight w:val="950"/>
        </w:trPr>
        <w:tc>
          <w:tcPr>
            <w:tcW w:w="5425" w:type="dxa"/>
            <w:tcBorders>
              <w:top w:val="nil"/>
            </w:tcBorders>
          </w:tcPr>
          <w:p w14:paraId="1B67748A" w14:textId="77777777" w:rsidR="00003571" w:rsidRDefault="00D26C91">
            <w:pPr>
              <w:pStyle w:val="TableParagraph"/>
              <w:spacing w:before="8"/>
              <w:ind w:left="106"/>
            </w:pPr>
            <w:r>
              <w:t>kullanıldığına</w:t>
            </w:r>
            <w:r>
              <w:rPr>
                <w:spacing w:val="-1"/>
              </w:rPr>
              <w:t xml:space="preserve"> </w:t>
            </w:r>
            <w:r>
              <w:t>dair</w:t>
            </w:r>
            <w:r>
              <w:rPr>
                <w:spacing w:val="-1"/>
              </w:rPr>
              <w:t xml:space="preserve"> </w:t>
            </w:r>
            <w:r>
              <w:t>kanıtlar</w:t>
            </w:r>
            <w:r>
              <w:rPr>
                <w:spacing w:val="-1"/>
              </w:rPr>
              <w:t xml:space="preserve"> </w:t>
            </w:r>
            <w:r>
              <w:t>mevcuttur.</w:t>
            </w:r>
          </w:p>
        </w:tc>
        <w:tc>
          <w:tcPr>
            <w:tcW w:w="9920" w:type="dxa"/>
            <w:gridSpan w:val="5"/>
            <w:vMerge/>
            <w:tcBorders>
              <w:top w:val="nil"/>
            </w:tcBorders>
            <w:shd w:val="clear" w:color="auto" w:fill="E5AEC0"/>
          </w:tcPr>
          <w:p w14:paraId="6AEE9A23" w14:textId="77777777" w:rsidR="00003571" w:rsidRDefault="00003571">
            <w:pPr>
              <w:rPr>
                <w:sz w:val="2"/>
                <w:szCs w:val="2"/>
              </w:rPr>
            </w:pPr>
          </w:p>
        </w:tc>
      </w:tr>
    </w:tbl>
    <w:p w14:paraId="2680F667" w14:textId="77777777" w:rsidR="00003571" w:rsidRDefault="00003571">
      <w:pPr>
        <w:pStyle w:val="GvdeMetni"/>
        <w:rPr>
          <w:sz w:val="20"/>
        </w:rPr>
      </w:pPr>
    </w:p>
    <w:p w14:paraId="3C798F35" w14:textId="77777777" w:rsidR="00003571" w:rsidRDefault="00003571">
      <w:pPr>
        <w:pStyle w:val="GvdeMetni"/>
        <w:rPr>
          <w:sz w:val="20"/>
        </w:rPr>
      </w:pPr>
    </w:p>
    <w:p w14:paraId="1E77AA2A" w14:textId="77777777" w:rsidR="00003571" w:rsidRDefault="00003571">
      <w:pPr>
        <w:pStyle w:val="GvdeMetni"/>
        <w:rPr>
          <w:sz w:val="20"/>
        </w:rPr>
      </w:pPr>
    </w:p>
    <w:p w14:paraId="6FC7D2CA" w14:textId="77777777" w:rsidR="00003571" w:rsidRDefault="00003571">
      <w:pPr>
        <w:pStyle w:val="GvdeMetni"/>
        <w:rPr>
          <w:sz w:val="20"/>
        </w:rPr>
      </w:pPr>
    </w:p>
    <w:p w14:paraId="5FEE7ECD" w14:textId="77777777" w:rsidR="00003571" w:rsidRDefault="00003571">
      <w:pPr>
        <w:pStyle w:val="GvdeMetni"/>
        <w:rPr>
          <w:sz w:val="20"/>
        </w:rPr>
      </w:pPr>
    </w:p>
    <w:p w14:paraId="5B835C35" w14:textId="77777777" w:rsidR="00003571" w:rsidRDefault="00003571">
      <w:pPr>
        <w:pStyle w:val="GvdeMetni"/>
        <w:spacing w:before="9"/>
        <w:rPr>
          <w:sz w:val="29"/>
        </w:rPr>
      </w:pPr>
    </w:p>
    <w:p w14:paraId="59754002" w14:textId="0FA7EE06" w:rsidR="00003571" w:rsidRDefault="00003571">
      <w:pPr>
        <w:spacing w:before="92"/>
        <w:ind w:right="106"/>
        <w:jc w:val="right"/>
        <w:rPr>
          <w:sz w:val="20"/>
        </w:rPr>
      </w:pPr>
    </w:p>
    <w:p w14:paraId="02257601" w14:textId="77777777" w:rsidR="00003571" w:rsidRDefault="00003571">
      <w:pPr>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93"/>
        <w:gridCol w:w="1772"/>
        <w:gridCol w:w="1947"/>
        <w:gridCol w:w="1908"/>
        <w:gridCol w:w="2288"/>
        <w:gridCol w:w="1837"/>
      </w:tblGrid>
      <w:tr w:rsidR="00003571" w14:paraId="39C35733" w14:textId="77777777">
        <w:trPr>
          <w:trHeight w:val="442"/>
        </w:trPr>
        <w:tc>
          <w:tcPr>
            <w:tcW w:w="15345" w:type="dxa"/>
            <w:gridSpan w:val="6"/>
            <w:shd w:val="clear" w:color="auto" w:fill="FFCADE"/>
          </w:tcPr>
          <w:p w14:paraId="722CBFB4" w14:textId="77777777" w:rsidR="00003571" w:rsidRDefault="00D26C91">
            <w:pPr>
              <w:pStyle w:val="TableParagraph"/>
              <w:spacing w:before="40"/>
              <w:ind w:right="45"/>
              <w:jc w:val="right"/>
              <w:rPr>
                <w:b/>
              </w:rPr>
            </w:pPr>
            <w:r>
              <w:rPr>
                <w:b/>
                <w:color w:val="7A0B4E"/>
              </w:rPr>
              <w:lastRenderedPageBreak/>
              <w:t>A.</w:t>
            </w:r>
            <w:r>
              <w:rPr>
                <w:b/>
                <w:color w:val="7A0B4E"/>
                <w:spacing w:val="-3"/>
              </w:rPr>
              <w:t xml:space="preserve"> </w:t>
            </w:r>
            <w:r>
              <w:rPr>
                <w:b/>
                <w:color w:val="7A0B4E"/>
              </w:rPr>
              <w:t>LİDERLİK,</w:t>
            </w:r>
            <w:r>
              <w:rPr>
                <w:b/>
                <w:color w:val="7A0B4E"/>
                <w:spacing w:val="-2"/>
              </w:rPr>
              <w:t xml:space="preserve"> </w:t>
            </w:r>
            <w:r>
              <w:rPr>
                <w:b/>
                <w:color w:val="7A0B4E"/>
              </w:rPr>
              <w:t>YÖNETİŞİM</w:t>
            </w:r>
            <w:r>
              <w:rPr>
                <w:b/>
                <w:color w:val="7A0B4E"/>
                <w:spacing w:val="-3"/>
              </w:rPr>
              <w:t xml:space="preserve"> </w:t>
            </w:r>
            <w:r>
              <w:rPr>
                <w:b/>
                <w:color w:val="7A0B4E"/>
              </w:rPr>
              <w:t>ve</w:t>
            </w:r>
            <w:r>
              <w:rPr>
                <w:b/>
                <w:color w:val="7A0B4E"/>
                <w:spacing w:val="-1"/>
              </w:rPr>
              <w:t xml:space="preserve"> </w:t>
            </w:r>
            <w:r>
              <w:rPr>
                <w:b/>
                <w:color w:val="7A0B4E"/>
              </w:rPr>
              <w:t>KALİTE</w:t>
            </w:r>
          </w:p>
        </w:tc>
      </w:tr>
      <w:tr w:rsidR="00003571" w14:paraId="195BAA8D" w14:textId="77777777">
        <w:trPr>
          <w:trHeight w:val="976"/>
        </w:trPr>
        <w:tc>
          <w:tcPr>
            <w:tcW w:w="15345" w:type="dxa"/>
            <w:gridSpan w:val="6"/>
            <w:shd w:val="clear" w:color="auto" w:fill="FFCADE"/>
          </w:tcPr>
          <w:p w14:paraId="15F52535" w14:textId="77777777" w:rsidR="00003571" w:rsidRDefault="00D26C91">
            <w:pPr>
              <w:pStyle w:val="TableParagraph"/>
              <w:spacing w:before="40"/>
              <w:ind w:left="106"/>
              <w:rPr>
                <w:b/>
              </w:rPr>
            </w:pPr>
            <w:r>
              <w:rPr>
                <w:b/>
              </w:rPr>
              <w:t>A.3.</w:t>
            </w:r>
            <w:r>
              <w:rPr>
                <w:b/>
                <w:spacing w:val="-6"/>
              </w:rPr>
              <w:t xml:space="preserve"> </w:t>
            </w:r>
            <w:r>
              <w:rPr>
                <w:b/>
              </w:rPr>
              <w:t>Yönetim</w:t>
            </w:r>
            <w:r>
              <w:rPr>
                <w:b/>
                <w:spacing w:val="-5"/>
              </w:rPr>
              <w:t xml:space="preserve"> </w:t>
            </w:r>
            <w:r>
              <w:rPr>
                <w:b/>
              </w:rPr>
              <w:t>Sistemleri</w:t>
            </w:r>
          </w:p>
          <w:p w14:paraId="78A12862" w14:textId="77777777" w:rsidR="00003571" w:rsidRDefault="00D26C91">
            <w:pPr>
              <w:pStyle w:val="TableParagraph"/>
              <w:spacing w:before="79"/>
              <w:ind w:left="106"/>
            </w:pPr>
            <w:r>
              <w:t>Birim,</w:t>
            </w:r>
            <w:r>
              <w:rPr>
                <w:spacing w:val="-1"/>
              </w:rPr>
              <w:t xml:space="preserve"> </w:t>
            </w:r>
            <w:r>
              <w:t>stratejik</w:t>
            </w:r>
            <w:r>
              <w:rPr>
                <w:spacing w:val="-1"/>
              </w:rPr>
              <w:t xml:space="preserve"> </w:t>
            </w:r>
            <w:r>
              <w:t>hedeflerine</w:t>
            </w:r>
            <w:r>
              <w:rPr>
                <w:spacing w:val="-1"/>
              </w:rPr>
              <w:t xml:space="preserve"> </w:t>
            </w:r>
            <w:r>
              <w:t>ulaşmayı</w:t>
            </w:r>
            <w:r>
              <w:rPr>
                <w:spacing w:val="-1"/>
              </w:rPr>
              <w:t xml:space="preserve"> </w:t>
            </w:r>
            <w:r>
              <w:t>nitelik</w:t>
            </w:r>
            <w:r>
              <w:rPr>
                <w:spacing w:val="-1"/>
              </w:rPr>
              <w:t xml:space="preserve"> </w:t>
            </w:r>
            <w:r>
              <w:t>ve</w:t>
            </w:r>
            <w:r>
              <w:rPr>
                <w:spacing w:val="-1"/>
              </w:rPr>
              <w:t xml:space="preserve"> </w:t>
            </w:r>
            <w:r>
              <w:t>nicelik</w:t>
            </w:r>
            <w:r>
              <w:rPr>
                <w:spacing w:val="-1"/>
              </w:rPr>
              <w:t xml:space="preserve"> </w:t>
            </w:r>
            <w:r>
              <w:t>olarak</w:t>
            </w:r>
            <w:r>
              <w:rPr>
                <w:spacing w:val="-1"/>
              </w:rPr>
              <w:t xml:space="preserve"> </w:t>
            </w:r>
            <w:r>
              <w:t>güvence</w:t>
            </w:r>
            <w:r>
              <w:rPr>
                <w:spacing w:val="-2"/>
              </w:rPr>
              <w:t xml:space="preserve"> </w:t>
            </w:r>
            <w:r>
              <w:t>altına almak</w:t>
            </w:r>
            <w:r>
              <w:rPr>
                <w:spacing w:val="-1"/>
              </w:rPr>
              <w:t xml:space="preserve"> </w:t>
            </w:r>
            <w:r>
              <w:t>amacıyla</w:t>
            </w:r>
            <w:r>
              <w:rPr>
                <w:spacing w:val="-1"/>
              </w:rPr>
              <w:t xml:space="preserve"> </w:t>
            </w:r>
            <w:r>
              <w:t>mali,</w:t>
            </w:r>
            <w:r>
              <w:rPr>
                <w:spacing w:val="-1"/>
              </w:rPr>
              <w:t xml:space="preserve"> </w:t>
            </w:r>
            <w:r>
              <w:t>beşerî</w:t>
            </w:r>
            <w:r>
              <w:rPr>
                <w:spacing w:val="-1"/>
              </w:rPr>
              <w:t xml:space="preserve"> </w:t>
            </w:r>
            <w:r>
              <w:t>ve</w:t>
            </w:r>
            <w:r>
              <w:rPr>
                <w:spacing w:val="-1"/>
              </w:rPr>
              <w:t xml:space="preserve"> </w:t>
            </w:r>
            <w:r>
              <w:t>bilgi</w:t>
            </w:r>
            <w:r>
              <w:rPr>
                <w:spacing w:val="-1"/>
              </w:rPr>
              <w:t xml:space="preserve"> </w:t>
            </w:r>
            <w:r>
              <w:t>kaynakları</w:t>
            </w:r>
            <w:r>
              <w:rPr>
                <w:spacing w:val="-2"/>
              </w:rPr>
              <w:t xml:space="preserve"> </w:t>
            </w:r>
            <w:r>
              <w:t>ile</w:t>
            </w:r>
            <w:r>
              <w:rPr>
                <w:spacing w:val="-1"/>
              </w:rPr>
              <w:t xml:space="preserve"> </w:t>
            </w:r>
            <w:r>
              <w:t>süreçlerini</w:t>
            </w:r>
            <w:r>
              <w:rPr>
                <w:spacing w:val="-1"/>
              </w:rPr>
              <w:t xml:space="preserve"> </w:t>
            </w:r>
            <w:r>
              <w:t>yönetmek üzere</w:t>
            </w:r>
            <w:r>
              <w:rPr>
                <w:spacing w:val="-1"/>
              </w:rPr>
              <w:t xml:space="preserve"> </w:t>
            </w:r>
            <w:r>
              <w:t>geliştirilen</w:t>
            </w:r>
          </w:p>
          <w:p w14:paraId="59973867" w14:textId="77777777" w:rsidR="00003571" w:rsidRDefault="00D26C91">
            <w:pPr>
              <w:pStyle w:val="TableParagraph"/>
              <w:spacing w:before="20"/>
              <w:ind w:left="106"/>
            </w:pPr>
            <w:r>
              <w:t>sistemleri</w:t>
            </w:r>
            <w:r>
              <w:rPr>
                <w:spacing w:val="-4"/>
              </w:rPr>
              <w:t xml:space="preserve"> </w:t>
            </w:r>
            <w:r>
              <w:t>kullanmaktadır.</w:t>
            </w:r>
          </w:p>
        </w:tc>
      </w:tr>
      <w:tr w:rsidR="00003571" w14:paraId="4A705FCE" w14:textId="77777777">
        <w:trPr>
          <w:trHeight w:val="358"/>
        </w:trPr>
        <w:tc>
          <w:tcPr>
            <w:tcW w:w="5593" w:type="dxa"/>
            <w:shd w:val="clear" w:color="auto" w:fill="FFCADE"/>
          </w:tcPr>
          <w:p w14:paraId="6CAAA29C" w14:textId="77777777" w:rsidR="00003571" w:rsidRDefault="00003571">
            <w:pPr>
              <w:pStyle w:val="TableParagraph"/>
              <w:rPr>
                <w:sz w:val="20"/>
              </w:rPr>
            </w:pPr>
          </w:p>
        </w:tc>
        <w:tc>
          <w:tcPr>
            <w:tcW w:w="1772" w:type="dxa"/>
            <w:shd w:val="clear" w:color="auto" w:fill="FFCADE"/>
          </w:tcPr>
          <w:p w14:paraId="692D2E22" w14:textId="77777777" w:rsidR="00003571" w:rsidRDefault="00D26C91">
            <w:pPr>
              <w:pStyle w:val="TableParagraph"/>
              <w:spacing w:before="40"/>
              <w:ind w:left="9"/>
              <w:jc w:val="center"/>
              <w:rPr>
                <w:b/>
              </w:rPr>
            </w:pPr>
            <w:r>
              <w:rPr>
                <w:b/>
              </w:rPr>
              <w:t>1</w:t>
            </w:r>
          </w:p>
        </w:tc>
        <w:tc>
          <w:tcPr>
            <w:tcW w:w="1947" w:type="dxa"/>
            <w:shd w:val="clear" w:color="auto" w:fill="FFCADE"/>
          </w:tcPr>
          <w:p w14:paraId="054FCB1C" w14:textId="77777777" w:rsidR="00003571" w:rsidRDefault="00D26C91">
            <w:pPr>
              <w:pStyle w:val="TableParagraph"/>
              <w:spacing w:before="40"/>
              <w:ind w:left="8"/>
              <w:jc w:val="center"/>
              <w:rPr>
                <w:b/>
              </w:rPr>
            </w:pPr>
            <w:r>
              <w:rPr>
                <w:b/>
              </w:rPr>
              <w:t>2</w:t>
            </w:r>
          </w:p>
        </w:tc>
        <w:tc>
          <w:tcPr>
            <w:tcW w:w="1908" w:type="dxa"/>
            <w:shd w:val="clear" w:color="auto" w:fill="FFCADE"/>
          </w:tcPr>
          <w:p w14:paraId="612FB534" w14:textId="77777777" w:rsidR="00003571" w:rsidRDefault="00D26C91">
            <w:pPr>
              <w:pStyle w:val="TableParagraph"/>
              <w:spacing w:before="40"/>
              <w:ind w:left="7"/>
              <w:jc w:val="center"/>
              <w:rPr>
                <w:b/>
              </w:rPr>
            </w:pPr>
            <w:r>
              <w:rPr>
                <w:b/>
              </w:rPr>
              <w:t>3</w:t>
            </w:r>
          </w:p>
        </w:tc>
        <w:tc>
          <w:tcPr>
            <w:tcW w:w="2288" w:type="dxa"/>
            <w:shd w:val="clear" w:color="auto" w:fill="FFCADE"/>
          </w:tcPr>
          <w:p w14:paraId="7E478964" w14:textId="77777777" w:rsidR="00003571" w:rsidRDefault="00D26C91">
            <w:pPr>
              <w:pStyle w:val="TableParagraph"/>
              <w:spacing w:before="40"/>
              <w:ind w:left="12"/>
              <w:jc w:val="center"/>
              <w:rPr>
                <w:b/>
              </w:rPr>
            </w:pPr>
            <w:r>
              <w:rPr>
                <w:b/>
              </w:rPr>
              <w:t>4</w:t>
            </w:r>
          </w:p>
        </w:tc>
        <w:tc>
          <w:tcPr>
            <w:tcW w:w="1837" w:type="dxa"/>
            <w:shd w:val="clear" w:color="auto" w:fill="FFCADE"/>
          </w:tcPr>
          <w:p w14:paraId="196ECB0D" w14:textId="77777777" w:rsidR="00003571" w:rsidRDefault="00D26C91">
            <w:pPr>
              <w:pStyle w:val="TableParagraph"/>
              <w:spacing w:before="40"/>
              <w:ind w:left="14"/>
              <w:jc w:val="center"/>
              <w:rPr>
                <w:b/>
              </w:rPr>
            </w:pPr>
            <w:r>
              <w:rPr>
                <w:b/>
              </w:rPr>
              <w:t>5</w:t>
            </w:r>
          </w:p>
        </w:tc>
      </w:tr>
      <w:tr w:rsidR="00003571" w14:paraId="3AC0FF04" w14:textId="77777777">
        <w:trPr>
          <w:trHeight w:val="302"/>
        </w:trPr>
        <w:tc>
          <w:tcPr>
            <w:tcW w:w="5593" w:type="dxa"/>
            <w:tcBorders>
              <w:bottom w:val="nil"/>
            </w:tcBorders>
          </w:tcPr>
          <w:p w14:paraId="54183082" w14:textId="77777777" w:rsidR="00003571" w:rsidRDefault="00003571">
            <w:pPr>
              <w:pStyle w:val="TableParagraph"/>
              <w:rPr>
                <w:sz w:val="20"/>
              </w:rPr>
            </w:pPr>
          </w:p>
        </w:tc>
        <w:tc>
          <w:tcPr>
            <w:tcW w:w="1772" w:type="dxa"/>
            <w:tcBorders>
              <w:bottom w:val="nil"/>
            </w:tcBorders>
            <w:shd w:val="clear" w:color="auto" w:fill="FCDFE8"/>
          </w:tcPr>
          <w:p w14:paraId="3F09E0CA" w14:textId="77777777" w:rsidR="00003571" w:rsidRDefault="00D26C91">
            <w:pPr>
              <w:pStyle w:val="TableParagraph"/>
              <w:spacing w:before="40" w:line="243" w:lineRule="exact"/>
              <w:ind w:left="107"/>
            </w:pPr>
            <w:r>
              <w:t>Birimde</w:t>
            </w:r>
            <w:r>
              <w:rPr>
                <w:spacing w:val="-1"/>
              </w:rPr>
              <w:t xml:space="preserve"> </w:t>
            </w:r>
            <w:r>
              <w:t>bilgi</w:t>
            </w:r>
          </w:p>
        </w:tc>
        <w:tc>
          <w:tcPr>
            <w:tcW w:w="1947" w:type="dxa"/>
            <w:vMerge w:val="restart"/>
            <w:shd w:val="clear" w:color="auto" w:fill="FDCEDD"/>
          </w:tcPr>
          <w:p w14:paraId="79017EFE" w14:textId="77777777" w:rsidR="00003571" w:rsidRDefault="00D26C91">
            <w:pPr>
              <w:pStyle w:val="TableParagraph"/>
              <w:spacing w:before="40" w:line="259" w:lineRule="auto"/>
              <w:ind w:left="106" w:right="63"/>
            </w:pPr>
            <w:r>
              <w:t>Birimde kurumsal</w:t>
            </w:r>
            <w:r>
              <w:rPr>
                <w:spacing w:val="1"/>
              </w:rPr>
              <w:t xml:space="preserve"> </w:t>
            </w:r>
            <w:r>
              <w:t>bilginin edinimi,</w:t>
            </w:r>
            <w:r>
              <w:rPr>
                <w:spacing w:val="1"/>
              </w:rPr>
              <w:t xml:space="preserve"> </w:t>
            </w:r>
            <w:r>
              <w:t>saklanması,</w:t>
            </w:r>
            <w:r>
              <w:rPr>
                <w:spacing w:val="1"/>
              </w:rPr>
              <w:t xml:space="preserve"> </w:t>
            </w:r>
            <w:r>
              <w:t>kullanılması,</w:t>
            </w:r>
            <w:r>
              <w:rPr>
                <w:spacing w:val="1"/>
              </w:rPr>
              <w:t xml:space="preserve"> </w:t>
            </w:r>
            <w:r>
              <w:t>işlenmesi ve</w:t>
            </w:r>
            <w:r>
              <w:rPr>
                <w:spacing w:val="1"/>
              </w:rPr>
              <w:t xml:space="preserve"> </w:t>
            </w:r>
            <w:r>
              <w:t>değerlendirilmesine</w:t>
            </w:r>
            <w:r>
              <w:rPr>
                <w:spacing w:val="-53"/>
              </w:rPr>
              <w:t xml:space="preserve"> </w:t>
            </w:r>
            <w:r>
              <w:t>destek olacak bilgi</w:t>
            </w:r>
            <w:r>
              <w:rPr>
                <w:spacing w:val="1"/>
              </w:rPr>
              <w:t xml:space="preserve"> </w:t>
            </w:r>
            <w:r>
              <w:t>yönetim sistemleri</w:t>
            </w:r>
            <w:r>
              <w:rPr>
                <w:spacing w:val="1"/>
              </w:rPr>
              <w:t xml:space="preserve"> </w:t>
            </w:r>
            <w:r>
              <w:t>oluşturulmuştur.</w:t>
            </w:r>
          </w:p>
        </w:tc>
        <w:tc>
          <w:tcPr>
            <w:tcW w:w="1908" w:type="dxa"/>
            <w:vMerge w:val="restart"/>
            <w:shd w:val="clear" w:color="auto" w:fill="E59BB2"/>
          </w:tcPr>
          <w:p w14:paraId="4971DFC4" w14:textId="77777777" w:rsidR="00003571" w:rsidRDefault="00D26C91">
            <w:pPr>
              <w:pStyle w:val="TableParagraph"/>
              <w:spacing w:before="40" w:line="259" w:lineRule="auto"/>
              <w:ind w:left="108" w:right="157"/>
            </w:pPr>
            <w:r>
              <w:t>Birim genelinde</w:t>
            </w:r>
            <w:r>
              <w:rPr>
                <w:spacing w:val="1"/>
              </w:rPr>
              <w:t xml:space="preserve"> </w:t>
            </w:r>
            <w:r>
              <w:t>temel süreçleri</w:t>
            </w:r>
            <w:r>
              <w:rPr>
                <w:spacing w:val="1"/>
              </w:rPr>
              <w:t xml:space="preserve"> </w:t>
            </w:r>
            <w:r>
              <w:t>(eğitim ve</w:t>
            </w:r>
            <w:r>
              <w:rPr>
                <w:spacing w:val="1"/>
              </w:rPr>
              <w:t xml:space="preserve"> </w:t>
            </w:r>
            <w:r>
              <w:t>öğretim, araştırma</w:t>
            </w:r>
            <w:r>
              <w:rPr>
                <w:spacing w:val="-53"/>
              </w:rPr>
              <w:t xml:space="preserve"> </w:t>
            </w:r>
            <w:r>
              <w:t>ve geliştirme,</w:t>
            </w:r>
            <w:r>
              <w:rPr>
                <w:spacing w:val="1"/>
              </w:rPr>
              <w:t xml:space="preserve"> </w:t>
            </w:r>
            <w:r>
              <w:t>toplumsal katkı,</w:t>
            </w:r>
            <w:r>
              <w:rPr>
                <w:spacing w:val="1"/>
              </w:rPr>
              <w:t xml:space="preserve"> </w:t>
            </w:r>
            <w:r>
              <w:t>kalite güvencesi)</w:t>
            </w:r>
            <w:r>
              <w:rPr>
                <w:spacing w:val="1"/>
              </w:rPr>
              <w:t xml:space="preserve"> </w:t>
            </w:r>
            <w:r>
              <w:t>destekleyen</w:t>
            </w:r>
            <w:r>
              <w:rPr>
                <w:spacing w:val="1"/>
              </w:rPr>
              <w:t xml:space="preserve"> </w:t>
            </w:r>
            <w:r>
              <w:t>entegre bilgi</w:t>
            </w:r>
            <w:r>
              <w:rPr>
                <w:spacing w:val="1"/>
              </w:rPr>
              <w:t xml:space="preserve"> </w:t>
            </w:r>
            <w:r>
              <w:t>yönetim sistemi</w:t>
            </w:r>
            <w:r>
              <w:rPr>
                <w:spacing w:val="1"/>
              </w:rPr>
              <w:t xml:space="preserve"> </w:t>
            </w:r>
            <w:r>
              <w:t>işletilmektedir.</w:t>
            </w:r>
          </w:p>
        </w:tc>
        <w:tc>
          <w:tcPr>
            <w:tcW w:w="2288" w:type="dxa"/>
            <w:tcBorders>
              <w:bottom w:val="nil"/>
            </w:tcBorders>
            <w:shd w:val="clear" w:color="auto" w:fill="DE829E"/>
          </w:tcPr>
          <w:p w14:paraId="30A24808" w14:textId="77777777" w:rsidR="00003571" w:rsidRDefault="00D26C91">
            <w:pPr>
              <w:pStyle w:val="TableParagraph"/>
              <w:spacing w:before="40" w:line="243" w:lineRule="exact"/>
              <w:ind w:left="108"/>
            </w:pPr>
            <w:r>
              <w:t>Birimde</w:t>
            </w:r>
            <w:r>
              <w:rPr>
                <w:spacing w:val="-1"/>
              </w:rPr>
              <w:t xml:space="preserve"> </w:t>
            </w:r>
            <w:r>
              <w:t>entegre</w:t>
            </w:r>
            <w:r>
              <w:rPr>
                <w:spacing w:val="-1"/>
              </w:rPr>
              <w:t xml:space="preserve"> </w:t>
            </w:r>
            <w:r>
              <w:t>bilgi</w:t>
            </w:r>
          </w:p>
        </w:tc>
        <w:tc>
          <w:tcPr>
            <w:tcW w:w="1837" w:type="dxa"/>
            <w:tcBorders>
              <w:bottom w:val="nil"/>
            </w:tcBorders>
            <w:shd w:val="clear" w:color="auto" w:fill="D87292"/>
          </w:tcPr>
          <w:p w14:paraId="5CB22EF9" w14:textId="77777777" w:rsidR="00003571" w:rsidRDefault="00D26C91">
            <w:pPr>
              <w:pStyle w:val="TableParagraph"/>
              <w:spacing w:before="40" w:line="243" w:lineRule="exact"/>
              <w:ind w:left="109"/>
            </w:pPr>
            <w:r>
              <w:t>İçselleştirilmiş,</w:t>
            </w:r>
          </w:p>
        </w:tc>
      </w:tr>
      <w:tr w:rsidR="00003571" w14:paraId="3A14FA1D" w14:textId="77777777">
        <w:trPr>
          <w:trHeight w:val="262"/>
        </w:trPr>
        <w:tc>
          <w:tcPr>
            <w:tcW w:w="5593" w:type="dxa"/>
            <w:tcBorders>
              <w:top w:val="nil"/>
              <w:bottom w:val="nil"/>
            </w:tcBorders>
          </w:tcPr>
          <w:p w14:paraId="19042043" w14:textId="77777777" w:rsidR="00003571" w:rsidRDefault="00003571">
            <w:pPr>
              <w:pStyle w:val="TableParagraph"/>
              <w:rPr>
                <w:sz w:val="18"/>
              </w:rPr>
            </w:pPr>
          </w:p>
        </w:tc>
        <w:tc>
          <w:tcPr>
            <w:tcW w:w="1772" w:type="dxa"/>
            <w:tcBorders>
              <w:top w:val="nil"/>
              <w:bottom w:val="nil"/>
            </w:tcBorders>
            <w:shd w:val="clear" w:color="auto" w:fill="FCDFE8"/>
          </w:tcPr>
          <w:p w14:paraId="4E565BB8" w14:textId="77777777" w:rsidR="00003571" w:rsidRDefault="00D26C91">
            <w:pPr>
              <w:pStyle w:val="TableParagraph"/>
              <w:spacing w:line="243" w:lineRule="exact"/>
              <w:ind w:left="107"/>
            </w:pPr>
            <w:r>
              <w:t>yönetim</w:t>
            </w:r>
            <w:r>
              <w:rPr>
                <w:spacing w:val="-2"/>
              </w:rPr>
              <w:t xml:space="preserve"> </w:t>
            </w:r>
            <w:r>
              <w:t>sistemi</w:t>
            </w:r>
          </w:p>
        </w:tc>
        <w:tc>
          <w:tcPr>
            <w:tcW w:w="1947" w:type="dxa"/>
            <w:vMerge/>
            <w:tcBorders>
              <w:top w:val="nil"/>
            </w:tcBorders>
            <w:shd w:val="clear" w:color="auto" w:fill="FDCEDD"/>
          </w:tcPr>
          <w:p w14:paraId="62097038" w14:textId="77777777" w:rsidR="00003571" w:rsidRDefault="00003571">
            <w:pPr>
              <w:rPr>
                <w:sz w:val="2"/>
                <w:szCs w:val="2"/>
              </w:rPr>
            </w:pPr>
          </w:p>
        </w:tc>
        <w:tc>
          <w:tcPr>
            <w:tcW w:w="1908" w:type="dxa"/>
            <w:vMerge/>
            <w:tcBorders>
              <w:top w:val="nil"/>
            </w:tcBorders>
            <w:shd w:val="clear" w:color="auto" w:fill="E59BB2"/>
          </w:tcPr>
          <w:p w14:paraId="1F22EE09" w14:textId="77777777" w:rsidR="00003571" w:rsidRDefault="00003571">
            <w:pPr>
              <w:rPr>
                <w:sz w:val="2"/>
                <w:szCs w:val="2"/>
              </w:rPr>
            </w:pPr>
          </w:p>
        </w:tc>
        <w:tc>
          <w:tcPr>
            <w:tcW w:w="2288" w:type="dxa"/>
            <w:tcBorders>
              <w:top w:val="nil"/>
              <w:bottom w:val="nil"/>
            </w:tcBorders>
            <w:shd w:val="clear" w:color="auto" w:fill="DE829E"/>
          </w:tcPr>
          <w:p w14:paraId="1A129302" w14:textId="77777777" w:rsidR="00003571" w:rsidRDefault="00D26C91">
            <w:pPr>
              <w:pStyle w:val="TableParagraph"/>
              <w:spacing w:line="243" w:lineRule="exact"/>
              <w:ind w:left="108"/>
            </w:pPr>
            <w:r>
              <w:t>yönetim</w:t>
            </w:r>
            <w:r>
              <w:rPr>
                <w:spacing w:val="-2"/>
              </w:rPr>
              <w:t xml:space="preserve"> </w:t>
            </w:r>
            <w:r>
              <w:t>sistemi</w:t>
            </w:r>
          </w:p>
        </w:tc>
        <w:tc>
          <w:tcPr>
            <w:tcW w:w="1837" w:type="dxa"/>
            <w:tcBorders>
              <w:top w:val="nil"/>
              <w:bottom w:val="nil"/>
            </w:tcBorders>
            <w:shd w:val="clear" w:color="auto" w:fill="D87292"/>
          </w:tcPr>
          <w:p w14:paraId="559E6EFE" w14:textId="77777777" w:rsidR="00003571" w:rsidRDefault="00D26C91">
            <w:pPr>
              <w:pStyle w:val="TableParagraph"/>
              <w:spacing w:line="243" w:lineRule="exact"/>
              <w:ind w:left="109"/>
            </w:pPr>
            <w:r>
              <w:t>sistematik,</w:t>
            </w:r>
          </w:p>
        </w:tc>
      </w:tr>
      <w:tr w:rsidR="00003571" w14:paraId="364E23CE" w14:textId="77777777">
        <w:trPr>
          <w:trHeight w:val="535"/>
        </w:trPr>
        <w:tc>
          <w:tcPr>
            <w:tcW w:w="5593" w:type="dxa"/>
            <w:tcBorders>
              <w:top w:val="nil"/>
              <w:bottom w:val="nil"/>
            </w:tcBorders>
          </w:tcPr>
          <w:p w14:paraId="51CBFD55" w14:textId="77777777" w:rsidR="00003571" w:rsidRDefault="00D26C91">
            <w:pPr>
              <w:pStyle w:val="TableParagraph"/>
              <w:spacing w:before="35"/>
              <w:ind w:left="106"/>
              <w:rPr>
                <w:b/>
              </w:rPr>
            </w:pPr>
            <w:r>
              <w:rPr>
                <w:b/>
                <w:u w:val="thick"/>
              </w:rPr>
              <w:t>A.3.1.</w:t>
            </w:r>
            <w:r>
              <w:rPr>
                <w:b/>
                <w:spacing w:val="-3"/>
                <w:u w:val="thick"/>
              </w:rPr>
              <w:t xml:space="preserve"> </w:t>
            </w:r>
            <w:r>
              <w:rPr>
                <w:b/>
                <w:u w:val="thick"/>
              </w:rPr>
              <w:t>Bilgi</w:t>
            </w:r>
            <w:r>
              <w:rPr>
                <w:b/>
                <w:spacing w:val="-2"/>
                <w:u w:val="thick"/>
              </w:rPr>
              <w:t xml:space="preserve"> </w:t>
            </w:r>
            <w:r>
              <w:rPr>
                <w:b/>
                <w:u w:val="thick"/>
              </w:rPr>
              <w:t>yönetim</w:t>
            </w:r>
            <w:r>
              <w:rPr>
                <w:b/>
                <w:spacing w:val="-2"/>
                <w:u w:val="thick"/>
              </w:rPr>
              <w:t xml:space="preserve"> </w:t>
            </w:r>
            <w:r>
              <w:rPr>
                <w:b/>
                <w:u w:val="thick"/>
              </w:rPr>
              <w:t>sistemi</w:t>
            </w:r>
          </w:p>
        </w:tc>
        <w:tc>
          <w:tcPr>
            <w:tcW w:w="1772" w:type="dxa"/>
            <w:tcBorders>
              <w:top w:val="nil"/>
              <w:bottom w:val="nil"/>
            </w:tcBorders>
            <w:shd w:val="clear" w:color="auto" w:fill="FCDFE8"/>
          </w:tcPr>
          <w:p w14:paraId="19C274B5" w14:textId="77777777" w:rsidR="00003571" w:rsidRDefault="00D26C91">
            <w:pPr>
              <w:pStyle w:val="TableParagraph"/>
              <w:ind w:left="107"/>
            </w:pPr>
            <w:r>
              <w:t>bulunmamaktadır.</w:t>
            </w:r>
          </w:p>
        </w:tc>
        <w:tc>
          <w:tcPr>
            <w:tcW w:w="1947" w:type="dxa"/>
            <w:vMerge/>
            <w:tcBorders>
              <w:top w:val="nil"/>
            </w:tcBorders>
            <w:shd w:val="clear" w:color="auto" w:fill="FDCEDD"/>
          </w:tcPr>
          <w:p w14:paraId="5403FA87" w14:textId="77777777" w:rsidR="00003571" w:rsidRDefault="00003571">
            <w:pPr>
              <w:rPr>
                <w:sz w:val="2"/>
                <w:szCs w:val="2"/>
              </w:rPr>
            </w:pPr>
          </w:p>
        </w:tc>
        <w:tc>
          <w:tcPr>
            <w:tcW w:w="1908" w:type="dxa"/>
            <w:vMerge/>
            <w:tcBorders>
              <w:top w:val="nil"/>
            </w:tcBorders>
            <w:shd w:val="clear" w:color="auto" w:fill="E59BB2"/>
          </w:tcPr>
          <w:p w14:paraId="37AEDE6A" w14:textId="77777777" w:rsidR="00003571" w:rsidRDefault="00003571">
            <w:pPr>
              <w:rPr>
                <w:sz w:val="2"/>
                <w:szCs w:val="2"/>
              </w:rPr>
            </w:pPr>
          </w:p>
        </w:tc>
        <w:tc>
          <w:tcPr>
            <w:tcW w:w="2288" w:type="dxa"/>
            <w:tcBorders>
              <w:top w:val="nil"/>
              <w:bottom w:val="nil"/>
            </w:tcBorders>
            <w:shd w:val="clear" w:color="auto" w:fill="DE829E"/>
          </w:tcPr>
          <w:p w14:paraId="4A976C63" w14:textId="77777777" w:rsidR="00003571" w:rsidRDefault="00D26C91">
            <w:pPr>
              <w:pStyle w:val="TableParagraph"/>
              <w:ind w:left="108"/>
            </w:pPr>
            <w:r>
              <w:t>izlenmekte</w:t>
            </w:r>
            <w:r>
              <w:rPr>
                <w:spacing w:val="-1"/>
              </w:rPr>
              <w:t xml:space="preserve"> </w:t>
            </w:r>
            <w:r>
              <w:t>ve</w:t>
            </w:r>
          </w:p>
          <w:p w14:paraId="2E25F0AD" w14:textId="77777777" w:rsidR="00003571" w:rsidRDefault="00D26C91">
            <w:pPr>
              <w:pStyle w:val="TableParagraph"/>
              <w:spacing w:before="20" w:line="243" w:lineRule="exact"/>
              <w:ind w:left="108"/>
            </w:pPr>
            <w:r>
              <w:t>iyileştirilmektedir.</w:t>
            </w:r>
          </w:p>
        </w:tc>
        <w:tc>
          <w:tcPr>
            <w:tcW w:w="1837" w:type="dxa"/>
            <w:tcBorders>
              <w:top w:val="nil"/>
              <w:bottom w:val="nil"/>
            </w:tcBorders>
            <w:shd w:val="clear" w:color="auto" w:fill="D87292"/>
          </w:tcPr>
          <w:p w14:paraId="008EE71B" w14:textId="77777777" w:rsidR="00003571" w:rsidRDefault="00D26C91">
            <w:pPr>
              <w:pStyle w:val="TableParagraph"/>
              <w:ind w:left="109"/>
            </w:pPr>
            <w:r>
              <w:t>sürdürülebilir</w:t>
            </w:r>
            <w:r>
              <w:rPr>
                <w:spacing w:val="-6"/>
              </w:rPr>
              <w:t xml:space="preserve"> </w:t>
            </w:r>
            <w:r>
              <w:t>ve</w:t>
            </w:r>
          </w:p>
          <w:p w14:paraId="0544AA83" w14:textId="77777777" w:rsidR="00003571" w:rsidRDefault="00D26C91">
            <w:pPr>
              <w:pStyle w:val="TableParagraph"/>
              <w:spacing w:before="20" w:line="243" w:lineRule="exact"/>
              <w:ind w:left="109"/>
            </w:pPr>
            <w:r>
              <w:t>örnek</w:t>
            </w:r>
          </w:p>
        </w:tc>
      </w:tr>
      <w:tr w:rsidR="00003571" w14:paraId="53DFDDB4" w14:textId="77777777">
        <w:trPr>
          <w:trHeight w:val="878"/>
        </w:trPr>
        <w:tc>
          <w:tcPr>
            <w:tcW w:w="5593" w:type="dxa"/>
            <w:tcBorders>
              <w:top w:val="nil"/>
              <w:bottom w:val="nil"/>
            </w:tcBorders>
          </w:tcPr>
          <w:p w14:paraId="6EC06E5B" w14:textId="77777777" w:rsidR="00003571" w:rsidRDefault="00D26C91">
            <w:pPr>
              <w:pStyle w:val="TableParagraph"/>
              <w:spacing w:before="49" w:line="270" w:lineRule="atLeast"/>
              <w:ind w:left="106" w:right="173"/>
            </w:pPr>
            <w:r>
              <w:t>Birimin önemli etkinlikleri ve süreçlerine ilişkin veriler</w:t>
            </w:r>
            <w:r>
              <w:rPr>
                <w:spacing w:val="1"/>
              </w:rPr>
              <w:t xml:space="preserve"> </w:t>
            </w:r>
            <w:r>
              <w:t>toplanmakta, analiz edilmekte, raporlanmakta ve stratejik</w:t>
            </w:r>
            <w:r>
              <w:rPr>
                <w:spacing w:val="1"/>
              </w:rPr>
              <w:t xml:space="preserve"> </w:t>
            </w:r>
            <w:r>
              <w:t>yönetim</w:t>
            </w:r>
            <w:r>
              <w:rPr>
                <w:spacing w:val="-3"/>
              </w:rPr>
              <w:t xml:space="preserve"> </w:t>
            </w:r>
            <w:r>
              <w:t>için</w:t>
            </w:r>
            <w:r>
              <w:rPr>
                <w:spacing w:val="-2"/>
              </w:rPr>
              <w:t xml:space="preserve"> </w:t>
            </w:r>
            <w:r>
              <w:t>kullanılmaktadır.</w:t>
            </w:r>
            <w:r>
              <w:rPr>
                <w:spacing w:val="-2"/>
              </w:rPr>
              <w:t xml:space="preserve"> </w:t>
            </w:r>
            <w:r>
              <w:t>Akademik</w:t>
            </w:r>
            <w:r>
              <w:rPr>
                <w:spacing w:val="-2"/>
              </w:rPr>
              <w:t xml:space="preserve"> </w:t>
            </w:r>
            <w:r>
              <w:t>ve</w:t>
            </w:r>
            <w:r>
              <w:rPr>
                <w:spacing w:val="-2"/>
              </w:rPr>
              <w:t xml:space="preserve"> </w:t>
            </w:r>
            <w:r>
              <w:t>idari</w:t>
            </w:r>
            <w:r>
              <w:rPr>
                <w:spacing w:val="-2"/>
              </w:rPr>
              <w:t xml:space="preserve"> </w:t>
            </w:r>
            <w:r>
              <w:t>birimlerin</w:t>
            </w:r>
          </w:p>
        </w:tc>
        <w:tc>
          <w:tcPr>
            <w:tcW w:w="1772" w:type="dxa"/>
            <w:tcBorders>
              <w:top w:val="nil"/>
              <w:bottom w:val="nil"/>
            </w:tcBorders>
            <w:shd w:val="clear" w:color="auto" w:fill="FCDFE8"/>
          </w:tcPr>
          <w:p w14:paraId="675695D0" w14:textId="77777777" w:rsidR="00003571" w:rsidRDefault="00003571">
            <w:pPr>
              <w:pStyle w:val="TableParagraph"/>
              <w:rPr>
                <w:sz w:val="20"/>
              </w:rPr>
            </w:pPr>
          </w:p>
        </w:tc>
        <w:tc>
          <w:tcPr>
            <w:tcW w:w="1947" w:type="dxa"/>
            <w:vMerge/>
            <w:tcBorders>
              <w:top w:val="nil"/>
            </w:tcBorders>
            <w:shd w:val="clear" w:color="auto" w:fill="FDCEDD"/>
          </w:tcPr>
          <w:p w14:paraId="7FBE3708" w14:textId="77777777" w:rsidR="00003571" w:rsidRDefault="00003571">
            <w:pPr>
              <w:rPr>
                <w:sz w:val="2"/>
                <w:szCs w:val="2"/>
              </w:rPr>
            </w:pPr>
          </w:p>
        </w:tc>
        <w:tc>
          <w:tcPr>
            <w:tcW w:w="1908" w:type="dxa"/>
            <w:vMerge/>
            <w:tcBorders>
              <w:top w:val="nil"/>
            </w:tcBorders>
            <w:shd w:val="clear" w:color="auto" w:fill="E59BB2"/>
          </w:tcPr>
          <w:p w14:paraId="3F523261" w14:textId="77777777" w:rsidR="00003571" w:rsidRDefault="00003571">
            <w:pPr>
              <w:rPr>
                <w:sz w:val="2"/>
                <w:szCs w:val="2"/>
              </w:rPr>
            </w:pPr>
          </w:p>
        </w:tc>
        <w:tc>
          <w:tcPr>
            <w:tcW w:w="2288" w:type="dxa"/>
            <w:tcBorders>
              <w:top w:val="nil"/>
              <w:bottom w:val="nil"/>
            </w:tcBorders>
            <w:shd w:val="clear" w:color="auto" w:fill="DE829E"/>
          </w:tcPr>
          <w:p w14:paraId="4F639279" w14:textId="77777777" w:rsidR="00003571" w:rsidRDefault="00003571">
            <w:pPr>
              <w:pStyle w:val="TableParagraph"/>
              <w:rPr>
                <w:sz w:val="20"/>
              </w:rPr>
            </w:pPr>
          </w:p>
        </w:tc>
        <w:tc>
          <w:tcPr>
            <w:tcW w:w="1837" w:type="dxa"/>
            <w:tcBorders>
              <w:top w:val="nil"/>
              <w:bottom w:val="nil"/>
            </w:tcBorders>
            <w:shd w:val="clear" w:color="auto" w:fill="D87292"/>
          </w:tcPr>
          <w:p w14:paraId="39F700A0" w14:textId="77777777" w:rsidR="00003571" w:rsidRDefault="00D26C91">
            <w:pPr>
              <w:pStyle w:val="TableParagraph"/>
              <w:spacing w:line="259" w:lineRule="auto"/>
              <w:ind w:left="109" w:right="359"/>
            </w:pPr>
            <w:r>
              <w:t>gösterilebilir</w:t>
            </w:r>
            <w:r>
              <w:rPr>
                <w:spacing w:val="1"/>
              </w:rPr>
              <w:t xml:space="preserve"> </w:t>
            </w:r>
            <w:r>
              <w:t>uygulamalar</w:t>
            </w:r>
            <w:r>
              <w:rPr>
                <w:spacing w:val="1"/>
              </w:rPr>
              <w:t xml:space="preserve"> </w:t>
            </w:r>
            <w:r>
              <w:t>bulunmaktadır.</w:t>
            </w:r>
          </w:p>
        </w:tc>
      </w:tr>
      <w:tr w:rsidR="00003571" w14:paraId="762B99BE" w14:textId="77777777">
        <w:trPr>
          <w:trHeight w:val="262"/>
        </w:trPr>
        <w:tc>
          <w:tcPr>
            <w:tcW w:w="5593" w:type="dxa"/>
            <w:tcBorders>
              <w:top w:val="nil"/>
              <w:bottom w:val="nil"/>
            </w:tcBorders>
          </w:tcPr>
          <w:p w14:paraId="4E492B97" w14:textId="77777777" w:rsidR="00003571" w:rsidRDefault="00D26C91">
            <w:pPr>
              <w:pStyle w:val="TableParagraph"/>
              <w:spacing w:line="243" w:lineRule="exact"/>
              <w:ind w:left="106"/>
            </w:pPr>
            <w:r>
              <w:t>kullandıkları</w:t>
            </w:r>
            <w:r>
              <w:rPr>
                <w:spacing w:val="-3"/>
              </w:rPr>
              <w:t xml:space="preserve"> </w:t>
            </w:r>
            <w:r>
              <w:t>Bilgi</w:t>
            </w:r>
            <w:r>
              <w:rPr>
                <w:spacing w:val="-2"/>
              </w:rPr>
              <w:t xml:space="preserve"> </w:t>
            </w:r>
            <w:r>
              <w:t>Yönetim</w:t>
            </w:r>
            <w:r>
              <w:rPr>
                <w:spacing w:val="-3"/>
              </w:rPr>
              <w:t xml:space="preserve"> </w:t>
            </w:r>
            <w:r>
              <w:t>Sistemi</w:t>
            </w:r>
            <w:r>
              <w:rPr>
                <w:spacing w:val="-2"/>
              </w:rPr>
              <w:t xml:space="preserve"> </w:t>
            </w:r>
            <w:r>
              <w:t>kalite</w:t>
            </w:r>
            <w:r>
              <w:rPr>
                <w:spacing w:val="-4"/>
              </w:rPr>
              <w:t xml:space="preserve"> </w:t>
            </w:r>
            <w:r>
              <w:t>yönetim</w:t>
            </w:r>
          </w:p>
        </w:tc>
        <w:tc>
          <w:tcPr>
            <w:tcW w:w="1772" w:type="dxa"/>
            <w:tcBorders>
              <w:top w:val="nil"/>
              <w:bottom w:val="nil"/>
            </w:tcBorders>
            <w:shd w:val="clear" w:color="auto" w:fill="FCDFE8"/>
          </w:tcPr>
          <w:p w14:paraId="681A1A97" w14:textId="77777777" w:rsidR="00003571" w:rsidRDefault="00003571">
            <w:pPr>
              <w:pStyle w:val="TableParagraph"/>
              <w:rPr>
                <w:sz w:val="18"/>
              </w:rPr>
            </w:pPr>
          </w:p>
        </w:tc>
        <w:tc>
          <w:tcPr>
            <w:tcW w:w="1947" w:type="dxa"/>
            <w:vMerge/>
            <w:tcBorders>
              <w:top w:val="nil"/>
            </w:tcBorders>
            <w:shd w:val="clear" w:color="auto" w:fill="FDCEDD"/>
          </w:tcPr>
          <w:p w14:paraId="4C7B11C9" w14:textId="77777777" w:rsidR="00003571" w:rsidRDefault="00003571">
            <w:pPr>
              <w:rPr>
                <w:sz w:val="2"/>
                <w:szCs w:val="2"/>
              </w:rPr>
            </w:pPr>
          </w:p>
        </w:tc>
        <w:tc>
          <w:tcPr>
            <w:tcW w:w="1908" w:type="dxa"/>
            <w:vMerge/>
            <w:tcBorders>
              <w:top w:val="nil"/>
            </w:tcBorders>
            <w:shd w:val="clear" w:color="auto" w:fill="E59BB2"/>
          </w:tcPr>
          <w:p w14:paraId="28661A52" w14:textId="77777777" w:rsidR="00003571" w:rsidRDefault="00003571">
            <w:pPr>
              <w:rPr>
                <w:sz w:val="2"/>
                <w:szCs w:val="2"/>
              </w:rPr>
            </w:pPr>
          </w:p>
        </w:tc>
        <w:tc>
          <w:tcPr>
            <w:tcW w:w="2288" w:type="dxa"/>
            <w:tcBorders>
              <w:top w:val="nil"/>
              <w:bottom w:val="nil"/>
            </w:tcBorders>
            <w:shd w:val="clear" w:color="auto" w:fill="DE829E"/>
          </w:tcPr>
          <w:p w14:paraId="700C8E82" w14:textId="77777777" w:rsidR="00003571" w:rsidRDefault="00003571">
            <w:pPr>
              <w:pStyle w:val="TableParagraph"/>
              <w:rPr>
                <w:sz w:val="18"/>
              </w:rPr>
            </w:pPr>
          </w:p>
        </w:tc>
        <w:tc>
          <w:tcPr>
            <w:tcW w:w="1837" w:type="dxa"/>
            <w:tcBorders>
              <w:top w:val="nil"/>
              <w:bottom w:val="nil"/>
            </w:tcBorders>
            <w:shd w:val="clear" w:color="auto" w:fill="D87292"/>
          </w:tcPr>
          <w:p w14:paraId="2CC3FF73" w14:textId="77777777" w:rsidR="00003571" w:rsidRDefault="00003571">
            <w:pPr>
              <w:pStyle w:val="TableParagraph"/>
              <w:rPr>
                <w:sz w:val="18"/>
              </w:rPr>
            </w:pPr>
          </w:p>
        </w:tc>
      </w:tr>
      <w:tr w:rsidR="00003571" w14:paraId="5E957C42" w14:textId="77777777">
        <w:trPr>
          <w:trHeight w:val="263"/>
        </w:trPr>
        <w:tc>
          <w:tcPr>
            <w:tcW w:w="5593" w:type="dxa"/>
            <w:tcBorders>
              <w:top w:val="nil"/>
              <w:bottom w:val="nil"/>
            </w:tcBorders>
          </w:tcPr>
          <w:p w14:paraId="01B60C5B" w14:textId="77777777" w:rsidR="00003571" w:rsidRDefault="00D26C91">
            <w:pPr>
              <w:pStyle w:val="TableParagraph"/>
              <w:spacing w:line="243" w:lineRule="exact"/>
              <w:ind w:left="106"/>
            </w:pPr>
            <w:r>
              <w:t>süreçlerini</w:t>
            </w:r>
            <w:r>
              <w:rPr>
                <w:spacing w:val="-4"/>
              </w:rPr>
              <w:t xml:space="preserve"> </w:t>
            </w:r>
            <w:r>
              <w:t>beslemektedir.</w:t>
            </w:r>
            <w:r>
              <w:rPr>
                <w:spacing w:val="-3"/>
              </w:rPr>
              <w:t xml:space="preserve"> </w:t>
            </w:r>
            <w:r>
              <w:t>Bilgi</w:t>
            </w:r>
            <w:r>
              <w:rPr>
                <w:spacing w:val="-4"/>
              </w:rPr>
              <w:t xml:space="preserve"> </w:t>
            </w:r>
            <w:r>
              <w:t>Yönetim</w:t>
            </w:r>
            <w:r>
              <w:rPr>
                <w:spacing w:val="-3"/>
              </w:rPr>
              <w:t xml:space="preserve"> </w:t>
            </w:r>
            <w:r>
              <w:t>Sistemi</w:t>
            </w:r>
            <w:r>
              <w:rPr>
                <w:spacing w:val="-5"/>
              </w:rPr>
              <w:t xml:space="preserve"> </w:t>
            </w:r>
            <w:r>
              <w:t>güvenliği,</w:t>
            </w:r>
          </w:p>
        </w:tc>
        <w:tc>
          <w:tcPr>
            <w:tcW w:w="1772" w:type="dxa"/>
            <w:tcBorders>
              <w:top w:val="nil"/>
              <w:bottom w:val="nil"/>
            </w:tcBorders>
            <w:shd w:val="clear" w:color="auto" w:fill="FCDFE8"/>
          </w:tcPr>
          <w:p w14:paraId="4004BC20" w14:textId="77777777" w:rsidR="00003571" w:rsidRDefault="00003571">
            <w:pPr>
              <w:pStyle w:val="TableParagraph"/>
              <w:rPr>
                <w:sz w:val="18"/>
              </w:rPr>
            </w:pPr>
          </w:p>
        </w:tc>
        <w:tc>
          <w:tcPr>
            <w:tcW w:w="1947" w:type="dxa"/>
            <w:vMerge/>
            <w:tcBorders>
              <w:top w:val="nil"/>
            </w:tcBorders>
            <w:shd w:val="clear" w:color="auto" w:fill="FDCEDD"/>
          </w:tcPr>
          <w:p w14:paraId="10B1F2E5" w14:textId="77777777" w:rsidR="00003571" w:rsidRDefault="00003571">
            <w:pPr>
              <w:rPr>
                <w:sz w:val="2"/>
                <w:szCs w:val="2"/>
              </w:rPr>
            </w:pPr>
          </w:p>
        </w:tc>
        <w:tc>
          <w:tcPr>
            <w:tcW w:w="1908" w:type="dxa"/>
            <w:vMerge/>
            <w:tcBorders>
              <w:top w:val="nil"/>
            </w:tcBorders>
            <w:shd w:val="clear" w:color="auto" w:fill="E59BB2"/>
          </w:tcPr>
          <w:p w14:paraId="15BFE873" w14:textId="77777777" w:rsidR="00003571" w:rsidRDefault="00003571">
            <w:pPr>
              <w:rPr>
                <w:sz w:val="2"/>
                <w:szCs w:val="2"/>
              </w:rPr>
            </w:pPr>
          </w:p>
        </w:tc>
        <w:tc>
          <w:tcPr>
            <w:tcW w:w="2288" w:type="dxa"/>
            <w:tcBorders>
              <w:top w:val="nil"/>
              <w:bottom w:val="nil"/>
            </w:tcBorders>
            <w:shd w:val="clear" w:color="auto" w:fill="DE829E"/>
          </w:tcPr>
          <w:p w14:paraId="7E455286" w14:textId="77777777" w:rsidR="00003571" w:rsidRDefault="00003571">
            <w:pPr>
              <w:pStyle w:val="TableParagraph"/>
              <w:rPr>
                <w:sz w:val="18"/>
              </w:rPr>
            </w:pPr>
          </w:p>
        </w:tc>
        <w:tc>
          <w:tcPr>
            <w:tcW w:w="1837" w:type="dxa"/>
            <w:tcBorders>
              <w:top w:val="nil"/>
              <w:bottom w:val="nil"/>
            </w:tcBorders>
            <w:shd w:val="clear" w:color="auto" w:fill="D87292"/>
          </w:tcPr>
          <w:p w14:paraId="447BDB36" w14:textId="77777777" w:rsidR="00003571" w:rsidRDefault="00003571">
            <w:pPr>
              <w:pStyle w:val="TableParagraph"/>
              <w:rPr>
                <w:sz w:val="18"/>
              </w:rPr>
            </w:pPr>
          </w:p>
        </w:tc>
      </w:tr>
      <w:tr w:rsidR="00003571" w14:paraId="4AE9FE4F" w14:textId="77777777">
        <w:trPr>
          <w:trHeight w:val="1201"/>
        </w:trPr>
        <w:tc>
          <w:tcPr>
            <w:tcW w:w="5593" w:type="dxa"/>
            <w:tcBorders>
              <w:top w:val="nil"/>
              <w:bottom w:val="nil"/>
            </w:tcBorders>
          </w:tcPr>
          <w:p w14:paraId="27CCE16B" w14:textId="77777777" w:rsidR="00003571" w:rsidRDefault="00D26C91">
            <w:pPr>
              <w:pStyle w:val="TableParagraph"/>
              <w:ind w:left="106"/>
            </w:pPr>
            <w:r>
              <w:t>gizliliği</w:t>
            </w:r>
            <w:r>
              <w:rPr>
                <w:spacing w:val="-1"/>
              </w:rPr>
              <w:t xml:space="preserve"> </w:t>
            </w:r>
            <w:r>
              <w:t>ve</w:t>
            </w:r>
            <w:r>
              <w:rPr>
                <w:spacing w:val="-1"/>
              </w:rPr>
              <w:t xml:space="preserve"> </w:t>
            </w:r>
            <w:r>
              <w:t>güvenilirliği</w:t>
            </w:r>
            <w:r>
              <w:rPr>
                <w:spacing w:val="-2"/>
              </w:rPr>
              <w:t xml:space="preserve"> </w:t>
            </w:r>
            <w:r>
              <w:t>sağlanmıştır.</w:t>
            </w:r>
          </w:p>
        </w:tc>
        <w:tc>
          <w:tcPr>
            <w:tcW w:w="1772" w:type="dxa"/>
            <w:tcBorders>
              <w:top w:val="nil"/>
            </w:tcBorders>
            <w:shd w:val="clear" w:color="auto" w:fill="FCDFE8"/>
          </w:tcPr>
          <w:p w14:paraId="79F09FDB" w14:textId="77777777" w:rsidR="00003571" w:rsidRDefault="00003571">
            <w:pPr>
              <w:pStyle w:val="TableParagraph"/>
              <w:rPr>
                <w:sz w:val="20"/>
              </w:rPr>
            </w:pPr>
          </w:p>
        </w:tc>
        <w:tc>
          <w:tcPr>
            <w:tcW w:w="1947" w:type="dxa"/>
            <w:vMerge/>
            <w:tcBorders>
              <w:top w:val="nil"/>
            </w:tcBorders>
            <w:shd w:val="clear" w:color="auto" w:fill="FDCEDD"/>
          </w:tcPr>
          <w:p w14:paraId="1F319A88" w14:textId="77777777" w:rsidR="00003571" w:rsidRDefault="00003571">
            <w:pPr>
              <w:rPr>
                <w:sz w:val="2"/>
                <w:szCs w:val="2"/>
              </w:rPr>
            </w:pPr>
          </w:p>
        </w:tc>
        <w:tc>
          <w:tcPr>
            <w:tcW w:w="1908" w:type="dxa"/>
            <w:vMerge/>
            <w:tcBorders>
              <w:top w:val="nil"/>
            </w:tcBorders>
            <w:shd w:val="clear" w:color="auto" w:fill="E59BB2"/>
          </w:tcPr>
          <w:p w14:paraId="4D02248E" w14:textId="77777777" w:rsidR="00003571" w:rsidRDefault="00003571">
            <w:pPr>
              <w:rPr>
                <w:sz w:val="2"/>
                <w:szCs w:val="2"/>
              </w:rPr>
            </w:pPr>
          </w:p>
        </w:tc>
        <w:tc>
          <w:tcPr>
            <w:tcW w:w="2288" w:type="dxa"/>
            <w:tcBorders>
              <w:top w:val="nil"/>
            </w:tcBorders>
            <w:shd w:val="clear" w:color="auto" w:fill="DE829E"/>
          </w:tcPr>
          <w:p w14:paraId="66412A8F" w14:textId="77777777" w:rsidR="00003571" w:rsidRDefault="00003571">
            <w:pPr>
              <w:pStyle w:val="TableParagraph"/>
              <w:rPr>
                <w:sz w:val="20"/>
              </w:rPr>
            </w:pPr>
          </w:p>
        </w:tc>
        <w:tc>
          <w:tcPr>
            <w:tcW w:w="1837" w:type="dxa"/>
            <w:tcBorders>
              <w:top w:val="nil"/>
            </w:tcBorders>
            <w:shd w:val="clear" w:color="auto" w:fill="D87292"/>
          </w:tcPr>
          <w:p w14:paraId="6D0A9B05" w14:textId="77777777" w:rsidR="00003571" w:rsidRDefault="00003571">
            <w:pPr>
              <w:pStyle w:val="TableParagraph"/>
              <w:rPr>
                <w:sz w:val="20"/>
              </w:rPr>
            </w:pPr>
          </w:p>
        </w:tc>
      </w:tr>
      <w:tr w:rsidR="00003571" w14:paraId="1BF47853" w14:textId="77777777">
        <w:trPr>
          <w:trHeight w:val="3317"/>
        </w:trPr>
        <w:tc>
          <w:tcPr>
            <w:tcW w:w="5593" w:type="dxa"/>
            <w:tcBorders>
              <w:top w:val="nil"/>
            </w:tcBorders>
          </w:tcPr>
          <w:p w14:paraId="0DCE0155" w14:textId="77777777" w:rsidR="00003571" w:rsidRDefault="00003571">
            <w:pPr>
              <w:pStyle w:val="TableParagraph"/>
              <w:rPr>
                <w:sz w:val="20"/>
              </w:rPr>
            </w:pPr>
          </w:p>
        </w:tc>
        <w:tc>
          <w:tcPr>
            <w:tcW w:w="9752" w:type="dxa"/>
            <w:gridSpan w:val="5"/>
            <w:shd w:val="clear" w:color="auto" w:fill="E5AEC0"/>
          </w:tcPr>
          <w:p w14:paraId="3315CB2F" w14:textId="77777777" w:rsidR="00003571" w:rsidRDefault="00003571">
            <w:pPr>
              <w:pStyle w:val="TableParagraph"/>
              <w:spacing w:before="10"/>
              <w:rPr>
                <w:sz w:val="28"/>
              </w:rPr>
            </w:pPr>
          </w:p>
          <w:p w14:paraId="6620917B" w14:textId="77777777" w:rsidR="00003571" w:rsidRDefault="00D26C91">
            <w:pPr>
              <w:pStyle w:val="TableParagraph"/>
              <w:ind w:left="107"/>
              <w:rPr>
                <w:b/>
                <w:i/>
              </w:rPr>
            </w:pPr>
            <w:r>
              <w:rPr>
                <w:b/>
                <w:i/>
              </w:rPr>
              <w:t>Örnek</w:t>
            </w:r>
            <w:r>
              <w:rPr>
                <w:b/>
                <w:i/>
                <w:spacing w:val="-4"/>
              </w:rPr>
              <w:t xml:space="preserve"> </w:t>
            </w:r>
            <w:r>
              <w:rPr>
                <w:b/>
                <w:i/>
              </w:rPr>
              <w:t>Kanıtlar</w:t>
            </w:r>
          </w:p>
          <w:p w14:paraId="0A79F97F" w14:textId="77777777" w:rsidR="00003571" w:rsidRDefault="00D26C91" w:rsidP="000941B2">
            <w:pPr>
              <w:pStyle w:val="TableParagraph"/>
              <w:numPr>
                <w:ilvl w:val="0"/>
                <w:numId w:val="57"/>
              </w:numPr>
              <w:tabs>
                <w:tab w:val="left" w:pos="1034"/>
                <w:tab w:val="left" w:pos="1035"/>
              </w:tabs>
              <w:spacing w:before="63"/>
              <w:ind w:hanging="361"/>
              <w:rPr>
                <w:i/>
              </w:rPr>
            </w:pPr>
            <w:r>
              <w:rPr>
                <w:i/>
              </w:rPr>
              <w:t>Bilgi</w:t>
            </w:r>
            <w:r>
              <w:rPr>
                <w:i/>
                <w:spacing w:val="-3"/>
              </w:rPr>
              <w:t xml:space="preserve"> </w:t>
            </w:r>
            <w:r>
              <w:rPr>
                <w:i/>
              </w:rPr>
              <w:t>Yönetim</w:t>
            </w:r>
            <w:r>
              <w:rPr>
                <w:i/>
                <w:spacing w:val="-2"/>
              </w:rPr>
              <w:t xml:space="preserve"> </w:t>
            </w:r>
            <w:r>
              <w:rPr>
                <w:i/>
              </w:rPr>
              <w:t>Sistemi</w:t>
            </w:r>
            <w:r>
              <w:rPr>
                <w:i/>
                <w:spacing w:val="-2"/>
              </w:rPr>
              <w:t xml:space="preserve"> </w:t>
            </w:r>
            <w:r>
              <w:rPr>
                <w:i/>
              </w:rPr>
              <w:t>ve</w:t>
            </w:r>
            <w:r>
              <w:rPr>
                <w:i/>
                <w:spacing w:val="-3"/>
              </w:rPr>
              <w:t xml:space="preserve"> </w:t>
            </w:r>
            <w:r>
              <w:rPr>
                <w:i/>
              </w:rPr>
              <w:t>bu</w:t>
            </w:r>
            <w:r>
              <w:rPr>
                <w:i/>
                <w:spacing w:val="-2"/>
              </w:rPr>
              <w:t xml:space="preserve"> </w:t>
            </w:r>
            <w:r>
              <w:rPr>
                <w:i/>
              </w:rPr>
              <w:t>sistemin</w:t>
            </w:r>
            <w:r>
              <w:rPr>
                <w:i/>
                <w:spacing w:val="-3"/>
              </w:rPr>
              <w:t xml:space="preserve"> </w:t>
            </w:r>
            <w:r>
              <w:rPr>
                <w:i/>
              </w:rPr>
              <w:t>fonksiyonları</w:t>
            </w:r>
          </w:p>
          <w:p w14:paraId="04654080" w14:textId="77777777" w:rsidR="00003571" w:rsidRDefault="00D26C91" w:rsidP="000941B2">
            <w:pPr>
              <w:pStyle w:val="TableParagraph"/>
              <w:numPr>
                <w:ilvl w:val="0"/>
                <w:numId w:val="57"/>
              </w:numPr>
              <w:tabs>
                <w:tab w:val="left" w:pos="1034"/>
                <w:tab w:val="left" w:pos="1035"/>
              </w:tabs>
              <w:spacing w:before="20"/>
              <w:ind w:hanging="361"/>
              <w:rPr>
                <w:i/>
              </w:rPr>
            </w:pPr>
            <w:r>
              <w:rPr>
                <w:i/>
              </w:rPr>
              <w:t>Bilginin</w:t>
            </w:r>
            <w:r>
              <w:rPr>
                <w:i/>
                <w:spacing w:val="-1"/>
              </w:rPr>
              <w:t xml:space="preserve"> </w:t>
            </w:r>
            <w:r>
              <w:rPr>
                <w:i/>
              </w:rPr>
              <w:t>elde</w:t>
            </w:r>
            <w:r>
              <w:rPr>
                <w:i/>
                <w:spacing w:val="-1"/>
              </w:rPr>
              <w:t xml:space="preserve"> </w:t>
            </w:r>
            <w:r>
              <w:rPr>
                <w:i/>
              </w:rPr>
              <w:t>edilmesi,</w:t>
            </w:r>
            <w:r>
              <w:rPr>
                <w:i/>
                <w:spacing w:val="-1"/>
              </w:rPr>
              <w:t xml:space="preserve"> </w:t>
            </w:r>
            <w:r>
              <w:rPr>
                <w:i/>
              </w:rPr>
              <w:t>kayıt edilmesi,</w:t>
            </w:r>
            <w:r>
              <w:rPr>
                <w:i/>
                <w:spacing w:val="-1"/>
              </w:rPr>
              <w:t xml:space="preserve"> </w:t>
            </w:r>
            <w:r>
              <w:rPr>
                <w:i/>
              </w:rPr>
              <w:t>güncellenmesi,</w:t>
            </w:r>
            <w:r>
              <w:rPr>
                <w:i/>
                <w:spacing w:val="-1"/>
              </w:rPr>
              <w:t xml:space="preserve"> </w:t>
            </w:r>
            <w:r>
              <w:rPr>
                <w:i/>
              </w:rPr>
              <w:t>işlenmesi,</w:t>
            </w:r>
            <w:r>
              <w:rPr>
                <w:i/>
                <w:spacing w:val="-1"/>
              </w:rPr>
              <w:t xml:space="preserve"> </w:t>
            </w:r>
            <w:r>
              <w:rPr>
                <w:i/>
              </w:rPr>
              <w:t>değerlendirilmesi ve</w:t>
            </w:r>
          </w:p>
          <w:p w14:paraId="3B682D4A" w14:textId="77777777" w:rsidR="00003571" w:rsidRDefault="00D26C91">
            <w:pPr>
              <w:pStyle w:val="TableParagraph"/>
              <w:ind w:left="1034"/>
              <w:rPr>
                <w:i/>
              </w:rPr>
            </w:pPr>
            <w:r>
              <w:rPr>
                <w:i/>
              </w:rPr>
              <w:t>paylaşılmasına</w:t>
            </w:r>
            <w:r>
              <w:rPr>
                <w:i/>
                <w:spacing w:val="-1"/>
              </w:rPr>
              <w:t xml:space="preserve"> </w:t>
            </w:r>
            <w:r>
              <w:rPr>
                <w:i/>
              </w:rPr>
              <w:t>ilişkin tanımlı</w:t>
            </w:r>
            <w:r>
              <w:rPr>
                <w:i/>
                <w:spacing w:val="-2"/>
              </w:rPr>
              <w:t xml:space="preserve"> </w:t>
            </w:r>
            <w:r>
              <w:rPr>
                <w:i/>
              </w:rPr>
              <w:t>süreçler</w:t>
            </w:r>
          </w:p>
          <w:p w14:paraId="269E51F7" w14:textId="77777777" w:rsidR="00003571" w:rsidRDefault="00D26C91" w:rsidP="000941B2">
            <w:pPr>
              <w:pStyle w:val="TableParagraph"/>
              <w:numPr>
                <w:ilvl w:val="0"/>
                <w:numId w:val="57"/>
              </w:numPr>
              <w:tabs>
                <w:tab w:val="left" w:pos="1034"/>
                <w:tab w:val="left" w:pos="1035"/>
              </w:tabs>
              <w:spacing w:before="27"/>
              <w:ind w:hanging="361"/>
              <w:rPr>
                <w:i/>
              </w:rPr>
            </w:pPr>
            <w:r>
              <w:rPr>
                <w:i/>
              </w:rPr>
              <w:t>Bilgi</w:t>
            </w:r>
            <w:r>
              <w:rPr>
                <w:i/>
                <w:spacing w:val="-2"/>
              </w:rPr>
              <w:t xml:space="preserve"> </w:t>
            </w:r>
            <w:r>
              <w:rPr>
                <w:i/>
              </w:rPr>
              <w:t>Yönetim</w:t>
            </w:r>
            <w:r>
              <w:rPr>
                <w:i/>
                <w:spacing w:val="-1"/>
              </w:rPr>
              <w:t xml:space="preserve"> </w:t>
            </w:r>
            <w:r>
              <w:rPr>
                <w:i/>
              </w:rPr>
              <w:t>Sistemi’nin</w:t>
            </w:r>
            <w:r>
              <w:rPr>
                <w:i/>
                <w:spacing w:val="-1"/>
              </w:rPr>
              <w:t xml:space="preserve"> </w:t>
            </w:r>
            <w:r>
              <w:rPr>
                <w:i/>
              </w:rPr>
              <w:t>izlenmesi</w:t>
            </w:r>
            <w:r>
              <w:rPr>
                <w:i/>
                <w:spacing w:val="-2"/>
              </w:rPr>
              <w:t xml:space="preserve"> </w:t>
            </w:r>
            <w:r>
              <w:rPr>
                <w:i/>
              </w:rPr>
              <w:t>ve</w:t>
            </w:r>
            <w:r>
              <w:rPr>
                <w:i/>
                <w:spacing w:val="-2"/>
              </w:rPr>
              <w:t xml:space="preserve"> </w:t>
            </w:r>
            <w:r>
              <w:rPr>
                <w:i/>
              </w:rPr>
              <w:t>iyileştirilmesine</w:t>
            </w:r>
            <w:r>
              <w:rPr>
                <w:i/>
                <w:spacing w:val="-1"/>
              </w:rPr>
              <w:t xml:space="preserve"> </w:t>
            </w:r>
            <w:r>
              <w:rPr>
                <w:i/>
              </w:rPr>
              <w:t>ilişkin</w:t>
            </w:r>
            <w:r>
              <w:rPr>
                <w:i/>
                <w:spacing w:val="-2"/>
              </w:rPr>
              <w:t xml:space="preserve"> </w:t>
            </w:r>
            <w:r>
              <w:rPr>
                <w:i/>
              </w:rPr>
              <w:t>kanıtlar</w:t>
            </w:r>
          </w:p>
          <w:p w14:paraId="22BB41A8" w14:textId="77777777" w:rsidR="00003571" w:rsidRDefault="00D26C91" w:rsidP="000941B2">
            <w:pPr>
              <w:pStyle w:val="TableParagraph"/>
              <w:numPr>
                <w:ilvl w:val="0"/>
                <w:numId w:val="57"/>
              </w:numPr>
              <w:tabs>
                <w:tab w:val="left" w:pos="1034"/>
                <w:tab w:val="left" w:pos="1035"/>
              </w:tabs>
              <w:spacing w:before="20"/>
              <w:ind w:hanging="361"/>
              <w:rPr>
                <w:i/>
              </w:rPr>
            </w:pPr>
            <w:r>
              <w:rPr>
                <w:i/>
              </w:rPr>
              <w:t>Bilgi</w:t>
            </w:r>
            <w:r>
              <w:rPr>
                <w:i/>
                <w:spacing w:val="-1"/>
              </w:rPr>
              <w:t xml:space="preserve"> </w:t>
            </w:r>
            <w:r>
              <w:rPr>
                <w:i/>
              </w:rPr>
              <w:t>güvenliğini</w:t>
            </w:r>
            <w:r>
              <w:rPr>
                <w:i/>
                <w:spacing w:val="-1"/>
              </w:rPr>
              <w:t xml:space="preserve"> </w:t>
            </w:r>
            <w:r>
              <w:rPr>
                <w:i/>
              </w:rPr>
              <w:t>ve</w:t>
            </w:r>
            <w:r>
              <w:rPr>
                <w:i/>
                <w:spacing w:val="-2"/>
              </w:rPr>
              <w:t xml:space="preserve"> </w:t>
            </w:r>
            <w:r>
              <w:rPr>
                <w:i/>
              </w:rPr>
              <w:t>güvenirliğini</w:t>
            </w:r>
            <w:r>
              <w:rPr>
                <w:i/>
                <w:spacing w:val="-2"/>
              </w:rPr>
              <w:t xml:space="preserve"> </w:t>
            </w:r>
            <w:r>
              <w:rPr>
                <w:i/>
              </w:rPr>
              <w:t>sağlamaya</w:t>
            </w:r>
            <w:r>
              <w:rPr>
                <w:i/>
                <w:spacing w:val="-1"/>
              </w:rPr>
              <w:t xml:space="preserve"> </w:t>
            </w:r>
            <w:r>
              <w:rPr>
                <w:i/>
              </w:rPr>
              <w:t>yönelik</w:t>
            </w:r>
            <w:r>
              <w:rPr>
                <w:i/>
                <w:spacing w:val="-1"/>
              </w:rPr>
              <w:t xml:space="preserve"> </w:t>
            </w:r>
            <w:r>
              <w:rPr>
                <w:i/>
              </w:rPr>
              <w:t>süreçler</w:t>
            </w:r>
            <w:r>
              <w:rPr>
                <w:i/>
                <w:spacing w:val="-1"/>
              </w:rPr>
              <w:t xml:space="preserve"> </w:t>
            </w:r>
            <w:r>
              <w:rPr>
                <w:i/>
              </w:rPr>
              <w:t>ve</w:t>
            </w:r>
            <w:r>
              <w:rPr>
                <w:i/>
                <w:spacing w:val="-1"/>
              </w:rPr>
              <w:t xml:space="preserve"> </w:t>
            </w:r>
            <w:r>
              <w:rPr>
                <w:i/>
              </w:rPr>
              <w:t>uygulamalar</w:t>
            </w:r>
          </w:p>
          <w:p w14:paraId="04D2841B" w14:textId="77777777" w:rsidR="00003571" w:rsidRDefault="00D26C91" w:rsidP="000941B2">
            <w:pPr>
              <w:pStyle w:val="TableParagraph"/>
              <w:numPr>
                <w:ilvl w:val="0"/>
                <w:numId w:val="57"/>
              </w:numPr>
              <w:tabs>
                <w:tab w:val="left" w:pos="1034"/>
                <w:tab w:val="left" w:pos="1035"/>
              </w:tabs>
              <w:spacing w:before="20"/>
              <w:ind w:hanging="361"/>
              <w:rPr>
                <w:i/>
              </w:rPr>
            </w:pPr>
            <w:r>
              <w:rPr>
                <w:i/>
              </w:rPr>
              <w:t>Standart</w:t>
            </w:r>
            <w:r>
              <w:rPr>
                <w:i/>
                <w:spacing w:val="-2"/>
              </w:rPr>
              <w:t xml:space="preserve"> </w:t>
            </w:r>
            <w:r>
              <w:rPr>
                <w:i/>
              </w:rPr>
              <w:t>uygulamalar</w:t>
            </w:r>
            <w:r>
              <w:rPr>
                <w:i/>
                <w:spacing w:val="-1"/>
              </w:rPr>
              <w:t xml:space="preserve"> </w:t>
            </w:r>
            <w:r>
              <w:rPr>
                <w:i/>
              </w:rPr>
              <w:t>ve</w:t>
            </w:r>
            <w:r>
              <w:rPr>
                <w:i/>
                <w:spacing w:val="-1"/>
              </w:rPr>
              <w:t xml:space="preserve"> </w:t>
            </w:r>
            <w:r>
              <w:rPr>
                <w:i/>
              </w:rPr>
              <w:t>mevzuatın</w:t>
            </w:r>
            <w:r>
              <w:rPr>
                <w:i/>
                <w:spacing w:val="-2"/>
              </w:rPr>
              <w:t xml:space="preserve"> </w:t>
            </w:r>
            <w:r>
              <w:rPr>
                <w:i/>
              </w:rPr>
              <w:t>yanı</w:t>
            </w:r>
            <w:r>
              <w:rPr>
                <w:i/>
                <w:spacing w:val="-1"/>
              </w:rPr>
              <w:t xml:space="preserve"> </w:t>
            </w:r>
            <w:r>
              <w:rPr>
                <w:i/>
              </w:rPr>
              <w:t>sıra;</w:t>
            </w:r>
            <w:r>
              <w:rPr>
                <w:i/>
                <w:spacing w:val="-2"/>
              </w:rPr>
              <w:t xml:space="preserve"> </w:t>
            </w:r>
            <w:r>
              <w:rPr>
                <w:i/>
              </w:rPr>
              <w:t>birimin</w:t>
            </w:r>
            <w:r>
              <w:rPr>
                <w:i/>
                <w:spacing w:val="-2"/>
              </w:rPr>
              <w:t xml:space="preserve"> </w:t>
            </w:r>
            <w:r>
              <w:rPr>
                <w:i/>
              </w:rPr>
              <w:t>ihtiyaçları</w:t>
            </w:r>
            <w:r>
              <w:rPr>
                <w:i/>
                <w:spacing w:val="-1"/>
              </w:rPr>
              <w:t xml:space="preserve"> </w:t>
            </w:r>
            <w:r>
              <w:rPr>
                <w:i/>
              </w:rPr>
              <w:t>doğrultusunda</w:t>
            </w:r>
            <w:r>
              <w:rPr>
                <w:i/>
                <w:spacing w:val="-1"/>
              </w:rPr>
              <w:t xml:space="preserve"> </w:t>
            </w:r>
            <w:r>
              <w:rPr>
                <w:i/>
              </w:rPr>
              <w:t>geliştirdiği</w:t>
            </w:r>
            <w:r>
              <w:rPr>
                <w:i/>
                <w:spacing w:val="-2"/>
              </w:rPr>
              <w:t xml:space="preserve"> </w:t>
            </w:r>
            <w:r>
              <w:rPr>
                <w:i/>
              </w:rPr>
              <w:t>özgün</w:t>
            </w:r>
          </w:p>
          <w:p w14:paraId="1B22AA85" w14:textId="77777777" w:rsidR="00003571" w:rsidRDefault="00D26C91">
            <w:pPr>
              <w:pStyle w:val="TableParagraph"/>
              <w:ind w:left="1034"/>
              <w:rPr>
                <w:i/>
              </w:rPr>
            </w:pPr>
            <w:r>
              <w:rPr>
                <w:i/>
              </w:rPr>
              <w:t>yaklaşım</w:t>
            </w:r>
            <w:r>
              <w:rPr>
                <w:i/>
                <w:spacing w:val="-1"/>
              </w:rPr>
              <w:t xml:space="preserve"> </w:t>
            </w:r>
            <w:r>
              <w:rPr>
                <w:i/>
              </w:rPr>
              <w:t>ve</w:t>
            </w:r>
            <w:r>
              <w:rPr>
                <w:i/>
                <w:spacing w:val="-1"/>
              </w:rPr>
              <w:t xml:space="preserve"> </w:t>
            </w:r>
            <w:r>
              <w:rPr>
                <w:i/>
              </w:rPr>
              <w:t>uygulamalarına ilişkin kanıtlar</w:t>
            </w:r>
          </w:p>
        </w:tc>
      </w:tr>
    </w:tbl>
    <w:p w14:paraId="0CB8D0FC" w14:textId="77777777" w:rsidR="00003571" w:rsidRDefault="00003571">
      <w:pPr>
        <w:pStyle w:val="GvdeMetni"/>
        <w:rPr>
          <w:sz w:val="20"/>
        </w:rPr>
      </w:pPr>
    </w:p>
    <w:p w14:paraId="29361C4E" w14:textId="77777777" w:rsidR="00003571" w:rsidRDefault="00003571">
      <w:pPr>
        <w:pStyle w:val="GvdeMetni"/>
        <w:rPr>
          <w:sz w:val="20"/>
        </w:rPr>
      </w:pPr>
    </w:p>
    <w:p w14:paraId="1BE89E20" w14:textId="77777777" w:rsidR="00003571" w:rsidRDefault="00003571">
      <w:pPr>
        <w:pStyle w:val="GvdeMetni"/>
      </w:pPr>
    </w:p>
    <w:p w14:paraId="1453084E" w14:textId="566E9033" w:rsidR="00003571" w:rsidRDefault="00003571" w:rsidP="005C1286">
      <w:pPr>
        <w:spacing w:before="92"/>
        <w:ind w:right="106"/>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8"/>
        <w:gridCol w:w="2029"/>
        <w:gridCol w:w="1630"/>
        <w:gridCol w:w="1832"/>
        <w:gridCol w:w="2308"/>
        <w:gridCol w:w="1848"/>
      </w:tblGrid>
      <w:tr w:rsidR="00003571" w14:paraId="4F0F16FD" w14:textId="77777777">
        <w:trPr>
          <w:trHeight w:val="432"/>
        </w:trPr>
        <w:tc>
          <w:tcPr>
            <w:tcW w:w="15345" w:type="dxa"/>
            <w:gridSpan w:val="6"/>
            <w:shd w:val="clear" w:color="auto" w:fill="FFCADE"/>
          </w:tcPr>
          <w:p w14:paraId="50726164" w14:textId="77777777" w:rsidR="00003571" w:rsidRDefault="00D26C91">
            <w:pPr>
              <w:pStyle w:val="TableParagraph"/>
              <w:spacing w:before="80"/>
              <w:ind w:right="44"/>
              <w:jc w:val="right"/>
              <w:rPr>
                <w:b/>
              </w:rPr>
            </w:pPr>
            <w:r>
              <w:rPr>
                <w:b/>
                <w:color w:val="7A0B4E"/>
              </w:rPr>
              <w:lastRenderedPageBreak/>
              <w:t>A.</w:t>
            </w:r>
            <w:r>
              <w:rPr>
                <w:b/>
                <w:color w:val="7A0B4E"/>
                <w:spacing w:val="-2"/>
              </w:rPr>
              <w:t xml:space="preserve"> </w:t>
            </w:r>
            <w:r>
              <w:rPr>
                <w:b/>
                <w:color w:val="7A0B4E"/>
              </w:rPr>
              <w:t>LİDERLİK,</w:t>
            </w:r>
            <w:r>
              <w:rPr>
                <w:b/>
                <w:color w:val="7A0B4E"/>
                <w:spacing w:val="-1"/>
              </w:rPr>
              <w:t xml:space="preserve"> </w:t>
            </w:r>
            <w:r>
              <w:rPr>
                <w:b/>
                <w:color w:val="7A0B4E"/>
              </w:rPr>
              <w:t>YÖNETİŞİM</w:t>
            </w:r>
            <w:r>
              <w:rPr>
                <w:b/>
                <w:color w:val="7A0B4E"/>
                <w:spacing w:val="-2"/>
              </w:rPr>
              <w:t xml:space="preserve"> </w:t>
            </w:r>
            <w:r>
              <w:rPr>
                <w:b/>
                <w:color w:val="7A0B4E"/>
              </w:rPr>
              <w:t>ve</w:t>
            </w:r>
            <w:r>
              <w:rPr>
                <w:b/>
                <w:color w:val="7A0B4E"/>
                <w:spacing w:val="-3"/>
              </w:rPr>
              <w:t xml:space="preserve"> </w:t>
            </w:r>
            <w:r>
              <w:rPr>
                <w:b/>
                <w:color w:val="7A0B4E"/>
              </w:rPr>
              <w:t>KALİTE</w:t>
            </w:r>
          </w:p>
        </w:tc>
      </w:tr>
      <w:tr w:rsidR="00003571" w14:paraId="25ED7110" w14:textId="77777777">
        <w:trPr>
          <w:trHeight w:val="628"/>
        </w:trPr>
        <w:tc>
          <w:tcPr>
            <w:tcW w:w="15345" w:type="dxa"/>
            <w:gridSpan w:val="6"/>
            <w:shd w:val="clear" w:color="auto" w:fill="FFCADE"/>
          </w:tcPr>
          <w:p w14:paraId="10F1C3B3" w14:textId="77777777" w:rsidR="00003571" w:rsidRDefault="00D26C91">
            <w:pPr>
              <w:pStyle w:val="TableParagraph"/>
              <w:spacing w:before="162"/>
              <w:ind w:left="106"/>
              <w:rPr>
                <w:b/>
              </w:rPr>
            </w:pPr>
            <w:r>
              <w:rPr>
                <w:b/>
              </w:rPr>
              <w:t>A.3.</w:t>
            </w:r>
            <w:r>
              <w:rPr>
                <w:b/>
                <w:spacing w:val="-6"/>
              </w:rPr>
              <w:t xml:space="preserve"> </w:t>
            </w:r>
            <w:r>
              <w:rPr>
                <w:b/>
              </w:rPr>
              <w:t>Yönetim</w:t>
            </w:r>
            <w:r>
              <w:rPr>
                <w:b/>
                <w:spacing w:val="-5"/>
              </w:rPr>
              <w:t xml:space="preserve"> </w:t>
            </w:r>
            <w:r>
              <w:rPr>
                <w:b/>
              </w:rPr>
              <w:t>Sistemleri</w:t>
            </w:r>
          </w:p>
        </w:tc>
      </w:tr>
      <w:tr w:rsidR="00003571" w14:paraId="26BEF4EB" w14:textId="77777777">
        <w:trPr>
          <w:trHeight w:val="319"/>
        </w:trPr>
        <w:tc>
          <w:tcPr>
            <w:tcW w:w="5698" w:type="dxa"/>
            <w:shd w:val="clear" w:color="auto" w:fill="FFCADE"/>
          </w:tcPr>
          <w:p w14:paraId="21172DC9" w14:textId="77777777" w:rsidR="00003571" w:rsidRDefault="00003571">
            <w:pPr>
              <w:pStyle w:val="TableParagraph"/>
              <w:rPr>
                <w:sz w:val="20"/>
              </w:rPr>
            </w:pPr>
          </w:p>
        </w:tc>
        <w:tc>
          <w:tcPr>
            <w:tcW w:w="2029" w:type="dxa"/>
            <w:shd w:val="clear" w:color="auto" w:fill="FFCADE"/>
          </w:tcPr>
          <w:p w14:paraId="114429A0" w14:textId="77777777" w:rsidR="00003571" w:rsidRDefault="00D26C91">
            <w:pPr>
              <w:pStyle w:val="TableParagraph"/>
              <w:spacing w:before="23"/>
              <w:ind w:left="9"/>
              <w:jc w:val="center"/>
              <w:rPr>
                <w:b/>
              </w:rPr>
            </w:pPr>
            <w:r>
              <w:rPr>
                <w:b/>
              </w:rPr>
              <w:t>1</w:t>
            </w:r>
          </w:p>
        </w:tc>
        <w:tc>
          <w:tcPr>
            <w:tcW w:w="1630" w:type="dxa"/>
            <w:shd w:val="clear" w:color="auto" w:fill="FFCADE"/>
          </w:tcPr>
          <w:p w14:paraId="7EFD9C0A" w14:textId="77777777" w:rsidR="00003571" w:rsidRDefault="00D26C91">
            <w:pPr>
              <w:pStyle w:val="TableParagraph"/>
              <w:spacing w:before="23"/>
              <w:ind w:left="9"/>
              <w:jc w:val="center"/>
              <w:rPr>
                <w:b/>
              </w:rPr>
            </w:pPr>
            <w:r>
              <w:rPr>
                <w:b/>
              </w:rPr>
              <w:t>2</w:t>
            </w:r>
          </w:p>
        </w:tc>
        <w:tc>
          <w:tcPr>
            <w:tcW w:w="1832" w:type="dxa"/>
            <w:shd w:val="clear" w:color="auto" w:fill="FFCADE"/>
          </w:tcPr>
          <w:p w14:paraId="62581F52" w14:textId="77777777" w:rsidR="00003571" w:rsidRDefault="00D26C91">
            <w:pPr>
              <w:pStyle w:val="TableParagraph"/>
              <w:spacing w:before="23"/>
              <w:ind w:left="12"/>
              <w:jc w:val="center"/>
              <w:rPr>
                <w:b/>
              </w:rPr>
            </w:pPr>
            <w:r>
              <w:rPr>
                <w:b/>
              </w:rPr>
              <w:t>3</w:t>
            </w:r>
          </w:p>
        </w:tc>
        <w:tc>
          <w:tcPr>
            <w:tcW w:w="2308" w:type="dxa"/>
            <w:shd w:val="clear" w:color="auto" w:fill="FFCADE"/>
          </w:tcPr>
          <w:p w14:paraId="69B67802" w14:textId="77777777" w:rsidR="00003571" w:rsidRDefault="00D26C91">
            <w:pPr>
              <w:pStyle w:val="TableParagraph"/>
              <w:spacing w:before="23"/>
              <w:ind w:left="7"/>
              <w:jc w:val="center"/>
              <w:rPr>
                <w:b/>
              </w:rPr>
            </w:pPr>
            <w:r>
              <w:rPr>
                <w:b/>
              </w:rPr>
              <w:t>4</w:t>
            </w:r>
          </w:p>
        </w:tc>
        <w:tc>
          <w:tcPr>
            <w:tcW w:w="1848" w:type="dxa"/>
            <w:shd w:val="clear" w:color="auto" w:fill="FFCADE"/>
          </w:tcPr>
          <w:p w14:paraId="1826E229" w14:textId="77777777" w:rsidR="00003571" w:rsidRDefault="00D26C91">
            <w:pPr>
              <w:pStyle w:val="TableParagraph"/>
              <w:spacing w:before="23"/>
              <w:ind w:left="14"/>
              <w:jc w:val="center"/>
              <w:rPr>
                <w:b/>
              </w:rPr>
            </w:pPr>
            <w:r>
              <w:rPr>
                <w:b/>
              </w:rPr>
              <w:t>5</w:t>
            </w:r>
          </w:p>
        </w:tc>
      </w:tr>
      <w:tr w:rsidR="00003571" w14:paraId="4140C17A" w14:textId="77777777">
        <w:trPr>
          <w:trHeight w:val="267"/>
        </w:trPr>
        <w:tc>
          <w:tcPr>
            <w:tcW w:w="5698" w:type="dxa"/>
            <w:tcBorders>
              <w:bottom w:val="nil"/>
            </w:tcBorders>
          </w:tcPr>
          <w:p w14:paraId="06C6B3CA" w14:textId="77777777" w:rsidR="00003571" w:rsidRDefault="00003571">
            <w:pPr>
              <w:pStyle w:val="TableParagraph"/>
              <w:rPr>
                <w:sz w:val="18"/>
              </w:rPr>
            </w:pPr>
          </w:p>
        </w:tc>
        <w:tc>
          <w:tcPr>
            <w:tcW w:w="2029" w:type="dxa"/>
            <w:tcBorders>
              <w:bottom w:val="nil"/>
            </w:tcBorders>
            <w:shd w:val="clear" w:color="auto" w:fill="FCDFE8"/>
          </w:tcPr>
          <w:p w14:paraId="0FEC0CC0" w14:textId="77777777" w:rsidR="00003571" w:rsidRDefault="00D26C91">
            <w:pPr>
              <w:pStyle w:val="TableParagraph"/>
              <w:spacing w:line="248" w:lineRule="exact"/>
              <w:ind w:left="108"/>
            </w:pPr>
            <w:r>
              <w:t>Birimde</w:t>
            </w:r>
            <w:r>
              <w:rPr>
                <w:spacing w:val="-1"/>
              </w:rPr>
              <w:t xml:space="preserve"> </w:t>
            </w:r>
            <w:r>
              <w:t>insan</w:t>
            </w:r>
          </w:p>
        </w:tc>
        <w:tc>
          <w:tcPr>
            <w:tcW w:w="1630" w:type="dxa"/>
            <w:tcBorders>
              <w:bottom w:val="nil"/>
            </w:tcBorders>
            <w:shd w:val="clear" w:color="auto" w:fill="FDCEDD"/>
          </w:tcPr>
          <w:p w14:paraId="6DB1D659" w14:textId="77777777" w:rsidR="00003571" w:rsidRDefault="00D26C91">
            <w:pPr>
              <w:pStyle w:val="TableParagraph"/>
              <w:spacing w:line="248" w:lineRule="exact"/>
              <w:ind w:left="108"/>
            </w:pPr>
            <w:r>
              <w:t>Birimde</w:t>
            </w:r>
          </w:p>
        </w:tc>
        <w:tc>
          <w:tcPr>
            <w:tcW w:w="1832" w:type="dxa"/>
            <w:tcBorders>
              <w:bottom w:val="nil"/>
            </w:tcBorders>
            <w:shd w:val="clear" w:color="auto" w:fill="E59BB2"/>
          </w:tcPr>
          <w:p w14:paraId="5A7901CD" w14:textId="77777777" w:rsidR="00003571" w:rsidRDefault="00D26C91">
            <w:pPr>
              <w:pStyle w:val="TableParagraph"/>
              <w:spacing w:line="248" w:lineRule="exact"/>
              <w:ind w:left="108"/>
            </w:pPr>
            <w:r>
              <w:t>Birimin</w:t>
            </w:r>
            <w:r>
              <w:rPr>
                <w:spacing w:val="-1"/>
              </w:rPr>
              <w:t xml:space="preserve"> </w:t>
            </w:r>
            <w:r>
              <w:t>genelinde</w:t>
            </w:r>
          </w:p>
        </w:tc>
        <w:tc>
          <w:tcPr>
            <w:tcW w:w="2308" w:type="dxa"/>
            <w:tcBorders>
              <w:bottom w:val="nil"/>
            </w:tcBorders>
            <w:shd w:val="clear" w:color="auto" w:fill="DE829E"/>
          </w:tcPr>
          <w:p w14:paraId="6F46FDD8" w14:textId="77777777" w:rsidR="00003571" w:rsidRDefault="00D26C91">
            <w:pPr>
              <w:pStyle w:val="TableParagraph"/>
              <w:spacing w:line="248" w:lineRule="exact"/>
              <w:ind w:left="108"/>
            </w:pPr>
            <w:r>
              <w:t>Birimde</w:t>
            </w:r>
            <w:r>
              <w:rPr>
                <w:spacing w:val="-1"/>
              </w:rPr>
              <w:t xml:space="preserve"> </w:t>
            </w:r>
            <w:r>
              <w:t>insan</w:t>
            </w:r>
          </w:p>
        </w:tc>
        <w:tc>
          <w:tcPr>
            <w:tcW w:w="1848" w:type="dxa"/>
            <w:tcBorders>
              <w:bottom w:val="nil"/>
            </w:tcBorders>
            <w:shd w:val="clear" w:color="auto" w:fill="D87292"/>
          </w:tcPr>
          <w:p w14:paraId="118548A6" w14:textId="77777777" w:rsidR="00003571" w:rsidRDefault="00D26C91">
            <w:pPr>
              <w:pStyle w:val="TableParagraph"/>
              <w:spacing w:line="248" w:lineRule="exact"/>
              <w:ind w:left="107"/>
            </w:pPr>
            <w:r>
              <w:t>İçselleştirilmiş,</w:t>
            </w:r>
          </w:p>
        </w:tc>
      </w:tr>
      <w:tr w:rsidR="00003571" w14:paraId="697A7A56" w14:textId="77777777">
        <w:trPr>
          <w:trHeight w:val="281"/>
        </w:trPr>
        <w:tc>
          <w:tcPr>
            <w:tcW w:w="5698" w:type="dxa"/>
            <w:tcBorders>
              <w:top w:val="nil"/>
              <w:bottom w:val="nil"/>
            </w:tcBorders>
          </w:tcPr>
          <w:p w14:paraId="6C4B2F7F" w14:textId="77777777" w:rsidR="00003571" w:rsidRDefault="00003571">
            <w:pPr>
              <w:pStyle w:val="TableParagraph"/>
              <w:rPr>
                <w:sz w:val="20"/>
              </w:rPr>
            </w:pPr>
          </w:p>
        </w:tc>
        <w:tc>
          <w:tcPr>
            <w:tcW w:w="2029" w:type="dxa"/>
            <w:tcBorders>
              <w:top w:val="nil"/>
              <w:bottom w:val="nil"/>
            </w:tcBorders>
            <w:shd w:val="clear" w:color="auto" w:fill="FCDFE8"/>
          </w:tcPr>
          <w:p w14:paraId="1B6A1499" w14:textId="77777777" w:rsidR="00003571" w:rsidRDefault="00D26C91">
            <w:pPr>
              <w:pStyle w:val="TableParagraph"/>
              <w:spacing w:before="5"/>
              <w:ind w:left="108"/>
            </w:pPr>
            <w:r>
              <w:t>kaynakları</w:t>
            </w:r>
          </w:p>
        </w:tc>
        <w:tc>
          <w:tcPr>
            <w:tcW w:w="1630" w:type="dxa"/>
            <w:tcBorders>
              <w:top w:val="nil"/>
              <w:bottom w:val="nil"/>
            </w:tcBorders>
            <w:shd w:val="clear" w:color="auto" w:fill="FDCEDD"/>
          </w:tcPr>
          <w:p w14:paraId="4FA4F5FE" w14:textId="77777777" w:rsidR="00003571" w:rsidRDefault="00D26C91">
            <w:pPr>
              <w:pStyle w:val="TableParagraph"/>
              <w:spacing w:before="22" w:line="239" w:lineRule="exact"/>
              <w:ind w:left="108"/>
            </w:pPr>
            <w:r>
              <w:t>stratejik</w:t>
            </w:r>
          </w:p>
        </w:tc>
        <w:tc>
          <w:tcPr>
            <w:tcW w:w="1832" w:type="dxa"/>
            <w:tcBorders>
              <w:top w:val="nil"/>
              <w:bottom w:val="nil"/>
            </w:tcBorders>
            <w:shd w:val="clear" w:color="auto" w:fill="E59BB2"/>
          </w:tcPr>
          <w:p w14:paraId="067DE4E6" w14:textId="77777777" w:rsidR="00003571" w:rsidRDefault="00D26C91">
            <w:pPr>
              <w:pStyle w:val="TableParagraph"/>
              <w:spacing w:before="5"/>
              <w:ind w:left="108"/>
            </w:pPr>
            <w:r>
              <w:t>insan</w:t>
            </w:r>
            <w:r>
              <w:rPr>
                <w:spacing w:val="-1"/>
              </w:rPr>
              <w:t xml:space="preserve"> </w:t>
            </w:r>
            <w:r>
              <w:t>kaynakları</w:t>
            </w:r>
          </w:p>
        </w:tc>
        <w:tc>
          <w:tcPr>
            <w:tcW w:w="2308" w:type="dxa"/>
            <w:tcBorders>
              <w:top w:val="nil"/>
              <w:bottom w:val="nil"/>
            </w:tcBorders>
            <w:shd w:val="clear" w:color="auto" w:fill="DE829E"/>
          </w:tcPr>
          <w:p w14:paraId="26C2F3F1" w14:textId="77777777" w:rsidR="00003571" w:rsidRDefault="00D26C91">
            <w:pPr>
              <w:pStyle w:val="TableParagraph"/>
              <w:spacing w:before="5"/>
              <w:ind w:left="108"/>
            </w:pPr>
            <w:r>
              <w:t>kaynakları</w:t>
            </w:r>
            <w:r>
              <w:rPr>
                <w:spacing w:val="-1"/>
              </w:rPr>
              <w:t xml:space="preserve"> </w:t>
            </w:r>
            <w:r>
              <w:t>yönetimi</w:t>
            </w:r>
          </w:p>
        </w:tc>
        <w:tc>
          <w:tcPr>
            <w:tcW w:w="1848" w:type="dxa"/>
            <w:tcBorders>
              <w:top w:val="nil"/>
              <w:bottom w:val="nil"/>
            </w:tcBorders>
            <w:shd w:val="clear" w:color="auto" w:fill="D87292"/>
          </w:tcPr>
          <w:p w14:paraId="20153AB8" w14:textId="77777777" w:rsidR="00003571" w:rsidRDefault="00D26C91">
            <w:pPr>
              <w:pStyle w:val="TableParagraph"/>
              <w:spacing w:before="5"/>
              <w:ind w:left="107"/>
            </w:pPr>
            <w:r>
              <w:t>sistematik,</w:t>
            </w:r>
          </w:p>
        </w:tc>
      </w:tr>
      <w:tr w:rsidR="00003571" w14:paraId="3CBF9BEC" w14:textId="77777777">
        <w:trPr>
          <w:trHeight w:val="1758"/>
        </w:trPr>
        <w:tc>
          <w:tcPr>
            <w:tcW w:w="5698" w:type="dxa"/>
            <w:tcBorders>
              <w:top w:val="nil"/>
              <w:bottom w:val="nil"/>
            </w:tcBorders>
          </w:tcPr>
          <w:p w14:paraId="1AB418C0" w14:textId="77777777" w:rsidR="00003571" w:rsidRDefault="00D26C91">
            <w:pPr>
              <w:pStyle w:val="TableParagraph"/>
              <w:spacing w:before="32"/>
              <w:ind w:left="106"/>
              <w:rPr>
                <w:b/>
              </w:rPr>
            </w:pPr>
            <w:r>
              <w:rPr>
                <w:b/>
                <w:u w:val="thick"/>
              </w:rPr>
              <w:t>A.3.2.</w:t>
            </w:r>
            <w:r>
              <w:rPr>
                <w:b/>
                <w:spacing w:val="-5"/>
                <w:u w:val="thick"/>
              </w:rPr>
              <w:t xml:space="preserve"> </w:t>
            </w:r>
            <w:r>
              <w:rPr>
                <w:b/>
                <w:u w:val="thick"/>
              </w:rPr>
              <w:t>İnsan</w:t>
            </w:r>
            <w:r>
              <w:rPr>
                <w:b/>
                <w:spacing w:val="-4"/>
                <w:u w:val="thick"/>
              </w:rPr>
              <w:t xml:space="preserve"> </w:t>
            </w:r>
            <w:r>
              <w:rPr>
                <w:b/>
                <w:u w:val="thick"/>
              </w:rPr>
              <w:t>kaynakları</w:t>
            </w:r>
            <w:r>
              <w:rPr>
                <w:b/>
                <w:spacing w:val="-5"/>
                <w:u w:val="thick"/>
              </w:rPr>
              <w:t xml:space="preserve"> </w:t>
            </w:r>
            <w:r>
              <w:rPr>
                <w:b/>
                <w:u w:val="thick"/>
              </w:rPr>
              <w:t>yönetimi</w:t>
            </w:r>
          </w:p>
          <w:p w14:paraId="0A26399F" w14:textId="77777777" w:rsidR="00003571" w:rsidRDefault="00003571">
            <w:pPr>
              <w:pStyle w:val="TableParagraph"/>
              <w:spacing w:before="6"/>
              <w:rPr>
                <w:sz w:val="25"/>
              </w:rPr>
            </w:pPr>
          </w:p>
          <w:p w14:paraId="777D4141" w14:textId="77777777" w:rsidR="00003571" w:rsidRDefault="00D26C91">
            <w:pPr>
              <w:pStyle w:val="TableParagraph"/>
              <w:spacing w:line="290" w:lineRule="atLeast"/>
              <w:ind w:left="106"/>
            </w:pPr>
            <w:r>
              <w:t>İnsan kaynakları yönetimine ilişkin kurallar ve süreçler</w:t>
            </w:r>
            <w:r>
              <w:rPr>
                <w:spacing w:val="1"/>
              </w:rPr>
              <w:t xml:space="preserve"> </w:t>
            </w:r>
            <w:r>
              <w:t>bulunmaktadır.</w:t>
            </w:r>
            <w:r>
              <w:rPr>
                <w:spacing w:val="-4"/>
              </w:rPr>
              <w:t xml:space="preserve"> </w:t>
            </w:r>
            <w:r>
              <w:t>Şeffaf</w:t>
            </w:r>
            <w:r>
              <w:rPr>
                <w:spacing w:val="-4"/>
              </w:rPr>
              <w:t xml:space="preserve"> </w:t>
            </w:r>
            <w:r>
              <w:t>şekilde</w:t>
            </w:r>
            <w:r>
              <w:rPr>
                <w:spacing w:val="-4"/>
              </w:rPr>
              <w:t xml:space="preserve"> </w:t>
            </w:r>
            <w:r>
              <w:t>yürütülen</w:t>
            </w:r>
            <w:r>
              <w:rPr>
                <w:spacing w:val="-3"/>
              </w:rPr>
              <w:t xml:space="preserve"> </w:t>
            </w:r>
            <w:r>
              <w:t>bu</w:t>
            </w:r>
            <w:r>
              <w:rPr>
                <w:spacing w:val="-3"/>
              </w:rPr>
              <w:t xml:space="preserve"> </w:t>
            </w:r>
            <w:r>
              <w:t>süreçler</w:t>
            </w:r>
            <w:r>
              <w:rPr>
                <w:spacing w:val="-4"/>
              </w:rPr>
              <w:t xml:space="preserve"> </w:t>
            </w:r>
            <w:r>
              <w:t>birimde</w:t>
            </w:r>
            <w:r>
              <w:rPr>
                <w:spacing w:val="-52"/>
              </w:rPr>
              <w:t xml:space="preserve"> </w:t>
            </w:r>
            <w:r>
              <w:t>herkes tarafından bilinmektedir. Eğitim ve liyakat öncelikli</w:t>
            </w:r>
            <w:r>
              <w:rPr>
                <w:spacing w:val="1"/>
              </w:rPr>
              <w:t xml:space="preserve"> </w:t>
            </w:r>
            <w:r>
              <w:t>kriter</w:t>
            </w:r>
            <w:r>
              <w:rPr>
                <w:spacing w:val="-1"/>
              </w:rPr>
              <w:t xml:space="preserve"> </w:t>
            </w:r>
            <w:r>
              <w:t>olup yetkinliklerin arttırılması</w:t>
            </w:r>
            <w:r>
              <w:rPr>
                <w:spacing w:val="-1"/>
              </w:rPr>
              <w:t xml:space="preserve"> </w:t>
            </w:r>
            <w:r>
              <w:t>temel hedeftir.</w:t>
            </w:r>
          </w:p>
        </w:tc>
        <w:tc>
          <w:tcPr>
            <w:tcW w:w="2029" w:type="dxa"/>
            <w:tcBorders>
              <w:top w:val="nil"/>
              <w:bottom w:val="nil"/>
            </w:tcBorders>
            <w:shd w:val="clear" w:color="auto" w:fill="FCDFE8"/>
          </w:tcPr>
          <w:p w14:paraId="1B3D592B" w14:textId="77777777" w:rsidR="00003571" w:rsidRDefault="00D26C91">
            <w:pPr>
              <w:pStyle w:val="TableParagraph"/>
              <w:spacing w:line="259" w:lineRule="auto"/>
              <w:ind w:left="108" w:right="284"/>
            </w:pPr>
            <w:r>
              <w:t>yönetimine ilişkin</w:t>
            </w:r>
            <w:r>
              <w:rPr>
                <w:spacing w:val="-52"/>
              </w:rPr>
              <w:t xml:space="preserve"> </w:t>
            </w:r>
            <w:r>
              <w:t>tanımlı süreçler</w:t>
            </w:r>
            <w:r>
              <w:rPr>
                <w:spacing w:val="1"/>
              </w:rPr>
              <w:t xml:space="preserve"> </w:t>
            </w:r>
            <w:r>
              <w:t>bulunmamaktadır.</w:t>
            </w:r>
          </w:p>
        </w:tc>
        <w:tc>
          <w:tcPr>
            <w:tcW w:w="1630" w:type="dxa"/>
            <w:tcBorders>
              <w:top w:val="nil"/>
              <w:bottom w:val="nil"/>
            </w:tcBorders>
            <w:shd w:val="clear" w:color="auto" w:fill="FDCEDD"/>
          </w:tcPr>
          <w:p w14:paraId="1B929885" w14:textId="77777777" w:rsidR="00003571" w:rsidRDefault="00D26C91">
            <w:pPr>
              <w:pStyle w:val="TableParagraph"/>
              <w:spacing w:line="290" w:lineRule="exact"/>
              <w:ind w:left="108" w:right="263"/>
            </w:pPr>
            <w:r>
              <w:t>hedefleriyle</w:t>
            </w:r>
            <w:r>
              <w:rPr>
                <w:spacing w:val="1"/>
              </w:rPr>
              <w:t xml:space="preserve"> </w:t>
            </w:r>
            <w:r>
              <w:t>uyumlu insan</w:t>
            </w:r>
            <w:r>
              <w:rPr>
                <w:spacing w:val="-52"/>
              </w:rPr>
              <w:t xml:space="preserve"> </w:t>
            </w:r>
            <w:r>
              <w:t>kaynakları</w:t>
            </w:r>
            <w:r>
              <w:rPr>
                <w:spacing w:val="1"/>
              </w:rPr>
              <w:t xml:space="preserve"> </w:t>
            </w:r>
            <w:r>
              <w:t>yönetimine</w:t>
            </w:r>
            <w:r>
              <w:rPr>
                <w:spacing w:val="1"/>
              </w:rPr>
              <w:t xml:space="preserve"> </w:t>
            </w:r>
            <w:r>
              <w:t>ilişkin tanımlı</w:t>
            </w:r>
            <w:r>
              <w:rPr>
                <w:spacing w:val="-53"/>
              </w:rPr>
              <w:t xml:space="preserve"> </w:t>
            </w:r>
            <w:r>
              <w:t>süreçler</w:t>
            </w:r>
          </w:p>
        </w:tc>
        <w:tc>
          <w:tcPr>
            <w:tcW w:w="1832" w:type="dxa"/>
            <w:tcBorders>
              <w:top w:val="nil"/>
              <w:bottom w:val="nil"/>
            </w:tcBorders>
            <w:shd w:val="clear" w:color="auto" w:fill="E59BB2"/>
          </w:tcPr>
          <w:p w14:paraId="61F1EE3F" w14:textId="77777777" w:rsidR="00003571" w:rsidRDefault="00D26C91">
            <w:pPr>
              <w:pStyle w:val="TableParagraph"/>
              <w:spacing w:line="259" w:lineRule="auto"/>
              <w:ind w:left="108" w:right="80"/>
            </w:pPr>
            <w:r>
              <w:t>yönetimi</w:t>
            </w:r>
            <w:r>
              <w:rPr>
                <w:spacing w:val="1"/>
              </w:rPr>
              <w:t xml:space="preserve"> </w:t>
            </w:r>
            <w:r>
              <w:t>doğrultusunda</w:t>
            </w:r>
            <w:r>
              <w:rPr>
                <w:spacing w:val="1"/>
              </w:rPr>
              <w:t xml:space="preserve"> </w:t>
            </w:r>
            <w:r>
              <w:t>uygulamalar</w:t>
            </w:r>
            <w:r>
              <w:rPr>
                <w:spacing w:val="1"/>
              </w:rPr>
              <w:t xml:space="preserve"> </w:t>
            </w:r>
            <w:r>
              <w:t>tanımlı süreçlere</w:t>
            </w:r>
            <w:r>
              <w:rPr>
                <w:spacing w:val="1"/>
              </w:rPr>
              <w:t xml:space="preserve"> </w:t>
            </w:r>
            <w:r>
              <w:t>uygun bir biçimde</w:t>
            </w:r>
            <w:r>
              <w:rPr>
                <w:spacing w:val="-53"/>
              </w:rPr>
              <w:t xml:space="preserve"> </w:t>
            </w:r>
            <w:r>
              <w:t>yürütülmektedir.</w:t>
            </w:r>
          </w:p>
        </w:tc>
        <w:tc>
          <w:tcPr>
            <w:tcW w:w="2308" w:type="dxa"/>
            <w:tcBorders>
              <w:top w:val="nil"/>
              <w:bottom w:val="nil"/>
            </w:tcBorders>
            <w:shd w:val="clear" w:color="auto" w:fill="DE829E"/>
          </w:tcPr>
          <w:p w14:paraId="194DCF1D" w14:textId="77777777" w:rsidR="00003571" w:rsidRDefault="00D26C91">
            <w:pPr>
              <w:pStyle w:val="TableParagraph"/>
              <w:spacing w:line="259" w:lineRule="auto"/>
              <w:ind w:left="108" w:right="257"/>
            </w:pPr>
            <w:r>
              <w:t>uygulamaları</w:t>
            </w:r>
            <w:r>
              <w:rPr>
                <w:spacing w:val="1"/>
              </w:rPr>
              <w:t xml:space="preserve"> </w:t>
            </w:r>
            <w:r>
              <w:t>izlenmekte ve ilgili iç</w:t>
            </w:r>
            <w:r>
              <w:rPr>
                <w:spacing w:val="-53"/>
              </w:rPr>
              <w:t xml:space="preserve"> </w:t>
            </w:r>
            <w:r>
              <w:t>paydaşlarla</w:t>
            </w:r>
            <w:r>
              <w:rPr>
                <w:spacing w:val="1"/>
              </w:rPr>
              <w:t xml:space="preserve"> </w:t>
            </w:r>
            <w:r>
              <w:t>değerlendirilerek</w:t>
            </w:r>
            <w:r>
              <w:rPr>
                <w:spacing w:val="1"/>
              </w:rPr>
              <w:t xml:space="preserve"> </w:t>
            </w:r>
            <w:r>
              <w:t>iyileştirilmektedir.</w:t>
            </w:r>
          </w:p>
        </w:tc>
        <w:tc>
          <w:tcPr>
            <w:tcW w:w="1848" w:type="dxa"/>
            <w:tcBorders>
              <w:top w:val="nil"/>
              <w:bottom w:val="nil"/>
            </w:tcBorders>
            <w:shd w:val="clear" w:color="auto" w:fill="D87292"/>
          </w:tcPr>
          <w:p w14:paraId="590F5869" w14:textId="77777777" w:rsidR="00003571" w:rsidRDefault="00D26C91">
            <w:pPr>
              <w:pStyle w:val="TableParagraph"/>
              <w:spacing w:line="259" w:lineRule="auto"/>
              <w:ind w:left="107" w:right="30"/>
            </w:pPr>
            <w:r>
              <w:t>sürdürülebilir ve</w:t>
            </w:r>
            <w:r>
              <w:rPr>
                <w:spacing w:val="1"/>
              </w:rPr>
              <w:t xml:space="preserve"> </w:t>
            </w:r>
            <w:r>
              <w:t>örnek gösterilebilir</w:t>
            </w:r>
            <w:r>
              <w:rPr>
                <w:spacing w:val="-52"/>
              </w:rPr>
              <w:t xml:space="preserve"> </w:t>
            </w:r>
            <w:r>
              <w:t>uygulamalar</w:t>
            </w:r>
            <w:r>
              <w:rPr>
                <w:spacing w:val="1"/>
              </w:rPr>
              <w:t xml:space="preserve"> </w:t>
            </w:r>
            <w:r>
              <w:t>bulunmaktadır.</w:t>
            </w:r>
          </w:p>
        </w:tc>
      </w:tr>
      <w:tr w:rsidR="00003571" w14:paraId="5C799AEC" w14:textId="77777777">
        <w:trPr>
          <w:trHeight w:val="284"/>
        </w:trPr>
        <w:tc>
          <w:tcPr>
            <w:tcW w:w="5698" w:type="dxa"/>
            <w:tcBorders>
              <w:top w:val="nil"/>
              <w:bottom w:val="nil"/>
            </w:tcBorders>
          </w:tcPr>
          <w:p w14:paraId="1DCD762B" w14:textId="77777777" w:rsidR="00003571" w:rsidRDefault="00D26C91">
            <w:pPr>
              <w:pStyle w:val="TableParagraph"/>
              <w:spacing w:before="16" w:line="248" w:lineRule="exact"/>
              <w:ind w:left="106"/>
            </w:pPr>
            <w:r>
              <w:t>Çalışan</w:t>
            </w:r>
            <w:r>
              <w:rPr>
                <w:spacing w:val="-2"/>
              </w:rPr>
              <w:t xml:space="preserve"> </w:t>
            </w:r>
            <w:r>
              <w:t>(akademik-idari)</w:t>
            </w:r>
            <w:r>
              <w:rPr>
                <w:spacing w:val="-2"/>
              </w:rPr>
              <w:t xml:space="preserve"> </w:t>
            </w:r>
            <w:r>
              <w:t>memnuniyet,</w:t>
            </w:r>
            <w:r>
              <w:rPr>
                <w:spacing w:val="-1"/>
              </w:rPr>
              <w:t xml:space="preserve"> </w:t>
            </w:r>
            <w:r>
              <w:t>şikayet</w:t>
            </w:r>
            <w:r>
              <w:rPr>
                <w:spacing w:val="-3"/>
              </w:rPr>
              <w:t xml:space="preserve"> </w:t>
            </w:r>
            <w:r>
              <w:t>ve</w:t>
            </w:r>
            <w:r>
              <w:rPr>
                <w:spacing w:val="-1"/>
              </w:rPr>
              <w:t xml:space="preserve"> </w:t>
            </w:r>
            <w:r>
              <w:t>önerilerini</w:t>
            </w:r>
          </w:p>
        </w:tc>
        <w:tc>
          <w:tcPr>
            <w:tcW w:w="2029" w:type="dxa"/>
            <w:tcBorders>
              <w:top w:val="nil"/>
              <w:bottom w:val="nil"/>
            </w:tcBorders>
            <w:shd w:val="clear" w:color="auto" w:fill="FCDFE8"/>
          </w:tcPr>
          <w:p w14:paraId="6E3B0365" w14:textId="77777777" w:rsidR="00003571" w:rsidRDefault="00003571">
            <w:pPr>
              <w:pStyle w:val="TableParagraph"/>
              <w:rPr>
                <w:sz w:val="20"/>
              </w:rPr>
            </w:pPr>
          </w:p>
        </w:tc>
        <w:tc>
          <w:tcPr>
            <w:tcW w:w="1630" w:type="dxa"/>
            <w:tcBorders>
              <w:top w:val="nil"/>
              <w:bottom w:val="nil"/>
            </w:tcBorders>
            <w:shd w:val="clear" w:color="auto" w:fill="FDCEDD"/>
          </w:tcPr>
          <w:p w14:paraId="68FE273C" w14:textId="77777777" w:rsidR="00003571" w:rsidRDefault="00D26C91">
            <w:pPr>
              <w:pStyle w:val="TableParagraph"/>
              <w:spacing w:before="11"/>
              <w:ind w:left="108"/>
            </w:pPr>
            <w:r>
              <w:t>bulunmaktadır.</w:t>
            </w:r>
          </w:p>
        </w:tc>
        <w:tc>
          <w:tcPr>
            <w:tcW w:w="1832" w:type="dxa"/>
            <w:tcBorders>
              <w:top w:val="nil"/>
              <w:bottom w:val="nil"/>
            </w:tcBorders>
            <w:shd w:val="clear" w:color="auto" w:fill="E59BB2"/>
          </w:tcPr>
          <w:p w14:paraId="79341836" w14:textId="77777777" w:rsidR="00003571" w:rsidRDefault="00003571">
            <w:pPr>
              <w:pStyle w:val="TableParagraph"/>
              <w:rPr>
                <w:sz w:val="20"/>
              </w:rPr>
            </w:pPr>
          </w:p>
        </w:tc>
        <w:tc>
          <w:tcPr>
            <w:tcW w:w="2308" w:type="dxa"/>
            <w:tcBorders>
              <w:top w:val="nil"/>
              <w:bottom w:val="nil"/>
            </w:tcBorders>
            <w:shd w:val="clear" w:color="auto" w:fill="DE829E"/>
          </w:tcPr>
          <w:p w14:paraId="5E91D3A4" w14:textId="77777777" w:rsidR="00003571" w:rsidRDefault="00003571">
            <w:pPr>
              <w:pStyle w:val="TableParagraph"/>
              <w:rPr>
                <w:sz w:val="20"/>
              </w:rPr>
            </w:pPr>
          </w:p>
        </w:tc>
        <w:tc>
          <w:tcPr>
            <w:tcW w:w="1848" w:type="dxa"/>
            <w:tcBorders>
              <w:top w:val="nil"/>
              <w:bottom w:val="nil"/>
            </w:tcBorders>
            <w:shd w:val="clear" w:color="auto" w:fill="D87292"/>
          </w:tcPr>
          <w:p w14:paraId="1B711685" w14:textId="77777777" w:rsidR="00003571" w:rsidRDefault="00003571">
            <w:pPr>
              <w:pStyle w:val="TableParagraph"/>
              <w:rPr>
                <w:sz w:val="20"/>
              </w:rPr>
            </w:pPr>
          </w:p>
        </w:tc>
      </w:tr>
      <w:tr w:rsidR="00003571" w14:paraId="550B5642" w14:textId="77777777">
        <w:trPr>
          <w:trHeight w:val="272"/>
        </w:trPr>
        <w:tc>
          <w:tcPr>
            <w:tcW w:w="5698" w:type="dxa"/>
            <w:tcBorders>
              <w:top w:val="nil"/>
              <w:bottom w:val="nil"/>
            </w:tcBorders>
          </w:tcPr>
          <w:p w14:paraId="403928D3" w14:textId="77777777" w:rsidR="00003571" w:rsidRDefault="00D26C91">
            <w:pPr>
              <w:pStyle w:val="TableParagraph"/>
              <w:spacing w:before="5" w:line="248" w:lineRule="exact"/>
              <w:ind w:left="106"/>
            </w:pPr>
            <w:r>
              <w:t>belirlemek</w:t>
            </w:r>
            <w:r>
              <w:rPr>
                <w:spacing w:val="-1"/>
              </w:rPr>
              <w:t xml:space="preserve"> </w:t>
            </w:r>
            <w:r>
              <w:t>ve</w:t>
            </w:r>
            <w:r>
              <w:rPr>
                <w:spacing w:val="-1"/>
              </w:rPr>
              <w:t xml:space="preserve"> </w:t>
            </w:r>
            <w:r>
              <w:t>izlemek amacıyla</w:t>
            </w:r>
            <w:r>
              <w:rPr>
                <w:spacing w:val="-1"/>
              </w:rPr>
              <w:t xml:space="preserve"> </w:t>
            </w:r>
            <w:r>
              <w:t>geliştirilmiş olan</w:t>
            </w:r>
            <w:r>
              <w:rPr>
                <w:spacing w:val="-1"/>
              </w:rPr>
              <w:t xml:space="preserve"> </w:t>
            </w:r>
            <w:r>
              <w:t>yöntem</w:t>
            </w:r>
            <w:r>
              <w:rPr>
                <w:spacing w:val="-1"/>
              </w:rPr>
              <w:t xml:space="preserve"> </w:t>
            </w:r>
            <w:r>
              <w:t>ve</w:t>
            </w:r>
          </w:p>
        </w:tc>
        <w:tc>
          <w:tcPr>
            <w:tcW w:w="2029" w:type="dxa"/>
            <w:tcBorders>
              <w:top w:val="nil"/>
              <w:bottom w:val="nil"/>
            </w:tcBorders>
            <w:shd w:val="clear" w:color="auto" w:fill="FCDFE8"/>
          </w:tcPr>
          <w:p w14:paraId="6BDFFF5D" w14:textId="77777777" w:rsidR="00003571" w:rsidRDefault="00003571">
            <w:pPr>
              <w:pStyle w:val="TableParagraph"/>
              <w:rPr>
                <w:sz w:val="20"/>
              </w:rPr>
            </w:pPr>
          </w:p>
        </w:tc>
        <w:tc>
          <w:tcPr>
            <w:tcW w:w="1630" w:type="dxa"/>
            <w:tcBorders>
              <w:top w:val="nil"/>
              <w:bottom w:val="nil"/>
            </w:tcBorders>
            <w:shd w:val="clear" w:color="auto" w:fill="FDCEDD"/>
          </w:tcPr>
          <w:p w14:paraId="0B549564" w14:textId="77777777" w:rsidR="00003571" w:rsidRDefault="00003571">
            <w:pPr>
              <w:pStyle w:val="TableParagraph"/>
              <w:rPr>
                <w:sz w:val="20"/>
              </w:rPr>
            </w:pPr>
          </w:p>
        </w:tc>
        <w:tc>
          <w:tcPr>
            <w:tcW w:w="1832" w:type="dxa"/>
            <w:tcBorders>
              <w:top w:val="nil"/>
              <w:bottom w:val="nil"/>
            </w:tcBorders>
            <w:shd w:val="clear" w:color="auto" w:fill="E59BB2"/>
          </w:tcPr>
          <w:p w14:paraId="46F3C185" w14:textId="77777777" w:rsidR="00003571" w:rsidRDefault="00003571">
            <w:pPr>
              <w:pStyle w:val="TableParagraph"/>
              <w:rPr>
                <w:sz w:val="20"/>
              </w:rPr>
            </w:pPr>
          </w:p>
        </w:tc>
        <w:tc>
          <w:tcPr>
            <w:tcW w:w="2308" w:type="dxa"/>
            <w:tcBorders>
              <w:top w:val="nil"/>
              <w:bottom w:val="nil"/>
            </w:tcBorders>
            <w:shd w:val="clear" w:color="auto" w:fill="DE829E"/>
          </w:tcPr>
          <w:p w14:paraId="1053DAE5" w14:textId="77777777" w:rsidR="00003571" w:rsidRDefault="00003571">
            <w:pPr>
              <w:pStyle w:val="TableParagraph"/>
              <w:rPr>
                <w:sz w:val="20"/>
              </w:rPr>
            </w:pPr>
          </w:p>
        </w:tc>
        <w:tc>
          <w:tcPr>
            <w:tcW w:w="1848" w:type="dxa"/>
            <w:tcBorders>
              <w:top w:val="nil"/>
              <w:bottom w:val="nil"/>
            </w:tcBorders>
            <w:shd w:val="clear" w:color="auto" w:fill="D87292"/>
          </w:tcPr>
          <w:p w14:paraId="7C0132EB" w14:textId="77777777" w:rsidR="00003571" w:rsidRDefault="00003571">
            <w:pPr>
              <w:pStyle w:val="TableParagraph"/>
              <w:rPr>
                <w:sz w:val="20"/>
              </w:rPr>
            </w:pPr>
          </w:p>
        </w:tc>
      </w:tr>
      <w:tr w:rsidR="00003571" w14:paraId="653F6BF2" w14:textId="77777777">
        <w:trPr>
          <w:trHeight w:val="273"/>
        </w:trPr>
        <w:tc>
          <w:tcPr>
            <w:tcW w:w="5698" w:type="dxa"/>
            <w:tcBorders>
              <w:top w:val="nil"/>
              <w:bottom w:val="nil"/>
            </w:tcBorders>
          </w:tcPr>
          <w:p w14:paraId="2EF9099B" w14:textId="77777777" w:rsidR="00003571" w:rsidRDefault="00D26C91">
            <w:pPr>
              <w:pStyle w:val="TableParagraph"/>
              <w:spacing w:before="5" w:line="248" w:lineRule="exact"/>
              <w:ind w:left="106"/>
            </w:pPr>
            <w:r>
              <w:t>mekanizmalar</w:t>
            </w:r>
            <w:r>
              <w:rPr>
                <w:spacing w:val="-1"/>
              </w:rPr>
              <w:t xml:space="preserve"> </w:t>
            </w:r>
            <w:r>
              <w:t>uygulanmakta</w:t>
            </w:r>
            <w:r>
              <w:rPr>
                <w:spacing w:val="-1"/>
              </w:rPr>
              <w:t xml:space="preserve"> </w:t>
            </w:r>
            <w:r>
              <w:t>ve</w:t>
            </w:r>
            <w:r>
              <w:rPr>
                <w:spacing w:val="-2"/>
              </w:rPr>
              <w:t xml:space="preserve"> </w:t>
            </w:r>
            <w:r>
              <w:t>sonuçları değerlendirilerek</w:t>
            </w:r>
          </w:p>
        </w:tc>
        <w:tc>
          <w:tcPr>
            <w:tcW w:w="2029" w:type="dxa"/>
            <w:tcBorders>
              <w:top w:val="nil"/>
              <w:bottom w:val="nil"/>
            </w:tcBorders>
            <w:shd w:val="clear" w:color="auto" w:fill="FCDFE8"/>
          </w:tcPr>
          <w:p w14:paraId="22F23ACE" w14:textId="77777777" w:rsidR="00003571" w:rsidRDefault="00003571">
            <w:pPr>
              <w:pStyle w:val="TableParagraph"/>
              <w:rPr>
                <w:sz w:val="20"/>
              </w:rPr>
            </w:pPr>
          </w:p>
        </w:tc>
        <w:tc>
          <w:tcPr>
            <w:tcW w:w="1630" w:type="dxa"/>
            <w:tcBorders>
              <w:top w:val="nil"/>
              <w:bottom w:val="nil"/>
            </w:tcBorders>
            <w:shd w:val="clear" w:color="auto" w:fill="FDCEDD"/>
          </w:tcPr>
          <w:p w14:paraId="41C6ACDB" w14:textId="77777777" w:rsidR="00003571" w:rsidRDefault="00003571">
            <w:pPr>
              <w:pStyle w:val="TableParagraph"/>
              <w:rPr>
                <w:sz w:val="20"/>
              </w:rPr>
            </w:pPr>
          </w:p>
        </w:tc>
        <w:tc>
          <w:tcPr>
            <w:tcW w:w="1832" w:type="dxa"/>
            <w:tcBorders>
              <w:top w:val="nil"/>
              <w:bottom w:val="nil"/>
            </w:tcBorders>
            <w:shd w:val="clear" w:color="auto" w:fill="E59BB2"/>
          </w:tcPr>
          <w:p w14:paraId="7DE213FD" w14:textId="77777777" w:rsidR="00003571" w:rsidRDefault="00003571">
            <w:pPr>
              <w:pStyle w:val="TableParagraph"/>
              <w:rPr>
                <w:sz w:val="20"/>
              </w:rPr>
            </w:pPr>
          </w:p>
        </w:tc>
        <w:tc>
          <w:tcPr>
            <w:tcW w:w="2308" w:type="dxa"/>
            <w:tcBorders>
              <w:top w:val="nil"/>
              <w:bottom w:val="nil"/>
            </w:tcBorders>
            <w:shd w:val="clear" w:color="auto" w:fill="DE829E"/>
          </w:tcPr>
          <w:p w14:paraId="6525C738" w14:textId="77777777" w:rsidR="00003571" w:rsidRDefault="00003571">
            <w:pPr>
              <w:pStyle w:val="TableParagraph"/>
              <w:rPr>
                <w:sz w:val="20"/>
              </w:rPr>
            </w:pPr>
          </w:p>
        </w:tc>
        <w:tc>
          <w:tcPr>
            <w:tcW w:w="1848" w:type="dxa"/>
            <w:tcBorders>
              <w:top w:val="nil"/>
              <w:bottom w:val="nil"/>
            </w:tcBorders>
            <w:shd w:val="clear" w:color="auto" w:fill="D87292"/>
          </w:tcPr>
          <w:p w14:paraId="7558A85A" w14:textId="77777777" w:rsidR="00003571" w:rsidRDefault="00003571">
            <w:pPr>
              <w:pStyle w:val="TableParagraph"/>
              <w:rPr>
                <w:sz w:val="20"/>
              </w:rPr>
            </w:pPr>
          </w:p>
        </w:tc>
      </w:tr>
      <w:tr w:rsidR="00003571" w14:paraId="613AEF64" w14:textId="77777777">
        <w:trPr>
          <w:trHeight w:val="730"/>
        </w:trPr>
        <w:tc>
          <w:tcPr>
            <w:tcW w:w="5698" w:type="dxa"/>
            <w:tcBorders>
              <w:top w:val="nil"/>
              <w:bottom w:val="nil"/>
            </w:tcBorders>
          </w:tcPr>
          <w:p w14:paraId="4D1D0871" w14:textId="77777777" w:rsidR="00003571" w:rsidRDefault="00D26C91">
            <w:pPr>
              <w:pStyle w:val="TableParagraph"/>
              <w:spacing w:before="5"/>
              <w:ind w:left="106"/>
            </w:pPr>
            <w:r>
              <w:t>iyileştirilmektedir.</w:t>
            </w:r>
          </w:p>
        </w:tc>
        <w:tc>
          <w:tcPr>
            <w:tcW w:w="2029" w:type="dxa"/>
            <w:tcBorders>
              <w:top w:val="nil"/>
            </w:tcBorders>
            <w:shd w:val="clear" w:color="auto" w:fill="FCDFE8"/>
          </w:tcPr>
          <w:p w14:paraId="6DD9B59C" w14:textId="77777777" w:rsidR="00003571" w:rsidRDefault="00003571">
            <w:pPr>
              <w:pStyle w:val="TableParagraph"/>
              <w:rPr>
                <w:sz w:val="20"/>
              </w:rPr>
            </w:pPr>
          </w:p>
        </w:tc>
        <w:tc>
          <w:tcPr>
            <w:tcW w:w="1630" w:type="dxa"/>
            <w:tcBorders>
              <w:top w:val="nil"/>
            </w:tcBorders>
            <w:shd w:val="clear" w:color="auto" w:fill="FDCEDD"/>
          </w:tcPr>
          <w:p w14:paraId="5419045A" w14:textId="77777777" w:rsidR="00003571" w:rsidRDefault="00003571">
            <w:pPr>
              <w:pStyle w:val="TableParagraph"/>
              <w:rPr>
                <w:sz w:val="20"/>
              </w:rPr>
            </w:pPr>
          </w:p>
        </w:tc>
        <w:tc>
          <w:tcPr>
            <w:tcW w:w="1832" w:type="dxa"/>
            <w:tcBorders>
              <w:top w:val="nil"/>
            </w:tcBorders>
            <w:shd w:val="clear" w:color="auto" w:fill="E59BB2"/>
          </w:tcPr>
          <w:p w14:paraId="5EC8D313" w14:textId="77777777" w:rsidR="00003571" w:rsidRDefault="00003571">
            <w:pPr>
              <w:pStyle w:val="TableParagraph"/>
              <w:rPr>
                <w:sz w:val="20"/>
              </w:rPr>
            </w:pPr>
          </w:p>
        </w:tc>
        <w:tc>
          <w:tcPr>
            <w:tcW w:w="2308" w:type="dxa"/>
            <w:tcBorders>
              <w:top w:val="nil"/>
            </w:tcBorders>
            <w:shd w:val="clear" w:color="auto" w:fill="DE829E"/>
          </w:tcPr>
          <w:p w14:paraId="59566CB2" w14:textId="77777777" w:rsidR="00003571" w:rsidRDefault="00003571">
            <w:pPr>
              <w:pStyle w:val="TableParagraph"/>
              <w:rPr>
                <w:sz w:val="20"/>
              </w:rPr>
            </w:pPr>
          </w:p>
        </w:tc>
        <w:tc>
          <w:tcPr>
            <w:tcW w:w="1848" w:type="dxa"/>
            <w:tcBorders>
              <w:top w:val="nil"/>
            </w:tcBorders>
            <w:shd w:val="clear" w:color="auto" w:fill="D87292"/>
          </w:tcPr>
          <w:p w14:paraId="6394DEF9" w14:textId="77777777" w:rsidR="00003571" w:rsidRDefault="00003571">
            <w:pPr>
              <w:pStyle w:val="TableParagraph"/>
              <w:rPr>
                <w:sz w:val="20"/>
              </w:rPr>
            </w:pPr>
          </w:p>
        </w:tc>
      </w:tr>
      <w:tr w:rsidR="00003571" w14:paraId="1EDDE74D" w14:textId="77777777">
        <w:trPr>
          <w:trHeight w:val="3400"/>
        </w:trPr>
        <w:tc>
          <w:tcPr>
            <w:tcW w:w="5698" w:type="dxa"/>
            <w:tcBorders>
              <w:top w:val="nil"/>
            </w:tcBorders>
          </w:tcPr>
          <w:p w14:paraId="2CFEAF9D" w14:textId="77777777" w:rsidR="00003571" w:rsidRDefault="00003571">
            <w:pPr>
              <w:pStyle w:val="TableParagraph"/>
              <w:rPr>
                <w:sz w:val="20"/>
              </w:rPr>
            </w:pPr>
          </w:p>
        </w:tc>
        <w:tc>
          <w:tcPr>
            <w:tcW w:w="9647" w:type="dxa"/>
            <w:gridSpan w:val="5"/>
            <w:shd w:val="clear" w:color="auto" w:fill="E5AEC0"/>
          </w:tcPr>
          <w:p w14:paraId="41A3DD2C" w14:textId="77777777" w:rsidR="00003571" w:rsidRDefault="00003571">
            <w:pPr>
              <w:pStyle w:val="TableParagraph"/>
              <w:spacing w:before="4"/>
              <w:rPr>
                <w:sz w:val="25"/>
              </w:rPr>
            </w:pPr>
          </w:p>
          <w:p w14:paraId="4668B13C" w14:textId="77777777" w:rsidR="00003571" w:rsidRDefault="00D26C91">
            <w:pPr>
              <w:pStyle w:val="TableParagraph"/>
              <w:ind w:left="226"/>
              <w:rPr>
                <w:b/>
                <w:i/>
              </w:rPr>
            </w:pPr>
            <w:r>
              <w:rPr>
                <w:b/>
                <w:i/>
              </w:rPr>
              <w:t>Örnek</w:t>
            </w:r>
            <w:r>
              <w:rPr>
                <w:b/>
                <w:i/>
                <w:spacing w:val="-4"/>
              </w:rPr>
              <w:t xml:space="preserve"> </w:t>
            </w:r>
            <w:r>
              <w:rPr>
                <w:b/>
                <w:i/>
              </w:rPr>
              <w:t>Kanıtlar</w:t>
            </w:r>
          </w:p>
          <w:p w14:paraId="396412E1" w14:textId="77777777" w:rsidR="00003571" w:rsidRDefault="00D26C91" w:rsidP="000941B2">
            <w:pPr>
              <w:pStyle w:val="TableParagraph"/>
              <w:numPr>
                <w:ilvl w:val="0"/>
                <w:numId w:val="56"/>
              </w:numPr>
              <w:tabs>
                <w:tab w:val="left" w:pos="893"/>
                <w:tab w:val="left" w:pos="894"/>
              </w:tabs>
              <w:spacing w:before="63"/>
              <w:ind w:hanging="361"/>
              <w:rPr>
                <w:i/>
              </w:rPr>
            </w:pPr>
            <w:r>
              <w:rPr>
                <w:i/>
              </w:rPr>
              <w:t>İnsan</w:t>
            </w:r>
            <w:r>
              <w:rPr>
                <w:i/>
                <w:spacing w:val="-1"/>
              </w:rPr>
              <w:t xml:space="preserve"> </w:t>
            </w:r>
            <w:r>
              <w:rPr>
                <w:i/>
              </w:rPr>
              <w:t>kaynakları politikası</w:t>
            </w:r>
            <w:r>
              <w:rPr>
                <w:i/>
                <w:spacing w:val="-1"/>
              </w:rPr>
              <w:t xml:space="preserve"> </w:t>
            </w:r>
            <w:r>
              <w:rPr>
                <w:i/>
              </w:rPr>
              <w:t>ve hedefleri</w:t>
            </w:r>
            <w:r>
              <w:rPr>
                <w:i/>
                <w:spacing w:val="-1"/>
              </w:rPr>
              <w:t xml:space="preserve"> </w:t>
            </w:r>
            <w:r>
              <w:rPr>
                <w:i/>
              </w:rPr>
              <w:t>ve bunlara</w:t>
            </w:r>
            <w:r>
              <w:rPr>
                <w:i/>
                <w:spacing w:val="-1"/>
              </w:rPr>
              <w:t xml:space="preserve"> </w:t>
            </w:r>
            <w:r>
              <w:rPr>
                <w:i/>
              </w:rPr>
              <w:t>ilişkin uygulamalar</w:t>
            </w:r>
            <w:r>
              <w:rPr>
                <w:i/>
                <w:spacing w:val="-1"/>
              </w:rPr>
              <w:t xml:space="preserve"> </w:t>
            </w:r>
            <w:r>
              <w:rPr>
                <w:i/>
              </w:rPr>
              <w:t>(Yetkinlik, işe</w:t>
            </w:r>
            <w:r>
              <w:rPr>
                <w:i/>
                <w:spacing w:val="-1"/>
              </w:rPr>
              <w:t xml:space="preserve"> </w:t>
            </w:r>
            <w:r>
              <w:rPr>
                <w:i/>
              </w:rPr>
              <w:t>alınma,</w:t>
            </w:r>
          </w:p>
          <w:p w14:paraId="4F351189" w14:textId="77777777" w:rsidR="00003571" w:rsidRDefault="00D26C91">
            <w:pPr>
              <w:pStyle w:val="TableParagraph"/>
              <w:ind w:left="893"/>
              <w:rPr>
                <w:i/>
              </w:rPr>
            </w:pPr>
            <w:r>
              <w:rPr>
                <w:i/>
              </w:rPr>
              <w:t>hizmet</w:t>
            </w:r>
            <w:r>
              <w:rPr>
                <w:i/>
                <w:spacing w:val="-1"/>
              </w:rPr>
              <w:t xml:space="preserve"> </w:t>
            </w:r>
            <w:r>
              <w:rPr>
                <w:i/>
              </w:rPr>
              <w:t>içi</w:t>
            </w:r>
            <w:r>
              <w:rPr>
                <w:i/>
                <w:spacing w:val="-1"/>
              </w:rPr>
              <w:t xml:space="preserve"> </w:t>
            </w:r>
            <w:r>
              <w:rPr>
                <w:i/>
              </w:rPr>
              <w:t>eğitim,</w:t>
            </w:r>
            <w:r>
              <w:rPr>
                <w:i/>
                <w:spacing w:val="-1"/>
              </w:rPr>
              <w:t xml:space="preserve"> </w:t>
            </w:r>
            <w:r>
              <w:rPr>
                <w:i/>
              </w:rPr>
              <w:t>teşvik ve</w:t>
            </w:r>
            <w:r>
              <w:rPr>
                <w:i/>
                <w:spacing w:val="-1"/>
              </w:rPr>
              <w:t xml:space="preserve"> </w:t>
            </w:r>
            <w:r>
              <w:rPr>
                <w:i/>
              </w:rPr>
              <w:t>ödüllendirme</w:t>
            </w:r>
            <w:r>
              <w:rPr>
                <w:i/>
                <w:spacing w:val="-2"/>
              </w:rPr>
              <w:t xml:space="preserve"> </w:t>
            </w:r>
            <w:r>
              <w:rPr>
                <w:i/>
              </w:rPr>
              <w:t>vb.)</w:t>
            </w:r>
          </w:p>
          <w:p w14:paraId="41EE9FC4" w14:textId="77777777" w:rsidR="00003571" w:rsidRDefault="00D26C91" w:rsidP="000941B2">
            <w:pPr>
              <w:pStyle w:val="TableParagraph"/>
              <w:numPr>
                <w:ilvl w:val="0"/>
                <w:numId w:val="56"/>
              </w:numPr>
              <w:tabs>
                <w:tab w:val="left" w:pos="893"/>
                <w:tab w:val="left" w:pos="894"/>
              </w:tabs>
              <w:spacing w:before="27"/>
              <w:ind w:hanging="361"/>
              <w:rPr>
                <w:i/>
              </w:rPr>
            </w:pPr>
            <w:r>
              <w:rPr>
                <w:i/>
              </w:rPr>
              <w:t>Çalışan</w:t>
            </w:r>
            <w:r>
              <w:rPr>
                <w:i/>
                <w:spacing w:val="-2"/>
              </w:rPr>
              <w:t xml:space="preserve"> </w:t>
            </w:r>
            <w:r>
              <w:rPr>
                <w:i/>
              </w:rPr>
              <w:t>(akademik</w:t>
            </w:r>
            <w:r>
              <w:rPr>
                <w:i/>
                <w:spacing w:val="-2"/>
              </w:rPr>
              <w:t xml:space="preserve"> </w:t>
            </w:r>
            <w:r>
              <w:rPr>
                <w:i/>
              </w:rPr>
              <w:t>ve</w:t>
            </w:r>
            <w:r>
              <w:rPr>
                <w:i/>
                <w:spacing w:val="-3"/>
              </w:rPr>
              <w:t xml:space="preserve"> </w:t>
            </w:r>
            <w:r>
              <w:rPr>
                <w:i/>
              </w:rPr>
              <w:t>idari)</w:t>
            </w:r>
            <w:r>
              <w:rPr>
                <w:i/>
                <w:spacing w:val="-1"/>
              </w:rPr>
              <w:t xml:space="preserve"> </w:t>
            </w:r>
            <w:r>
              <w:rPr>
                <w:i/>
              </w:rPr>
              <w:t>memnuniyeti</w:t>
            </w:r>
            <w:r>
              <w:rPr>
                <w:i/>
                <w:spacing w:val="-3"/>
              </w:rPr>
              <w:t xml:space="preserve"> </w:t>
            </w:r>
            <w:r>
              <w:rPr>
                <w:i/>
              </w:rPr>
              <w:t>anketleri,</w:t>
            </w:r>
            <w:r>
              <w:rPr>
                <w:i/>
                <w:spacing w:val="-2"/>
              </w:rPr>
              <w:t xml:space="preserve"> </w:t>
            </w:r>
            <w:r>
              <w:rPr>
                <w:i/>
              </w:rPr>
              <w:t>uygulama</w:t>
            </w:r>
            <w:r>
              <w:rPr>
                <w:i/>
                <w:spacing w:val="-1"/>
              </w:rPr>
              <w:t xml:space="preserve"> </w:t>
            </w:r>
            <w:r>
              <w:rPr>
                <w:i/>
              </w:rPr>
              <w:t>sistematiği</w:t>
            </w:r>
            <w:r>
              <w:rPr>
                <w:i/>
                <w:spacing w:val="-2"/>
              </w:rPr>
              <w:t xml:space="preserve"> </w:t>
            </w:r>
            <w:r>
              <w:rPr>
                <w:i/>
              </w:rPr>
              <w:t>ve</w:t>
            </w:r>
            <w:r>
              <w:rPr>
                <w:i/>
                <w:spacing w:val="-2"/>
              </w:rPr>
              <w:t xml:space="preserve"> </w:t>
            </w:r>
            <w:r>
              <w:rPr>
                <w:i/>
              </w:rPr>
              <w:t>anket</w:t>
            </w:r>
            <w:r>
              <w:rPr>
                <w:i/>
                <w:spacing w:val="-2"/>
              </w:rPr>
              <w:t xml:space="preserve"> </w:t>
            </w:r>
            <w:r>
              <w:rPr>
                <w:i/>
              </w:rPr>
              <w:t>sonuçları</w:t>
            </w:r>
          </w:p>
          <w:p w14:paraId="7A740ABA" w14:textId="77777777" w:rsidR="00003571" w:rsidRDefault="00D26C91" w:rsidP="000941B2">
            <w:pPr>
              <w:pStyle w:val="TableParagraph"/>
              <w:numPr>
                <w:ilvl w:val="0"/>
                <w:numId w:val="56"/>
              </w:numPr>
              <w:tabs>
                <w:tab w:val="left" w:pos="893"/>
                <w:tab w:val="left" w:pos="894"/>
              </w:tabs>
              <w:spacing w:before="20"/>
              <w:ind w:hanging="361"/>
              <w:rPr>
                <w:i/>
              </w:rPr>
            </w:pPr>
            <w:r>
              <w:rPr>
                <w:i/>
              </w:rPr>
              <w:t>İnsan</w:t>
            </w:r>
            <w:r>
              <w:rPr>
                <w:i/>
                <w:spacing w:val="-1"/>
              </w:rPr>
              <w:t xml:space="preserve"> </w:t>
            </w:r>
            <w:r>
              <w:rPr>
                <w:i/>
              </w:rPr>
              <w:t>kaynakları</w:t>
            </w:r>
            <w:r>
              <w:rPr>
                <w:i/>
                <w:spacing w:val="-1"/>
              </w:rPr>
              <w:t xml:space="preserve"> </w:t>
            </w:r>
            <w:r>
              <w:rPr>
                <w:i/>
              </w:rPr>
              <w:t>yönetimi uygulamalarına</w:t>
            </w:r>
            <w:r>
              <w:rPr>
                <w:i/>
                <w:spacing w:val="-1"/>
              </w:rPr>
              <w:t xml:space="preserve"> </w:t>
            </w:r>
            <w:r>
              <w:rPr>
                <w:i/>
              </w:rPr>
              <w:t>ilişkin</w:t>
            </w:r>
            <w:r>
              <w:rPr>
                <w:i/>
                <w:spacing w:val="-1"/>
              </w:rPr>
              <w:t xml:space="preserve"> </w:t>
            </w:r>
            <w:r>
              <w:rPr>
                <w:i/>
              </w:rPr>
              <w:t>izleme ve</w:t>
            </w:r>
            <w:r>
              <w:rPr>
                <w:i/>
                <w:spacing w:val="-1"/>
              </w:rPr>
              <w:t xml:space="preserve"> </w:t>
            </w:r>
            <w:r>
              <w:rPr>
                <w:i/>
              </w:rPr>
              <w:t>iyileştirme</w:t>
            </w:r>
            <w:r>
              <w:rPr>
                <w:i/>
                <w:spacing w:val="-1"/>
              </w:rPr>
              <w:t xml:space="preserve"> </w:t>
            </w:r>
            <w:r>
              <w:rPr>
                <w:i/>
              </w:rPr>
              <w:t>kanıtları</w:t>
            </w:r>
          </w:p>
          <w:p w14:paraId="50CC6A52" w14:textId="77777777" w:rsidR="00003571" w:rsidRDefault="00D26C91" w:rsidP="000941B2">
            <w:pPr>
              <w:pStyle w:val="TableParagraph"/>
              <w:numPr>
                <w:ilvl w:val="0"/>
                <w:numId w:val="56"/>
              </w:numPr>
              <w:tabs>
                <w:tab w:val="left" w:pos="893"/>
                <w:tab w:val="left" w:pos="894"/>
              </w:tabs>
              <w:spacing w:before="20"/>
              <w:ind w:hanging="361"/>
              <w:rPr>
                <w:i/>
              </w:rPr>
            </w:pPr>
            <w:r>
              <w:rPr>
                <w:i/>
              </w:rPr>
              <w:t>Standart</w:t>
            </w:r>
            <w:r>
              <w:rPr>
                <w:i/>
                <w:spacing w:val="-2"/>
              </w:rPr>
              <w:t xml:space="preserve"> </w:t>
            </w:r>
            <w:r>
              <w:rPr>
                <w:i/>
              </w:rPr>
              <w:t>uygulamalar</w:t>
            </w:r>
            <w:r>
              <w:rPr>
                <w:i/>
                <w:spacing w:val="-1"/>
              </w:rPr>
              <w:t xml:space="preserve"> </w:t>
            </w:r>
            <w:r>
              <w:rPr>
                <w:i/>
              </w:rPr>
              <w:t>ve</w:t>
            </w:r>
            <w:r>
              <w:rPr>
                <w:i/>
                <w:spacing w:val="-1"/>
              </w:rPr>
              <w:t xml:space="preserve"> </w:t>
            </w:r>
            <w:r>
              <w:rPr>
                <w:i/>
              </w:rPr>
              <w:t>mevzuatın</w:t>
            </w:r>
            <w:r>
              <w:rPr>
                <w:i/>
                <w:spacing w:val="-2"/>
              </w:rPr>
              <w:t xml:space="preserve"> </w:t>
            </w:r>
            <w:r>
              <w:rPr>
                <w:i/>
              </w:rPr>
              <w:t>yanı</w:t>
            </w:r>
            <w:r>
              <w:rPr>
                <w:i/>
                <w:spacing w:val="-1"/>
              </w:rPr>
              <w:t xml:space="preserve"> </w:t>
            </w:r>
            <w:r>
              <w:rPr>
                <w:i/>
              </w:rPr>
              <w:t>sıra;</w:t>
            </w:r>
            <w:r>
              <w:rPr>
                <w:i/>
                <w:spacing w:val="-2"/>
              </w:rPr>
              <w:t xml:space="preserve"> </w:t>
            </w:r>
            <w:r>
              <w:rPr>
                <w:i/>
              </w:rPr>
              <w:t>birimin</w:t>
            </w:r>
            <w:r>
              <w:rPr>
                <w:i/>
                <w:spacing w:val="-2"/>
              </w:rPr>
              <w:t xml:space="preserve"> </w:t>
            </w:r>
            <w:r>
              <w:rPr>
                <w:i/>
              </w:rPr>
              <w:t>ihtiyaçları</w:t>
            </w:r>
            <w:r>
              <w:rPr>
                <w:i/>
                <w:spacing w:val="-1"/>
              </w:rPr>
              <w:t xml:space="preserve"> </w:t>
            </w:r>
            <w:r>
              <w:rPr>
                <w:i/>
              </w:rPr>
              <w:t>doğrultusunda</w:t>
            </w:r>
            <w:r>
              <w:rPr>
                <w:i/>
                <w:spacing w:val="-1"/>
              </w:rPr>
              <w:t xml:space="preserve"> </w:t>
            </w:r>
            <w:r>
              <w:rPr>
                <w:i/>
              </w:rPr>
              <w:t>geliştirdiği</w:t>
            </w:r>
            <w:r>
              <w:rPr>
                <w:i/>
                <w:spacing w:val="-2"/>
              </w:rPr>
              <w:t xml:space="preserve"> </w:t>
            </w:r>
            <w:r>
              <w:rPr>
                <w:i/>
              </w:rPr>
              <w:t>özgün</w:t>
            </w:r>
          </w:p>
          <w:p w14:paraId="4D17A33B" w14:textId="77777777" w:rsidR="00003571" w:rsidRDefault="00D26C91">
            <w:pPr>
              <w:pStyle w:val="TableParagraph"/>
              <w:ind w:left="893"/>
              <w:rPr>
                <w:i/>
              </w:rPr>
            </w:pPr>
            <w:r>
              <w:rPr>
                <w:i/>
              </w:rPr>
              <w:t>yaklaşım</w:t>
            </w:r>
            <w:r>
              <w:rPr>
                <w:i/>
                <w:spacing w:val="-1"/>
              </w:rPr>
              <w:t xml:space="preserve"> </w:t>
            </w:r>
            <w:r>
              <w:rPr>
                <w:i/>
              </w:rPr>
              <w:t>ve</w:t>
            </w:r>
            <w:r>
              <w:rPr>
                <w:i/>
                <w:spacing w:val="-1"/>
              </w:rPr>
              <w:t xml:space="preserve"> </w:t>
            </w:r>
            <w:r>
              <w:rPr>
                <w:i/>
              </w:rPr>
              <w:t>uygulamalarına ilişkin kanıtlar</w:t>
            </w:r>
          </w:p>
        </w:tc>
      </w:tr>
    </w:tbl>
    <w:p w14:paraId="41FF38C8" w14:textId="77777777" w:rsidR="00003571" w:rsidRDefault="00003571">
      <w:pPr>
        <w:pStyle w:val="GvdeMetni"/>
        <w:rPr>
          <w:sz w:val="20"/>
        </w:rPr>
      </w:pPr>
    </w:p>
    <w:p w14:paraId="77323941" w14:textId="77777777" w:rsidR="00003571" w:rsidRDefault="00003571">
      <w:pPr>
        <w:pStyle w:val="GvdeMetni"/>
        <w:rPr>
          <w:sz w:val="20"/>
        </w:rPr>
      </w:pPr>
    </w:p>
    <w:p w14:paraId="5CCB6254" w14:textId="77777777" w:rsidR="00003571" w:rsidRDefault="00003571">
      <w:pPr>
        <w:pStyle w:val="GvdeMetni"/>
        <w:rPr>
          <w:sz w:val="20"/>
        </w:rPr>
      </w:pPr>
    </w:p>
    <w:p w14:paraId="01882A21" w14:textId="77777777" w:rsidR="00003571" w:rsidRDefault="00003571">
      <w:pPr>
        <w:pStyle w:val="GvdeMetni"/>
        <w:spacing w:before="7"/>
        <w:rPr>
          <w:sz w:val="20"/>
        </w:rPr>
      </w:pPr>
    </w:p>
    <w:p w14:paraId="5FC4DFE5" w14:textId="68266BEA" w:rsidR="00003571" w:rsidRDefault="00003571">
      <w:pPr>
        <w:spacing w:before="92"/>
        <w:ind w:right="106"/>
        <w:jc w:val="right"/>
        <w:rPr>
          <w:sz w:val="20"/>
        </w:rPr>
      </w:pPr>
    </w:p>
    <w:p w14:paraId="1ECE3EF8" w14:textId="77777777" w:rsidR="00003571" w:rsidRDefault="00003571">
      <w:pPr>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9"/>
        <w:gridCol w:w="1903"/>
        <w:gridCol w:w="1676"/>
        <w:gridCol w:w="1918"/>
        <w:gridCol w:w="2308"/>
        <w:gridCol w:w="1841"/>
      </w:tblGrid>
      <w:tr w:rsidR="00003571" w14:paraId="198BE0A9" w14:textId="77777777">
        <w:trPr>
          <w:trHeight w:val="432"/>
        </w:trPr>
        <w:tc>
          <w:tcPr>
            <w:tcW w:w="15345" w:type="dxa"/>
            <w:gridSpan w:val="6"/>
            <w:shd w:val="clear" w:color="auto" w:fill="FFCADE"/>
          </w:tcPr>
          <w:p w14:paraId="695268D0" w14:textId="77777777" w:rsidR="00003571" w:rsidRDefault="00D26C91">
            <w:pPr>
              <w:pStyle w:val="TableParagraph"/>
              <w:ind w:right="30"/>
              <w:jc w:val="right"/>
              <w:rPr>
                <w:b/>
              </w:rPr>
            </w:pPr>
            <w:r>
              <w:rPr>
                <w:b/>
                <w:color w:val="7A0B4E"/>
              </w:rPr>
              <w:lastRenderedPageBreak/>
              <w:t>A.</w:t>
            </w:r>
            <w:r>
              <w:rPr>
                <w:b/>
                <w:color w:val="7A0B4E"/>
                <w:spacing w:val="-3"/>
              </w:rPr>
              <w:t xml:space="preserve"> </w:t>
            </w:r>
            <w:r>
              <w:rPr>
                <w:b/>
                <w:color w:val="7A0B4E"/>
              </w:rPr>
              <w:t>LİDERLİK,</w:t>
            </w:r>
            <w:r>
              <w:rPr>
                <w:b/>
                <w:color w:val="7A0B4E"/>
                <w:spacing w:val="-1"/>
              </w:rPr>
              <w:t xml:space="preserve"> </w:t>
            </w:r>
            <w:r>
              <w:rPr>
                <w:b/>
                <w:color w:val="7A0B4E"/>
              </w:rPr>
              <w:t>YÖNETİŞİM</w:t>
            </w:r>
            <w:r>
              <w:rPr>
                <w:b/>
                <w:color w:val="7A0B4E"/>
                <w:spacing w:val="-3"/>
              </w:rPr>
              <w:t xml:space="preserve"> </w:t>
            </w:r>
            <w:r>
              <w:rPr>
                <w:b/>
                <w:color w:val="7A0B4E"/>
              </w:rPr>
              <w:t>ve</w:t>
            </w:r>
            <w:r>
              <w:rPr>
                <w:b/>
                <w:color w:val="7A0B4E"/>
                <w:spacing w:val="-2"/>
              </w:rPr>
              <w:t xml:space="preserve"> </w:t>
            </w:r>
            <w:r>
              <w:rPr>
                <w:b/>
                <w:color w:val="7A0B4E"/>
              </w:rPr>
              <w:t>KALİTE</w:t>
            </w:r>
          </w:p>
        </w:tc>
      </w:tr>
      <w:tr w:rsidR="00003571" w14:paraId="12C72BA6" w14:textId="77777777">
        <w:trPr>
          <w:trHeight w:val="628"/>
        </w:trPr>
        <w:tc>
          <w:tcPr>
            <w:tcW w:w="15345" w:type="dxa"/>
            <w:gridSpan w:val="6"/>
            <w:shd w:val="clear" w:color="auto" w:fill="FFCADE"/>
          </w:tcPr>
          <w:p w14:paraId="263678DB" w14:textId="77777777" w:rsidR="00003571" w:rsidRDefault="00D26C91">
            <w:pPr>
              <w:pStyle w:val="TableParagraph"/>
              <w:spacing w:before="162"/>
              <w:ind w:left="106"/>
              <w:rPr>
                <w:b/>
              </w:rPr>
            </w:pPr>
            <w:r>
              <w:rPr>
                <w:b/>
              </w:rPr>
              <w:t>A.3.</w:t>
            </w:r>
            <w:r>
              <w:rPr>
                <w:b/>
                <w:spacing w:val="-6"/>
              </w:rPr>
              <w:t xml:space="preserve"> </w:t>
            </w:r>
            <w:r>
              <w:rPr>
                <w:b/>
              </w:rPr>
              <w:t>Yönetim</w:t>
            </w:r>
            <w:r>
              <w:rPr>
                <w:b/>
                <w:spacing w:val="-5"/>
              </w:rPr>
              <w:t xml:space="preserve"> </w:t>
            </w:r>
            <w:r>
              <w:rPr>
                <w:b/>
              </w:rPr>
              <w:t>Sistemleri</w:t>
            </w:r>
          </w:p>
        </w:tc>
      </w:tr>
      <w:tr w:rsidR="00003571" w14:paraId="7BF85E59" w14:textId="77777777">
        <w:trPr>
          <w:trHeight w:val="319"/>
        </w:trPr>
        <w:tc>
          <w:tcPr>
            <w:tcW w:w="5699" w:type="dxa"/>
            <w:shd w:val="clear" w:color="auto" w:fill="FFCADE"/>
          </w:tcPr>
          <w:p w14:paraId="7DE23AB8" w14:textId="77777777" w:rsidR="00003571" w:rsidRDefault="00003571">
            <w:pPr>
              <w:pStyle w:val="TableParagraph"/>
              <w:rPr>
                <w:sz w:val="20"/>
              </w:rPr>
            </w:pPr>
          </w:p>
        </w:tc>
        <w:tc>
          <w:tcPr>
            <w:tcW w:w="1903" w:type="dxa"/>
            <w:shd w:val="clear" w:color="auto" w:fill="FFCADE"/>
          </w:tcPr>
          <w:p w14:paraId="6AF3A69E" w14:textId="77777777" w:rsidR="00003571" w:rsidRDefault="00D26C91">
            <w:pPr>
              <w:pStyle w:val="TableParagraph"/>
              <w:ind w:left="16"/>
              <w:jc w:val="center"/>
              <w:rPr>
                <w:b/>
              </w:rPr>
            </w:pPr>
            <w:r>
              <w:rPr>
                <w:b/>
              </w:rPr>
              <w:t>1</w:t>
            </w:r>
          </w:p>
        </w:tc>
        <w:tc>
          <w:tcPr>
            <w:tcW w:w="1676" w:type="dxa"/>
            <w:shd w:val="clear" w:color="auto" w:fill="FFCADE"/>
          </w:tcPr>
          <w:p w14:paraId="204BEC51" w14:textId="77777777" w:rsidR="00003571" w:rsidRDefault="00D26C91">
            <w:pPr>
              <w:pStyle w:val="TableParagraph"/>
              <w:ind w:left="10"/>
              <w:jc w:val="center"/>
              <w:rPr>
                <w:b/>
              </w:rPr>
            </w:pPr>
            <w:r>
              <w:rPr>
                <w:b/>
              </w:rPr>
              <w:t>2</w:t>
            </w:r>
          </w:p>
        </w:tc>
        <w:tc>
          <w:tcPr>
            <w:tcW w:w="1918" w:type="dxa"/>
            <w:shd w:val="clear" w:color="auto" w:fill="FFCADE"/>
          </w:tcPr>
          <w:p w14:paraId="1BB5AF14" w14:textId="77777777" w:rsidR="00003571" w:rsidRDefault="00D26C91">
            <w:pPr>
              <w:pStyle w:val="TableParagraph"/>
              <w:ind w:left="11"/>
              <w:jc w:val="center"/>
              <w:rPr>
                <w:b/>
              </w:rPr>
            </w:pPr>
            <w:r>
              <w:rPr>
                <w:b/>
              </w:rPr>
              <w:t>3</w:t>
            </w:r>
          </w:p>
        </w:tc>
        <w:tc>
          <w:tcPr>
            <w:tcW w:w="2308" w:type="dxa"/>
            <w:shd w:val="clear" w:color="auto" w:fill="FFCADE"/>
          </w:tcPr>
          <w:p w14:paraId="240A48F7" w14:textId="77777777" w:rsidR="00003571" w:rsidRDefault="00D26C91">
            <w:pPr>
              <w:pStyle w:val="TableParagraph"/>
              <w:ind w:left="6"/>
              <w:jc w:val="center"/>
              <w:rPr>
                <w:b/>
              </w:rPr>
            </w:pPr>
            <w:r>
              <w:rPr>
                <w:b/>
              </w:rPr>
              <w:t>4</w:t>
            </w:r>
          </w:p>
        </w:tc>
        <w:tc>
          <w:tcPr>
            <w:tcW w:w="1841" w:type="dxa"/>
            <w:shd w:val="clear" w:color="auto" w:fill="FFCADE"/>
          </w:tcPr>
          <w:p w14:paraId="399DF623" w14:textId="77777777" w:rsidR="00003571" w:rsidRDefault="00D26C91">
            <w:pPr>
              <w:pStyle w:val="TableParagraph"/>
              <w:ind w:left="16"/>
              <w:jc w:val="center"/>
              <w:rPr>
                <w:b/>
              </w:rPr>
            </w:pPr>
            <w:r>
              <w:rPr>
                <w:b/>
              </w:rPr>
              <w:t>5</w:t>
            </w:r>
          </w:p>
        </w:tc>
      </w:tr>
      <w:tr w:rsidR="00003571" w14:paraId="3CCD73A8" w14:textId="77777777">
        <w:trPr>
          <w:trHeight w:val="3868"/>
        </w:trPr>
        <w:tc>
          <w:tcPr>
            <w:tcW w:w="5699" w:type="dxa"/>
            <w:vMerge w:val="restart"/>
          </w:tcPr>
          <w:p w14:paraId="02488109" w14:textId="77777777" w:rsidR="00003571" w:rsidRDefault="00003571">
            <w:pPr>
              <w:pStyle w:val="TableParagraph"/>
              <w:spacing w:before="4"/>
              <w:rPr>
                <w:sz w:val="25"/>
              </w:rPr>
            </w:pPr>
          </w:p>
          <w:p w14:paraId="328ADDC2" w14:textId="77777777" w:rsidR="00003571" w:rsidRDefault="00D26C91">
            <w:pPr>
              <w:pStyle w:val="TableParagraph"/>
              <w:ind w:left="106"/>
              <w:rPr>
                <w:b/>
              </w:rPr>
            </w:pPr>
            <w:r>
              <w:rPr>
                <w:b/>
                <w:u w:val="thick"/>
              </w:rPr>
              <w:t>A.3.3.</w:t>
            </w:r>
            <w:r>
              <w:rPr>
                <w:b/>
                <w:spacing w:val="-3"/>
                <w:u w:val="thick"/>
              </w:rPr>
              <w:t xml:space="preserve"> </w:t>
            </w:r>
            <w:r>
              <w:rPr>
                <w:b/>
                <w:u w:val="thick"/>
              </w:rPr>
              <w:t>Finansal</w:t>
            </w:r>
            <w:r>
              <w:rPr>
                <w:b/>
                <w:spacing w:val="-1"/>
                <w:u w:val="thick"/>
              </w:rPr>
              <w:t xml:space="preserve"> </w:t>
            </w:r>
            <w:r>
              <w:rPr>
                <w:b/>
                <w:u w:val="thick"/>
              </w:rPr>
              <w:t>yönetim</w:t>
            </w:r>
          </w:p>
          <w:p w14:paraId="146A2AC2" w14:textId="77777777" w:rsidR="00003571" w:rsidRDefault="00D26C91">
            <w:pPr>
              <w:pStyle w:val="TableParagraph"/>
              <w:spacing w:before="36" w:line="276" w:lineRule="auto"/>
              <w:ind w:left="106" w:right="174"/>
            </w:pPr>
            <w:r>
              <w:t>Temel gelir ve gider kalemleri tanımlanmıştır ve yıllar içinde</w:t>
            </w:r>
            <w:r>
              <w:rPr>
                <w:spacing w:val="-53"/>
              </w:rPr>
              <w:t xml:space="preserve"> </w:t>
            </w:r>
            <w:r>
              <w:t>izlenmektedir.</w:t>
            </w:r>
          </w:p>
        </w:tc>
        <w:tc>
          <w:tcPr>
            <w:tcW w:w="1903" w:type="dxa"/>
            <w:shd w:val="clear" w:color="auto" w:fill="FCDFE8"/>
          </w:tcPr>
          <w:p w14:paraId="47F6FF56" w14:textId="77777777" w:rsidR="00003571" w:rsidRDefault="00D26C91">
            <w:pPr>
              <w:pStyle w:val="TableParagraph"/>
              <w:spacing w:line="259" w:lineRule="auto"/>
              <w:ind w:left="109" w:right="157"/>
            </w:pPr>
            <w:r>
              <w:t>Birimde finansal</w:t>
            </w:r>
            <w:r>
              <w:rPr>
                <w:spacing w:val="1"/>
              </w:rPr>
              <w:t xml:space="preserve"> </w:t>
            </w:r>
            <w:r>
              <w:t>kaynakların</w:t>
            </w:r>
            <w:r>
              <w:rPr>
                <w:spacing w:val="1"/>
              </w:rPr>
              <w:t xml:space="preserve"> </w:t>
            </w:r>
            <w:r>
              <w:t>yönetimine ilişkin</w:t>
            </w:r>
            <w:r>
              <w:rPr>
                <w:spacing w:val="-52"/>
              </w:rPr>
              <w:t xml:space="preserve"> </w:t>
            </w:r>
            <w:r>
              <w:t>tanımlı süreçler</w:t>
            </w:r>
            <w:r>
              <w:rPr>
                <w:spacing w:val="1"/>
              </w:rPr>
              <w:t xml:space="preserve"> </w:t>
            </w:r>
            <w:r>
              <w:t>bulunmamaktadır.</w:t>
            </w:r>
          </w:p>
        </w:tc>
        <w:tc>
          <w:tcPr>
            <w:tcW w:w="1676" w:type="dxa"/>
            <w:shd w:val="clear" w:color="auto" w:fill="FDCEDD"/>
          </w:tcPr>
          <w:p w14:paraId="69AE5C2F" w14:textId="77777777" w:rsidR="00003571" w:rsidRDefault="00D26C91">
            <w:pPr>
              <w:pStyle w:val="TableParagraph"/>
              <w:spacing w:line="259" w:lineRule="auto"/>
              <w:ind w:left="108" w:right="65"/>
            </w:pPr>
            <w:r>
              <w:t>Birimde finansal</w:t>
            </w:r>
            <w:r>
              <w:rPr>
                <w:spacing w:val="-52"/>
              </w:rPr>
              <w:t xml:space="preserve"> </w:t>
            </w:r>
            <w:r>
              <w:t>kaynakların</w:t>
            </w:r>
            <w:r>
              <w:rPr>
                <w:spacing w:val="1"/>
              </w:rPr>
              <w:t xml:space="preserve"> </w:t>
            </w:r>
            <w:r>
              <w:t>yönetimine</w:t>
            </w:r>
            <w:r>
              <w:rPr>
                <w:spacing w:val="1"/>
              </w:rPr>
              <w:t xml:space="preserve"> </w:t>
            </w:r>
            <w:r>
              <w:t>ilişkin olarak</w:t>
            </w:r>
            <w:r>
              <w:rPr>
                <w:spacing w:val="1"/>
              </w:rPr>
              <w:t xml:space="preserve"> </w:t>
            </w:r>
            <w:r>
              <w:t>stratejik</w:t>
            </w:r>
            <w:r>
              <w:rPr>
                <w:spacing w:val="-14"/>
              </w:rPr>
              <w:t xml:space="preserve"> </w:t>
            </w:r>
            <w:r>
              <w:t>hedefler</w:t>
            </w:r>
            <w:r>
              <w:rPr>
                <w:spacing w:val="-52"/>
              </w:rPr>
              <w:t xml:space="preserve"> </w:t>
            </w:r>
            <w:r>
              <w:t>ile uyumlu</w:t>
            </w:r>
            <w:r>
              <w:rPr>
                <w:spacing w:val="1"/>
              </w:rPr>
              <w:t xml:space="preserve"> </w:t>
            </w:r>
            <w:r>
              <w:t>tanımlı süreçler</w:t>
            </w:r>
            <w:r>
              <w:rPr>
                <w:spacing w:val="1"/>
              </w:rPr>
              <w:t xml:space="preserve"> </w:t>
            </w:r>
            <w:r>
              <w:t>bulunmaktadır.</w:t>
            </w:r>
          </w:p>
        </w:tc>
        <w:tc>
          <w:tcPr>
            <w:tcW w:w="1918" w:type="dxa"/>
            <w:shd w:val="clear" w:color="auto" w:fill="E59BB2"/>
          </w:tcPr>
          <w:p w14:paraId="61135E06" w14:textId="77777777" w:rsidR="00003571" w:rsidRDefault="00D26C91">
            <w:pPr>
              <w:pStyle w:val="TableParagraph"/>
              <w:spacing w:line="259" w:lineRule="auto"/>
              <w:ind w:left="107" w:right="186"/>
            </w:pPr>
            <w:r>
              <w:t>Birimin genelinde</w:t>
            </w:r>
            <w:r>
              <w:rPr>
                <w:spacing w:val="-52"/>
              </w:rPr>
              <w:t xml:space="preserve"> </w:t>
            </w:r>
            <w:r>
              <w:t>finansal</w:t>
            </w:r>
            <w:r>
              <w:rPr>
                <w:spacing w:val="1"/>
              </w:rPr>
              <w:t xml:space="preserve"> </w:t>
            </w:r>
            <w:r>
              <w:t>kaynakların</w:t>
            </w:r>
            <w:r>
              <w:rPr>
                <w:spacing w:val="1"/>
              </w:rPr>
              <w:t xml:space="preserve"> </w:t>
            </w:r>
            <w:r>
              <w:t>yönetime ilişkin</w:t>
            </w:r>
            <w:r>
              <w:rPr>
                <w:spacing w:val="1"/>
              </w:rPr>
              <w:t xml:space="preserve"> </w:t>
            </w:r>
            <w:r>
              <w:t>uygulamalar</w:t>
            </w:r>
            <w:r>
              <w:rPr>
                <w:spacing w:val="1"/>
              </w:rPr>
              <w:t xml:space="preserve"> </w:t>
            </w:r>
            <w:r>
              <w:t>tanımlı süreçlere</w:t>
            </w:r>
            <w:r>
              <w:rPr>
                <w:spacing w:val="1"/>
              </w:rPr>
              <w:t xml:space="preserve"> </w:t>
            </w:r>
            <w:r>
              <w:t>uygun biçimde</w:t>
            </w:r>
            <w:r>
              <w:rPr>
                <w:spacing w:val="1"/>
              </w:rPr>
              <w:t xml:space="preserve"> </w:t>
            </w:r>
            <w:r>
              <w:t>yürütülmektedir.</w:t>
            </w:r>
          </w:p>
        </w:tc>
        <w:tc>
          <w:tcPr>
            <w:tcW w:w="2308" w:type="dxa"/>
            <w:shd w:val="clear" w:color="auto" w:fill="DE829E"/>
          </w:tcPr>
          <w:p w14:paraId="3F0AFC0C" w14:textId="77777777" w:rsidR="00003571" w:rsidRDefault="00D26C91">
            <w:pPr>
              <w:pStyle w:val="TableParagraph"/>
              <w:spacing w:line="259" w:lineRule="auto"/>
              <w:ind w:left="107" w:right="130"/>
            </w:pPr>
            <w:r>
              <w:t>Birimde finansal</w:t>
            </w:r>
            <w:r>
              <w:rPr>
                <w:spacing w:val="1"/>
              </w:rPr>
              <w:t xml:space="preserve"> </w:t>
            </w:r>
            <w:r>
              <w:t>kaynakların yönetim</w:t>
            </w:r>
            <w:r>
              <w:rPr>
                <w:spacing w:val="1"/>
              </w:rPr>
              <w:t xml:space="preserve"> </w:t>
            </w:r>
            <w:r>
              <w:t>süreçleri izlenmekte ve</w:t>
            </w:r>
            <w:r>
              <w:rPr>
                <w:spacing w:val="-53"/>
              </w:rPr>
              <w:t xml:space="preserve"> </w:t>
            </w:r>
            <w:r>
              <w:t>iyileştirilmektedir.</w:t>
            </w:r>
          </w:p>
        </w:tc>
        <w:tc>
          <w:tcPr>
            <w:tcW w:w="1841" w:type="dxa"/>
            <w:shd w:val="clear" w:color="auto" w:fill="D87292"/>
          </w:tcPr>
          <w:p w14:paraId="23743978" w14:textId="77777777" w:rsidR="00003571" w:rsidRDefault="00D26C91">
            <w:pPr>
              <w:pStyle w:val="TableParagraph"/>
              <w:spacing w:line="259" w:lineRule="auto"/>
              <w:ind w:left="108" w:right="22"/>
            </w:pPr>
            <w:r>
              <w:t>İçselleştirilmiş,</w:t>
            </w:r>
            <w:r>
              <w:rPr>
                <w:spacing w:val="1"/>
              </w:rPr>
              <w:t xml:space="preserve"> </w:t>
            </w:r>
            <w:r>
              <w:t>sistematik,</w:t>
            </w:r>
            <w:r>
              <w:rPr>
                <w:spacing w:val="1"/>
              </w:rPr>
              <w:t xml:space="preserve"> </w:t>
            </w:r>
            <w:r>
              <w:t>sürdürülebilir ve</w:t>
            </w:r>
            <w:r>
              <w:rPr>
                <w:spacing w:val="1"/>
              </w:rPr>
              <w:t xml:space="preserve"> </w:t>
            </w:r>
            <w:r>
              <w:t>örnek gösterilebilir</w:t>
            </w:r>
            <w:r>
              <w:rPr>
                <w:spacing w:val="-53"/>
              </w:rPr>
              <w:t xml:space="preserve"> </w:t>
            </w:r>
            <w:r>
              <w:t>uygulamalar</w:t>
            </w:r>
            <w:r>
              <w:rPr>
                <w:spacing w:val="1"/>
              </w:rPr>
              <w:t xml:space="preserve"> </w:t>
            </w:r>
            <w:r>
              <w:t>bulunmaktadır.</w:t>
            </w:r>
          </w:p>
        </w:tc>
      </w:tr>
      <w:tr w:rsidR="00003571" w14:paraId="574FDBB8" w14:textId="77777777">
        <w:trPr>
          <w:trHeight w:val="3550"/>
        </w:trPr>
        <w:tc>
          <w:tcPr>
            <w:tcW w:w="5699" w:type="dxa"/>
            <w:vMerge/>
            <w:tcBorders>
              <w:top w:val="nil"/>
            </w:tcBorders>
          </w:tcPr>
          <w:p w14:paraId="30DABD50" w14:textId="77777777" w:rsidR="00003571" w:rsidRDefault="00003571">
            <w:pPr>
              <w:rPr>
                <w:sz w:val="2"/>
                <w:szCs w:val="2"/>
              </w:rPr>
            </w:pPr>
          </w:p>
        </w:tc>
        <w:tc>
          <w:tcPr>
            <w:tcW w:w="9646" w:type="dxa"/>
            <w:gridSpan w:val="5"/>
            <w:shd w:val="clear" w:color="auto" w:fill="E5AEC0"/>
          </w:tcPr>
          <w:p w14:paraId="529D7244" w14:textId="77777777" w:rsidR="00003571" w:rsidRDefault="00003571">
            <w:pPr>
              <w:pStyle w:val="TableParagraph"/>
              <w:spacing w:before="4"/>
              <w:rPr>
                <w:sz w:val="25"/>
              </w:rPr>
            </w:pPr>
          </w:p>
          <w:p w14:paraId="7D356A20" w14:textId="77777777" w:rsidR="00003571" w:rsidRDefault="00D26C91">
            <w:pPr>
              <w:pStyle w:val="TableParagraph"/>
              <w:ind w:left="227"/>
              <w:rPr>
                <w:b/>
                <w:i/>
              </w:rPr>
            </w:pPr>
            <w:r>
              <w:rPr>
                <w:b/>
                <w:i/>
              </w:rPr>
              <w:t>Örnek</w:t>
            </w:r>
            <w:r>
              <w:rPr>
                <w:b/>
                <w:i/>
                <w:spacing w:val="-4"/>
              </w:rPr>
              <w:t xml:space="preserve"> </w:t>
            </w:r>
            <w:r>
              <w:rPr>
                <w:b/>
                <w:i/>
              </w:rPr>
              <w:t>Kanıtlar</w:t>
            </w:r>
          </w:p>
          <w:p w14:paraId="05353C26" w14:textId="77777777" w:rsidR="00003571" w:rsidRDefault="00D26C91" w:rsidP="000941B2">
            <w:pPr>
              <w:pStyle w:val="TableParagraph"/>
              <w:numPr>
                <w:ilvl w:val="0"/>
                <w:numId w:val="55"/>
              </w:numPr>
              <w:tabs>
                <w:tab w:val="left" w:pos="893"/>
                <w:tab w:val="left" w:pos="894"/>
              </w:tabs>
              <w:spacing w:before="48"/>
              <w:ind w:right="710"/>
              <w:rPr>
                <w:i/>
              </w:rPr>
            </w:pPr>
            <w:r>
              <w:rPr>
                <w:i/>
              </w:rPr>
              <w:t>Finansal kaynakların yönetimine ilişkin tanımlı süreçler ve uygulamalar (Kaynak dağılımı,</w:t>
            </w:r>
            <w:r>
              <w:rPr>
                <w:i/>
                <w:spacing w:val="-52"/>
              </w:rPr>
              <w:t xml:space="preserve"> </w:t>
            </w:r>
            <w:r>
              <w:rPr>
                <w:i/>
              </w:rPr>
              <w:t>kaynakların</w:t>
            </w:r>
            <w:r>
              <w:rPr>
                <w:i/>
                <w:spacing w:val="-1"/>
              </w:rPr>
              <w:t xml:space="preserve"> </w:t>
            </w:r>
            <w:r>
              <w:rPr>
                <w:i/>
              </w:rPr>
              <w:t>etkin ve</w:t>
            </w:r>
            <w:r>
              <w:rPr>
                <w:i/>
                <w:spacing w:val="-1"/>
              </w:rPr>
              <w:t xml:space="preserve"> </w:t>
            </w:r>
            <w:r>
              <w:rPr>
                <w:i/>
              </w:rPr>
              <w:t>verimli kullanılması, kaynak çeşitliliği)</w:t>
            </w:r>
          </w:p>
          <w:p w14:paraId="66512E48" w14:textId="77777777" w:rsidR="00003571" w:rsidRDefault="00D26C91" w:rsidP="000941B2">
            <w:pPr>
              <w:pStyle w:val="TableParagraph"/>
              <w:numPr>
                <w:ilvl w:val="0"/>
                <w:numId w:val="55"/>
              </w:numPr>
              <w:tabs>
                <w:tab w:val="left" w:pos="893"/>
                <w:tab w:val="left" w:pos="894"/>
              </w:tabs>
              <w:spacing w:before="27" w:line="259" w:lineRule="auto"/>
              <w:ind w:right="300"/>
              <w:rPr>
                <w:i/>
              </w:rPr>
            </w:pPr>
            <w:r>
              <w:rPr>
                <w:i/>
              </w:rPr>
              <w:t>Finansal kaynakların planlama, kullanım ve izleme uygulamalarının kurumun stratejik planı ile</w:t>
            </w:r>
            <w:r>
              <w:rPr>
                <w:i/>
                <w:spacing w:val="-52"/>
              </w:rPr>
              <w:t xml:space="preserve"> </w:t>
            </w:r>
            <w:r>
              <w:rPr>
                <w:i/>
              </w:rPr>
              <w:t>uyumu</w:t>
            </w:r>
          </w:p>
          <w:p w14:paraId="53696E00" w14:textId="77777777" w:rsidR="00003571" w:rsidRDefault="00D26C91" w:rsidP="000941B2">
            <w:pPr>
              <w:pStyle w:val="TableParagraph"/>
              <w:numPr>
                <w:ilvl w:val="0"/>
                <w:numId w:val="55"/>
              </w:numPr>
              <w:tabs>
                <w:tab w:val="left" w:pos="893"/>
                <w:tab w:val="left" w:pos="894"/>
              </w:tabs>
              <w:spacing w:line="254" w:lineRule="exact"/>
              <w:ind w:left="893"/>
              <w:rPr>
                <w:i/>
              </w:rPr>
            </w:pPr>
            <w:r>
              <w:rPr>
                <w:i/>
              </w:rPr>
              <w:t>Finansal</w:t>
            </w:r>
            <w:r>
              <w:rPr>
                <w:i/>
                <w:spacing w:val="-2"/>
              </w:rPr>
              <w:t xml:space="preserve"> </w:t>
            </w:r>
            <w:r>
              <w:rPr>
                <w:i/>
              </w:rPr>
              <w:t>kaynakların</w:t>
            </w:r>
            <w:r>
              <w:rPr>
                <w:i/>
                <w:spacing w:val="-1"/>
              </w:rPr>
              <w:t xml:space="preserve"> </w:t>
            </w:r>
            <w:r>
              <w:rPr>
                <w:i/>
              </w:rPr>
              <w:t>yönetimi</w:t>
            </w:r>
            <w:r>
              <w:rPr>
                <w:i/>
                <w:spacing w:val="-2"/>
              </w:rPr>
              <w:t xml:space="preserve"> </w:t>
            </w:r>
            <w:r>
              <w:rPr>
                <w:i/>
              </w:rPr>
              <w:t>süreçlerine</w:t>
            </w:r>
            <w:r>
              <w:rPr>
                <w:i/>
                <w:spacing w:val="-1"/>
              </w:rPr>
              <w:t xml:space="preserve"> </w:t>
            </w:r>
            <w:r>
              <w:rPr>
                <w:i/>
              </w:rPr>
              <w:t>ilişkin</w:t>
            </w:r>
            <w:r>
              <w:rPr>
                <w:i/>
                <w:spacing w:val="-1"/>
              </w:rPr>
              <w:t xml:space="preserve"> </w:t>
            </w:r>
            <w:r>
              <w:rPr>
                <w:i/>
              </w:rPr>
              <w:t>izleme</w:t>
            </w:r>
            <w:r>
              <w:rPr>
                <w:i/>
                <w:spacing w:val="-2"/>
              </w:rPr>
              <w:t xml:space="preserve"> </w:t>
            </w:r>
            <w:r>
              <w:rPr>
                <w:i/>
              </w:rPr>
              <w:t>ve</w:t>
            </w:r>
            <w:r>
              <w:rPr>
                <w:i/>
                <w:spacing w:val="-1"/>
              </w:rPr>
              <w:t xml:space="preserve"> </w:t>
            </w:r>
            <w:r>
              <w:rPr>
                <w:i/>
              </w:rPr>
              <w:t>iyileştirme</w:t>
            </w:r>
            <w:r>
              <w:rPr>
                <w:i/>
                <w:spacing w:val="-2"/>
              </w:rPr>
              <w:t xml:space="preserve"> </w:t>
            </w:r>
            <w:r>
              <w:rPr>
                <w:i/>
              </w:rPr>
              <w:t>kanıtları</w:t>
            </w:r>
          </w:p>
          <w:p w14:paraId="0EADDAC8" w14:textId="77777777" w:rsidR="00003571" w:rsidRDefault="00D26C91" w:rsidP="000941B2">
            <w:pPr>
              <w:pStyle w:val="TableParagraph"/>
              <w:numPr>
                <w:ilvl w:val="0"/>
                <w:numId w:val="55"/>
              </w:numPr>
              <w:tabs>
                <w:tab w:val="left" w:pos="893"/>
                <w:tab w:val="left" w:pos="894"/>
              </w:tabs>
              <w:spacing w:before="20"/>
              <w:ind w:left="893"/>
              <w:rPr>
                <w:i/>
              </w:rPr>
            </w:pPr>
            <w:r>
              <w:rPr>
                <w:i/>
              </w:rPr>
              <w:t>Standart</w:t>
            </w:r>
            <w:r>
              <w:rPr>
                <w:i/>
                <w:spacing w:val="-2"/>
              </w:rPr>
              <w:t xml:space="preserve"> </w:t>
            </w:r>
            <w:r>
              <w:rPr>
                <w:i/>
              </w:rPr>
              <w:t>uygulamalar</w:t>
            </w:r>
            <w:r>
              <w:rPr>
                <w:i/>
                <w:spacing w:val="-1"/>
              </w:rPr>
              <w:t xml:space="preserve"> </w:t>
            </w:r>
            <w:r>
              <w:rPr>
                <w:i/>
              </w:rPr>
              <w:t>ve</w:t>
            </w:r>
            <w:r>
              <w:rPr>
                <w:i/>
                <w:spacing w:val="-1"/>
              </w:rPr>
              <w:t xml:space="preserve"> </w:t>
            </w:r>
            <w:r>
              <w:rPr>
                <w:i/>
              </w:rPr>
              <w:t>mevzuatın</w:t>
            </w:r>
            <w:r>
              <w:rPr>
                <w:i/>
                <w:spacing w:val="-2"/>
              </w:rPr>
              <w:t xml:space="preserve"> </w:t>
            </w:r>
            <w:r>
              <w:rPr>
                <w:i/>
              </w:rPr>
              <w:t>yanı</w:t>
            </w:r>
            <w:r>
              <w:rPr>
                <w:i/>
                <w:spacing w:val="-1"/>
              </w:rPr>
              <w:t xml:space="preserve"> </w:t>
            </w:r>
            <w:r>
              <w:rPr>
                <w:i/>
              </w:rPr>
              <w:t>sıra;</w:t>
            </w:r>
            <w:r>
              <w:rPr>
                <w:i/>
                <w:spacing w:val="-2"/>
              </w:rPr>
              <w:t xml:space="preserve"> </w:t>
            </w:r>
            <w:r>
              <w:rPr>
                <w:i/>
              </w:rPr>
              <w:t>birimin</w:t>
            </w:r>
            <w:r>
              <w:rPr>
                <w:i/>
                <w:spacing w:val="-2"/>
              </w:rPr>
              <w:t xml:space="preserve"> </w:t>
            </w:r>
            <w:r>
              <w:rPr>
                <w:i/>
              </w:rPr>
              <w:t>ihtiyaçları</w:t>
            </w:r>
            <w:r>
              <w:rPr>
                <w:i/>
                <w:spacing w:val="-1"/>
              </w:rPr>
              <w:t xml:space="preserve"> </w:t>
            </w:r>
            <w:r>
              <w:rPr>
                <w:i/>
              </w:rPr>
              <w:t>doğrultusunda</w:t>
            </w:r>
            <w:r>
              <w:rPr>
                <w:i/>
                <w:spacing w:val="-1"/>
              </w:rPr>
              <w:t xml:space="preserve"> </w:t>
            </w:r>
            <w:r>
              <w:rPr>
                <w:i/>
              </w:rPr>
              <w:t>geliştirdiği</w:t>
            </w:r>
            <w:r>
              <w:rPr>
                <w:i/>
                <w:spacing w:val="-2"/>
              </w:rPr>
              <w:t xml:space="preserve"> </w:t>
            </w:r>
            <w:r>
              <w:rPr>
                <w:i/>
              </w:rPr>
              <w:t>özgün</w:t>
            </w:r>
          </w:p>
          <w:p w14:paraId="3EAEE9E5" w14:textId="77777777" w:rsidR="00003571" w:rsidRDefault="00D26C91">
            <w:pPr>
              <w:pStyle w:val="TableParagraph"/>
              <w:ind w:left="894"/>
              <w:rPr>
                <w:i/>
              </w:rPr>
            </w:pPr>
            <w:r>
              <w:rPr>
                <w:i/>
              </w:rPr>
              <w:t>yaklaşım</w:t>
            </w:r>
            <w:r>
              <w:rPr>
                <w:i/>
                <w:spacing w:val="-1"/>
              </w:rPr>
              <w:t xml:space="preserve"> </w:t>
            </w:r>
            <w:r>
              <w:rPr>
                <w:i/>
              </w:rPr>
              <w:t>ve</w:t>
            </w:r>
            <w:r>
              <w:rPr>
                <w:i/>
                <w:spacing w:val="-1"/>
              </w:rPr>
              <w:t xml:space="preserve"> </w:t>
            </w:r>
            <w:r>
              <w:rPr>
                <w:i/>
              </w:rPr>
              <w:t>uygulamalarına ilişkin kanıtlar</w:t>
            </w:r>
          </w:p>
        </w:tc>
      </w:tr>
    </w:tbl>
    <w:p w14:paraId="2DAD0068" w14:textId="77777777" w:rsidR="00003571" w:rsidRDefault="00003571">
      <w:pPr>
        <w:pStyle w:val="GvdeMetni"/>
        <w:rPr>
          <w:sz w:val="20"/>
        </w:rPr>
      </w:pPr>
    </w:p>
    <w:p w14:paraId="60F55219" w14:textId="77777777" w:rsidR="00003571" w:rsidRDefault="00003571">
      <w:pPr>
        <w:pStyle w:val="GvdeMetni"/>
        <w:rPr>
          <w:sz w:val="20"/>
        </w:rPr>
      </w:pPr>
    </w:p>
    <w:p w14:paraId="3E5B6B63" w14:textId="77777777" w:rsidR="00003571" w:rsidRDefault="00003571">
      <w:pPr>
        <w:pStyle w:val="GvdeMetni"/>
        <w:spacing w:before="6"/>
        <w:rPr>
          <w:sz w:val="27"/>
        </w:rPr>
      </w:pPr>
    </w:p>
    <w:p w14:paraId="54339ACB" w14:textId="147C8D56" w:rsidR="00003571" w:rsidRDefault="00003571">
      <w:pPr>
        <w:spacing w:before="91"/>
        <w:ind w:right="106"/>
        <w:jc w:val="right"/>
        <w:rPr>
          <w:sz w:val="20"/>
        </w:rPr>
      </w:pPr>
    </w:p>
    <w:p w14:paraId="5AC631D0" w14:textId="77777777" w:rsidR="00003571" w:rsidRDefault="00003571">
      <w:pPr>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9"/>
        <w:gridCol w:w="1903"/>
        <w:gridCol w:w="1676"/>
        <w:gridCol w:w="1918"/>
        <w:gridCol w:w="2308"/>
        <w:gridCol w:w="1841"/>
      </w:tblGrid>
      <w:tr w:rsidR="00003571" w14:paraId="2E3C1611" w14:textId="77777777">
        <w:trPr>
          <w:trHeight w:val="432"/>
        </w:trPr>
        <w:tc>
          <w:tcPr>
            <w:tcW w:w="15345" w:type="dxa"/>
            <w:gridSpan w:val="6"/>
            <w:shd w:val="clear" w:color="auto" w:fill="FFCADE"/>
          </w:tcPr>
          <w:p w14:paraId="0071F120" w14:textId="77777777" w:rsidR="00003571" w:rsidRDefault="00D26C91">
            <w:pPr>
              <w:pStyle w:val="TableParagraph"/>
              <w:spacing w:before="80"/>
              <w:ind w:right="44"/>
              <w:jc w:val="right"/>
              <w:rPr>
                <w:b/>
              </w:rPr>
            </w:pPr>
            <w:r>
              <w:rPr>
                <w:b/>
                <w:color w:val="7A0B4E"/>
              </w:rPr>
              <w:lastRenderedPageBreak/>
              <w:t>A.</w:t>
            </w:r>
            <w:r>
              <w:rPr>
                <w:b/>
                <w:color w:val="7A0B4E"/>
                <w:spacing w:val="-3"/>
              </w:rPr>
              <w:t xml:space="preserve"> </w:t>
            </w:r>
            <w:r>
              <w:rPr>
                <w:b/>
                <w:color w:val="7A0B4E"/>
              </w:rPr>
              <w:t>LİDERLİK,</w:t>
            </w:r>
            <w:r>
              <w:rPr>
                <w:b/>
                <w:color w:val="7A0B4E"/>
                <w:spacing w:val="-2"/>
              </w:rPr>
              <w:t xml:space="preserve"> </w:t>
            </w:r>
            <w:r>
              <w:rPr>
                <w:b/>
                <w:color w:val="7A0B4E"/>
              </w:rPr>
              <w:t>YÖNETİŞİM</w:t>
            </w:r>
            <w:r>
              <w:rPr>
                <w:b/>
                <w:color w:val="7A0B4E"/>
                <w:spacing w:val="-3"/>
              </w:rPr>
              <w:t xml:space="preserve"> </w:t>
            </w:r>
            <w:r>
              <w:rPr>
                <w:b/>
                <w:color w:val="7A0B4E"/>
              </w:rPr>
              <w:t>ve</w:t>
            </w:r>
            <w:r>
              <w:rPr>
                <w:b/>
                <w:color w:val="7A0B4E"/>
                <w:spacing w:val="-1"/>
              </w:rPr>
              <w:t xml:space="preserve"> </w:t>
            </w:r>
            <w:r>
              <w:rPr>
                <w:b/>
                <w:color w:val="7A0B4E"/>
              </w:rPr>
              <w:t>KALİTE</w:t>
            </w:r>
          </w:p>
        </w:tc>
      </w:tr>
      <w:tr w:rsidR="00003571" w14:paraId="4BE44E3F" w14:textId="77777777">
        <w:trPr>
          <w:trHeight w:val="628"/>
        </w:trPr>
        <w:tc>
          <w:tcPr>
            <w:tcW w:w="15345" w:type="dxa"/>
            <w:gridSpan w:val="6"/>
            <w:shd w:val="clear" w:color="auto" w:fill="FFCADE"/>
          </w:tcPr>
          <w:p w14:paraId="522761EB" w14:textId="77777777" w:rsidR="00003571" w:rsidRDefault="00D26C91">
            <w:pPr>
              <w:pStyle w:val="TableParagraph"/>
              <w:spacing w:before="162"/>
              <w:ind w:left="106"/>
              <w:rPr>
                <w:b/>
              </w:rPr>
            </w:pPr>
            <w:r>
              <w:rPr>
                <w:b/>
              </w:rPr>
              <w:t>A.3.</w:t>
            </w:r>
            <w:r>
              <w:rPr>
                <w:b/>
                <w:spacing w:val="-6"/>
              </w:rPr>
              <w:t xml:space="preserve"> </w:t>
            </w:r>
            <w:r>
              <w:rPr>
                <w:b/>
              </w:rPr>
              <w:t>Yönetim</w:t>
            </w:r>
            <w:r>
              <w:rPr>
                <w:b/>
                <w:spacing w:val="-5"/>
              </w:rPr>
              <w:t xml:space="preserve"> </w:t>
            </w:r>
            <w:r>
              <w:rPr>
                <w:b/>
              </w:rPr>
              <w:t>Sistemleri</w:t>
            </w:r>
          </w:p>
        </w:tc>
      </w:tr>
      <w:tr w:rsidR="00003571" w14:paraId="70CAB838" w14:textId="77777777">
        <w:trPr>
          <w:trHeight w:val="319"/>
        </w:trPr>
        <w:tc>
          <w:tcPr>
            <w:tcW w:w="5699" w:type="dxa"/>
            <w:shd w:val="clear" w:color="auto" w:fill="FFCADE"/>
          </w:tcPr>
          <w:p w14:paraId="109AAF31" w14:textId="77777777" w:rsidR="00003571" w:rsidRDefault="00003571">
            <w:pPr>
              <w:pStyle w:val="TableParagraph"/>
              <w:rPr>
                <w:sz w:val="20"/>
              </w:rPr>
            </w:pPr>
          </w:p>
        </w:tc>
        <w:tc>
          <w:tcPr>
            <w:tcW w:w="1903" w:type="dxa"/>
            <w:shd w:val="clear" w:color="auto" w:fill="FFCADE"/>
          </w:tcPr>
          <w:p w14:paraId="193F9849" w14:textId="77777777" w:rsidR="00003571" w:rsidRDefault="00D26C91">
            <w:pPr>
              <w:pStyle w:val="TableParagraph"/>
              <w:spacing w:before="23"/>
              <w:ind w:left="15"/>
              <w:jc w:val="center"/>
              <w:rPr>
                <w:b/>
              </w:rPr>
            </w:pPr>
            <w:r>
              <w:rPr>
                <w:b/>
              </w:rPr>
              <w:t>1</w:t>
            </w:r>
          </w:p>
        </w:tc>
        <w:tc>
          <w:tcPr>
            <w:tcW w:w="1676" w:type="dxa"/>
            <w:shd w:val="clear" w:color="auto" w:fill="FFCADE"/>
          </w:tcPr>
          <w:p w14:paraId="37C1E5D0" w14:textId="77777777" w:rsidR="00003571" w:rsidRDefault="00D26C91">
            <w:pPr>
              <w:pStyle w:val="TableParagraph"/>
              <w:spacing w:before="23"/>
              <w:ind w:left="9"/>
              <w:jc w:val="center"/>
              <w:rPr>
                <w:b/>
              </w:rPr>
            </w:pPr>
            <w:r>
              <w:rPr>
                <w:b/>
              </w:rPr>
              <w:t>2</w:t>
            </w:r>
          </w:p>
        </w:tc>
        <w:tc>
          <w:tcPr>
            <w:tcW w:w="1918" w:type="dxa"/>
            <w:shd w:val="clear" w:color="auto" w:fill="FFCADE"/>
          </w:tcPr>
          <w:p w14:paraId="249A265E" w14:textId="77777777" w:rsidR="00003571" w:rsidRDefault="00D26C91">
            <w:pPr>
              <w:pStyle w:val="TableParagraph"/>
              <w:spacing w:before="23"/>
              <w:ind w:left="11"/>
              <w:jc w:val="center"/>
              <w:rPr>
                <w:b/>
              </w:rPr>
            </w:pPr>
            <w:r>
              <w:rPr>
                <w:b/>
              </w:rPr>
              <w:t>3</w:t>
            </w:r>
          </w:p>
        </w:tc>
        <w:tc>
          <w:tcPr>
            <w:tcW w:w="2308" w:type="dxa"/>
            <w:shd w:val="clear" w:color="auto" w:fill="FFCADE"/>
          </w:tcPr>
          <w:p w14:paraId="48BEBAC4" w14:textId="77777777" w:rsidR="00003571" w:rsidRDefault="00D26C91">
            <w:pPr>
              <w:pStyle w:val="TableParagraph"/>
              <w:spacing w:before="23"/>
              <w:ind w:left="6"/>
              <w:jc w:val="center"/>
              <w:rPr>
                <w:b/>
              </w:rPr>
            </w:pPr>
            <w:r>
              <w:rPr>
                <w:b/>
              </w:rPr>
              <w:t>4</w:t>
            </w:r>
          </w:p>
        </w:tc>
        <w:tc>
          <w:tcPr>
            <w:tcW w:w="1841" w:type="dxa"/>
            <w:shd w:val="clear" w:color="auto" w:fill="FFCADE"/>
          </w:tcPr>
          <w:p w14:paraId="580FCA24" w14:textId="77777777" w:rsidR="00003571" w:rsidRDefault="00D26C91">
            <w:pPr>
              <w:pStyle w:val="TableParagraph"/>
              <w:spacing w:before="23"/>
              <w:ind w:left="15"/>
              <w:jc w:val="center"/>
              <w:rPr>
                <w:b/>
              </w:rPr>
            </w:pPr>
            <w:r>
              <w:rPr>
                <w:b/>
              </w:rPr>
              <w:t>5</w:t>
            </w:r>
          </w:p>
        </w:tc>
      </w:tr>
      <w:tr w:rsidR="00003571" w14:paraId="5FA95B91" w14:textId="77777777">
        <w:trPr>
          <w:trHeight w:val="3868"/>
        </w:trPr>
        <w:tc>
          <w:tcPr>
            <w:tcW w:w="5699" w:type="dxa"/>
            <w:vMerge w:val="restart"/>
          </w:tcPr>
          <w:p w14:paraId="2C0A20D3" w14:textId="77777777" w:rsidR="00003571" w:rsidRDefault="00003571">
            <w:pPr>
              <w:pStyle w:val="TableParagraph"/>
              <w:spacing w:before="4"/>
              <w:rPr>
                <w:sz w:val="25"/>
              </w:rPr>
            </w:pPr>
          </w:p>
          <w:p w14:paraId="1B9A0876" w14:textId="77777777" w:rsidR="00003571" w:rsidRDefault="00D26C91">
            <w:pPr>
              <w:pStyle w:val="TableParagraph"/>
              <w:ind w:left="106"/>
              <w:rPr>
                <w:b/>
              </w:rPr>
            </w:pPr>
            <w:r>
              <w:rPr>
                <w:b/>
                <w:u w:val="thick"/>
              </w:rPr>
              <w:t>A.3.4.</w:t>
            </w:r>
            <w:r>
              <w:rPr>
                <w:b/>
                <w:spacing w:val="-4"/>
                <w:u w:val="thick"/>
              </w:rPr>
              <w:t xml:space="preserve"> </w:t>
            </w:r>
            <w:r>
              <w:rPr>
                <w:b/>
                <w:u w:val="thick"/>
              </w:rPr>
              <w:t>Süreç</w:t>
            </w:r>
            <w:r>
              <w:rPr>
                <w:b/>
                <w:spacing w:val="-4"/>
                <w:u w:val="thick"/>
              </w:rPr>
              <w:t xml:space="preserve"> </w:t>
            </w:r>
            <w:r>
              <w:rPr>
                <w:b/>
                <w:u w:val="thick"/>
              </w:rPr>
              <w:t>yönetimi</w:t>
            </w:r>
          </w:p>
          <w:p w14:paraId="7F43471E" w14:textId="77777777" w:rsidR="00003571" w:rsidRDefault="00D26C91">
            <w:pPr>
              <w:pStyle w:val="TableParagraph"/>
              <w:spacing w:before="36" w:line="276" w:lineRule="auto"/>
              <w:ind w:left="106" w:right="168"/>
            </w:pPr>
            <w:r>
              <w:t>Tüm etkinliklere ait süreçler ve alt süreçler (uzaktan eğitim</w:t>
            </w:r>
            <w:r>
              <w:rPr>
                <w:spacing w:val="1"/>
              </w:rPr>
              <w:t xml:space="preserve"> </w:t>
            </w:r>
            <w:r>
              <w:t>dahil) tanımlıdır. Süreçlerdeki sorumlular, iş akışı, yönetim,</w:t>
            </w:r>
            <w:r>
              <w:rPr>
                <w:spacing w:val="1"/>
              </w:rPr>
              <w:t xml:space="preserve"> </w:t>
            </w:r>
            <w:r>
              <w:t>sahiplenme yazılıdır ve birimce içselleştirilmiştir. Süreç</w:t>
            </w:r>
            <w:r>
              <w:rPr>
                <w:spacing w:val="1"/>
              </w:rPr>
              <w:t xml:space="preserve"> </w:t>
            </w:r>
            <w:r>
              <w:t>yönetiminin başarılı olduğunun kanıtları vardır. Sürekli süreç</w:t>
            </w:r>
            <w:r>
              <w:rPr>
                <w:spacing w:val="-53"/>
              </w:rPr>
              <w:t xml:space="preserve"> </w:t>
            </w:r>
            <w:r>
              <w:t>iyileştirme</w:t>
            </w:r>
            <w:r>
              <w:rPr>
                <w:spacing w:val="-1"/>
              </w:rPr>
              <w:t xml:space="preserve"> </w:t>
            </w:r>
            <w:r>
              <w:t>döngüsü kurulmuştur.</w:t>
            </w:r>
          </w:p>
        </w:tc>
        <w:tc>
          <w:tcPr>
            <w:tcW w:w="1903" w:type="dxa"/>
            <w:shd w:val="clear" w:color="auto" w:fill="FCDFE8"/>
          </w:tcPr>
          <w:p w14:paraId="530C4933" w14:textId="77777777" w:rsidR="00003571" w:rsidRDefault="00D26C91">
            <w:pPr>
              <w:pStyle w:val="TableParagraph"/>
              <w:spacing w:line="259" w:lineRule="auto"/>
              <w:ind w:left="109" w:right="138"/>
            </w:pPr>
            <w:r>
              <w:t>Birimde eğitim ve</w:t>
            </w:r>
            <w:r>
              <w:rPr>
                <w:spacing w:val="-52"/>
              </w:rPr>
              <w:t xml:space="preserve"> </w:t>
            </w:r>
            <w:r>
              <w:t>öğretim, araştırma</w:t>
            </w:r>
            <w:r>
              <w:rPr>
                <w:spacing w:val="-52"/>
              </w:rPr>
              <w:t xml:space="preserve"> </w:t>
            </w:r>
            <w:r>
              <w:t>ve geliştirme,</w:t>
            </w:r>
            <w:r>
              <w:rPr>
                <w:spacing w:val="1"/>
              </w:rPr>
              <w:t xml:space="preserve"> </w:t>
            </w:r>
            <w:r>
              <w:t>toplumsal katkı ve</w:t>
            </w:r>
            <w:r>
              <w:rPr>
                <w:spacing w:val="-53"/>
              </w:rPr>
              <w:t xml:space="preserve"> </w:t>
            </w:r>
            <w:r>
              <w:t>yönetim sistemine</w:t>
            </w:r>
            <w:r>
              <w:rPr>
                <w:spacing w:val="-52"/>
              </w:rPr>
              <w:t xml:space="preserve"> </w:t>
            </w:r>
            <w:r>
              <w:t>ilişkin süreçler</w:t>
            </w:r>
            <w:r>
              <w:rPr>
                <w:spacing w:val="1"/>
              </w:rPr>
              <w:t xml:space="preserve"> </w:t>
            </w:r>
            <w:r>
              <w:t>tanımlanmamıştır.</w:t>
            </w:r>
          </w:p>
        </w:tc>
        <w:tc>
          <w:tcPr>
            <w:tcW w:w="1676" w:type="dxa"/>
            <w:shd w:val="clear" w:color="auto" w:fill="FDCEDD"/>
          </w:tcPr>
          <w:p w14:paraId="19611ABF" w14:textId="77777777" w:rsidR="00003571" w:rsidRDefault="00D26C91">
            <w:pPr>
              <w:pStyle w:val="TableParagraph"/>
              <w:spacing w:line="259" w:lineRule="auto"/>
              <w:ind w:left="108" w:right="148"/>
            </w:pPr>
            <w:r>
              <w:t>Birimde eğitim</w:t>
            </w:r>
            <w:r>
              <w:rPr>
                <w:spacing w:val="1"/>
              </w:rPr>
              <w:t xml:space="preserve"> </w:t>
            </w:r>
            <w:r>
              <w:t>ve öğretim,</w:t>
            </w:r>
            <w:r>
              <w:rPr>
                <w:spacing w:val="1"/>
              </w:rPr>
              <w:t xml:space="preserve"> </w:t>
            </w:r>
            <w:r>
              <w:t>araştırma ve</w:t>
            </w:r>
            <w:r>
              <w:rPr>
                <w:spacing w:val="1"/>
              </w:rPr>
              <w:t xml:space="preserve"> </w:t>
            </w:r>
            <w:r>
              <w:t>geliştirme,</w:t>
            </w:r>
            <w:r>
              <w:rPr>
                <w:spacing w:val="1"/>
              </w:rPr>
              <w:t xml:space="preserve"> </w:t>
            </w:r>
            <w:r>
              <w:t>toplumsal katkı</w:t>
            </w:r>
            <w:r>
              <w:rPr>
                <w:spacing w:val="-52"/>
              </w:rPr>
              <w:t xml:space="preserve"> </w:t>
            </w:r>
            <w:r>
              <w:t>ve yönetim</w:t>
            </w:r>
            <w:r>
              <w:rPr>
                <w:spacing w:val="1"/>
              </w:rPr>
              <w:t xml:space="preserve"> </w:t>
            </w:r>
            <w:r>
              <w:t>sistemi</w:t>
            </w:r>
            <w:r>
              <w:rPr>
                <w:spacing w:val="-9"/>
              </w:rPr>
              <w:t xml:space="preserve"> </w:t>
            </w:r>
            <w:r>
              <w:t>süreç</w:t>
            </w:r>
            <w:r>
              <w:rPr>
                <w:spacing w:val="-7"/>
              </w:rPr>
              <w:t xml:space="preserve"> </w:t>
            </w:r>
            <w:r>
              <w:t>ve</w:t>
            </w:r>
            <w:r>
              <w:rPr>
                <w:spacing w:val="-52"/>
              </w:rPr>
              <w:t xml:space="preserve"> </w:t>
            </w:r>
            <w:r>
              <w:t>alt süreçleri</w:t>
            </w:r>
            <w:r>
              <w:rPr>
                <w:spacing w:val="1"/>
              </w:rPr>
              <w:t xml:space="preserve"> </w:t>
            </w:r>
            <w:r>
              <w:t>tanımlanmıştır.</w:t>
            </w:r>
          </w:p>
        </w:tc>
        <w:tc>
          <w:tcPr>
            <w:tcW w:w="1918" w:type="dxa"/>
            <w:shd w:val="clear" w:color="auto" w:fill="E59BB2"/>
          </w:tcPr>
          <w:p w14:paraId="3D4BD679" w14:textId="77777777" w:rsidR="00003571" w:rsidRDefault="00D26C91">
            <w:pPr>
              <w:pStyle w:val="TableParagraph"/>
              <w:spacing w:line="259" w:lineRule="auto"/>
              <w:ind w:left="107" w:right="186"/>
            </w:pPr>
            <w:r>
              <w:t>Birimin genelinde</w:t>
            </w:r>
            <w:r>
              <w:rPr>
                <w:spacing w:val="-52"/>
              </w:rPr>
              <w:t xml:space="preserve"> </w:t>
            </w:r>
            <w:r>
              <w:t>tanımlı süreçler</w:t>
            </w:r>
            <w:r>
              <w:rPr>
                <w:spacing w:val="1"/>
              </w:rPr>
              <w:t xml:space="preserve"> </w:t>
            </w:r>
            <w:r>
              <w:t>yönetilmektedir.</w:t>
            </w:r>
          </w:p>
        </w:tc>
        <w:tc>
          <w:tcPr>
            <w:tcW w:w="2308" w:type="dxa"/>
            <w:shd w:val="clear" w:color="auto" w:fill="DE829E"/>
          </w:tcPr>
          <w:p w14:paraId="216FA591" w14:textId="77777777" w:rsidR="00003571" w:rsidRDefault="00D26C91">
            <w:pPr>
              <w:pStyle w:val="TableParagraph"/>
              <w:spacing w:line="259" w:lineRule="auto"/>
              <w:ind w:left="107" w:right="93"/>
            </w:pPr>
            <w:r>
              <w:t>Birimde süreç yönetimi</w:t>
            </w:r>
            <w:r>
              <w:rPr>
                <w:spacing w:val="-52"/>
              </w:rPr>
              <w:t xml:space="preserve"> </w:t>
            </w:r>
            <w:r>
              <w:t>mekanizmaları</w:t>
            </w:r>
            <w:r>
              <w:rPr>
                <w:spacing w:val="1"/>
              </w:rPr>
              <w:t xml:space="preserve"> </w:t>
            </w:r>
            <w:r>
              <w:t>izlenmekte ve ilgili</w:t>
            </w:r>
            <w:r>
              <w:rPr>
                <w:spacing w:val="1"/>
              </w:rPr>
              <w:t xml:space="preserve"> </w:t>
            </w:r>
            <w:r>
              <w:t>paydaşlarla</w:t>
            </w:r>
            <w:r>
              <w:rPr>
                <w:spacing w:val="1"/>
              </w:rPr>
              <w:t xml:space="preserve"> </w:t>
            </w:r>
            <w:r>
              <w:t>değerlendirilerek</w:t>
            </w:r>
            <w:r>
              <w:rPr>
                <w:spacing w:val="1"/>
              </w:rPr>
              <w:t xml:space="preserve"> </w:t>
            </w:r>
            <w:r>
              <w:t>iyileştirilmektedir.</w:t>
            </w:r>
          </w:p>
        </w:tc>
        <w:tc>
          <w:tcPr>
            <w:tcW w:w="1841" w:type="dxa"/>
            <w:shd w:val="clear" w:color="auto" w:fill="D87292"/>
          </w:tcPr>
          <w:p w14:paraId="532F7BB3" w14:textId="77777777" w:rsidR="00003571" w:rsidRDefault="00D26C91">
            <w:pPr>
              <w:pStyle w:val="TableParagraph"/>
              <w:spacing w:line="259" w:lineRule="auto"/>
              <w:ind w:left="108" w:right="253"/>
            </w:pPr>
            <w:r>
              <w:t>İçselleştirilmiş,</w:t>
            </w:r>
            <w:r>
              <w:rPr>
                <w:spacing w:val="1"/>
              </w:rPr>
              <w:t xml:space="preserve"> </w:t>
            </w:r>
            <w:r>
              <w:t>sistematik,</w:t>
            </w:r>
            <w:r>
              <w:rPr>
                <w:spacing w:val="1"/>
              </w:rPr>
              <w:t xml:space="preserve"> </w:t>
            </w:r>
            <w:r>
              <w:t>sürdürülebilir</w:t>
            </w:r>
            <w:r>
              <w:rPr>
                <w:spacing w:val="-11"/>
              </w:rPr>
              <w:t xml:space="preserve"> </w:t>
            </w:r>
            <w:r>
              <w:t>ve</w:t>
            </w:r>
            <w:r>
              <w:rPr>
                <w:spacing w:val="-52"/>
              </w:rPr>
              <w:t xml:space="preserve"> </w:t>
            </w:r>
            <w:r>
              <w:t>örnek</w:t>
            </w:r>
            <w:r>
              <w:rPr>
                <w:spacing w:val="1"/>
              </w:rPr>
              <w:t xml:space="preserve"> </w:t>
            </w:r>
            <w:r>
              <w:t>gösterilebilir</w:t>
            </w:r>
            <w:r>
              <w:rPr>
                <w:spacing w:val="1"/>
              </w:rPr>
              <w:t xml:space="preserve"> </w:t>
            </w:r>
            <w:r>
              <w:t>uygulamalar</w:t>
            </w:r>
            <w:r>
              <w:rPr>
                <w:spacing w:val="1"/>
              </w:rPr>
              <w:t xml:space="preserve"> </w:t>
            </w:r>
            <w:r>
              <w:t>bulunmaktadır.</w:t>
            </w:r>
          </w:p>
        </w:tc>
      </w:tr>
      <w:tr w:rsidR="00003571" w14:paraId="10B197E0" w14:textId="77777777">
        <w:trPr>
          <w:trHeight w:val="3400"/>
        </w:trPr>
        <w:tc>
          <w:tcPr>
            <w:tcW w:w="5699" w:type="dxa"/>
            <w:vMerge/>
            <w:tcBorders>
              <w:top w:val="nil"/>
            </w:tcBorders>
          </w:tcPr>
          <w:p w14:paraId="7F2AA5D6" w14:textId="77777777" w:rsidR="00003571" w:rsidRDefault="00003571">
            <w:pPr>
              <w:rPr>
                <w:sz w:val="2"/>
                <w:szCs w:val="2"/>
              </w:rPr>
            </w:pPr>
          </w:p>
        </w:tc>
        <w:tc>
          <w:tcPr>
            <w:tcW w:w="9646" w:type="dxa"/>
            <w:gridSpan w:val="5"/>
            <w:shd w:val="clear" w:color="auto" w:fill="E5AEC0"/>
          </w:tcPr>
          <w:p w14:paraId="2228EC9E" w14:textId="77777777" w:rsidR="00003571" w:rsidRDefault="00003571">
            <w:pPr>
              <w:pStyle w:val="TableParagraph"/>
              <w:spacing w:before="4"/>
              <w:rPr>
                <w:sz w:val="25"/>
              </w:rPr>
            </w:pPr>
          </w:p>
          <w:p w14:paraId="170A3634" w14:textId="77777777" w:rsidR="00003571" w:rsidRDefault="00D26C91">
            <w:pPr>
              <w:pStyle w:val="TableParagraph"/>
              <w:ind w:left="227"/>
              <w:rPr>
                <w:b/>
                <w:i/>
              </w:rPr>
            </w:pPr>
            <w:r>
              <w:rPr>
                <w:b/>
                <w:i/>
              </w:rPr>
              <w:t>Örnek</w:t>
            </w:r>
            <w:r>
              <w:rPr>
                <w:b/>
                <w:i/>
                <w:spacing w:val="-4"/>
              </w:rPr>
              <w:t xml:space="preserve"> </w:t>
            </w:r>
            <w:r>
              <w:rPr>
                <w:b/>
                <w:i/>
              </w:rPr>
              <w:t>Kanıtlar</w:t>
            </w:r>
          </w:p>
          <w:p w14:paraId="7DCE2355" w14:textId="77777777" w:rsidR="00003571" w:rsidRDefault="00D26C91" w:rsidP="000941B2">
            <w:pPr>
              <w:pStyle w:val="TableParagraph"/>
              <w:numPr>
                <w:ilvl w:val="0"/>
                <w:numId w:val="54"/>
              </w:numPr>
              <w:tabs>
                <w:tab w:val="left" w:pos="893"/>
                <w:tab w:val="left" w:pos="894"/>
              </w:tabs>
              <w:spacing w:before="63"/>
              <w:rPr>
                <w:i/>
              </w:rPr>
            </w:pPr>
            <w:r>
              <w:rPr>
                <w:i/>
              </w:rPr>
              <w:t>Süreç</w:t>
            </w:r>
            <w:r>
              <w:rPr>
                <w:i/>
                <w:spacing w:val="-2"/>
              </w:rPr>
              <w:t xml:space="preserve"> </w:t>
            </w:r>
            <w:r>
              <w:rPr>
                <w:i/>
              </w:rPr>
              <w:t>Yönetimi</w:t>
            </w:r>
            <w:r>
              <w:rPr>
                <w:i/>
                <w:spacing w:val="-3"/>
              </w:rPr>
              <w:t xml:space="preserve"> </w:t>
            </w:r>
            <w:r>
              <w:rPr>
                <w:i/>
              </w:rPr>
              <w:t>El</w:t>
            </w:r>
            <w:r>
              <w:rPr>
                <w:i/>
                <w:spacing w:val="-3"/>
              </w:rPr>
              <w:t xml:space="preserve"> </w:t>
            </w:r>
            <w:r>
              <w:rPr>
                <w:i/>
              </w:rPr>
              <w:t>Kitabı</w:t>
            </w:r>
          </w:p>
          <w:p w14:paraId="682E67CA" w14:textId="77777777" w:rsidR="00003571" w:rsidRDefault="00D26C91" w:rsidP="000941B2">
            <w:pPr>
              <w:pStyle w:val="TableParagraph"/>
              <w:numPr>
                <w:ilvl w:val="0"/>
                <w:numId w:val="54"/>
              </w:numPr>
              <w:tabs>
                <w:tab w:val="left" w:pos="893"/>
                <w:tab w:val="left" w:pos="894"/>
              </w:tabs>
              <w:spacing w:before="20"/>
              <w:rPr>
                <w:i/>
              </w:rPr>
            </w:pPr>
            <w:r>
              <w:rPr>
                <w:i/>
              </w:rPr>
              <w:t>Süreç</w:t>
            </w:r>
            <w:r>
              <w:rPr>
                <w:i/>
                <w:spacing w:val="-3"/>
              </w:rPr>
              <w:t xml:space="preserve"> </w:t>
            </w:r>
            <w:r>
              <w:rPr>
                <w:i/>
              </w:rPr>
              <w:t>yönetimi</w:t>
            </w:r>
            <w:r>
              <w:rPr>
                <w:i/>
                <w:spacing w:val="-3"/>
              </w:rPr>
              <w:t xml:space="preserve"> </w:t>
            </w:r>
            <w:r>
              <w:rPr>
                <w:i/>
              </w:rPr>
              <w:t>modeli</w:t>
            </w:r>
            <w:r>
              <w:rPr>
                <w:i/>
                <w:spacing w:val="-2"/>
              </w:rPr>
              <w:t xml:space="preserve"> </w:t>
            </w:r>
            <w:r>
              <w:rPr>
                <w:i/>
              </w:rPr>
              <w:t>ve</w:t>
            </w:r>
            <w:r>
              <w:rPr>
                <w:i/>
                <w:spacing w:val="-3"/>
              </w:rPr>
              <w:t xml:space="preserve"> </w:t>
            </w:r>
            <w:r>
              <w:rPr>
                <w:i/>
              </w:rPr>
              <w:t>uygulamaları,</w:t>
            </w:r>
            <w:r>
              <w:rPr>
                <w:i/>
                <w:spacing w:val="-2"/>
              </w:rPr>
              <w:t xml:space="preserve"> </w:t>
            </w:r>
            <w:r>
              <w:rPr>
                <w:i/>
              </w:rPr>
              <w:t>ilgili</w:t>
            </w:r>
            <w:r>
              <w:rPr>
                <w:i/>
                <w:spacing w:val="-3"/>
              </w:rPr>
              <w:t xml:space="preserve"> </w:t>
            </w:r>
            <w:r>
              <w:rPr>
                <w:i/>
              </w:rPr>
              <w:t>sistemler,</w:t>
            </w:r>
            <w:r>
              <w:rPr>
                <w:i/>
                <w:spacing w:val="-2"/>
              </w:rPr>
              <w:t xml:space="preserve"> </w:t>
            </w:r>
            <w:r>
              <w:rPr>
                <w:i/>
              </w:rPr>
              <w:t>yönetim</w:t>
            </w:r>
            <w:r>
              <w:rPr>
                <w:i/>
                <w:spacing w:val="-3"/>
              </w:rPr>
              <w:t xml:space="preserve"> </w:t>
            </w:r>
            <w:r>
              <w:rPr>
                <w:i/>
              </w:rPr>
              <w:t>mekanizmaları</w:t>
            </w:r>
            <w:r>
              <w:rPr>
                <w:i/>
                <w:spacing w:val="-4"/>
              </w:rPr>
              <w:t xml:space="preserve"> </w:t>
            </w:r>
            <w:r>
              <w:rPr>
                <w:i/>
              </w:rPr>
              <w:t>(Uzaktan</w:t>
            </w:r>
            <w:r>
              <w:rPr>
                <w:i/>
                <w:spacing w:val="-2"/>
              </w:rPr>
              <w:t xml:space="preserve"> </w:t>
            </w:r>
            <w:r>
              <w:rPr>
                <w:i/>
              </w:rPr>
              <w:t>eğitim</w:t>
            </w:r>
          </w:p>
          <w:p w14:paraId="5750B096" w14:textId="77777777" w:rsidR="00003571" w:rsidRDefault="00D26C91">
            <w:pPr>
              <w:pStyle w:val="TableParagraph"/>
              <w:spacing w:before="2"/>
              <w:ind w:left="894"/>
              <w:rPr>
                <w:i/>
              </w:rPr>
            </w:pPr>
            <w:r>
              <w:rPr>
                <w:i/>
              </w:rPr>
              <w:t>dahil</w:t>
            </w:r>
          </w:p>
          <w:p w14:paraId="4D933C2A" w14:textId="77777777" w:rsidR="00003571" w:rsidRDefault="00D26C91" w:rsidP="000941B2">
            <w:pPr>
              <w:pStyle w:val="TableParagraph"/>
              <w:numPr>
                <w:ilvl w:val="0"/>
                <w:numId w:val="54"/>
              </w:numPr>
              <w:tabs>
                <w:tab w:val="left" w:pos="893"/>
                <w:tab w:val="left" w:pos="894"/>
              </w:tabs>
              <w:spacing w:before="2"/>
              <w:rPr>
                <w:i/>
              </w:rPr>
            </w:pPr>
            <w:r>
              <w:rPr>
                <w:i/>
              </w:rPr>
              <w:t>Paydaş</w:t>
            </w:r>
            <w:r>
              <w:rPr>
                <w:i/>
                <w:spacing w:val="-1"/>
              </w:rPr>
              <w:t xml:space="preserve"> </w:t>
            </w:r>
            <w:r>
              <w:rPr>
                <w:i/>
              </w:rPr>
              <w:t>katılımına</w:t>
            </w:r>
            <w:r>
              <w:rPr>
                <w:i/>
                <w:spacing w:val="-1"/>
              </w:rPr>
              <w:t xml:space="preserve"> </w:t>
            </w:r>
            <w:r>
              <w:rPr>
                <w:i/>
              </w:rPr>
              <w:t>ilişkin</w:t>
            </w:r>
            <w:r>
              <w:rPr>
                <w:i/>
                <w:spacing w:val="-1"/>
              </w:rPr>
              <w:t xml:space="preserve"> </w:t>
            </w:r>
            <w:r>
              <w:rPr>
                <w:i/>
              </w:rPr>
              <w:t>kanıtlar</w:t>
            </w:r>
          </w:p>
          <w:p w14:paraId="2477F0A6" w14:textId="77777777" w:rsidR="00003571" w:rsidRDefault="00D26C91" w:rsidP="000941B2">
            <w:pPr>
              <w:pStyle w:val="TableParagraph"/>
              <w:numPr>
                <w:ilvl w:val="0"/>
                <w:numId w:val="54"/>
              </w:numPr>
              <w:tabs>
                <w:tab w:val="left" w:pos="893"/>
                <w:tab w:val="left" w:pos="894"/>
              </w:tabs>
              <w:spacing w:before="3"/>
              <w:rPr>
                <w:i/>
              </w:rPr>
            </w:pPr>
            <w:r>
              <w:rPr>
                <w:i/>
              </w:rPr>
              <w:t>Süreç</w:t>
            </w:r>
            <w:r>
              <w:rPr>
                <w:i/>
                <w:spacing w:val="-3"/>
              </w:rPr>
              <w:t xml:space="preserve"> </w:t>
            </w:r>
            <w:r>
              <w:rPr>
                <w:i/>
              </w:rPr>
              <w:t>yönetim</w:t>
            </w:r>
            <w:r>
              <w:rPr>
                <w:i/>
                <w:spacing w:val="-2"/>
              </w:rPr>
              <w:t xml:space="preserve"> </w:t>
            </w:r>
            <w:r>
              <w:rPr>
                <w:i/>
              </w:rPr>
              <w:t>mekanizmalarının</w:t>
            </w:r>
            <w:r>
              <w:rPr>
                <w:i/>
                <w:spacing w:val="-2"/>
              </w:rPr>
              <w:t xml:space="preserve"> </w:t>
            </w:r>
            <w:r>
              <w:rPr>
                <w:i/>
              </w:rPr>
              <w:t>izlenmesi</w:t>
            </w:r>
            <w:r>
              <w:rPr>
                <w:i/>
                <w:spacing w:val="-2"/>
              </w:rPr>
              <w:t xml:space="preserve"> </w:t>
            </w:r>
            <w:r>
              <w:rPr>
                <w:i/>
              </w:rPr>
              <w:t>ve</w:t>
            </w:r>
            <w:r>
              <w:rPr>
                <w:i/>
                <w:spacing w:val="-2"/>
              </w:rPr>
              <w:t xml:space="preserve"> </w:t>
            </w:r>
            <w:r>
              <w:rPr>
                <w:i/>
              </w:rPr>
              <w:t>iyileştirilmesine</w:t>
            </w:r>
            <w:r>
              <w:rPr>
                <w:i/>
                <w:spacing w:val="-3"/>
              </w:rPr>
              <w:t xml:space="preserve"> </w:t>
            </w:r>
            <w:r>
              <w:rPr>
                <w:i/>
              </w:rPr>
              <w:t>ilişkin</w:t>
            </w:r>
            <w:r>
              <w:rPr>
                <w:i/>
                <w:spacing w:val="-2"/>
              </w:rPr>
              <w:t xml:space="preserve"> </w:t>
            </w:r>
            <w:r>
              <w:rPr>
                <w:i/>
              </w:rPr>
              <w:t>kanıtlar</w:t>
            </w:r>
          </w:p>
          <w:p w14:paraId="2857DE88" w14:textId="77777777" w:rsidR="00003571" w:rsidRDefault="00D26C91" w:rsidP="000941B2">
            <w:pPr>
              <w:pStyle w:val="TableParagraph"/>
              <w:numPr>
                <w:ilvl w:val="0"/>
                <w:numId w:val="54"/>
              </w:numPr>
              <w:tabs>
                <w:tab w:val="left" w:pos="893"/>
                <w:tab w:val="left" w:pos="894"/>
              </w:tabs>
              <w:spacing w:before="20"/>
              <w:rPr>
                <w:i/>
              </w:rPr>
            </w:pPr>
            <w:r>
              <w:rPr>
                <w:i/>
              </w:rPr>
              <w:t>Standart</w:t>
            </w:r>
            <w:r>
              <w:rPr>
                <w:i/>
                <w:spacing w:val="-2"/>
              </w:rPr>
              <w:t xml:space="preserve"> </w:t>
            </w:r>
            <w:r>
              <w:rPr>
                <w:i/>
              </w:rPr>
              <w:t>uygulamalar</w:t>
            </w:r>
            <w:r>
              <w:rPr>
                <w:i/>
                <w:spacing w:val="-1"/>
              </w:rPr>
              <w:t xml:space="preserve"> </w:t>
            </w:r>
            <w:r>
              <w:rPr>
                <w:i/>
              </w:rPr>
              <w:t>ve</w:t>
            </w:r>
            <w:r>
              <w:rPr>
                <w:i/>
                <w:spacing w:val="-1"/>
              </w:rPr>
              <w:t xml:space="preserve"> </w:t>
            </w:r>
            <w:r>
              <w:rPr>
                <w:i/>
              </w:rPr>
              <w:t>mevzuatın</w:t>
            </w:r>
            <w:r>
              <w:rPr>
                <w:i/>
                <w:spacing w:val="-2"/>
              </w:rPr>
              <w:t xml:space="preserve"> </w:t>
            </w:r>
            <w:r>
              <w:rPr>
                <w:i/>
              </w:rPr>
              <w:t>yanı</w:t>
            </w:r>
            <w:r>
              <w:rPr>
                <w:i/>
                <w:spacing w:val="-1"/>
              </w:rPr>
              <w:t xml:space="preserve"> </w:t>
            </w:r>
            <w:r>
              <w:rPr>
                <w:i/>
              </w:rPr>
              <w:t>sıra;</w:t>
            </w:r>
            <w:r>
              <w:rPr>
                <w:i/>
                <w:spacing w:val="-2"/>
              </w:rPr>
              <w:t xml:space="preserve"> </w:t>
            </w:r>
            <w:r>
              <w:rPr>
                <w:i/>
              </w:rPr>
              <w:t>birimin</w:t>
            </w:r>
            <w:r>
              <w:rPr>
                <w:i/>
                <w:spacing w:val="-2"/>
              </w:rPr>
              <w:t xml:space="preserve"> </w:t>
            </w:r>
            <w:r>
              <w:rPr>
                <w:i/>
              </w:rPr>
              <w:t>ihtiyaçları</w:t>
            </w:r>
            <w:r>
              <w:rPr>
                <w:i/>
                <w:spacing w:val="-1"/>
              </w:rPr>
              <w:t xml:space="preserve"> </w:t>
            </w:r>
            <w:r>
              <w:rPr>
                <w:i/>
              </w:rPr>
              <w:t>doğrultusunda</w:t>
            </w:r>
            <w:r>
              <w:rPr>
                <w:i/>
                <w:spacing w:val="-1"/>
              </w:rPr>
              <w:t xml:space="preserve"> </w:t>
            </w:r>
            <w:r>
              <w:rPr>
                <w:i/>
              </w:rPr>
              <w:t>geliştirdiği</w:t>
            </w:r>
            <w:r>
              <w:rPr>
                <w:i/>
                <w:spacing w:val="-2"/>
              </w:rPr>
              <w:t xml:space="preserve"> </w:t>
            </w:r>
            <w:r>
              <w:rPr>
                <w:i/>
              </w:rPr>
              <w:t>özgün</w:t>
            </w:r>
          </w:p>
          <w:p w14:paraId="4E00D329" w14:textId="77777777" w:rsidR="00003571" w:rsidRDefault="00D26C91">
            <w:pPr>
              <w:pStyle w:val="TableParagraph"/>
              <w:ind w:left="894"/>
              <w:rPr>
                <w:i/>
              </w:rPr>
            </w:pPr>
            <w:r>
              <w:rPr>
                <w:i/>
              </w:rPr>
              <w:t>yaklaşım</w:t>
            </w:r>
            <w:r>
              <w:rPr>
                <w:i/>
                <w:spacing w:val="-1"/>
              </w:rPr>
              <w:t xml:space="preserve"> </w:t>
            </w:r>
            <w:r>
              <w:rPr>
                <w:i/>
              </w:rPr>
              <w:t>ve</w:t>
            </w:r>
            <w:r>
              <w:rPr>
                <w:i/>
                <w:spacing w:val="-1"/>
              </w:rPr>
              <w:t xml:space="preserve"> </w:t>
            </w:r>
            <w:r>
              <w:rPr>
                <w:i/>
              </w:rPr>
              <w:t>uygulamalarına ilişkin kanıtlar</w:t>
            </w:r>
          </w:p>
        </w:tc>
      </w:tr>
    </w:tbl>
    <w:p w14:paraId="081C26E6" w14:textId="77777777" w:rsidR="00003571" w:rsidRDefault="00003571">
      <w:pPr>
        <w:pStyle w:val="GvdeMetni"/>
        <w:rPr>
          <w:sz w:val="20"/>
        </w:rPr>
      </w:pPr>
    </w:p>
    <w:p w14:paraId="3B0CF3B6" w14:textId="77777777" w:rsidR="00003571" w:rsidRDefault="00003571">
      <w:pPr>
        <w:pStyle w:val="GvdeMetni"/>
        <w:rPr>
          <w:sz w:val="20"/>
        </w:rPr>
      </w:pPr>
    </w:p>
    <w:p w14:paraId="7AEE62C2" w14:textId="77777777" w:rsidR="00003571" w:rsidRDefault="00003571">
      <w:pPr>
        <w:pStyle w:val="GvdeMetni"/>
        <w:rPr>
          <w:sz w:val="20"/>
        </w:rPr>
      </w:pPr>
    </w:p>
    <w:p w14:paraId="264F9DEB" w14:textId="77777777" w:rsidR="00003571" w:rsidRDefault="00003571">
      <w:pPr>
        <w:pStyle w:val="GvdeMetni"/>
        <w:spacing w:before="7"/>
        <w:rPr>
          <w:sz w:val="20"/>
        </w:rPr>
      </w:pPr>
    </w:p>
    <w:p w14:paraId="576A1A82" w14:textId="00478D3B" w:rsidR="00003571" w:rsidRDefault="00003571">
      <w:pPr>
        <w:spacing w:before="92"/>
        <w:ind w:right="106"/>
        <w:jc w:val="right"/>
        <w:rPr>
          <w:sz w:val="20"/>
        </w:rPr>
      </w:pPr>
    </w:p>
    <w:p w14:paraId="1C87DAC6" w14:textId="77777777" w:rsidR="00003571" w:rsidRDefault="00003571">
      <w:pPr>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717"/>
        <w:gridCol w:w="1928"/>
        <w:gridCol w:w="2738"/>
        <w:gridCol w:w="2064"/>
        <w:gridCol w:w="2138"/>
        <w:gridCol w:w="1760"/>
      </w:tblGrid>
      <w:tr w:rsidR="00003571" w14:paraId="1F6D2F78" w14:textId="77777777">
        <w:trPr>
          <w:trHeight w:val="402"/>
        </w:trPr>
        <w:tc>
          <w:tcPr>
            <w:tcW w:w="15345" w:type="dxa"/>
            <w:gridSpan w:val="6"/>
            <w:shd w:val="clear" w:color="auto" w:fill="FFCADE"/>
          </w:tcPr>
          <w:p w14:paraId="22E0A6D6" w14:textId="77777777" w:rsidR="00003571" w:rsidRDefault="00D26C91">
            <w:pPr>
              <w:pStyle w:val="TableParagraph"/>
              <w:ind w:right="31"/>
              <w:jc w:val="right"/>
              <w:rPr>
                <w:b/>
              </w:rPr>
            </w:pPr>
            <w:r>
              <w:rPr>
                <w:b/>
                <w:color w:val="7A0B4E"/>
              </w:rPr>
              <w:lastRenderedPageBreak/>
              <w:t>A.</w:t>
            </w:r>
            <w:r>
              <w:rPr>
                <w:b/>
                <w:color w:val="7A0B4E"/>
                <w:spacing w:val="-3"/>
              </w:rPr>
              <w:t xml:space="preserve"> </w:t>
            </w:r>
            <w:r>
              <w:rPr>
                <w:b/>
                <w:color w:val="7A0B4E"/>
              </w:rPr>
              <w:t>LİDERLİK,</w:t>
            </w:r>
            <w:r>
              <w:rPr>
                <w:b/>
                <w:color w:val="7A0B4E"/>
                <w:spacing w:val="-2"/>
              </w:rPr>
              <w:t xml:space="preserve"> </w:t>
            </w:r>
            <w:r>
              <w:rPr>
                <w:b/>
                <w:color w:val="7A0B4E"/>
              </w:rPr>
              <w:t>YÖNETİŞİM</w:t>
            </w:r>
            <w:r>
              <w:rPr>
                <w:b/>
                <w:color w:val="7A0B4E"/>
                <w:spacing w:val="-3"/>
              </w:rPr>
              <w:t xml:space="preserve"> </w:t>
            </w:r>
            <w:r>
              <w:rPr>
                <w:b/>
                <w:color w:val="7A0B4E"/>
              </w:rPr>
              <w:t>ve</w:t>
            </w:r>
            <w:r>
              <w:rPr>
                <w:b/>
                <w:color w:val="7A0B4E"/>
                <w:spacing w:val="-1"/>
              </w:rPr>
              <w:t xml:space="preserve"> </w:t>
            </w:r>
            <w:r>
              <w:rPr>
                <w:b/>
                <w:color w:val="7A0B4E"/>
              </w:rPr>
              <w:t>KALİTE</w:t>
            </w:r>
          </w:p>
        </w:tc>
      </w:tr>
      <w:tr w:rsidR="00003571" w14:paraId="7CDC7822" w14:textId="77777777">
        <w:trPr>
          <w:trHeight w:val="936"/>
        </w:trPr>
        <w:tc>
          <w:tcPr>
            <w:tcW w:w="15345" w:type="dxa"/>
            <w:gridSpan w:val="6"/>
            <w:shd w:val="clear" w:color="auto" w:fill="FFCADE"/>
          </w:tcPr>
          <w:p w14:paraId="3AC2CC43" w14:textId="77777777" w:rsidR="00003571" w:rsidRDefault="00D26C91">
            <w:pPr>
              <w:pStyle w:val="TableParagraph"/>
              <w:ind w:left="106"/>
              <w:rPr>
                <w:b/>
              </w:rPr>
            </w:pPr>
            <w:r>
              <w:rPr>
                <w:b/>
              </w:rPr>
              <w:t>A.4.</w:t>
            </w:r>
            <w:r>
              <w:rPr>
                <w:b/>
                <w:spacing w:val="-2"/>
              </w:rPr>
              <w:t xml:space="preserve"> </w:t>
            </w:r>
            <w:r>
              <w:rPr>
                <w:b/>
              </w:rPr>
              <w:t>Paydaş</w:t>
            </w:r>
            <w:r>
              <w:rPr>
                <w:b/>
                <w:spacing w:val="-1"/>
              </w:rPr>
              <w:t xml:space="preserve"> </w:t>
            </w:r>
            <w:r>
              <w:rPr>
                <w:b/>
              </w:rPr>
              <w:t>Katılımı</w:t>
            </w:r>
          </w:p>
          <w:p w14:paraId="5E22EC9F" w14:textId="77777777" w:rsidR="00003571" w:rsidRDefault="00D26C91">
            <w:pPr>
              <w:pStyle w:val="TableParagraph"/>
              <w:spacing w:before="20" w:line="259" w:lineRule="auto"/>
              <w:ind w:left="106" w:right="853"/>
            </w:pPr>
            <w:r>
              <w:t>Birim, iç ve dış paydaşlarının stratejik kararlara ve süreçlere katılımını sağlamak üzere geri bildirimlerini almak, yanıtlamak ve kararlarında kullanmak için gerekli</w:t>
            </w:r>
            <w:r>
              <w:rPr>
                <w:spacing w:val="-53"/>
              </w:rPr>
              <w:t xml:space="preserve"> </w:t>
            </w:r>
            <w:r>
              <w:t>sistemleri</w:t>
            </w:r>
            <w:r>
              <w:rPr>
                <w:spacing w:val="-1"/>
              </w:rPr>
              <w:t xml:space="preserve"> </w:t>
            </w:r>
            <w:r>
              <w:t>oluşturmalı</w:t>
            </w:r>
            <w:r>
              <w:rPr>
                <w:spacing w:val="-1"/>
              </w:rPr>
              <w:t xml:space="preserve"> </w:t>
            </w:r>
            <w:r>
              <w:t>ve yönetmelidir.</w:t>
            </w:r>
          </w:p>
        </w:tc>
      </w:tr>
      <w:tr w:rsidR="00003571" w14:paraId="7C150886" w14:textId="77777777">
        <w:trPr>
          <w:trHeight w:val="318"/>
        </w:trPr>
        <w:tc>
          <w:tcPr>
            <w:tcW w:w="4717" w:type="dxa"/>
            <w:shd w:val="clear" w:color="auto" w:fill="FFCADE"/>
          </w:tcPr>
          <w:p w14:paraId="30F9B187" w14:textId="77777777" w:rsidR="00003571" w:rsidRDefault="00003571">
            <w:pPr>
              <w:pStyle w:val="TableParagraph"/>
              <w:rPr>
                <w:sz w:val="20"/>
              </w:rPr>
            </w:pPr>
          </w:p>
        </w:tc>
        <w:tc>
          <w:tcPr>
            <w:tcW w:w="1928" w:type="dxa"/>
            <w:shd w:val="clear" w:color="auto" w:fill="FFCADE"/>
          </w:tcPr>
          <w:p w14:paraId="761C6793" w14:textId="77777777" w:rsidR="00003571" w:rsidRDefault="00D26C91">
            <w:pPr>
              <w:pStyle w:val="TableParagraph"/>
              <w:ind w:left="12"/>
              <w:jc w:val="center"/>
              <w:rPr>
                <w:b/>
              </w:rPr>
            </w:pPr>
            <w:r>
              <w:rPr>
                <w:b/>
              </w:rPr>
              <w:t>1</w:t>
            </w:r>
          </w:p>
        </w:tc>
        <w:tc>
          <w:tcPr>
            <w:tcW w:w="2738" w:type="dxa"/>
            <w:shd w:val="clear" w:color="auto" w:fill="FFCADE"/>
          </w:tcPr>
          <w:p w14:paraId="3ABE62F2" w14:textId="77777777" w:rsidR="00003571" w:rsidRDefault="00D26C91">
            <w:pPr>
              <w:pStyle w:val="TableParagraph"/>
              <w:ind w:left="7"/>
              <w:jc w:val="center"/>
              <w:rPr>
                <w:b/>
              </w:rPr>
            </w:pPr>
            <w:r>
              <w:rPr>
                <w:b/>
              </w:rPr>
              <w:t>2</w:t>
            </w:r>
          </w:p>
        </w:tc>
        <w:tc>
          <w:tcPr>
            <w:tcW w:w="2064" w:type="dxa"/>
            <w:shd w:val="clear" w:color="auto" w:fill="FFCADE"/>
          </w:tcPr>
          <w:p w14:paraId="34E6B129" w14:textId="77777777" w:rsidR="00003571" w:rsidRDefault="00D26C91">
            <w:pPr>
              <w:pStyle w:val="TableParagraph"/>
              <w:ind w:left="11"/>
              <w:jc w:val="center"/>
              <w:rPr>
                <w:b/>
              </w:rPr>
            </w:pPr>
            <w:r>
              <w:rPr>
                <w:b/>
              </w:rPr>
              <w:t>3</w:t>
            </w:r>
          </w:p>
        </w:tc>
        <w:tc>
          <w:tcPr>
            <w:tcW w:w="2138" w:type="dxa"/>
            <w:shd w:val="clear" w:color="auto" w:fill="FFCADE"/>
          </w:tcPr>
          <w:p w14:paraId="1127442B" w14:textId="77777777" w:rsidR="00003571" w:rsidRDefault="00D26C91">
            <w:pPr>
              <w:pStyle w:val="TableParagraph"/>
              <w:ind w:left="15"/>
              <w:jc w:val="center"/>
              <w:rPr>
                <w:b/>
              </w:rPr>
            </w:pPr>
            <w:r>
              <w:rPr>
                <w:b/>
              </w:rPr>
              <w:t>4</w:t>
            </w:r>
          </w:p>
        </w:tc>
        <w:tc>
          <w:tcPr>
            <w:tcW w:w="1760" w:type="dxa"/>
            <w:shd w:val="clear" w:color="auto" w:fill="FFCADE"/>
          </w:tcPr>
          <w:p w14:paraId="2A6EEA08" w14:textId="77777777" w:rsidR="00003571" w:rsidRDefault="00D26C91">
            <w:pPr>
              <w:pStyle w:val="TableParagraph"/>
              <w:ind w:left="10"/>
              <w:jc w:val="center"/>
              <w:rPr>
                <w:b/>
              </w:rPr>
            </w:pPr>
            <w:r>
              <w:rPr>
                <w:b/>
              </w:rPr>
              <w:t>5</w:t>
            </w:r>
          </w:p>
        </w:tc>
      </w:tr>
      <w:tr w:rsidR="00003571" w14:paraId="1D917D1E" w14:textId="77777777">
        <w:trPr>
          <w:trHeight w:val="2306"/>
        </w:trPr>
        <w:tc>
          <w:tcPr>
            <w:tcW w:w="4717" w:type="dxa"/>
            <w:tcBorders>
              <w:bottom w:val="nil"/>
            </w:tcBorders>
          </w:tcPr>
          <w:p w14:paraId="4DF4F1CB" w14:textId="77777777" w:rsidR="00003571" w:rsidRDefault="00003571">
            <w:pPr>
              <w:pStyle w:val="TableParagraph"/>
              <w:spacing w:before="1"/>
              <w:rPr>
                <w:sz w:val="25"/>
              </w:rPr>
            </w:pPr>
          </w:p>
          <w:p w14:paraId="48ECCEFD" w14:textId="77777777" w:rsidR="00003571" w:rsidRDefault="00D26C91">
            <w:pPr>
              <w:pStyle w:val="TableParagraph"/>
              <w:ind w:left="106"/>
              <w:jc w:val="both"/>
              <w:rPr>
                <w:b/>
              </w:rPr>
            </w:pPr>
            <w:r>
              <w:rPr>
                <w:b/>
                <w:u w:val="thick"/>
              </w:rPr>
              <w:t>A.4.1.</w:t>
            </w:r>
            <w:r>
              <w:rPr>
                <w:b/>
                <w:spacing w:val="-4"/>
                <w:u w:val="thick"/>
              </w:rPr>
              <w:t xml:space="preserve"> </w:t>
            </w:r>
            <w:r>
              <w:rPr>
                <w:b/>
                <w:u w:val="thick"/>
              </w:rPr>
              <w:t>İç</w:t>
            </w:r>
            <w:r>
              <w:rPr>
                <w:b/>
                <w:spacing w:val="-4"/>
                <w:u w:val="thick"/>
              </w:rPr>
              <w:t xml:space="preserve"> </w:t>
            </w:r>
            <w:r>
              <w:rPr>
                <w:b/>
                <w:u w:val="thick"/>
              </w:rPr>
              <w:t>ve</w:t>
            </w:r>
            <w:r>
              <w:rPr>
                <w:b/>
                <w:spacing w:val="-3"/>
                <w:u w:val="thick"/>
              </w:rPr>
              <w:t xml:space="preserve"> </w:t>
            </w:r>
            <w:r>
              <w:rPr>
                <w:b/>
                <w:u w:val="thick"/>
              </w:rPr>
              <w:t>dış</w:t>
            </w:r>
            <w:r>
              <w:rPr>
                <w:b/>
                <w:spacing w:val="-4"/>
                <w:u w:val="thick"/>
              </w:rPr>
              <w:t xml:space="preserve"> </w:t>
            </w:r>
            <w:r>
              <w:rPr>
                <w:b/>
                <w:u w:val="thick"/>
              </w:rPr>
              <w:t>paydaş</w:t>
            </w:r>
            <w:r>
              <w:rPr>
                <w:b/>
                <w:spacing w:val="-3"/>
                <w:u w:val="thick"/>
              </w:rPr>
              <w:t xml:space="preserve"> </w:t>
            </w:r>
            <w:r>
              <w:rPr>
                <w:b/>
                <w:u w:val="thick"/>
              </w:rPr>
              <w:t>katılımı</w:t>
            </w:r>
          </w:p>
          <w:p w14:paraId="3FCD9C5F" w14:textId="77777777" w:rsidR="00003571" w:rsidRDefault="00003571">
            <w:pPr>
              <w:pStyle w:val="TableParagraph"/>
              <w:spacing w:before="6"/>
              <w:rPr>
                <w:sz w:val="28"/>
              </w:rPr>
            </w:pPr>
          </w:p>
          <w:p w14:paraId="4DF4C7E5" w14:textId="77777777" w:rsidR="00003571" w:rsidRDefault="00D26C91">
            <w:pPr>
              <w:pStyle w:val="TableParagraph"/>
              <w:spacing w:line="276" w:lineRule="auto"/>
              <w:ind w:left="106" w:right="554"/>
              <w:jc w:val="both"/>
            </w:pPr>
            <w:r>
              <w:t>İç ve dış paydaşların karar alma, yönetişim ve</w:t>
            </w:r>
            <w:r>
              <w:rPr>
                <w:spacing w:val="-53"/>
              </w:rPr>
              <w:t xml:space="preserve"> </w:t>
            </w:r>
            <w:r>
              <w:t>iyileştirme süreçlerine katılım mekanizmaları</w:t>
            </w:r>
            <w:r>
              <w:rPr>
                <w:spacing w:val="-52"/>
              </w:rPr>
              <w:t xml:space="preserve"> </w:t>
            </w:r>
            <w:r>
              <w:t>tanımlanmıştır.</w:t>
            </w:r>
          </w:p>
          <w:p w14:paraId="42A57ECC" w14:textId="77777777" w:rsidR="00003571" w:rsidRDefault="00D26C91">
            <w:pPr>
              <w:pStyle w:val="TableParagraph"/>
              <w:ind w:left="106"/>
              <w:jc w:val="both"/>
            </w:pPr>
            <w:r>
              <w:t>Gerçekleşen</w:t>
            </w:r>
            <w:r>
              <w:rPr>
                <w:spacing w:val="-3"/>
              </w:rPr>
              <w:t xml:space="preserve"> </w:t>
            </w:r>
            <w:r>
              <w:t>katılımın</w:t>
            </w:r>
            <w:r>
              <w:rPr>
                <w:spacing w:val="-2"/>
              </w:rPr>
              <w:t xml:space="preserve"> </w:t>
            </w:r>
            <w:r>
              <w:t>etkinliği,</w:t>
            </w:r>
            <w:r>
              <w:rPr>
                <w:spacing w:val="-2"/>
              </w:rPr>
              <w:t xml:space="preserve"> </w:t>
            </w:r>
            <w:r>
              <w:t>kurumsallığı</w:t>
            </w:r>
            <w:r>
              <w:rPr>
                <w:spacing w:val="-3"/>
              </w:rPr>
              <w:t xml:space="preserve"> </w:t>
            </w:r>
            <w:r>
              <w:t>ve</w:t>
            </w:r>
          </w:p>
          <w:p w14:paraId="61FE3372" w14:textId="77777777" w:rsidR="00003571" w:rsidRDefault="00D26C91">
            <w:pPr>
              <w:pStyle w:val="TableParagraph"/>
              <w:spacing w:before="37"/>
              <w:ind w:left="106"/>
              <w:jc w:val="both"/>
            </w:pPr>
            <w:r>
              <w:t>sürekliliği</w:t>
            </w:r>
            <w:r>
              <w:rPr>
                <w:spacing w:val="-4"/>
              </w:rPr>
              <w:t xml:space="preserve"> </w:t>
            </w:r>
            <w:r>
              <w:t>irdelenmektedir.</w:t>
            </w:r>
            <w:r>
              <w:rPr>
                <w:spacing w:val="-3"/>
              </w:rPr>
              <w:t xml:space="preserve"> </w:t>
            </w:r>
            <w:r>
              <w:t>Uygulama</w:t>
            </w:r>
            <w:r>
              <w:rPr>
                <w:spacing w:val="-4"/>
              </w:rPr>
              <w:t xml:space="preserve"> </w:t>
            </w:r>
            <w:r>
              <w:t>örnekleri,</w:t>
            </w:r>
            <w:r>
              <w:rPr>
                <w:spacing w:val="-3"/>
              </w:rPr>
              <w:t xml:space="preserve"> </w:t>
            </w:r>
            <w:r>
              <w:t>iç</w:t>
            </w:r>
          </w:p>
        </w:tc>
        <w:tc>
          <w:tcPr>
            <w:tcW w:w="1928" w:type="dxa"/>
            <w:tcBorders>
              <w:bottom w:val="nil"/>
            </w:tcBorders>
            <w:shd w:val="clear" w:color="auto" w:fill="FCDFE8"/>
          </w:tcPr>
          <w:p w14:paraId="7008865C" w14:textId="77777777" w:rsidR="00003571" w:rsidRDefault="00D26C91">
            <w:pPr>
              <w:pStyle w:val="TableParagraph"/>
              <w:spacing w:line="259" w:lineRule="auto"/>
              <w:ind w:left="108" w:right="24"/>
            </w:pPr>
            <w:r>
              <w:t>Birimin iç kalite</w:t>
            </w:r>
            <w:r>
              <w:rPr>
                <w:spacing w:val="1"/>
              </w:rPr>
              <w:t xml:space="preserve"> </w:t>
            </w:r>
            <w:r>
              <w:t>güvencesi sistemine</w:t>
            </w:r>
            <w:r>
              <w:rPr>
                <w:spacing w:val="-53"/>
              </w:rPr>
              <w:t xml:space="preserve"> </w:t>
            </w:r>
            <w:r>
              <w:t>paydaş katılımını</w:t>
            </w:r>
            <w:r>
              <w:rPr>
                <w:spacing w:val="1"/>
              </w:rPr>
              <w:t xml:space="preserve"> </w:t>
            </w:r>
            <w:r>
              <w:t>sağlayacak</w:t>
            </w:r>
            <w:r>
              <w:rPr>
                <w:spacing w:val="1"/>
              </w:rPr>
              <w:t xml:space="preserve"> </w:t>
            </w:r>
            <w:r>
              <w:t>mekanizmalar</w:t>
            </w:r>
            <w:r>
              <w:rPr>
                <w:spacing w:val="1"/>
              </w:rPr>
              <w:t xml:space="preserve"> </w:t>
            </w:r>
            <w:r>
              <w:t>bulunmamaktadır.</w:t>
            </w:r>
          </w:p>
        </w:tc>
        <w:tc>
          <w:tcPr>
            <w:tcW w:w="2738" w:type="dxa"/>
            <w:tcBorders>
              <w:bottom w:val="nil"/>
            </w:tcBorders>
            <w:shd w:val="clear" w:color="auto" w:fill="FDCEDD"/>
          </w:tcPr>
          <w:p w14:paraId="1217717C" w14:textId="77777777" w:rsidR="00003571" w:rsidRDefault="00D26C91">
            <w:pPr>
              <w:pStyle w:val="TableParagraph"/>
              <w:spacing w:line="276" w:lineRule="auto"/>
              <w:ind w:left="108" w:right="107"/>
            </w:pPr>
            <w:r>
              <w:t>Birimde kalite güvencesi,</w:t>
            </w:r>
            <w:r>
              <w:rPr>
                <w:spacing w:val="1"/>
              </w:rPr>
              <w:t xml:space="preserve"> </w:t>
            </w:r>
            <w:r>
              <w:t>eğitim ve öğretim, araştırma</w:t>
            </w:r>
            <w:r>
              <w:rPr>
                <w:spacing w:val="-53"/>
              </w:rPr>
              <w:t xml:space="preserve"> </w:t>
            </w:r>
            <w:r>
              <w:t>ve geliştirme, toplumsal</w:t>
            </w:r>
            <w:r>
              <w:rPr>
                <w:spacing w:val="1"/>
              </w:rPr>
              <w:t xml:space="preserve"> </w:t>
            </w:r>
            <w:r>
              <w:t>katkı, yönetim sistemi ve</w:t>
            </w:r>
            <w:r>
              <w:rPr>
                <w:spacing w:val="1"/>
              </w:rPr>
              <w:t xml:space="preserve"> </w:t>
            </w:r>
            <w:r>
              <w:t>uluslararasılaşma</w:t>
            </w:r>
            <w:r>
              <w:rPr>
                <w:spacing w:val="1"/>
              </w:rPr>
              <w:t xml:space="preserve"> </w:t>
            </w:r>
            <w:r>
              <w:t>süreçlerinin PUKÖ</w:t>
            </w:r>
            <w:r>
              <w:rPr>
                <w:spacing w:val="1"/>
              </w:rPr>
              <w:t xml:space="preserve"> </w:t>
            </w:r>
            <w:r>
              <w:t>katmanlarına</w:t>
            </w:r>
            <w:r>
              <w:rPr>
                <w:spacing w:val="-1"/>
              </w:rPr>
              <w:t xml:space="preserve"> </w:t>
            </w:r>
            <w:r>
              <w:t>paydaş</w:t>
            </w:r>
          </w:p>
          <w:p w14:paraId="2869517A" w14:textId="77777777" w:rsidR="00003571" w:rsidRDefault="00D26C91">
            <w:pPr>
              <w:pStyle w:val="TableParagraph"/>
              <w:spacing w:line="246" w:lineRule="exact"/>
              <w:ind w:left="108"/>
            </w:pPr>
            <w:r>
              <w:t>katılımını</w:t>
            </w:r>
            <w:r>
              <w:rPr>
                <w:spacing w:val="-2"/>
              </w:rPr>
              <w:t xml:space="preserve"> </w:t>
            </w:r>
            <w:r>
              <w:t>sağlamak</w:t>
            </w:r>
            <w:r>
              <w:rPr>
                <w:spacing w:val="-1"/>
              </w:rPr>
              <w:t xml:space="preserve"> </w:t>
            </w:r>
            <w:r>
              <w:t>için</w:t>
            </w:r>
          </w:p>
        </w:tc>
        <w:tc>
          <w:tcPr>
            <w:tcW w:w="2064" w:type="dxa"/>
            <w:tcBorders>
              <w:bottom w:val="nil"/>
            </w:tcBorders>
            <w:shd w:val="clear" w:color="auto" w:fill="E59BB2"/>
          </w:tcPr>
          <w:p w14:paraId="6B678E55" w14:textId="77777777" w:rsidR="00003571" w:rsidRDefault="00D26C91">
            <w:pPr>
              <w:pStyle w:val="TableParagraph"/>
              <w:spacing w:line="259" w:lineRule="auto"/>
              <w:ind w:left="108" w:right="123"/>
            </w:pPr>
            <w:r>
              <w:t>Tüm süreçlerdeki</w:t>
            </w:r>
            <w:r>
              <w:rPr>
                <w:spacing w:val="1"/>
              </w:rPr>
              <w:t xml:space="preserve"> </w:t>
            </w:r>
            <w:r>
              <w:t>PUKÖ katmanlarına</w:t>
            </w:r>
            <w:r>
              <w:rPr>
                <w:spacing w:val="-52"/>
              </w:rPr>
              <w:t xml:space="preserve"> </w:t>
            </w:r>
            <w:r>
              <w:t>paydaş katılımını</w:t>
            </w:r>
            <w:r>
              <w:rPr>
                <w:spacing w:val="1"/>
              </w:rPr>
              <w:t xml:space="preserve"> </w:t>
            </w:r>
            <w:r>
              <w:t>sağlamak üzere</w:t>
            </w:r>
            <w:r>
              <w:rPr>
                <w:spacing w:val="1"/>
              </w:rPr>
              <w:t xml:space="preserve"> </w:t>
            </w:r>
            <w:r>
              <w:t>birimin geneline</w:t>
            </w:r>
            <w:r>
              <w:rPr>
                <w:spacing w:val="1"/>
              </w:rPr>
              <w:t xml:space="preserve"> </w:t>
            </w:r>
            <w:r>
              <w:t>yayılmış</w:t>
            </w:r>
            <w:r>
              <w:rPr>
                <w:spacing w:val="1"/>
              </w:rPr>
              <w:t xml:space="preserve"> </w:t>
            </w:r>
            <w:r>
              <w:t>mekanizmalar</w:t>
            </w:r>
            <w:r>
              <w:rPr>
                <w:spacing w:val="1"/>
              </w:rPr>
              <w:t xml:space="preserve"> </w:t>
            </w:r>
            <w:r>
              <w:t>bulunmaktadır.</w:t>
            </w:r>
          </w:p>
        </w:tc>
        <w:tc>
          <w:tcPr>
            <w:tcW w:w="2138" w:type="dxa"/>
            <w:tcBorders>
              <w:bottom w:val="nil"/>
            </w:tcBorders>
            <w:shd w:val="clear" w:color="auto" w:fill="DE829E"/>
          </w:tcPr>
          <w:p w14:paraId="7ECC4AFC" w14:textId="77777777" w:rsidR="00003571" w:rsidRDefault="00D26C91">
            <w:pPr>
              <w:pStyle w:val="TableParagraph"/>
              <w:spacing w:line="273" w:lineRule="auto"/>
              <w:ind w:left="108" w:right="14"/>
            </w:pPr>
            <w:r>
              <w:t>Paydaş katılım</w:t>
            </w:r>
            <w:r>
              <w:rPr>
                <w:spacing w:val="1"/>
              </w:rPr>
              <w:t xml:space="preserve"> </w:t>
            </w:r>
            <w:r>
              <w:t>mekanizmalarının</w:t>
            </w:r>
            <w:r>
              <w:rPr>
                <w:spacing w:val="1"/>
              </w:rPr>
              <w:t xml:space="preserve"> </w:t>
            </w:r>
            <w:r>
              <w:t>işleyişi izlenmekte ve</w:t>
            </w:r>
            <w:r>
              <w:rPr>
                <w:spacing w:val="1"/>
              </w:rPr>
              <w:t xml:space="preserve"> </w:t>
            </w:r>
            <w:r>
              <w:t>bağlı iyileştirmeler</w:t>
            </w:r>
            <w:r>
              <w:rPr>
                <w:spacing w:val="1"/>
              </w:rPr>
              <w:t xml:space="preserve"> </w:t>
            </w:r>
            <w:r>
              <w:t>gerçekleştirilmektedir.</w:t>
            </w:r>
          </w:p>
        </w:tc>
        <w:tc>
          <w:tcPr>
            <w:tcW w:w="1760" w:type="dxa"/>
            <w:tcBorders>
              <w:bottom w:val="nil"/>
            </w:tcBorders>
            <w:shd w:val="clear" w:color="auto" w:fill="D87292"/>
          </w:tcPr>
          <w:p w14:paraId="7E65AC57" w14:textId="77777777" w:rsidR="00003571" w:rsidRDefault="00D26C91">
            <w:pPr>
              <w:pStyle w:val="TableParagraph"/>
              <w:spacing w:line="259" w:lineRule="auto"/>
              <w:ind w:left="108" w:right="172"/>
            </w:pPr>
            <w:r>
              <w:t>İçselleştirilmiş,</w:t>
            </w:r>
            <w:r>
              <w:rPr>
                <w:spacing w:val="1"/>
              </w:rPr>
              <w:t xml:space="preserve"> </w:t>
            </w:r>
            <w:r>
              <w:t>sistematik,</w:t>
            </w:r>
            <w:r>
              <w:rPr>
                <w:spacing w:val="1"/>
              </w:rPr>
              <w:t xml:space="preserve"> </w:t>
            </w:r>
            <w:r>
              <w:t>sürdürülebilir</w:t>
            </w:r>
            <w:r>
              <w:rPr>
                <w:spacing w:val="-11"/>
              </w:rPr>
              <w:t xml:space="preserve"> </w:t>
            </w:r>
            <w:r>
              <w:t>ve</w:t>
            </w:r>
            <w:r>
              <w:rPr>
                <w:spacing w:val="-52"/>
              </w:rPr>
              <w:t xml:space="preserve"> </w:t>
            </w:r>
            <w:r>
              <w:t>örnek</w:t>
            </w:r>
            <w:r>
              <w:rPr>
                <w:spacing w:val="1"/>
              </w:rPr>
              <w:t xml:space="preserve"> </w:t>
            </w:r>
            <w:r>
              <w:t>gösterilebilir</w:t>
            </w:r>
            <w:r>
              <w:rPr>
                <w:spacing w:val="1"/>
              </w:rPr>
              <w:t xml:space="preserve"> </w:t>
            </w:r>
            <w:r>
              <w:t>uygulamalar</w:t>
            </w:r>
            <w:r>
              <w:rPr>
                <w:spacing w:val="1"/>
              </w:rPr>
              <w:t xml:space="preserve"> </w:t>
            </w:r>
            <w:r>
              <w:t>bulunmaktadır.</w:t>
            </w:r>
          </w:p>
        </w:tc>
      </w:tr>
      <w:tr w:rsidR="00003571" w14:paraId="42E71C33" w14:textId="77777777">
        <w:trPr>
          <w:trHeight w:val="291"/>
        </w:trPr>
        <w:tc>
          <w:tcPr>
            <w:tcW w:w="4717" w:type="dxa"/>
            <w:tcBorders>
              <w:top w:val="nil"/>
              <w:bottom w:val="nil"/>
            </w:tcBorders>
          </w:tcPr>
          <w:p w14:paraId="7179B6F2" w14:textId="77777777" w:rsidR="00003571" w:rsidRDefault="00D26C91">
            <w:pPr>
              <w:pStyle w:val="TableParagraph"/>
              <w:spacing w:before="15"/>
              <w:ind w:left="106"/>
            </w:pPr>
            <w:r>
              <w:t>kalite</w:t>
            </w:r>
            <w:r>
              <w:rPr>
                <w:spacing w:val="-2"/>
              </w:rPr>
              <w:t xml:space="preserve"> </w:t>
            </w:r>
            <w:r>
              <w:t>güvencesi</w:t>
            </w:r>
            <w:r>
              <w:rPr>
                <w:spacing w:val="-1"/>
              </w:rPr>
              <w:t xml:space="preserve"> </w:t>
            </w:r>
            <w:r>
              <w:t>sisteminde</w:t>
            </w:r>
            <w:r>
              <w:rPr>
                <w:spacing w:val="-1"/>
              </w:rPr>
              <w:t xml:space="preserve"> </w:t>
            </w:r>
            <w:r>
              <w:t>özellikle</w:t>
            </w:r>
            <w:r>
              <w:rPr>
                <w:spacing w:val="-2"/>
              </w:rPr>
              <w:t xml:space="preserve"> </w:t>
            </w:r>
            <w:r>
              <w:t>öğrenci</w:t>
            </w:r>
            <w:r>
              <w:rPr>
                <w:spacing w:val="-1"/>
              </w:rPr>
              <w:t xml:space="preserve"> </w:t>
            </w:r>
            <w:r>
              <w:t>ve</w:t>
            </w:r>
          </w:p>
        </w:tc>
        <w:tc>
          <w:tcPr>
            <w:tcW w:w="1928" w:type="dxa"/>
            <w:tcBorders>
              <w:top w:val="nil"/>
              <w:bottom w:val="nil"/>
            </w:tcBorders>
            <w:shd w:val="clear" w:color="auto" w:fill="FCDFE8"/>
          </w:tcPr>
          <w:p w14:paraId="656C53F4" w14:textId="77777777" w:rsidR="00003571" w:rsidRDefault="00003571">
            <w:pPr>
              <w:pStyle w:val="TableParagraph"/>
              <w:rPr>
                <w:sz w:val="20"/>
              </w:rPr>
            </w:pPr>
          </w:p>
        </w:tc>
        <w:tc>
          <w:tcPr>
            <w:tcW w:w="2738" w:type="dxa"/>
            <w:tcBorders>
              <w:top w:val="nil"/>
              <w:bottom w:val="nil"/>
            </w:tcBorders>
            <w:shd w:val="clear" w:color="auto" w:fill="FDCEDD"/>
          </w:tcPr>
          <w:p w14:paraId="07DDA32B" w14:textId="77777777" w:rsidR="00003571" w:rsidRDefault="00D26C91">
            <w:pPr>
              <w:pStyle w:val="TableParagraph"/>
              <w:spacing w:before="12"/>
              <w:ind w:left="89" w:right="167"/>
              <w:jc w:val="center"/>
            </w:pPr>
            <w:r>
              <w:t>planlamalar</w:t>
            </w:r>
            <w:r>
              <w:rPr>
                <w:spacing w:val="-1"/>
              </w:rPr>
              <w:t xml:space="preserve"> </w:t>
            </w:r>
            <w:r>
              <w:t>bulunmaktadır.</w:t>
            </w:r>
          </w:p>
        </w:tc>
        <w:tc>
          <w:tcPr>
            <w:tcW w:w="2064" w:type="dxa"/>
            <w:tcBorders>
              <w:top w:val="nil"/>
              <w:bottom w:val="nil"/>
            </w:tcBorders>
            <w:shd w:val="clear" w:color="auto" w:fill="E59BB2"/>
          </w:tcPr>
          <w:p w14:paraId="5CC94ED5" w14:textId="77777777" w:rsidR="00003571" w:rsidRDefault="00003571">
            <w:pPr>
              <w:pStyle w:val="TableParagraph"/>
              <w:rPr>
                <w:sz w:val="20"/>
              </w:rPr>
            </w:pPr>
          </w:p>
        </w:tc>
        <w:tc>
          <w:tcPr>
            <w:tcW w:w="2138" w:type="dxa"/>
            <w:tcBorders>
              <w:top w:val="nil"/>
              <w:bottom w:val="nil"/>
            </w:tcBorders>
            <w:shd w:val="clear" w:color="auto" w:fill="DE829E"/>
          </w:tcPr>
          <w:p w14:paraId="31E233A5" w14:textId="77777777" w:rsidR="00003571" w:rsidRDefault="00003571">
            <w:pPr>
              <w:pStyle w:val="TableParagraph"/>
              <w:rPr>
                <w:sz w:val="20"/>
              </w:rPr>
            </w:pPr>
          </w:p>
        </w:tc>
        <w:tc>
          <w:tcPr>
            <w:tcW w:w="1760" w:type="dxa"/>
            <w:tcBorders>
              <w:top w:val="nil"/>
              <w:bottom w:val="nil"/>
            </w:tcBorders>
            <w:shd w:val="clear" w:color="auto" w:fill="D87292"/>
          </w:tcPr>
          <w:p w14:paraId="4DE41ADB" w14:textId="77777777" w:rsidR="00003571" w:rsidRDefault="00003571">
            <w:pPr>
              <w:pStyle w:val="TableParagraph"/>
              <w:rPr>
                <w:sz w:val="20"/>
              </w:rPr>
            </w:pPr>
          </w:p>
        </w:tc>
      </w:tr>
      <w:tr w:rsidR="00003571" w14:paraId="046FBA4E" w14:textId="77777777">
        <w:trPr>
          <w:trHeight w:val="289"/>
        </w:trPr>
        <w:tc>
          <w:tcPr>
            <w:tcW w:w="4717" w:type="dxa"/>
            <w:tcBorders>
              <w:top w:val="nil"/>
              <w:bottom w:val="nil"/>
            </w:tcBorders>
          </w:tcPr>
          <w:p w14:paraId="3731A5CC" w14:textId="77777777" w:rsidR="00003571" w:rsidRDefault="00D26C91">
            <w:pPr>
              <w:pStyle w:val="TableParagraph"/>
              <w:spacing w:before="13"/>
              <w:ind w:left="106"/>
            </w:pPr>
            <w:r>
              <w:t>dış</w:t>
            </w:r>
            <w:r>
              <w:rPr>
                <w:spacing w:val="-1"/>
              </w:rPr>
              <w:t xml:space="preserve"> </w:t>
            </w:r>
            <w:r>
              <w:t>paydaş katılımı ve</w:t>
            </w:r>
            <w:r>
              <w:rPr>
                <w:spacing w:val="-1"/>
              </w:rPr>
              <w:t xml:space="preserve"> </w:t>
            </w:r>
            <w:r>
              <w:t>etkinliği</w:t>
            </w:r>
            <w:r>
              <w:rPr>
                <w:spacing w:val="-1"/>
              </w:rPr>
              <w:t xml:space="preserve"> </w:t>
            </w:r>
            <w:r>
              <w:t>mevcuttur.</w:t>
            </w:r>
          </w:p>
        </w:tc>
        <w:tc>
          <w:tcPr>
            <w:tcW w:w="1928" w:type="dxa"/>
            <w:tcBorders>
              <w:top w:val="nil"/>
              <w:bottom w:val="nil"/>
            </w:tcBorders>
            <w:shd w:val="clear" w:color="auto" w:fill="FCDFE8"/>
          </w:tcPr>
          <w:p w14:paraId="06B251B7" w14:textId="77777777" w:rsidR="00003571" w:rsidRDefault="00003571">
            <w:pPr>
              <w:pStyle w:val="TableParagraph"/>
              <w:rPr>
                <w:sz w:val="20"/>
              </w:rPr>
            </w:pPr>
          </w:p>
        </w:tc>
        <w:tc>
          <w:tcPr>
            <w:tcW w:w="2738" w:type="dxa"/>
            <w:tcBorders>
              <w:top w:val="nil"/>
              <w:bottom w:val="nil"/>
            </w:tcBorders>
            <w:shd w:val="clear" w:color="auto" w:fill="FDCEDD"/>
          </w:tcPr>
          <w:p w14:paraId="01F57B5A" w14:textId="77777777" w:rsidR="00003571" w:rsidRDefault="00003571">
            <w:pPr>
              <w:pStyle w:val="TableParagraph"/>
              <w:rPr>
                <w:sz w:val="20"/>
              </w:rPr>
            </w:pPr>
          </w:p>
        </w:tc>
        <w:tc>
          <w:tcPr>
            <w:tcW w:w="2064" w:type="dxa"/>
            <w:tcBorders>
              <w:top w:val="nil"/>
              <w:bottom w:val="nil"/>
            </w:tcBorders>
            <w:shd w:val="clear" w:color="auto" w:fill="E59BB2"/>
          </w:tcPr>
          <w:p w14:paraId="4189E311" w14:textId="77777777" w:rsidR="00003571" w:rsidRDefault="00003571">
            <w:pPr>
              <w:pStyle w:val="TableParagraph"/>
              <w:rPr>
                <w:sz w:val="20"/>
              </w:rPr>
            </w:pPr>
          </w:p>
        </w:tc>
        <w:tc>
          <w:tcPr>
            <w:tcW w:w="2138" w:type="dxa"/>
            <w:tcBorders>
              <w:top w:val="nil"/>
              <w:bottom w:val="nil"/>
            </w:tcBorders>
            <w:shd w:val="clear" w:color="auto" w:fill="DE829E"/>
          </w:tcPr>
          <w:p w14:paraId="61D8E5EF" w14:textId="77777777" w:rsidR="00003571" w:rsidRDefault="00003571">
            <w:pPr>
              <w:pStyle w:val="TableParagraph"/>
              <w:rPr>
                <w:sz w:val="20"/>
              </w:rPr>
            </w:pPr>
          </w:p>
        </w:tc>
        <w:tc>
          <w:tcPr>
            <w:tcW w:w="1760" w:type="dxa"/>
            <w:tcBorders>
              <w:top w:val="nil"/>
              <w:bottom w:val="nil"/>
            </w:tcBorders>
            <w:shd w:val="clear" w:color="auto" w:fill="D87292"/>
          </w:tcPr>
          <w:p w14:paraId="58F9DBBD" w14:textId="77777777" w:rsidR="00003571" w:rsidRDefault="00003571">
            <w:pPr>
              <w:pStyle w:val="TableParagraph"/>
              <w:rPr>
                <w:sz w:val="20"/>
              </w:rPr>
            </w:pPr>
          </w:p>
        </w:tc>
      </w:tr>
      <w:tr w:rsidR="00003571" w14:paraId="4101FFF4" w14:textId="77777777">
        <w:trPr>
          <w:trHeight w:val="209"/>
        </w:trPr>
        <w:tc>
          <w:tcPr>
            <w:tcW w:w="4717" w:type="dxa"/>
            <w:vMerge w:val="restart"/>
            <w:tcBorders>
              <w:top w:val="nil"/>
              <w:bottom w:val="nil"/>
            </w:tcBorders>
          </w:tcPr>
          <w:p w14:paraId="4D4AF13E" w14:textId="77777777" w:rsidR="00003571" w:rsidRDefault="00D26C91">
            <w:pPr>
              <w:pStyle w:val="TableParagraph"/>
              <w:spacing w:before="13" w:line="251" w:lineRule="exact"/>
              <w:ind w:left="106"/>
            </w:pPr>
            <w:r>
              <w:t>Sonuçlar</w:t>
            </w:r>
            <w:r>
              <w:rPr>
                <w:spacing w:val="-4"/>
              </w:rPr>
              <w:t xml:space="preserve"> </w:t>
            </w:r>
            <w:r>
              <w:t>değerlendirilmekte</w:t>
            </w:r>
            <w:r>
              <w:rPr>
                <w:spacing w:val="-2"/>
              </w:rPr>
              <w:t xml:space="preserve"> </w:t>
            </w:r>
            <w:r>
              <w:t>ve</w:t>
            </w:r>
            <w:r>
              <w:rPr>
                <w:spacing w:val="-2"/>
              </w:rPr>
              <w:t xml:space="preserve"> </w:t>
            </w:r>
            <w:r>
              <w:t>bağlı</w:t>
            </w:r>
            <w:r>
              <w:rPr>
                <w:spacing w:val="-2"/>
              </w:rPr>
              <w:t xml:space="preserve"> </w:t>
            </w:r>
            <w:r>
              <w:t>iyileştirmeler</w:t>
            </w:r>
          </w:p>
        </w:tc>
        <w:tc>
          <w:tcPr>
            <w:tcW w:w="1928" w:type="dxa"/>
            <w:tcBorders>
              <w:top w:val="nil"/>
            </w:tcBorders>
            <w:shd w:val="clear" w:color="auto" w:fill="FCDFE8"/>
          </w:tcPr>
          <w:p w14:paraId="4F15A61F" w14:textId="77777777" w:rsidR="00003571" w:rsidRDefault="00003571">
            <w:pPr>
              <w:pStyle w:val="TableParagraph"/>
              <w:rPr>
                <w:sz w:val="14"/>
              </w:rPr>
            </w:pPr>
          </w:p>
        </w:tc>
        <w:tc>
          <w:tcPr>
            <w:tcW w:w="2738" w:type="dxa"/>
            <w:tcBorders>
              <w:top w:val="nil"/>
            </w:tcBorders>
            <w:shd w:val="clear" w:color="auto" w:fill="FDCEDD"/>
          </w:tcPr>
          <w:p w14:paraId="0C92E1DC" w14:textId="77777777" w:rsidR="00003571" w:rsidRDefault="00003571">
            <w:pPr>
              <w:pStyle w:val="TableParagraph"/>
              <w:rPr>
                <w:sz w:val="14"/>
              </w:rPr>
            </w:pPr>
          </w:p>
        </w:tc>
        <w:tc>
          <w:tcPr>
            <w:tcW w:w="2064" w:type="dxa"/>
            <w:tcBorders>
              <w:top w:val="nil"/>
            </w:tcBorders>
            <w:shd w:val="clear" w:color="auto" w:fill="E59BB2"/>
          </w:tcPr>
          <w:p w14:paraId="79EF6C4A" w14:textId="77777777" w:rsidR="00003571" w:rsidRDefault="00003571">
            <w:pPr>
              <w:pStyle w:val="TableParagraph"/>
              <w:rPr>
                <w:sz w:val="14"/>
              </w:rPr>
            </w:pPr>
          </w:p>
        </w:tc>
        <w:tc>
          <w:tcPr>
            <w:tcW w:w="2138" w:type="dxa"/>
            <w:tcBorders>
              <w:top w:val="nil"/>
            </w:tcBorders>
            <w:shd w:val="clear" w:color="auto" w:fill="DE829E"/>
          </w:tcPr>
          <w:p w14:paraId="711A5C00" w14:textId="77777777" w:rsidR="00003571" w:rsidRDefault="00003571">
            <w:pPr>
              <w:pStyle w:val="TableParagraph"/>
              <w:rPr>
                <w:sz w:val="14"/>
              </w:rPr>
            </w:pPr>
          </w:p>
        </w:tc>
        <w:tc>
          <w:tcPr>
            <w:tcW w:w="1760" w:type="dxa"/>
            <w:tcBorders>
              <w:top w:val="nil"/>
            </w:tcBorders>
            <w:shd w:val="clear" w:color="auto" w:fill="D87292"/>
          </w:tcPr>
          <w:p w14:paraId="1B48556D" w14:textId="77777777" w:rsidR="00003571" w:rsidRDefault="00003571">
            <w:pPr>
              <w:pStyle w:val="TableParagraph"/>
              <w:rPr>
                <w:sz w:val="14"/>
              </w:rPr>
            </w:pPr>
          </w:p>
        </w:tc>
      </w:tr>
      <w:tr w:rsidR="00003571" w14:paraId="3110791C" w14:textId="77777777">
        <w:trPr>
          <w:trHeight w:val="65"/>
        </w:trPr>
        <w:tc>
          <w:tcPr>
            <w:tcW w:w="4717" w:type="dxa"/>
            <w:vMerge/>
            <w:tcBorders>
              <w:top w:val="nil"/>
              <w:bottom w:val="nil"/>
            </w:tcBorders>
          </w:tcPr>
          <w:p w14:paraId="04C506D1" w14:textId="77777777" w:rsidR="00003571" w:rsidRDefault="00003571">
            <w:pPr>
              <w:rPr>
                <w:sz w:val="2"/>
                <w:szCs w:val="2"/>
              </w:rPr>
            </w:pPr>
          </w:p>
        </w:tc>
        <w:tc>
          <w:tcPr>
            <w:tcW w:w="10628" w:type="dxa"/>
            <w:gridSpan w:val="5"/>
            <w:vMerge w:val="restart"/>
            <w:shd w:val="clear" w:color="auto" w:fill="E5AEC0"/>
          </w:tcPr>
          <w:p w14:paraId="15A324DE" w14:textId="77777777" w:rsidR="00003571" w:rsidRDefault="00003571">
            <w:pPr>
              <w:pStyle w:val="TableParagraph"/>
              <w:spacing w:before="1"/>
              <w:rPr>
                <w:sz w:val="25"/>
              </w:rPr>
            </w:pPr>
          </w:p>
          <w:p w14:paraId="2ECA212E" w14:textId="77777777" w:rsidR="00003571" w:rsidRDefault="00D26C91">
            <w:pPr>
              <w:pStyle w:val="TableParagraph"/>
              <w:ind w:left="226"/>
              <w:rPr>
                <w:b/>
                <w:i/>
              </w:rPr>
            </w:pPr>
            <w:r>
              <w:rPr>
                <w:b/>
                <w:i/>
              </w:rPr>
              <w:t>Örnek</w:t>
            </w:r>
            <w:r>
              <w:rPr>
                <w:b/>
                <w:i/>
                <w:spacing w:val="-4"/>
              </w:rPr>
              <w:t xml:space="preserve"> </w:t>
            </w:r>
            <w:r>
              <w:rPr>
                <w:b/>
                <w:i/>
              </w:rPr>
              <w:t>Kanıtlar</w:t>
            </w:r>
          </w:p>
          <w:p w14:paraId="1B67B4F5" w14:textId="77777777" w:rsidR="00003571" w:rsidRDefault="00D26C91" w:rsidP="000941B2">
            <w:pPr>
              <w:pStyle w:val="TableParagraph"/>
              <w:numPr>
                <w:ilvl w:val="0"/>
                <w:numId w:val="53"/>
              </w:numPr>
              <w:tabs>
                <w:tab w:val="left" w:pos="945"/>
                <w:tab w:val="left" w:pos="946"/>
              </w:tabs>
              <w:spacing w:before="51" w:line="276" w:lineRule="auto"/>
              <w:ind w:right="30"/>
              <w:rPr>
                <w:i/>
              </w:rPr>
            </w:pPr>
            <w:r>
              <w:rPr>
                <w:i/>
              </w:rPr>
              <w:t>Birimin</w:t>
            </w:r>
            <w:r>
              <w:rPr>
                <w:i/>
                <w:spacing w:val="24"/>
              </w:rPr>
              <w:t xml:space="preserve"> </w:t>
            </w:r>
            <w:r>
              <w:rPr>
                <w:i/>
              </w:rPr>
              <w:t>süreçlerine</w:t>
            </w:r>
            <w:r>
              <w:rPr>
                <w:i/>
                <w:spacing w:val="25"/>
              </w:rPr>
              <w:t xml:space="preserve"> </w:t>
            </w:r>
            <w:r>
              <w:rPr>
                <w:i/>
              </w:rPr>
              <w:t>özgü</w:t>
            </w:r>
            <w:r>
              <w:rPr>
                <w:i/>
                <w:spacing w:val="24"/>
              </w:rPr>
              <w:t xml:space="preserve"> </w:t>
            </w:r>
            <w:r>
              <w:rPr>
                <w:i/>
              </w:rPr>
              <w:t>oluşturulmuş</w:t>
            </w:r>
            <w:r>
              <w:rPr>
                <w:i/>
                <w:spacing w:val="25"/>
              </w:rPr>
              <w:t xml:space="preserve"> </w:t>
            </w:r>
            <w:r>
              <w:rPr>
                <w:i/>
              </w:rPr>
              <w:t>iç</w:t>
            </w:r>
            <w:r>
              <w:rPr>
                <w:i/>
                <w:spacing w:val="24"/>
              </w:rPr>
              <w:t xml:space="preserve"> </w:t>
            </w:r>
            <w:r>
              <w:rPr>
                <w:i/>
              </w:rPr>
              <w:t>ve</w:t>
            </w:r>
            <w:r>
              <w:rPr>
                <w:i/>
                <w:spacing w:val="25"/>
              </w:rPr>
              <w:t xml:space="preserve"> </w:t>
            </w:r>
            <w:r>
              <w:rPr>
                <w:i/>
              </w:rPr>
              <w:t>dış</w:t>
            </w:r>
            <w:r>
              <w:rPr>
                <w:i/>
                <w:spacing w:val="24"/>
              </w:rPr>
              <w:t xml:space="preserve"> </w:t>
            </w:r>
            <w:r>
              <w:rPr>
                <w:i/>
              </w:rPr>
              <w:t>paydaş</w:t>
            </w:r>
            <w:r>
              <w:rPr>
                <w:i/>
                <w:spacing w:val="25"/>
              </w:rPr>
              <w:t xml:space="preserve"> </w:t>
            </w:r>
            <w:r>
              <w:rPr>
                <w:i/>
              </w:rPr>
              <w:t>listesi</w:t>
            </w:r>
            <w:r>
              <w:rPr>
                <w:i/>
                <w:spacing w:val="24"/>
              </w:rPr>
              <w:t xml:space="preserve"> </w:t>
            </w:r>
            <w:r>
              <w:rPr>
                <w:i/>
              </w:rPr>
              <w:t>ile</w:t>
            </w:r>
            <w:r>
              <w:rPr>
                <w:i/>
                <w:spacing w:val="25"/>
              </w:rPr>
              <w:t xml:space="preserve"> </w:t>
            </w:r>
            <w:r>
              <w:rPr>
                <w:i/>
              </w:rPr>
              <w:t>paydaşların</w:t>
            </w:r>
            <w:r>
              <w:rPr>
                <w:i/>
                <w:spacing w:val="24"/>
              </w:rPr>
              <w:t xml:space="preserve"> </w:t>
            </w:r>
            <w:r>
              <w:rPr>
                <w:i/>
              </w:rPr>
              <w:t>önceliklendirilmesine</w:t>
            </w:r>
            <w:r>
              <w:rPr>
                <w:i/>
                <w:spacing w:val="25"/>
              </w:rPr>
              <w:t xml:space="preserve"> </w:t>
            </w:r>
            <w:r>
              <w:rPr>
                <w:i/>
              </w:rPr>
              <w:t>ilişkin</w:t>
            </w:r>
            <w:r>
              <w:rPr>
                <w:i/>
                <w:spacing w:val="-52"/>
              </w:rPr>
              <w:t xml:space="preserve"> </w:t>
            </w:r>
            <w:r>
              <w:rPr>
                <w:i/>
              </w:rPr>
              <w:t>kanıtlar</w:t>
            </w:r>
          </w:p>
          <w:p w14:paraId="7495ED46" w14:textId="77777777" w:rsidR="00003571" w:rsidRDefault="00D26C91" w:rsidP="000941B2">
            <w:pPr>
              <w:pStyle w:val="TableParagraph"/>
              <w:numPr>
                <w:ilvl w:val="0"/>
                <w:numId w:val="53"/>
              </w:numPr>
              <w:tabs>
                <w:tab w:val="left" w:pos="945"/>
                <w:tab w:val="left" w:pos="946"/>
              </w:tabs>
              <w:spacing w:before="10"/>
              <w:ind w:left="945"/>
              <w:rPr>
                <w:i/>
              </w:rPr>
            </w:pPr>
            <w:r>
              <w:rPr>
                <w:i/>
              </w:rPr>
              <w:t>Paydaş</w:t>
            </w:r>
            <w:r>
              <w:rPr>
                <w:i/>
                <w:spacing w:val="27"/>
              </w:rPr>
              <w:t xml:space="preserve"> </w:t>
            </w:r>
            <w:r>
              <w:rPr>
                <w:i/>
              </w:rPr>
              <w:t>görüşlerinin</w:t>
            </w:r>
            <w:r>
              <w:rPr>
                <w:i/>
                <w:spacing w:val="27"/>
              </w:rPr>
              <w:t xml:space="preserve"> </w:t>
            </w:r>
            <w:r>
              <w:rPr>
                <w:i/>
              </w:rPr>
              <w:t>alınması</w:t>
            </w:r>
            <w:r>
              <w:rPr>
                <w:i/>
                <w:spacing w:val="28"/>
              </w:rPr>
              <w:t xml:space="preserve"> </w:t>
            </w:r>
            <w:r>
              <w:rPr>
                <w:i/>
              </w:rPr>
              <w:t>sürecinde</w:t>
            </w:r>
            <w:r>
              <w:rPr>
                <w:i/>
                <w:spacing w:val="27"/>
              </w:rPr>
              <w:t xml:space="preserve"> </w:t>
            </w:r>
            <w:r>
              <w:rPr>
                <w:i/>
              </w:rPr>
              <w:t>kullanılan</w:t>
            </w:r>
            <w:r>
              <w:rPr>
                <w:i/>
                <w:spacing w:val="28"/>
              </w:rPr>
              <w:t xml:space="preserve"> </w:t>
            </w:r>
            <w:r>
              <w:rPr>
                <w:i/>
              </w:rPr>
              <w:t>veri</w:t>
            </w:r>
            <w:r>
              <w:rPr>
                <w:i/>
                <w:spacing w:val="27"/>
              </w:rPr>
              <w:t xml:space="preserve"> </w:t>
            </w:r>
            <w:r>
              <w:rPr>
                <w:i/>
              </w:rPr>
              <w:t>toplama</w:t>
            </w:r>
            <w:r>
              <w:rPr>
                <w:i/>
                <w:spacing w:val="28"/>
              </w:rPr>
              <w:t xml:space="preserve"> </w:t>
            </w:r>
            <w:r>
              <w:rPr>
                <w:i/>
              </w:rPr>
              <w:t>araçları</w:t>
            </w:r>
            <w:r>
              <w:rPr>
                <w:i/>
                <w:spacing w:val="27"/>
              </w:rPr>
              <w:t xml:space="preserve"> </w:t>
            </w:r>
            <w:r>
              <w:rPr>
                <w:i/>
              </w:rPr>
              <w:t>ve</w:t>
            </w:r>
            <w:r>
              <w:rPr>
                <w:i/>
                <w:spacing w:val="28"/>
              </w:rPr>
              <w:t xml:space="preserve"> </w:t>
            </w:r>
            <w:r>
              <w:rPr>
                <w:i/>
              </w:rPr>
              <w:t>yöntemi</w:t>
            </w:r>
            <w:r>
              <w:rPr>
                <w:i/>
                <w:spacing w:val="27"/>
              </w:rPr>
              <w:t xml:space="preserve"> </w:t>
            </w:r>
            <w:r>
              <w:rPr>
                <w:i/>
              </w:rPr>
              <w:t>(Anketler,</w:t>
            </w:r>
            <w:r>
              <w:rPr>
                <w:i/>
                <w:spacing w:val="27"/>
              </w:rPr>
              <w:t xml:space="preserve"> </w:t>
            </w:r>
            <w:r>
              <w:rPr>
                <w:i/>
              </w:rPr>
              <w:t>odak</w:t>
            </w:r>
            <w:r>
              <w:rPr>
                <w:i/>
                <w:spacing w:val="28"/>
              </w:rPr>
              <w:t xml:space="preserve"> </w:t>
            </w:r>
            <w:r>
              <w:rPr>
                <w:i/>
              </w:rPr>
              <w:t>grup</w:t>
            </w:r>
          </w:p>
          <w:p w14:paraId="36BC8134" w14:textId="77777777" w:rsidR="00003571" w:rsidRDefault="00D26C91">
            <w:pPr>
              <w:pStyle w:val="TableParagraph"/>
              <w:spacing w:before="38"/>
              <w:ind w:left="946"/>
              <w:rPr>
                <w:i/>
              </w:rPr>
            </w:pPr>
            <w:r>
              <w:rPr>
                <w:i/>
              </w:rPr>
              <w:t>toplantıları,</w:t>
            </w:r>
            <w:r>
              <w:rPr>
                <w:i/>
                <w:spacing w:val="-2"/>
              </w:rPr>
              <w:t xml:space="preserve"> </w:t>
            </w:r>
            <w:r>
              <w:rPr>
                <w:i/>
              </w:rPr>
              <w:t>çalıştaylar,</w:t>
            </w:r>
            <w:r>
              <w:rPr>
                <w:i/>
                <w:spacing w:val="-1"/>
              </w:rPr>
              <w:t xml:space="preserve"> </w:t>
            </w:r>
            <w:r>
              <w:rPr>
                <w:i/>
              </w:rPr>
              <w:t>bilgi</w:t>
            </w:r>
            <w:r>
              <w:rPr>
                <w:i/>
                <w:spacing w:val="-2"/>
              </w:rPr>
              <w:t xml:space="preserve"> </w:t>
            </w:r>
            <w:r>
              <w:rPr>
                <w:i/>
              </w:rPr>
              <w:t>yönetim</w:t>
            </w:r>
            <w:r>
              <w:rPr>
                <w:i/>
                <w:spacing w:val="-1"/>
              </w:rPr>
              <w:t xml:space="preserve"> </w:t>
            </w:r>
            <w:r>
              <w:rPr>
                <w:i/>
              </w:rPr>
              <w:t>sistemi</w:t>
            </w:r>
            <w:r>
              <w:rPr>
                <w:i/>
                <w:spacing w:val="-3"/>
              </w:rPr>
              <w:t xml:space="preserve"> </w:t>
            </w:r>
            <w:r>
              <w:rPr>
                <w:i/>
              </w:rPr>
              <w:t>vb.)</w:t>
            </w:r>
          </w:p>
          <w:p w14:paraId="78B57B95" w14:textId="77777777" w:rsidR="00003571" w:rsidRDefault="00D26C91" w:rsidP="000941B2">
            <w:pPr>
              <w:pStyle w:val="TableParagraph"/>
              <w:numPr>
                <w:ilvl w:val="0"/>
                <w:numId w:val="53"/>
              </w:numPr>
              <w:tabs>
                <w:tab w:val="left" w:pos="945"/>
                <w:tab w:val="left" w:pos="946"/>
              </w:tabs>
              <w:spacing w:before="62"/>
              <w:ind w:left="945"/>
              <w:rPr>
                <w:i/>
              </w:rPr>
            </w:pPr>
            <w:r>
              <w:rPr>
                <w:i/>
              </w:rPr>
              <w:t>Karar</w:t>
            </w:r>
            <w:r>
              <w:rPr>
                <w:i/>
                <w:spacing w:val="-3"/>
              </w:rPr>
              <w:t xml:space="preserve"> </w:t>
            </w:r>
            <w:r>
              <w:rPr>
                <w:i/>
              </w:rPr>
              <w:t>alma</w:t>
            </w:r>
            <w:r>
              <w:rPr>
                <w:i/>
                <w:spacing w:val="-3"/>
              </w:rPr>
              <w:t xml:space="preserve"> </w:t>
            </w:r>
            <w:r>
              <w:rPr>
                <w:i/>
              </w:rPr>
              <w:t>süreçlerinde</w:t>
            </w:r>
            <w:r>
              <w:rPr>
                <w:i/>
                <w:spacing w:val="-2"/>
              </w:rPr>
              <w:t xml:space="preserve"> </w:t>
            </w:r>
            <w:r>
              <w:rPr>
                <w:i/>
              </w:rPr>
              <w:t>paydaş</w:t>
            </w:r>
            <w:r>
              <w:rPr>
                <w:i/>
                <w:spacing w:val="-3"/>
              </w:rPr>
              <w:t xml:space="preserve"> </w:t>
            </w:r>
            <w:r>
              <w:rPr>
                <w:i/>
              </w:rPr>
              <w:t>katılımının</w:t>
            </w:r>
            <w:r>
              <w:rPr>
                <w:i/>
                <w:spacing w:val="-3"/>
              </w:rPr>
              <w:t xml:space="preserve"> </w:t>
            </w:r>
            <w:r>
              <w:rPr>
                <w:i/>
              </w:rPr>
              <w:t>sağlandığını</w:t>
            </w:r>
            <w:r>
              <w:rPr>
                <w:i/>
                <w:spacing w:val="-3"/>
              </w:rPr>
              <w:t xml:space="preserve"> </w:t>
            </w:r>
            <w:r>
              <w:rPr>
                <w:i/>
              </w:rPr>
              <w:t>gösteren</w:t>
            </w:r>
            <w:r>
              <w:rPr>
                <w:i/>
                <w:spacing w:val="-3"/>
              </w:rPr>
              <w:t xml:space="preserve"> </w:t>
            </w:r>
            <w:r>
              <w:rPr>
                <w:i/>
              </w:rPr>
              <w:t>belgeler</w:t>
            </w:r>
          </w:p>
          <w:p w14:paraId="6552FF35" w14:textId="77777777" w:rsidR="00003571" w:rsidRDefault="00D26C91" w:rsidP="000941B2">
            <w:pPr>
              <w:pStyle w:val="TableParagraph"/>
              <w:numPr>
                <w:ilvl w:val="0"/>
                <w:numId w:val="53"/>
              </w:numPr>
              <w:tabs>
                <w:tab w:val="left" w:pos="945"/>
                <w:tab w:val="left" w:pos="946"/>
              </w:tabs>
              <w:spacing w:before="39"/>
              <w:ind w:left="945"/>
              <w:rPr>
                <w:i/>
              </w:rPr>
            </w:pPr>
            <w:r>
              <w:rPr>
                <w:i/>
              </w:rPr>
              <w:t>Paydaş</w:t>
            </w:r>
            <w:r>
              <w:rPr>
                <w:i/>
                <w:spacing w:val="-1"/>
              </w:rPr>
              <w:t xml:space="preserve"> </w:t>
            </w:r>
            <w:r>
              <w:rPr>
                <w:i/>
              </w:rPr>
              <w:t>katılım</w:t>
            </w:r>
            <w:r>
              <w:rPr>
                <w:i/>
                <w:spacing w:val="-1"/>
              </w:rPr>
              <w:t xml:space="preserve"> </w:t>
            </w:r>
            <w:r>
              <w:rPr>
                <w:i/>
              </w:rPr>
              <w:t>mekanizmalarının</w:t>
            </w:r>
            <w:r>
              <w:rPr>
                <w:i/>
                <w:spacing w:val="-1"/>
              </w:rPr>
              <w:t xml:space="preserve"> </w:t>
            </w:r>
            <w:r>
              <w:rPr>
                <w:i/>
              </w:rPr>
              <w:t>işleyişine</w:t>
            </w:r>
            <w:r>
              <w:rPr>
                <w:i/>
                <w:spacing w:val="-2"/>
              </w:rPr>
              <w:t xml:space="preserve"> </w:t>
            </w:r>
            <w:r>
              <w:rPr>
                <w:i/>
              </w:rPr>
              <w:t>ilişkin</w:t>
            </w:r>
            <w:r>
              <w:rPr>
                <w:i/>
                <w:spacing w:val="-1"/>
              </w:rPr>
              <w:t xml:space="preserve"> </w:t>
            </w:r>
            <w:r>
              <w:rPr>
                <w:i/>
              </w:rPr>
              <w:t>izleme</w:t>
            </w:r>
            <w:r>
              <w:rPr>
                <w:i/>
                <w:spacing w:val="-2"/>
              </w:rPr>
              <w:t xml:space="preserve"> </w:t>
            </w:r>
            <w:r>
              <w:rPr>
                <w:i/>
              </w:rPr>
              <w:t>ve</w:t>
            </w:r>
            <w:r>
              <w:rPr>
                <w:i/>
                <w:spacing w:val="-1"/>
              </w:rPr>
              <w:t xml:space="preserve"> </w:t>
            </w:r>
            <w:r>
              <w:rPr>
                <w:i/>
              </w:rPr>
              <w:t>iyileştirme</w:t>
            </w:r>
            <w:r>
              <w:rPr>
                <w:i/>
                <w:spacing w:val="-2"/>
              </w:rPr>
              <w:t xml:space="preserve"> </w:t>
            </w:r>
            <w:r>
              <w:rPr>
                <w:i/>
              </w:rPr>
              <w:t>kanıtları</w:t>
            </w:r>
          </w:p>
          <w:p w14:paraId="3C158CAA" w14:textId="77777777" w:rsidR="00003571" w:rsidRDefault="00D26C91" w:rsidP="000941B2">
            <w:pPr>
              <w:pStyle w:val="TableParagraph"/>
              <w:numPr>
                <w:ilvl w:val="0"/>
                <w:numId w:val="53"/>
              </w:numPr>
              <w:tabs>
                <w:tab w:val="left" w:pos="945"/>
                <w:tab w:val="left" w:pos="946"/>
              </w:tabs>
              <w:spacing w:before="25"/>
              <w:ind w:left="945"/>
              <w:rPr>
                <w:i/>
              </w:rPr>
            </w:pPr>
            <w:r>
              <w:rPr>
                <w:i/>
              </w:rPr>
              <w:t>Standart</w:t>
            </w:r>
            <w:r>
              <w:rPr>
                <w:i/>
                <w:spacing w:val="11"/>
              </w:rPr>
              <w:t xml:space="preserve"> </w:t>
            </w:r>
            <w:r>
              <w:rPr>
                <w:i/>
              </w:rPr>
              <w:t>uygulamalar</w:t>
            </w:r>
            <w:r>
              <w:rPr>
                <w:i/>
                <w:spacing w:val="12"/>
              </w:rPr>
              <w:t xml:space="preserve"> </w:t>
            </w:r>
            <w:r>
              <w:rPr>
                <w:i/>
              </w:rPr>
              <w:t>ve</w:t>
            </w:r>
            <w:r>
              <w:rPr>
                <w:i/>
                <w:spacing w:val="12"/>
              </w:rPr>
              <w:t xml:space="preserve"> </w:t>
            </w:r>
            <w:r>
              <w:rPr>
                <w:i/>
              </w:rPr>
              <w:t>mevzuatın</w:t>
            </w:r>
            <w:r>
              <w:rPr>
                <w:i/>
                <w:spacing w:val="12"/>
              </w:rPr>
              <w:t xml:space="preserve"> </w:t>
            </w:r>
            <w:r>
              <w:rPr>
                <w:i/>
              </w:rPr>
              <w:t>yanı</w:t>
            </w:r>
            <w:r>
              <w:rPr>
                <w:i/>
                <w:spacing w:val="12"/>
              </w:rPr>
              <w:t xml:space="preserve"> </w:t>
            </w:r>
            <w:r>
              <w:rPr>
                <w:i/>
              </w:rPr>
              <w:t>sıra;</w:t>
            </w:r>
            <w:r>
              <w:rPr>
                <w:i/>
                <w:spacing w:val="12"/>
              </w:rPr>
              <w:t xml:space="preserve"> </w:t>
            </w:r>
            <w:r>
              <w:rPr>
                <w:i/>
              </w:rPr>
              <w:t>birimin</w:t>
            </w:r>
            <w:r>
              <w:rPr>
                <w:i/>
                <w:spacing w:val="12"/>
              </w:rPr>
              <w:t xml:space="preserve"> </w:t>
            </w:r>
            <w:r>
              <w:rPr>
                <w:i/>
              </w:rPr>
              <w:t>ihtiyaçları</w:t>
            </w:r>
            <w:r>
              <w:rPr>
                <w:i/>
                <w:spacing w:val="12"/>
              </w:rPr>
              <w:t xml:space="preserve"> </w:t>
            </w:r>
            <w:r>
              <w:rPr>
                <w:i/>
              </w:rPr>
              <w:t>doğrultusunda</w:t>
            </w:r>
            <w:r>
              <w:rPr>
                <w:i/>
                <w:spacing w:val="12"/>
              </w:rPr>
              <w:t xml:space="preserve"> </w:t>
            </w:r>
            <w:r>
              <w:rPr>
                <w:i/>
              </w:rPr>
              <w:t>geliştirdiği</w:t>
            </w:r>
            <w:r>
              <w:rPr>
                <w:i/>
                <w:spacing w:val="12"/>
              </w:rPr>
              <w:t xml:space="preserve"> </w:t>
            </w:r>
            <w:r>
              <w:rPr>
                <w:i/>
              </w:rPr>
              <w:t>özgün</w:t>
            </w:r>
            <w:r>
              <w:rPr>
                <w:i/>
                <w:spacing w:val="12"/>
              </w:rPr>
              <w:t xml:space="preserve"> </w:t>
            </w:r>
            <w:r>
              <w:rPr>
                <w:i/>
              </w:rPr>
              <w:t>yaklaşım</w:t>
            </w:r>
          </w:p>
          <w:p w14:paraId="21C22BA1" w14:textId="77777777" w:rsidR="00003571" w:rsidRDefault="00D26C91">
            <w:pPr>
              <w:pStyle w:val="TableParagraph"/>
              <w:spacing w:before="20"/>
              <w:ind w:left="946"/>
              <w:rPr>
                <w:i/>
              </w:rPr>
            </w:pPr>
            <w:r>
              <w:rPr>
                <w:i/>
              </w:rPr>
              <w:t>ve</w:t>
            </w:r>
            <w:r>
              <w:rPr>
                <w:i/>
                <w:spacing w:val="-1"/>
              </w:rPr>
              <w:t xml:space="preserve"> </w:t>
            </w:r>
            <w:r>
              <w:rPr>
                <w:i/>
              </w:rPr>
              <w:t>uygulamalarına</w:t>
            </w:r>
            <w:r>
              <w:rPr>
                <w:i/>
                <w:spacing w:val="-1"/>
              </w:rPr>
              <w:t xml:space="preserve"> </w:t>
            </w:r>
            <w:r>
              <w:rPr>
                <w:i/>
              </w:rPr>
              <w:t>ilişkin</w:t>
            </w:r>
            <w:r>
              <w:rPr>
                <w:i/>
                <w:spacing w:val="-1"/>
              </w:rPr>
              <w:t xml:space="preserve"> </w:t>
            </w:r>
            <w:r>
              <w:rPr>
                <w:i/>
              </w:rPr>
              <w:t>kanıtlar</w:t>
            </w:r>
          </w:p>
        </w:tc>
      </w:tr>
      <w:tr w:rsidR="00003571" w14:paraId="0957230E" w14:textId="77777777">
        <w:trPr>
          <w:trHeight w:val="3332"/>
        </w:trPr>
        <w:tc>
          <w:tcPr>
            <w:tcW w:w="4717" w:type="dxa"/>
            <w:tcBorders>
              <w:top w:val="nil"/>
            </w:tcBorders>
          </w:tcPr>
          <w:p w14:paraId="6002F4CC" w14:textId="77777777" w:rsidR="00003571" w:rsidRDefault="00D26C91">
            <w:pPr>
              <w:pStyle w:val="TableParagraph"/>
              <w:spacing w:before="8"/>
              <w:ind w:left="106"/>
            </w:pPr>
            <w:r>
              <w:t>gerçekleştirilmektedir.</w:t>
            </w:r>
          </w:p>
        </w:tc>
        <w:tc>
          <w:tcPr>
            <w:tcW w:w="10628" w:type="dxa"/>
            <w:gridSpan w:val="5"/>
            <w:vMerge/>
            <w:tcBorders>
              <w:top w:val="nil"/>
            </w:tcBorders>
            <w:shd w:val="clear" w:color="auto" w:fill="E5AEC0"/>
          </w:tcPr>
          <w:p w14:paraId="6C7616D7" w14:textId="77777777" w:rsidR="00003571" w:rsidRDefault="00003571">
            <w:pPr>
              <w:rPr>
                <w:sz w:val="2"/>
                <w:szCs w:val="2"/>
              </w:rPr>
            </w:pPr>
          </w:p>
        </w:tc>
      </w:tr>
    </w:tbl>
    <w:p w14:paraId="6EE887C1" w14:textId="77777777" w:rsidR="00003571" w:rsidRDefault="00003571">
      <w:pPr>
        <w:pStyle w:val="GvdeMetni"/>
        <w:rPr>
          <w:sz w:val="20"/>
        </w:rPr>
      </w:pPr>
    </w:p>
    <w:p w14:paraId="69ACF5BD" w14:textId="77777777" w:rsidR="00003571" w:rsidRDefault="00003571">
      <w:pPr>
        <w:pStyle w:val="GvdeMetni"/>
        <w:rPr>
          <w:sz w:val="20"/>
        </w:rPr>
      </w:pPr>
    </w:p>
    <w:p w14:paraId="2B5C52F7" w14:textId="77777777" w:rsidR="00003571" w:rsidRDefault="00003571">
      <w:pPr>
        <w:pStyle w:val="GvdeMetni"/>
        <w:rPr>
          <w:sz w:val="20"/>
        </w:rPr>
      </w:pPr>
    </w:p>
    <w:p w14:paraId="0FE79883" w14:textId="77777777" w:rsidR="00003571" w:rsidRDefault="00003571">
      <w:pPr>
        <w:pStyle w:val="GvdeMetni"/>
        <w:rPr>
          <w:sz w:val="20"/>
        </w:rPr>
      </w:pPr>
    </w:p>
    <w:p w14:paraId="42D297B5" w14:textId="77777777" w:rsidR="00003571" w:rsidRDefault="00003571">
      <w:pPr>
        <w:pStyle w:val="GvdeMetni"/>
        <w:rPr>
          <w:sz w:val="20"/>
        </w:rPr>
      </w:pPr>
    </w:p>
    <w:p w14:paraId="2412C47C" w14:textId="77777777" w:rsidR="00003571" w:rsidRDefault="00003571">
      <w:pPr>
        <w:pStyle w:val="GvdeMetni"/>
        <w:rPr>
          <w:sz w:val="23"/>
        </w:rPr>
      </w:pPr>
    </w:p>
    <w:p w14:paraId="7F0898B1" w14:textId="61F97C80" w:rsidR="00003571" w:rsidRDefault="00003571">
      <w:pPr>
        <w:spacing w:before="92"/>
        <w:ind w:right="106"/>
        <w:jc w:val="right"/>
        <w:rPr>
          <w:sz w:val="20"/>
        </w:rPr>
      </w:pPr>
    </w:p>
    <w:p w14:paraId="07D6C1BB" w14:textId="77777777" w:rsidR="00003571" w:rsidRDefault="00003571">
      <w:pPr>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7"/>
        <w:gridCol w:w="1921"/>
        <w:gridCol w:w="1857"/>
        <w:gridCol w:w="1903"/>
        <w:gridCol w:w="2130"/>
        <w:gridCol w:w="1857"/>
      </w:tblGrid>
      <w:tr w:rsidR="00003571" w14:paraId="352DE633" w14:textId="77777777">
        <w:trPr>
          <w:trHeight w:val="402"/>
        </w:trPr>
        <w:tc>
          <w:tcPr>
            <w:tcW w:w="15345" w:type="dxa"/>
            <w:gridSpan w:val="6"/>
            <w:shd w:val="clear" w:color="auto" w:fill="FFCADE"/>
          </w:tcPr>
          <w:p w14:paraId="54D2C71F" w14:textId="77777777" w:rsidR="00003571" w:rsidRDefault="00D26C91">
            <w:pPr>
              <w:pStyle w:val="TableParagraph"/>
              <w:spacing w:before="64"/>
              <w:ind w:right="44"/>
              <w:jc w:val="right"/>
              <w:rPr>
                <w:b/>
              </w:rPr>
            </w:pPr>
            <w:r>
              <w:rPr>
                <w:b/>
                <w:color w:val="7A0B4E"/>
              </w:rPr>
              <w:lastRenderedPageBreak/>
              <w:t>A.</w:t>
            </w:r>
            <w:r>
              <w:rPr>
                <w:b/>
                <w:color w:val="7A0B4E"/>
                <w:spacing w:val="-3"/>
              </w:rPr>
              <w:t xml:space="preserve"> </w:t>
            </w:r>
            <w:r>
              <w:rPr>
                <w:b/>
                <w:color w:val="7A0B4E"/>
              </w:rPr>
              <w:t>LİDERLİK,</w:t>
            </w:r>
            <w:r>
              <w:rPr>
                <w:b/>
                <w:color w:val="7A0B4E"/>
                <w:spacing w:val="-2"/>
              </w:rPr>
              <w:t xml:space="preserve"> </w:t>
            </w:r>
            <w:r>
              <w:rPr>
                <w:b/>
                <w:color w:val="7A0B4E"/>
              </w:rPr>
              <w:t>YÖNETİŞİM</w:t>
            </w:r>
            <w:r>
              <w:rPr>
                <w:b/>
                <w:color w:val="7A0B4E"/>
                <w:spacing w:val="-3"/>
              </w:rPr>
              <w:t xml:space="preserve"> </w:t>
            </w:r>
            <w:r>
              <w:rPr>
                <w:b/>
                <w:color w:val="7A0B4E"/>
              </w:rPr>
              <w:t>ve</w:t>
            </w:r>
            <w:r>
              <w:rPr>
                <w:b/>
                <w:color w:val="7A0B4E"/>
                <w:spacing w:val="-2"/>
              </w:rPr>
              <w:t xml:space="preserve"> </w:t>
            </w:r>
            <w:r>
              <w:rPr>
                <w:b/>
                <w:color w:val="7A0B4E"/>
              </w:rPr>
              <w:t>KALİTE</w:t>
            </w:r>
          </w:p>
        </w:tc>
      </w:tr>
      <w:tr w:rsidR="00003571" w14:paraId="39888A4A" w14:textId="77777777">
        <w:trPr>
          <w:trHeight w:val="627"/>
        </w:trPr>
        <w:tc>
          <w:tcPr>
            <w:tcW w:w="15345" w:type="dxa"/>
            <w:gridSpan w:val="6"/>
            <w:shd w:val="clear" w:color="auto" w:fill="FFCADE"/>
          </w:tcPr>
          <w:p w14:paraId="3CE5089F" w14:textId="77777777" w:rsidR="00003571" w:rsidRDefault="00D26C91">
            <w:pPr>
              <w:pStyle w:val="TableParagraph"/>
              <w:spacing w:before="169"/>
              <w:ind w:left="106"/>
              <w:rPr>
                <w:b/>
              </w:rPr>
            </w:pPr>
            <w:r>
              <w:rPr>
                <w:b/>
              </w:rPr>
              <w:t>A.4.</w:t>
            </w:r>
            <w:r>
              <w:rPr>
                <w:b/>
                <w:spacing w:val="-2"/>
              </w:rPr>
              <w:t xml:space="preserve"> </w:t>
            </w:r>
            <w:r>
              <w:rPr>
                <w:b/>
              </w:rPr>
              <w:t>Paydaş</w:t>
            </w:r>
            <w:r>
              <w:rPr>
                <w:b/>
                <w:spacing w:val="-1"/>
              </w:rPr>
              <w:t xml:space="preserve"> </w:t>
            </w:r>
            <w:r>
              <w:rPr>
                <w:b/>
              </w:rPr>
              <w:t>Katılımı</w:t>
            </w:r>
          </w:p>
        </w:tc>
      </w:tr>
      <w:tr w:rsidR="00003571" w14:paraId="6C5C49DA" w14:textId="77777777">
        <w:trPr>
          <w:trHeight w:val="318"/>
        </w:trPr>
        <w:tc>
          <w:tcPr>
            <w:tcW w:w="5677" w:type="dxa"/>
            <w:shd w:val="clear" w:color="auto" w:fill="FFCADE"/>
          </w:tcPr>
          <w:p w14:paraId="462DFA25" w14:textId="77777777" w:rsidR="00003571" w:rsidRDefault="00003571">
            <w:pPr>
              <w:pStyle w:val="TableParagraph"/>
              <w:rPr>
                <w:sz w:val="20"/>
              </w:rPr>
            </w:pPr>
          </w:p>
        </w:tc>
        <w:tc>
          <w:tcPr>
            <w:tcW w:w="1921" w:type="dxa"/>
            <w:shd w:val="clear" w:color="auto" w:fill="FFCADE"/>
          </w:tcPr>
          <w:p w14:paraId="6CE23F4C" w14:textId="77777777" w:rsidR="00003571" w:rsidRDefault="00D26C91">
            <w:pPr>
              <w:pStyle w:val="TableParagraph"/>
              <w:spacing w:before="23"/>
              <w:ind w:left="9"/>
              <w:jc w:val="center"/>
              <w:rPr>
                <w:b/>
              </w:rPr>
            </w:pPr>
            <w:r>
              <w:rPr>
                <w:b/>
              </w:rPr>
              <w:t>1</w:t>
            </w:r>
          </w:p>
        </w:tc>
        <w:tc>
          <w:tcPr>
            <w:tcW w:w="1857" w:type="dxa"/>
            <w:shd w:val="clear" w:color="auto" w:fill="FFCADE"/>
          </w:tcPr>
          <w:p w14:paraId="3EA328FE" w14:textId="77777777" w:rsidR="00003571" w:rsidRDefault="00D26C91">
            <w:pPr>
              <w:pStyle w:val="TableParagraph"/>
              <w:spacing w:before="23"/>
              <w:ind w:left="8"/>
              <w:jc w:val="center"/>
              <w:rPr>
                <w:b/>
              </w:rPr>
            </w:pPr>
            <w:r>
              <w:rPr>
                <w:b/>
              </w:rPr>
              <w:t>2</w:t>
            </w:r>
          </w:p>
        </w:tc>
        <w:tc>
          <w:tcPr>
            <w:tcW w:w="1903" w:type="dxa"/>
            <w:shd w:val="clear" w:color="auto" w:fill="FFCADE"/>
          </w:tcPr>
          <w:p w14:paraId="14685EC9" w14:textId="77777777" w:rsidR="00003571" w:rsidRDefault="00D26C91">
            <w:pPr>
              <w:pStyle w:val="TableParagraph"/>
              <w:spacing w:before="23"/>
              <w:ind w:left="9"/>
              <w:jc w:val="center"/>
              <w:rPr>
                <w:b/>
              </w:rPr>
            </w:pPr>
            <w:r>
              <w:rPr>
                <w:b/>
              </w:rPr>
              <w:t>3</w:t>
            </w:r>
          </w:p>
        </w:tc>
        <w:tc>
          <w:tcPr>
            <w:tcW w:w="2130" w:type="dxa"/>
            <w:shd w:val="clear" w:color="auto" w:fill="FFCADE"/>
          </w:tcPr>
          <w:p w14:paraId="0308F594" w14:textId="77777777" w:rsidR="00003571" w:rsidRDefault="00D26C91">
            <w:pPr>
              <w:pStyle w:val="TableParagraph"/>
              <w:spacing w:before="23"/>
              <w:ind w:left="12"/>
              <w:jc w:val="center"/>
              <w:rPr>
                <w:b/>
              </w:rPr>
            </w:pPr>
            <w:r>
              <w:rPr>
                <w:b/>
              </w:rPr>
              <w:t>4</w:t>
            </w:r>
          </w:p>
        </w:tc>
        <w:tc>
          <w:tcPr>
            <w:tcW w:w="1857" w:type="dxa"/>
            <w:shd w:val="clear" w:color="auto" w:fill="FFCADE"/>
          </w:tcPr>
          <w:p w14:paraId="09C1D6DB" w14:textId="77777777" w:rsidR="00003571" w:rsidRDefault="00D26C91">
            <w:pPr>
              <w:pStyle w:val="TableParagraph"/>
              <w:spacing w:before="23"/>
              <w:ind w:left="10"/>
              <w:jc w:val="center"/>
              <w:rPr>
                <w:b/>
              </w:rPr>
            </w:pPr>
            <w:r>
              <w:rPr>
                <w:b/>
              </w:rPr>
              <w:t>5</w:t>
            </w:r>
          </w:p>
        </w:tc>
      </w:tr>
      <w:tr w:rsidR="00003571" w14:paraId="5ED159EB" w14:textId="77777777">
        <w:trPr>
          <w:trHeight w:val="3715"/>
        </w:trPr>
        <w:tc>
          <w:tcPr>
            <w:tcW w:w="5677" w:type="dxa"/>
            <w:vMerge w:val="restart"/>
          </w:tcPr>
          <w:p w14:paraId="2B8A2D2B" w14:textId="77777777" w:rsidR="00003571" w:rsidRDefault="00003571">
            <w:pPr>
              <w:pStyle w:val="TableParagraph"/>
              <w:rPr>
                <w:sz w:val="24"/>
              </w:rPr>
            </w:pPr>
          </w:p>
          <w:p w14:paraId="6EF3946C" w14:textId="77777777" w:rsidR="00003571" w:rsidRDefault="00003571">
            <w:pPr>
              <w:pStyle w:val="TableParagraph"/>
              <w:spacing w:before="6"/>
              <w:rPr>
                <w:sz w:val="26"/>
              </w:rPr>
            </w:pPr>
          </w:p>
          <w:p w14:paraId="1191F038" w14:textId="77777777" w:rsidR="00003571" w:rsidRDefault="00D26C91">
            <w:pPr>
              <w:pStyle w:val="TableParagraph"/>
              <w:ind w:left="106"/>
              <w:rPr>
                <w:b/>
              </w:rPr>
            </w:pPr>
            <w:r>
              <w:rPr>
                <w:b/>
                <w:u w:val="thick"/>
              </w:rPr>
              <w:t>A.4.2.</w:t>
            </w:r>
            <w:r>
              <w:rPr>
                <w:b/>
                <w:spacing w:val="-5"/>
                <w:u w:val="thick"/>
              </w:rPr>
              <w:t xml:space="preserve"> </w:t>
            </w:r>
            <w:r>
              <w:rPr>
                <w:b/>
                <w:u w:val="thick"/>
              </w:rPr>
              <w:t>Öğrenci</w:t>
            </w:r>
            <w:r>
              <w:rPr>
                <w:b/>
                <w:spacing w:val="-3"/>
                <w:u w:val="thick"/>
              </w:rPr>
              <w:t xml:space="preserve"> </w:t>
            </w:r>
            <w:r>
              <w:rPr>
                <w:b/>
                <w:u w:val="thick"/>
              </w:rPr>
              <w:t>geri</w:t>
            </w:r>
            <w:r>
              <w:rPr>
                <w:b/>
                <w:spacing w:val="-4"/>
                <w:u w:val="thick"/>
              </w:rPr>
              <w:t xml:space="preserve"> </w:t>
            </w:r>
            <w:r>
              <w:rPr>
                <w:b/>
                <w:u w:val="thick"/>
              </w:rPr>
              <w:t>bildirimleri</w:t>
            </w:r>
          </w:p>
          <w:p w14:paraId="26B946EC" w14:textId="77777777" w:rsidR="00003571" w:rsidRDefault="00003571">
            <w:pPr>
              <w:pStyle w:val="TableParagraph"/>
              <w:spacing w:before="9"/>
              <w:rPr>
                <w:sz w:val="28"/>
              </w:rPr>
            </w:pPr>
          </w:p>
          <w:p w14:paraId="2CE29684" w14:textId="77777777" w:rsidR="00003571" w:rsidRDefault="00D26C91">
            <w:pPr>
              <w:pStyle w:val="TableParagraph"/>
              <w:spacing w:line="259" w:lineRule="auto"/>
              <w:ind w:left="106" w:right="285"/>
            </w:pPr>
            <w:r>
              <w:t>Öğrenci görüşü (ders, dersin öğretim elemanı, diploma</w:t>
            </w:r>
            <w:r>
              <w:rPr>
                <w:spacing w:val="1"/>
              </w:rPr>
              <w:t xml:space="preserve"> </w:t>
            </w:r>
            <w:r>
              <w:t>programı, hizmet ve genel memnuniyet seviyesi, vb)</w:t>
            </w:r>
            <w:r>
              <w:rPr>
                <w:spacing w:val="1"/>
              </w:rPr>
              <w:t xml:space="preserve"> </w:t>
            </w:r>
            <w:r>
              <w:t>sistematik olarak ve çeşitli yollarla alınmakta, etkin</w:t>
            </w:r>
            <w:r>
              <w:rPr>
                <w:spacing w:val="1"/>
              </w:rPr>
              <w:t xml:space="preserve"> </w:t>
            </w:r>
            <w:r>
              <w:t>kullanılmakta ve sonuçları paylaşılmaktadır. Kullanılan</w:t>
            </w:r>
            <w:r>
              <w:rPr>
                <w:spacing w:val="1"/>
              </w:rPr>
              <w:t xml:space="preserve"> </w:t>
            </w:r>
            <w:r>
              <w:t>yöntemlerin geçerli ve güvenilir olması, verilerin tutarlı ve</w:t>
            </w:r>
            <w:r>
              <w:rPr>
                <w:spacing w:val="1"/>
              </w:rPr>
              <w:t xml:space="preserve"> </w:t>
            </w:r>
            <w:r>
              <w:t>temsil</w:t>
            </w:r>
            <w:r>
              <w:rPr>
                <w:spacing w:val="-4"/>
              </w:rPr>
              <w:t xml:space="preserve"> </w:t>
            </w:r>
            <w:r>
              <w:t>eder</w:t>
            </w:r>
            <w:r>
              <w:rPr>
                <w:spacing w:val="-2"/>
              </w:rPr>
              <w:t xml:space="preserve"> </w:t>
            </w:r>
            <w:r>
              <w:t>olması</w:t>
            </w:r>
            <w:r>
              <w:rPr>
                <w:spacing w:val="-3"/>
              </w:rPr>
              <w:t xml:space="preserve"> </w:t>
            </w:r>
            <w:r>
              <w:t>sağlanmıştır.</w:t>
            </w:r>
            <w:r>
              <w:rPr>
                <w:spacing w:val="-2"/>
              </w:rPr>
              <w:t xml:space="preserve"> </w:t>
            </w:r>
            <w:r>
              <w:t>Öğrenci</w:t>
            </w:r>
            <w:r>
              <w:rPr>
                <w:spacing w:val="-3"/>
              </w:rPr>
              <w:t xml:space="preserve"> </w:t>
            </w:r>
            <w:r>
              <w:t>şikayetleri</w:t>
            </w:r>
            <w:r>
              <w:rPr>
                <w:spacing w:val="-3"/>
              </w:rPr>
              <w:t xml:space="preserve"> </w:t>
            </w:r>
            <w:r>
              <w:t>ve/veya</w:t>
            </w:r>
            <w:r>
              <w:rPr>
                <w:spacing w:val="-52"/>
              </w:rPr>
              <w:t xml:space="preserve"> </w:t>
            </w:r>
            <w:r>
              <w:t>önerileri için muhtelif kanallar vardır, öğrencilerce bilinir,</w:t>
            </w:r>
            <w:r>
              <w:rPr>
                <w:spacing w:val="1"/>
              </w:rPr>
              <w:t xml:space="preserve"> </w:t>
            </w:r>
            <w:r>
              <w:t>bunların</w:t>
            </w:r>
            <w:r>
              <w:rPr>
                <w:spacing w:val="-1"/>
              </w:rPr>
              <w:t xml:space="preserve"> </w:t>
            </w:r>
            <w:r>
              <w:t>adil ve etkin çalıştığı</w:t>
            </w:r>
            <w:r>
              <w:rPr>
                <w:spacing w:val="-1"/>
              </w:rPr>
              <w:t xml:space="preserve"> </w:t>
            </w:r>
            <w:r>
              <w:t>denetlenmektedir.</w:t>
            </w:r>
          </w:p>
        </w:tc>
        <w:tc>
          <w:tcPr>
            <w:tcW w:w="1921" w:type="dxa"/>
            <w:shd w:val="clear" w:color="auto" w:fill="FCDFE8"/>
          </w:tcPr>
          <w:p w14:paraId="0BB50412" w14:textId="77777777" w:rsidR="00003571" w:rsidRDefault="00D26C91">
            <w:pPr>
              <w:pStyle w:val="TableParagraph"/>
              <w:spacing w:line="259" w:lineRule="auto"/>
              <w:ind w:left="108" w:right="115"/>
            </w:pPr>
            <w:r>
              <w:t>Birimde öğrenci</w:t>
            </w:r>
            <w:r>
              <w:rPr>
                <w:spacing w:val="1"/>
              </w:rPr>
              <w:t xml:space="preserve"> </w:t>
            </w:r>
            <w:r>
              <w:t>geri</w:t>
            </w:r>
            <w:r>
              <w:rPr>
                <w:spacing w:val="-14"/>
              </w:rPr>
              <w:t xml:space="preserve"> </w:t>
            </w:r>
            <w:r>
              <w:t>bildirimlerinin</w:t>
            </w:r>
            <w:r>
              <w:rPr>
                <w:spacing w:val="-52"/>
              </w:rPr>
              <w:t xml:space="preserve"> </w:t>
            </w:r>
            <w:r>
              <w:t>alınmasına yönelik</w:t>
            </w:r>
            <w:r>
              <w:rPr>
                <w:spacing w:val="-52"/>
              </w:rPr>
              <w:t xml:space="preserve"> </w:t>
            </w:r>
            <w:r>
              <w:t>mekanizmalar</w:t>
            </w:r>
            <w:r>
              <w:rPr>
                <w:spacing w:val="1"/>
              </w:rPr>
              <w:t xml:space="preserve"> </w:t>
            </w:r>
            <w:r>
              <w:t>bulunmamaktadır.</w:t>
            </w:r>
          </w:p>
        </w:tc>
        <w:tc>
          <w:tcPr>
            <w:tcW w:w="1857" w:type="dxa"/>
            <w:shd w:val="clear" w:color="auto" w:fill="FDCEDD"/>
          </w:tcPr>
          <w:p w14:paraId="3A69F045" w14:textId="77777777" w:rsidR="00003571" w:rsidRDefault="00D26C91">
            <w:pPr>
              <w:pStyle w:val="TableParagraph"/>
              <w:spacing w:line="259" w:lineRule="auto"/>
              <w:ind w:left="107" w:right="39"/>
            </w:pPr>
            <w:r>
              <w:t>Birimde öğretim</w:t>
            </w:r>
            <w:r>
              <w:rPr>
                <w:spacing w:val="1"/>
              </w:rPr>
              <w:t xml:space="preserve"> </w:t>
            </w:r>
            <w:r>
              <w:t>süreçlerine ilişkin</w:t>
            </w:r>
            <w:r>
              <w:rPr>
                <w:spacing w:val="1"/>
              </w:rPr>
              <w:t xml:space="preserve"> </w:t>
            </w:r>
            <w:r>
              <w:t>olarak öğrencilerin</w:t>
            </w:r>
            <w:r>
              <w:rPr>
                <w:spacing w:val="-52"/>
              </w:rPr>
              <w:t xml:space="preserve"> </w:t>
            </w:r>
            <w:r>
              <w:t>geri bildirimlerinin</w:t>
            </w:r>
            <w:r>
              <w:rPr>
                <w:spacing w:val="-53"/>
              </w:rPr>
              <w:t xml:space="preserve"> </w:t>
            </w:r>
            <w:r>
              <w:t>(ders, dersin</w:t>
            </w:r>
            <w:r>
              <w:rPr>
                <w:spacing w:val="1"/>
              </w:rPr>
              <w:t xml:space="preserve"> </w:t>
            </w:r>
            <w:r>
              <w:t>öğretim elemanı,</w:t>
            </w:r>
            <w:r>
              <w:rPr>
                <w:spacing w:val="1"/>
              </w:rPr>
              <w:t xml:space="preserve"> </w:t>
            </w:r>
            <w:r>
              <w:t>program,</w:t>
            </w:r>
            <w:r>
              <w:rPr>
                <w:spacing w:val="55"/>
              </w:rPr>
              <w:t xml:space="preserve"> </w:t>
            </w:r>
            <w:r>
              <w:t>öğrenci</w:t>
            </w:r>
            <w:r>
              <w:rPr>
                <w:spacing w:val="1"/>
              </w:rPr>
              <w:t xml:space="preserve"> </w:t>
            </w:r>
            <w:r>
              <w:t>iş yükü* vb.)</w:t>
            </w:r>
            <w:r>
              <w:rPr>
                <w:spacing w:val="1"/>
              </w:rPr>
              <w:t xml:space="preserve"> </w:t>
            </w:r>
            <w:r>
              <w:t>alınmasına ilişkin</w:t>
            </w:r>
            <w:r>
              <w:rPr>
                <w:spacing w:val="1"/>
              </w:rPr>
              <w:t xml:space="preserve"> </w:t>
            </w:r>
            <w:r>
              <w:t>ilke ve kurallar</w:t>
            </w:r>
            <w:r>
              <w:rPr>
                <w:spacing w:val="1"/>
              </w:rPr>
              <w:t xml:space="preserve"> </w:t>
            </w:r>
            <w:r>
              <w:t>oluşturulmuştur.</w:t>
            </w:r>
          </w:p>
        </w:tc>
        <w:tc>
          <w:tcPr>
            <w:tcW w:w="1903" w:type="dxa"/>
            <w:shd w:val="clear" w:color="auto" w:fill="E59BB2"/>
          </w:tcPr>
          <w:p w14:paraId="0D3356B8" w14:textId="77777777" w:rsidR="00003571" w:rsidRDefault="00D26C91">
            <w:pPr>
              <w:pStyle w:val="TableParagraph"/>
              <w:spacing w:line="259" w:lineRule="auto"/>
              <w:ind w:left="108" w:right="195"/>
            </w:pPr>
            <w:r>
              <w:t>Programların</w:t>
            </w:r>
            <w:r>
              <w:rPr>
                <w:spacing w:val="1"/>
              </w:rPr>
              <w:t xml:space="preserve"> </w:t>
            </w:r>
            <w:r>
              <w:t>genelinde öğrenci</w:t>
            </w:r>
            <w:r>
              <w:rPr>
                <w:spacing w:val="-53"/>
              </w:rPr>
              <w:t xml:space="preserve"> </w:t>
            </w:r>
            <w:r>
              <w:t>geri bildirimleri</w:t>
            </w:r>
            <w:r>
              <w:rPr>
                <w:spacing w:val="1"/>
              </w:rPr>
              <w:t xml:space="preserve"> </w:t>
            </w:r>
            <w:r>
              <w:t>(her yarıyıl ya da</w:t>
            </w:r>
            <w:r>
              <w:rPr>
                <w:spacing w:val="1"/>
              </w:rPr>
              <w:t xml:space="preserve"> </w:t>
            </w:r>
            <w:r>
              <w:t>her akademik yıl</w:t>
            </w:r>
            <w:r>
              <w:rPr>
                <w:spacing w:val="1"/>
              </w:rPr>
              <w:t xml:space="preserve"> </w:t>
            </w:r>
            <w:r>
              <w:t>sonunda)</w:t>
            </w:r>
            <w:r>
              <w:rPr>
                <w:spacing w:val="1"/>
              </w:rPr>
              <w:t xml:space="preserve"> </w:t>
            </w:r>
            <w:r>
              <w:t>alınmaktadır.</w:t>
            </w:r>
          </w:p>
        </w:tc>
        <w:tc>
          <w:tcPr>
            <w:tcW w:w="2130" w:type="dxa"/>
            <w:shd w:val="clear" w:color="auto" w:fill="DE829E"/>
          </w:tcPr>
          <w:p w14:paraId="0592878C" w14:textId="77777777" w:rsidR="00003571" w:rsidRDefault="00D26C91">
            <w:pPr>
              <w:pStyle w:val="TableParagraph"/>
              <w:spacing w:line="259" w:lineRule="auto"/>
              <w:ind w:left="108" w:right="49"/>
            </w:pPr>
            <w:r>
              <w:t>Tüm programlarda</w:t>
            </w:r>
            <w:r>
              <w:rPr>
                <w:spacing w:val="1"/>
              </w:rPr>
              <w:t xml:space="preserve"> </w:t>
            </w:r>
            <w:r>
              <w:t>öğrenci geri</w:t>
            </w:r>
            <w:r>
              <w:rPr>
                <w:spacing w:val="1"/>
              </w:rPr>
              <w:t xml:space="preserve"> </w:t>
            </w:r>
            <w:r>
              <w:t>bildirimlerinin</w:t>
            </w:r>
            <w:r>
              <w:rPr>
                <w:spacing w:val="1"/>
              </w:rPr>
              <w:t xml:space="preserve"> </w:t>
            </w:r>
            <w:r>
              <w:t>alınmasına ilişkin</w:t>
            </w:r>
            <w:r>
              <w:rPr>
                <w:spacing w:val="1"/>
              </w:rPr>
              <w:t xml:space="preserve"> </w:t>
            </w:r>
            <w:r>
              <w:t>uygulamalar</w:t>
            </w:r>
            <w:r>
              <w:rPr>
                <w:spacing w:val="1"/>
              </w:rPr>
              <w:t xml:space="preserve"> </w:t>
            </w:r>
            <w:r>
              <w:t>izlenmekte ve öğrenci</w:t>
            </w:r>
            <w:r>
              <w:rPr>
                <w:spacing w:val="-53"/>
              </w:rPr>
              <w:t xml:space="preserve"> </w:t>
            </w:r>
            <w:r>
              <w:t>katılımına dayalı</w:t>
            </w:r>
            <w:r>
              <w:rPr>
                <w:spacing w:val="1"/>
              </w:rPr>
              <w:t xml:space="preserve"> </w:t>
            </w:r>
            <w:r>
              <w:t>biçimde</w:t>
            </w:r>
            <w:r>
              <w:rPr>
                <w:spacing w:val="1"/>
              </w:rPr>
              <w:t xml:space="preserve"> </w:t>
            </w:r>
            <w:r>
              <w:t>iyileştirilmektedir.</w:t>
            </w:r>
          </w:p>
          <w:p w14:paraId="6166A9E6" w14:textId="77777777" w:rsidR="00003571" w:rsidRDefault="00D26C91">
            <w:pPr>
              <w:pStyle w:val="TableParagraph"/>
              <w:spacing w:line="259" w:lineRule="auto"/>
              <w:ind w:left="108" w:right="196"/>
            </w:pPr>
            <w:r>
              <w:t>Geri bildirim</w:t>
            </w:r>
            <w:r>
              <w:rPr>
                <w:spacing w:val="1"/>
              </w:rPr>
              <w:t xml:space="preserve"> </w:t>
            </w:r>
            <w:r>
              <w:t>sonuçları karar alma</w:t>
            </w:r>
            <w:r>
              <w:rPr>
                <w:spacing w:val="-53"/>
              </w:rPr>
              <w:t xml:space="preserve"> </w:t>
            </w:r>
            <w:r>
              <w:t>süreçlerine</w:t>
            </w:r>
            <w:r>
              <w:rPr>
                <w:spacing w:val="1"/>
              </w:rPr>
              <w:t xml:space="preserve"> </w:t>
            </w:r>
            <w:r>
              <w:t>yansıtılmaktadır.</w:t>
            </w:r>
          </w:p>
        </w:tc>
        <w:tc>
          <w:tcPr>
            <w:tcW w:w="1857" w:type="dxa"/>
            <w:shd w:val="clear" w:color="auto" w:fill="D87292"/>
          </w:tcPr>
          <w:p w14:paraId="3A90C48E" w14:textId="77777777" w:rsidR="00003571" w:rsidRDefault="00D26C91">
            <w:pPr>
              <w:pStyle w:val="TableParagraph"/>
              <w:spacing w:line="259" w:lineRule="auto"/>
              <w:ind w:left="108" w:right="38"/>
            </w:pPr>
            <w:r>
              <w:t>İçselleştirilmiş,</w:t>
            </w:r>
            <w:r>
              <w:rPr>
                <w:spacing w:val="1"/>
              </w:rPr>
              <w:t xml:space="preserve"> </w:t>
            </w:r>
            <w:r>
              <w:t>sistematik,</w:t>
            </w:r>
            <w:r>
              <w:rPr>
                <w:spacing w:val="1"/>
              </w:rPr>
              <w:t xml:space="preserve"> </w:t>
            </w:r>
            <w:r>
              <w:t>sürdürülebilir ve</w:t>
            </w:r>
            <w:r>
              <w:rPr>
                <w:spacing w:val="1"/>
              </w:rPr>
              <w:t xml:space="preserve"> </w:t>
            </w:r>
            <w:r>
              <w:t>örnek gösterilebilir</w:t>
            </w:r>
            <w:r>
              <w:rPr>
                <w:spacing w:val="-53"/>
              </w:rPr>
              <w:t xml:space="preserve"> </w:t>
            </w:r>
            <w:r>
              <w:t>uygulamalar</w:t>
            </w:r>
            <w:r>
              <w:rPr>
                <w:spacing w:val="1"/>
              </w:rPr>
              <w:t xml:space="preserve"> </w:t>
            </w:r>
            <w:r>
              <w:t>bulunmaktadır.</w:t>
            </w:r>
          </w:p>
        </w:tc>
      </w:tr>
      <w:tr w:rsidR="00003571" w14:paraId="6C1A5A16" w14:textId="77777777">
        <w:trPr>
          <w:trHeight w:val="3786"/>
        </w:trPr>
        <w:tc>
          <w:tcPr>
            <w:tcW w:w="5677" w:type="dxa"/>
            <w:vMerge/>
            <w:tcBorders>
              <w:top w:val="nil"/>
            </w:tcBorders>
          </w:tcPr>
          <w:p w14:paraId="20738083" w14:textId="77777777" w:rsidR="00003571" w:rsidRDefault="00003571">
            <w:pPr>
              <w:rPr>
                <w:sz w:val="2"/>
                <w:szCs w:val="2"/>
              </w:rPr>
            </w:pPr>
          </w:p>
        </w:tc>
        <w:tc>
          <w:tcPr>
            <w:tcW w:w="9668" w:type="dxa"/>
            <w:gridSpan w:val="5"/>
            <w:shd w:val="clear" w:color="auto" w:fill="E5AEC0"/>
          </w:tcPr>
          <w:p w14:paraId="0A15E9E6" w14:textId="77777777" w:rsidR="00003571" w:rsidRDefault="00003571">
            <w:pPr>
              <w:pStyle w:val="TableParagraph"/>
              <w:spacing w:before="4"/>
              <w:rPr>
                <w:sz w:val="25"/>
              </w:rPr>
            </w:pPr>
          </w:p>
          <w:p w14:paraId="05BADAE6" w14:textId="77777777" w:rsidR="00003571" w:rsidRDefault="00D26C91">
            <w:pPr>
              <w:pStyle w:val="TableParagraph"/>
              <w:ind w:left="226"/>
              <w:rPr>
                <w:b/>
                <w:i/>
              </w:rPr>
            </w:pPr>
            <w:r>
              <w:rPr>
                <w:b/>
                <w:i/>
              </w:rPr>
              <w:t>Örnek</w:t>
            </w:r>
            <w:r>
              <w:rPr>
                <w:b/>
                <w:i/>
                <w:spacing w:val="-4"/>
              </w:rPr>
              <w:t xml:space="preserve"> </w:t>
            </w:r>
            <w:r>
              <w:rPr>
                <w:b/>
                <w:i/>
              </w:rPr>
              <w:t>Kanıtlar</w:t>
            </w:r>
          </w:p>
          <w:p w14:paraId="6C6C61D3" w14:textId="77777777" w:rsidR="00003571" w:rsidRDefault="00D26C91" w:rsidP="000941B2">
            <w:pPr>
              <w:pStyle w:val="TableParagraph"/>
              <w:numPr>
                <w:ilvl w:val="0"/>
                <w:numId w:val="52"/>
              </w:numPr>
              <w:tabs>
                <w:tab w:val="left" w:pos="945"/>
                <w:tab w:val="left" w:pos="946"/>
              </w:tabs>
              <w:spacing w:before="65"/>
              <w:rPr>
                <w:i/>
              </w:rPr>
            </w:pPr>
            <w:r>
              <w:rPr>
                <w:i/>
              </w:rPr>
              <w:t>Öğrenci</w:t>
            </w:r>
            <w:r>
              <w:rPr>
                <w:i/>
                <w:spacing w:val="-1"/>
              </w:rPr>
              <w:t xml:space="preserve"> </w:t>
            </w:r>
            <w:r>
              <w:rPr>
                <w:i/>
              </w:rPr>
              <w:t>geri</w:t>
            </w:r>
            <w:r>
              <w:rPr>
                <w:i/>
                <w:spacing w:val="-1"/>
              </w:rPr>
              <w:t xml:space="preserve"> </w:t>
            </w:r>
            <w:r>
              <w:rPr>
                <w:i/>
              </w:rPr>
              <w:t>bildirimi</w:t>
            </w:r>
            <w:r>
              <w:rPr>
                <w:i/>
                <w:spacing w:val="-1"/>
              </w:rPr>
              <w:t xml:space="preserve"> </w:t>
            </w:r>
            <w:r>
              <w:rPr>
                <w:i/>
              </w:rPr>
              <w:t>elde</w:t>
            </w:r>
            <w:r>
              <w:rPr>
                <w:i/>
                <w:spacing w:val="-1"/>
              </w:rPr>
              <w:t xml:space="preserve"> </w:t>
            </w:r>
            <w:r>
              <w:rPr>
                <w:i/>
              </w:rPr>
              <w:t>etmeye</w:t>
            </w:r>
            <w:r>
              <w:rPr>
                <w:i/>
                <w:spacing w:val="-1"/>
              </w:rPr>
              <w:t xml:space="preserve"> </w:t>
            </w:r>
            <w:r>
              <w:rPr>
                <w:i/>
              </w:rPr>
              <w:t>ilişkin</w:t>
            </w:r>
            <w:r>
              <w:rPr>
                <w:i/>
                <w:spacing w:val="-1"/>
              </w:rPr>
              <w:t xml:space="preserve"> </w:t>
            </w:r>
            <w:r>
              <w:rPr>
                <w:i/>
              </w:rPr>
              <w:t>ilke ve</w:t>
            </w:r>
            <w:r>
              <w:rPr>
                <w:i/>
                <w:spacing w:val="-1"/>
              </w:rPr>
              <w:t xml:space="preserve"> </w:t>
            </w:r>
            <w:r>
              <w:rPr>
                <w:i/>
              </w:rPr>
              <w:t>kurallar</w:t>
            </w:r>
          </w:p>
          <w:p w14:paraId="14F1C54E" w14:textId="77777777" w:rsidR="00003571" w:rsidRDefault="00D26C91" w:rsidP="000941B2">
            <w:pPr>
              <w:pStyle w:val="TableParagraph"/>
              <w:numPr>
                <w:ilvl w:val="0"/>
                <w:numId w:val="52"/>
              </w:numPr>
              <w:tabs>
                <w:tab w:val="left" w:pos="945"/>
                <w:tab w:val="left" w:pos="946"/>
              </w:tabs>
              <w:spacing w:before="23"/>
              <w:rPr>
                <w:i/>
              </w:rPr>
            </w:pPr>
            <w:r>
              <w:rPr>
                <w:i/>
              </w:rPr>
              <w:t>Tanımlı</w:t>
            </w:r>
            <w:r>
              <w:rPr>
                <w:i/>
                <w:spacing w:val="-1"/>
              </w:rPr>
              <w:t xml:space="preserve"> </w:t>
            </w:r>
            <w:r>
              <w:rPr>
                <w:i/>
              </w:rPr>
              <w:t>öğrenci</w:t>
            </w:r>
            <w:r>
              <w:rPr>
                <w:i/>
                <w:spacing w:val="-1"/>
              </w:rPr>
              <w:t xml:space="preserve"> </w:t>
            </w:r>
            <w:r>
              <w:rPr>
                <w:i/>
              </w:rPr>
              <w:t>geri bildirim</w:t>
            </w:r>
            <w:r>
              <w:rPr>
                <w:i/>
                <w:spacing w:val="-1"/>
              </w:rPr>
              <w:t xml:space="preserve"> </w:t>
            </w:r>
            <w:r>
              <w:rPr>
                <w:i/>
              </w:rPr>
              <w:t>mekanizmalarının tür,</w:t>
            </w:r>
            <w:r>
              <w:rPr>
                <w:i/>
                <w:spacing w:val="-1"/>
              </w:rPr>
              <w:t xml:space="preserve"> </w:t>
            </w:r>
            <w:r>
              <w:rPr>
                <w:i/>
              </w:rPr>
              <w:t>yöntem ve</w:t>
            </w:r>
            <w:r>
              <w:rPr>
                <w:i/>
                <w:spacing w:val="-2"/>
              </w:rPr>
              <w:t xml:space="preserve"> </w:t>
            </w:r>
            <w:r>
              <w:rPr>
                <w:i/>
              </w:rPr>
              <w:t>çeşitliliğini gösteren</w:t>
            </w:r>
            <w:r>
              <w:rPr>
                <w:i/>
                <w:spacing w:val="-1"/>
              </w:rPr>
              <w:t xml:space="preserve"> </w:t>
            </w:r>
            <w:r>
              <w:rPr>
                <w:i/>
              </w:rPr>
              <w:t>kanıtlar</w:t>
            </w:r>
          </w:p>
          <w:p w14:paraId="1A2AF94F" w14:textId="77777777" w:rsidR="00003571" w:rsidRDefault="00D26C91">
            <w:pPr>
              <w:pStyle w:val="TableParagraph"/>
              <w:spacing w:before="38"/>
              <w:ind w:left="946"/>
              <w:rPr>
                <w:i/>
              </w:rPr>
            </w:pPr>
            <w:r>
              <w:rPr>
                <w:i/>
              </w:rPr>
              <w:t>(Uzaktan/karma</w:t>
            </w:r>
            <w:r>
              <w:rPr>
                <w:i/>
                <w:spacing w:val="-1"/>
              </w:rPr>
              <w:t xml:space="preserve"> </w:t>
            </w:r>
            <w:r>
              <w:rPr>
                <w:i/>
              </w:rPr>
              <w:t>eğitim</w:t>
            </w:r>
            <w:r>
              <w:rPr>
                <w:i/>
                <w:spacing w:val="-1"/>
              </w:rPr>
              <w:t xml:space="preserve"> </w:t>
            </w:r>
            <w:r>
              <w:rPr>
                <w:i/>
              </w:rPr>
              <w:t>dahil)</w:t>
            </w:r>
          </w:p>
          <w:p w14:paraId="7DAB1979" w14:textId="77777777" w:rsidR="00003571" w:rsidRDefault="00D26C91" w:rsidP="000941B2">
            <w:pPr>
              <w:pStyle w:val="TableParagraph"/>
              <w:numPr>
                <w:ilvl w:val="0"/>
                <w:numId w:val="52"/>
              </w:numPr>
              <w:tabs>
                <w:tab w:val="left" w:pos="945"/>
                <w:tab w:val="left" w:pos="946"/>
              </w:tabs>
              <w:spacing w:before="62"/>
              <w:rPr>
                <w:i/>
              </w:rPr>
            </w:pPr>
            <w:r>
              <w:rPr>
                <w:i/>
              </w:rPr>
              <w:t>Öğrenci</w:t>
            </w:r>
            <w:r>
              <w:rPr>
                <w:i/>
                <w:spacing w:val="-2"/>
              </w:rPr>
              <w:t xml:space="preserve"> </w:t>
            </w:r>
            <w:r>
              <w:rPr>
                <w:i/>
              </w:rPr>
              <w:t>geri</w:t>
            </w:r>
            <w:r>
              <w:rPr>
                <w:i/>
                <w:spacing w:val="-1"/>
              </w:rPr>
              <w:t xml:space="preserve"> </w:t>
            </w:r>
            <w:r>
              <w:rPr>
                <w:i/>
              </w:rPr>
              <w:t>bildirimleri</w:t>
            </w:r>
            <w:r>
              <w:rPr>
                <w:i/>
                <w:spacing w:val="-1"/>
              </w:rPr>
              <w:t xml:space="preserve"> </w:t>
            </w:r>
            <w:r>
              <w:rPr>
                <w:i/>
              </w:rPr>
              <w:t>kapsamında</w:t>
            </w:r>
            <w:r>
              <w:rPr>
                <w:i/>
                <w:spacing w:val="-1"/>
              </w:rPr>
              <w:t xml:space="preserve"> </w:t>
            </w:r>
            <w:r>
              <w:rPr>
                <w:i/>
              </w:rPr>
              <w:t>gerçekleştirilen</w:t>
            </w:r>
            <w:r>
              <w:rPr>
                <w:i/>
                <w:spacing w:val="-1"/>
              </w:rPr>
              <w:t xml:space="preserve"> </w:t>
            </w:r>
            <w:r>
              <w:rPr>
                <w:i/>
              </w:rPr>
              <w:t>iyileştirmelere</w:t>
            </w:r>
            <w:r>
              <w:rPr>
                <w:i/>
                <w:spacing w:val="-2"/>
              </w:rPr>
              <w:t xml:space="preserve"> </w:t>
            </w:r>
            <w:r>
              <w:rPr>
                <w:i/>
              </w:rPr>
              <w:t>ilişkin</w:t>
            </w:r>
            <w:r>
              <w:rPr>
                <w:i/>
                <w:spacing w:val="-1"/>
              </w:rPr>
              <w:t xml:space="preserve"> </w:t>
            </w:r>
            <w:r>
              <w:rPr>
                <w:i/>
              </w:rPr>
              <w:t>uygulamalar</w:t>
            </w:r>
          </w:p>
          <w:p w14:paraId="27FD25A1" w14:textId="77777777" w:rsidR="00003571" w:rsidRDefault="00D26C91" w:rsidP="000941B2">
            <w:pPr>
              <w:pStyle w:val="TableParagraph"/>
              <w:numPr>
                <w:ilvl w:val="0"/>
                <w:numId w:val="52"/>
              </w:numPr>
              <w:tabs>
                <w:tab w:val="left" w:pos="945"/>
                <w:tab w:val="left" w:pos="946"/>
              </w:tabs>
              <w:spacing w:before="40"/>
              <w:rPr>
                <w:i/>
              </w:rPr>
            </w:pPr>
            <w:r>
              <w:rPr>
                <w:i/>
              </w:rPr>
              <w:t>Öğrencilerin</w:t>
            </w:r>
            <w:r>
              <w:rPr>
                <w:i/>
                <w:spacing w:val="-3"/>
              </w:rPr>
              <w:t xml:space="preserve"> </w:t>
            </w:r>
            <w:r>
              <w:rPr>
                <w:i/>
              </w:rPr>
              <w:t>karar</w:t>
            </w:r>
            <w:r>
              <w:rPr>
                <w:i/>
                <w:spacing w:val="-3"/>
              </w:rPr>
              <w:t xml:space="preserve"> </w:t>
            </w:r>
            <w:r>
              <w:rPr>
                <w:i/>
              </w:rPr>
              <w:t>alma</w:t>
            </w:r>
            <w:r>
              <w:rPr>
                <w:i/>
                <w:spacing w:val="-2"/>
              </w:rPr>
              <w:t xml:space="preserve"> </w:t>
            </w:r>
            <w:r>
              <w:rPr>
                <w:i/>
              </w:rPr>
              <w:t>mekanizmalarına</w:t>
            </w:r>
            <w:r>
              <w:rPr>
                <w:i/>
                <w:spacing w:val="-4"/>
              </w:rPr>
              <w:t xml:space="preserve"> </w:t>
            </w:r>
            <w:r>
              <w:rPr>
                <w:i/>
              </w:rPr>
              <w:t>katılımı</w:t>
            </w:r>
            <w:r>
              <w:rPr>
                <w:i/>
                <w:spacing w:val="-2"/>
              </w:rPr>
              <w:t xml:space="preserve"> </w:t>
            </w:r>
            <w:r>
              <w:rPr>
                <w:i/>
              </w:rPr>
              <w:t>örnekleri</w:t>
            </w:r>
          </w:p>
          <w:p w14:paraId="35994FE8" w14:textId="77777777" w:rsidR="00003571" w:rsidRDefault="00D26C91" w:rsidP="000941B2">
            <w:pPr>
              <w:pStyle w:val="TableParagraph"/>
              <w:numPr>
                <w:ilvl w:val="0"/>
                <w:numId w:val="52"/>
              </w:numPr>
              <w:tabs>
                <w:tab w:val="left" w:pos="945"/>
                <w:tab w:val="left" w:pos="946"/>
              </w:tabs>
              <w:spacing w:before="40"/>
              <w:rPr>
                <w:i/>
              </w:rPr>
            </w:pPr>
            <w:r>
              <w:rPr>
                <w:i/>
              </w:rPr>
              <w:t>Öğrenci</w:t>
            </w:r>
            <w:r>
              <w:rPr>
                <w:i/>
                <w:spacing w:val="-2"/>
              </w:rPr>
              <w:t xml:space="preserve"> </w:t>
            </w:r>
            <w:r>
              <w:rPr>
                <w:i/>
              </w:rPr>
              <w:t>geri</w:t>
            </w:r>
            <w:r>
              <w:rPr>
                <w:i/>
                <w:spacing w:val="-1"/>
              </w:rPr>
              <w:t xml:space="preserve"> </w:t>
            </w:r>
            <w:r>
              <w:rPr>
                <w:i/>
              </w:rPr>
              <w:t>bildirim</w:t>
            </w:r>
            <w:r>
              <w:rPr>
                <w:i/>
                <w:spacing w:val="-2"/>
              </w:rPr>
              <w:t xml:space="preserve"> </w:t>
            </w:r>
            <w:r>
              <w:rPr>
                <w:i/>
              </w:rPr>
              <w:t>mekanizmasının</w:t>
            </w:r>
            <w:r>
              <w:rPr>
                <w:i/>
                <w:spacing w:val="-1"/>
              </w:rPr>
              <w:t xml:space="preserve"> </w:t>
            </w:r>
            <w:r>
              <w:rPr>
                <w:i/>
              </w:rPr>
              <w:t>izlenmesi</w:t>
            </w:r>
            <w:r>
              <w:rPr>
                <w:i/>
                <w:spacing w:val="-2"/>
              </w:rPr>
              <w:t xml:space="preserve"> </w:t>
            </w:r>
            <w:r>
              <w:rPr>
                <w:i/>
              </w:rPr>
              <w:t>ve</w:t>
            </w:r>
            <w:r>
              <w:rPr>
                <w:i/>
                <w:spacing w:val="-1"/>
              </w:rPr>
              <w:t xml:space="preserve"> </w:t>
            </w:r>
            <w:r>
              <w:rPr>
                <w:i/>
              </w:rPr>
              <w:t>iyileştirilmesine</w:t>
            </w:r>
            <w:r>
              <w:rPr>
                <w:i/>
                <w:spacing w:val="-2"/>
              </w:rPr>
              <w:t xml:space="preserve"> </w:t>
            </w:r>
            <w:r>
              <w:rPr>
                <w:i/>
              </w:rPr>
              <w:t>yönelik</w:t>
            </w:r>
            <w:r>
              <w:rPr>
                <w:i/>
                <w:spacing w:val="-1"/>
              </w:rPr>
              <w:t xml:space="preserve"> </w:t>
            </w:r>
            <w:r>
              <w:rPr>
                <w:i/>
              </w:rPr>
              <w:t>kanıtlar</w:t>
            </w:r>
          </w:p>
          <w:p w14:paraId="559B3685" w14:textId="77777777" w:rsidR="00003571" w:rsidRDefault="00D26C91" w:rsidP="000941B2">
            <w:pPr>
              <w:pStyle w:val="TableParagraph"/>
              <w:numPr>
                <w:ilvl w:val="0"/>
                <w:numId w:val="52"/>
              </w:numPr>
              <w:tabs>
                <w:tab w:val="left" w:pos="945"/>
                <w:tab w:val="left" w:pos="946"/>
              </w:tabs>
              <w:spacing w:before="22"/>
              <w:rPr>
                <w:i/>
              </w:rPr>
            </w:pPr>
            <w:r>
              <w:rPr>
                <w:i/>
              </w:rPr>
              <w:t>Standart</w:t>
            </w:r>
            <w:r>
              <w:rPr>
                <w:i/>
                <w:spacing w:val="-2"/>
              </w:rPr>
              <w:t xml:space="preserve"> </w:t>
            </w:r>
            <w:r>
              <w:rPr>
                <w:i/>
              </w:rPr>
              <w:t>uygulamalar</w:t>
            </w:r>
            <w:r>
              <w:rPr>
                <w:i/>
                <w:spacing w:val="-1"/>
              </w:rPr>
              <w:t xml:space="preserve"> </w:t>
            </w:r>
            <w:r>
              <w:rPr>
                <w:i/>
              </w:rPr>
              <w:t>ve</w:t>
            </w:r>
            <w:r>
              <w:rPr>
                <w:i/>
                <w:spacing w:val="-1"/>
              </w:rPr>
              <w:t xml:space="preserve"> </w:t>
            </w:r>
            <w:r>
              <w:rPr>
                <w:i/>
              </w:rPr>
              <w:t>mevzuatın</w:t>
            </w:r>
            <w:r>
              <w:rPr>
                <w:i/>
                <w:spacing w:val="-2"/>
              </w:rPr>
              <w:t xml:space="preserve"> </w:t>
            </w:r>
            <w:r>
              <w:rPr>
                <w:i/>
              </w:rPr>
              <w:t>yanı</w:t>
            </w:r>
            <w:r>
              <w:rPr>
                <w:i/>
                <w:spacing w:val="-1"/>
              </w:rPr>
              <w:t xml:space="preserve"> </w:t>
            </w:r>
            <w:r>
              <w:rPr>
                <w:i/>
              </w:rPr>
              <w:t>sıra;</w:t>
            </w:r>
            <w:r>
              <w:rPr>
                <w:i/>
                <w:spacing w:val="-2"/>
              </w:rPr>
              <w:t xml:space="preserve"> </w:t>
            </w:r>
            <w:r>
              <w:rPr>
                <w:i/>
              </w:rPr>
              <w:t>birimin</w:t>
            </w:r>
            <w:r>
              <w:rPr>
                <w:i/>
                <w:spacing w:val="-2"/>
              </w:rPr>
              <w:t xml:space="preserve"> </w:t>
            </w:r>
            <w:r>
              <w:rPr>
                <w:i/>
              </w:rPr>
              <w:t>ihtiyaçları</w:t>
            </w:r>
            <w:r>
              <w:rPr>
                <w:i/>
                <w:spacing w:val="-1"/>
              </w:rPr>
              <w:t xml:space="preserve"> </w:t>
            </w:r>
            <w:r>
              <w:rPr>
                <w:i/>
              </w:rPr>
              <w:t>doğrultusunda</w:t>
            </w:r>
            <w:r>
              <w:rPr>
                <w:i/>
                <w:spacing w:val="-1"/>
              </w:rPr>
              <w:t xml:space="preserve"> </w:t>
            </w:r>
            <w:r>
              <w:rPr>
                <w:i/>
              </w:rPr>
              <w:t>geliştirdiği</w:t>
            </w:r>
            <w:r>
              <w:rPr>
                <w:i/>
                <w:spacing w:val="-2"/>
              </w:rPr>
              <w:t xml:space="preserve"> </w:t>
            </w:r>
            <w:r>
              <w:rPr>
                <w:i/>
              </w:rPr>
              <w:t>özgün</w:t>
            </w:r>
          </w:p>
          <w:p w14:paraId="3E8771D8" w14:textId="77777777" w:rsidR="00003571" w:rsidRDefault="00D26C91">
            <w:pPr>
              <w:pStyle w:val="TableParagraph"/>
              <w:spacing w:before="38"/>
              <w:ind w:left="946"/>
              <w:rPr>
                <w:i/>
              </w:rPr>
            </w:pPr>
            <w:r>
              <w:rPr>
                <w:i/>
              </w:rPr>
              <w:t>yaklaşım</w:t>
            </w:r>
            <w:r>
              <w:rPr>
                <w:i/>
                <w:spacing w:val="-1"/>
              </w:rPr>
              <w:t xml:space="preserve"> </w:t>
            </w:r>
            <w:r>
              <w:rPr>
                <w:i/>
              </w:rPr>
              <w:t>ve</w:t>
            </w:r>
            <w:r>
              <w:rPr>
                <w:i/>
                <w:spacing w:val="-1"/>
              </w:rPr>
              <w:t xml:space="preserve"> </w:t>
            </w:r>
            <w:r>
              <w:rPr>
                <w:i/>
              </w:rPr>
              <w:t>uygulamalarına ilişkin kanıtlar</w:t>
            </w:r>
          </w:p>
          <w:p w14:paraId="6D274A07" w14:textId="77777777" w:rsidR="00003571" w:rsidRDefault="00003571">
            <w:pPr>
              <w:pStyle w:val="TableParagraph"/>
              <w:spacing w:before="8"/>
              <w:rPr>
                <w:sz w:val="28"/>
              </w:rPr>
            </w:pPr>
          </w:p>
          <w:p w14:paraId="174FD13A" w14:textId="77777777" w:rsidR="00003571" w:rsidRDefault="00D26C91">
            <w:pPr>
              <w:pStyle w:val="TableParagraph"/>
              <w:ind w:left="946"/>
              <w:rPr>
                <w:i/>
              </w:rPr>
            </w:pPr>
            <w:r>
              <w:rPr>
                <w:i/>
                <w:color w:val="FF0000"/>
              </w:rPr>
              <w:t>*</w:t>
            </w:r>
            <w:r>
              <w:rPr>
                <w:i/>
                <w:color w:val="FF0000"/>
                <w:spacing w:val="-1"/>
              </w:rPr>
              <w:t xml:space="preserve"> </w:t>
            </w:r>
            <w:r>
              <w:rPr>
                <w:i/>
                <w:color w:val="FF0000"/>
              </w:rPr>
              <w:t>2015 AKTS</w:t>
            </w:r>
            <w:r>
              <w:rPr>
                <w:i/>
                <w:color w:val="FF0000"/>
                <w:spacing w:val="-1"/>
              </w:rPr>
              <w:t xml:space="preserve"> </w:t>
            </w:r>
            <w:r>
              <w:rPr>
                <w:i/>
                <w:color w:val="FF0000"/>
              </w:rPr>
              <w:t>Kullanıcı Kılavuzu’ndaki anahtar</w:t>
            </w:r>
            <w:r>
              <w:rPr>
                <w:i/>
                <w:color w:val="FF0000"/>
                <w:spacing w:val="-1"/>
              </w:rPr>
              <w:t xml:space="preserve"> </w:t>
            </w:r>
            <w:r>
              <w:rPr>
                <w:i/>
                <w:color w:val="FF0000"/>
              </w:rPr>
              <w:t>prensipleri taşımalıdır.</w:t>
            </w:r>
          </w:p>
        </w:tc>
      </w:tr>
    </w:tbl>
    <w:p w14:paraId="49FEEACA" w14:textId="77777777" w:rsidR="00003571" w:rsidRDefault="00003571">
      <w:pPr>
        <w:pStyle w:val="GvdeMetni"/>
        <w:rPr>
          <w:sz w:val="20"/>
        </w:rPr>
      </w:pPr>
    </w:p>
    <w:p w14:paraId="53821755" w14:textId="77777777" w:rsidR="00003571" w:rsidRDefault="00003571">
      <w:pPr>
        <w:pStyle w:val="GvdeMetni"/>
        <w:rPr>
          <w:sz w:val="20"/>
        </w:rPr>
      </w:pPr>
    </w:p>
    <w:p w14:paraId="40C5EA73" w14:textId="77777777" w:rsidR="00003571" w:rsidRDefault="00003571">
      <w:pPr>
        <w:pStyle w:val="GvdeMetni"/>
        <w:spacing w:before="3"/>
        <w:rPr>
          <w:sz w:val="23"/>
        </w:rPr>
      </w:pPr>
    </w:p>
    <w:p w14:paraId="7C4E0EF2" w14:textId="136BAEBB" w:rsidR="00003571" w:rsidRDefault="00003571" w:rsidP="005C1286">
      <w:pPr>
        <w:spacing w:before="91"/>
        <w:ind w:right="106"/>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7"/>
        <w:gridCol w:w="1973"/>
        <w:gridCol w:w="1854"/>
        <w:gridCol w:w="1900"/>
        <w:gridCol w:w="2124"/>
        <w:gridCol w:w="1857"/>
      </w:tblGrid>
      <w:tr w:rsidR="00003571" w14:paraId="763E1332" w14:textId="77777777">
        <w:trPr>
          <w:trHeight w:val="402"/>
        </w:trPr>
        <w:tc>
          <w:tcPr>
            <w:tcW w:w="15345" w:type="dxa"/>
            <w:gridSpan w:val="6"/>
            <w:shd w:val="clear" w:color="auto" w:fill="FFCADE"/>
          </w:tcPr>
          <w:p w14:paraId="59A05086" w14:textId="77777777" w:rsidR="00003571" w:rsidRDefault="00D26C91">
            <w:pPr>
              <w:pStyle w:val="TableParagraph"/>
              <w:spacing w:before="64"/>
              <w:ind w:right="44"/>
              <w:jc w:val="right"/>
              <w:rPr>
                <w:b/>
              </w:rPr>
            </w:pPr>
            <w:r>
              <w:rPr>
                <w:b/>
                <w:color w:val="7A0B4E"/>
              </w:rPr>
              <w:lastRenderedPageBreak/>
              <w:t>A.</w:t>
            </w:r>
            <w:r>
              <w:rPr>
                <w:b/>
                <w:color w:val="7A0B4E"/>
                <w:spacing w:val="-3"/>
              </w:rPr>
              <w:t xml:space="preserve"> </w:t>
            </w:r>
            <w:r>
              <w:rPr>
                <w:b/>
                <w:color w:val="7A0B4E"/>
              </w:rPr>
              <w:t>LİDERLİK,</w:t>
            </w:r>
            <w:r>
              <w:rPr>
                <w:b/>
                <w:color w:val="7A0B4E"/>
                <w:spacing w:val="-2"/>
              </w:rPr>
              <w:t xml:space="preserve"> </w:t>
            </w:r>
            <w:r>
              <w:rPr>
                <w:b/>
                <w:color w:val="7A0B4E"/>
              </w:rPr>
              <w:t>YÖNETİŞİM</w:t>
            </w:r>
            <w:r>
              <w:rPr>
                <w:b/>
                <w:color w:val="7A0B4E"/>
                <w:spacing w:val="-3"/>
              </w:rPr>
              <w:t xml:space="preserve"> </w:t>
            </w:r>
            <w:r>
              <w:rPr>
                <w:b/>
                <w:color w:val="7A0B4E"/>
              </w:rPr>
              <w:t>ve</w:t>
            </w:r>
            <w:r>
              <w:rPr>
                <w:b/>
                <w:color w:val="7A0B4E"/>
                <w:spacing w:val="-2"/>
              </w:rPr>
              <w:t xml:space="preserve"> </w:t>
            </w:r>
            <w:r>
              <w:rPr>
                <w:b/>
                <w:color w:val="7A0B4E"/>
              </w:rPr>
              <w:t>KALİTE</w:t>
            </w:r>
          </w:p>
        </w:tc>
      </w:tr>
      <w:tr w:rsidR="00003571" w14:paraId="538EBE46" w14:textId="77777777">
        <w:trPr>
          <w:trHeight w:val="627"/>
        </w:trPr>
        <w:tc>
          <w:tcPr>
            <w:tcW w:w="15345" w:type="dxa"/>
            <w:gridSpan w:val="6"/>
            <w:shd w:val="clear" w:color="auto" w:fill="FFCADE"/>
          </w:tcPr>
          <w:p w14:paraId="4673624B" w14:textId="77777777" w:rsidR="00003571" w:rsidRDefault="00D26C91">
            <w:pPr>
              <w:pStyle w:val="TableParagraph"/>
              <w:spacing w:before="169"/>
              <w:ind w:left="106"/>
              <w:rPr>
                <w:b/>
              </w:rPr>
            </w:pPr>
            <w:r>
              <w:rPr>
                <w:b/>
              </w:rPr>
              <w:t>A.4.</w:t>
            </w:r>
            <w:r>
              <w:rPr>
                <w:b/>
                <w:spacing w:val="-2"/>
              </w:rPr>
              <w:t xml:space="preserve"> </w:t>
            </w:r>
            <w:r>
              <w:rPr>
                <w:b/>
              </w:rPr>
              <w:t>Paydaş</w:t>
            </w:r>
            <w:r>
              <w:rPr>
                <w:b/>
                <w:spacing w:val="-1"/>
              </w:rPr>
              <w:t xml:space="preserve"> </w:t>
            </w:r>
            <w:r>
              <w:rPr>
                <w:b/>
              </w:rPr>
              <w:t>Katılımı</w:t>
            </w:r>
          </w:p>
        </w:tc>
      </w:tr>
      <w:tr w:rsidR="00003571" w14:paraId="691160AD" w14:textId="77777777">
        <w:trPr>
          <w:trHeight w:val="318"/>
        </w:trPr>
        <w:tc>
          <w:tcPr>
            <w:tcW w:w="5637" w:type="dxa"/>
            <w:shd w:val="clear" w:color="auto" w:fill="FFCADE"/>
          </w:tcPr>
          <w:p w14:paraId="262653E8" w14:textId="77777777" w:rsidR="00003571" w:rsidRDefault="00003571">
            <w:pPr>
              <w:pStyle w:val="TableParagraph"/>
              <w:rPr>
                <w:sz w:val="20"/>
              </w:rPr>
            </w:pPr>
          </w:p>
        </w:tc>
        <w:tc>
          <w:tcPr>
            <w:tcW w:w="1973" w:type="dxa"/>
            <w:shd w:val="clear" w:color="auto" w:fill="FFCADE"/>
          </w:tcPr>
          <w:p w14:paraId="276DA1E8" w14:textId="77777777" w:rsidR="00003571" w:rsidRDefault="00D26C91">
            <w:pPr>
              <w:pStyle w:val="TableParagraph"/>
              <w:spacing w:before="23"/>
              <w:ind w:left="12"/>
              <w:jc w:val="center"/>
              <w:rPr>
                <w:b/>
              </w:rPr>
            </w:pPr>
            <w:r>
              <w:rPr>
                <w:b/>
              </w:rPr>
              <w:t>1</w:t>
            </w:r>
          </w:p>
        </w:tc>
        <w:tc>
          <w:tcPr>
            <w:tcW w:w="1854" w:type="dxa"/>
            <w:shd w:val="clear" w:color="auto" w:fill="FFCADE"/>
          </w:tcPr>
          <w:p w14:paraId="33E904B8" w14:textId="77777777" w:rsidR="00003571" w:rsidRDefault="00D26C91">
            <w:pPr>
              <w:pStyle w:val="TableParagraph"/>
              <w:spacing w:before="23"/>
              <w:ind w:left="11"/>
              <w:jc w:val="center"/>
              <w:rPr>
                <w:b/>
              </w:rPr>
            </w:pPr>
            <w:r>
              <w:rPr>
                <w:b/>
              </w:rPr>
              <w:t>2</w:t>
            </w:r>
          </w:p>
        </w:tc>
        <w:tc>
          <w:tcPr>
            <w:tcW w:w="1900" w:type="dxa"/>
            <w:shd w:val="clear" w:color="auto" w:fill="FFCADE"/>
          </w:tcPr>
          <w:p w14:paraId="0D66CC9B" w14:textId="77777777" w:rsidR="00003571" w:rsidRDefault="00D26C91">
            <w:pPr>
              <w:pStyle w:val="TableParagraph"/>
              <w:spacing w:before="23"/>
              <w:ind w:left="9"/>
              <w:jc w:val="center"/>
              <w:rPr>
                <w:b/>
              </w:rPr>
            </w:pPr>
            <w:r>
              <w:rPr>
                <w:b/>
              </w:rPr>
              <w:t>3</w:t>
            </w:r>
          </w:p>
        </w:tc>
        <w:tc>
          <w:tcPr>
            <w:tcW w:w="2124" w:type="dxa"/>
            <w:shd w:val="clear" w:color="auto" w:fill="FFCADE"/>
          </w:tcPr>
          <w:p w14:paraId="3BC40DE8" w14:textId="77777777" w:rsidR="00003571" w:rsidRDefault="00D26C91">
            <w:pPr>
              <w:pStyle w:val="TableParagraph"/>
              <w:spacing w:before="23"/>
              <w:ind w:left="7"/>
              <w:jc w:val="center"/>
              <w:rPr>
                <w:b/>
              </w:rPr>
            </w:pPr>
            <w:r>
              <w:rPr>
                <w:b/>
              </w:rPr>
              <w:t>4</w:t>
            </w:r>
          </w:p>
        </w:tc>
        <w:tc>
          <w:tcPr>
            <w:tcW w:w="1857" w:type="dxa"/>
            <w:shd w:val="clear" w:color="auto" w:fill="FFCADE"/>
          </w:tcPr>
          <w:p w14:paraId="6B564E93" w14:textId="77777777" w:rsidR="00003571" w:rsidRDefault="00D26C91">
            <w:pPr>
              <w:pStyle w:val="TableParagraph"/>
              <w:spacing w:before="23"/>
              <w:ind w:left="13"/>
              <w:jc w:val="center"/>
              <w:rPr>
                <w:b/>
              </w:rPr>
            </w:pPr>
            <w:r>
              <w:rPr>
                <w:b/>
              </w:rPr>
              <w:t>5</w:t>
            </w:r>
          </w:p>
        </w:tc>
      </w:tr>
      <w:tr w:rsidR="00003571" w14:paraId="1824BC54" w14:textId="77777777">
        <w:trPr>
          <w:trHeight w:val="2307"/>
        </w:trPr>
        <w:tc>
          <w:tcPr>
            <w:tcW w:w="5637" w:type="dxa"/>
            <w:tcBorders>
              <w:bottom w:val="nil"/>
            </w:tcBorders>
          </w:tcPr>
          <w:p w14:paraId="5AB6AFAD" w14:textId="77777777" w:rsidR="00003571" w:rsidRDefault="00003571">
            <w:pPr>
              <w:pStyle w:val="TableParagraph"/>
              <w:rPr>
                <w:sz w:val="24"/>
              </w:rPr>
            </w:pPr>
          </w:p>
          <w:p w14:paraId="2D7E7017" w14:textId="77777777" w:rsidR="00003571" w:rsidRDefault="00003571">
            <w:pPr>
              <w:pStyle w:val="TableParagraph"/>
              <w:spacing w:before="6"/>
              <w:rPr>
                <w:sz w:val="26"/>
              </w:rPr>
            </w:pPr>
          </w:p>
          <w:p w14:paraId="669EFFF0" w14:textId="77777777" w:rsidR="00003571" w:rsidRDefault="00D26C91">
            <w:pPr>
              <w:pStyle w:val="TableParagraph"/>
              <w:ind w:left="106"/>
              <w:rPr>
                <w:b/>
              </w:rPr>
            </w:pPr>
            <w:r>
              <w:rPr>
                <w:b/>
                <w:u w:val="thick"/>
              </w:rPr>
              <w:t>A.4.3.</w:t>
            </w:r>
            <w:r>
              <w:rPr>
                <w:b/>
                <w:spacing w:val="-4"/>
                <w:u w:val="thick"/>
              </w:rPr>
              <w:t xml:space="preserve"> </w:t>
            </w:r>
            <w:r>
              <w:rPr>
                <w:b/>
                <w:u w:val="thick"/>
              </w:rPr>
              <w:t>Mezun</w:t>
            </w:r>
            <w:r>
              <w:rPr>
                <w:b/>
                <w:spacing w:val="-2"/>
                <w:u w:val="thick"/>
              </w:rPr>
              <w:t xml:space="preserve"> </w:t>
            </w:r>
            <w:r>
              <w:rPr>
                <w:b/>
                <w:u w:val="thick"/>
              </w:rPr>
              <w:t>ilişkileri</w:t>
            </w:r>
            <w:r>
              <w:rPr>
                <w:b/>
                <w:spacing w:val="-2"/>
                <w:u w:val="thick"/>
              </w:rPr>
              <w:t xml:space="preserve"> </w:t>
            </w:r>
            <w:r>
              <w:rPr>
                <w:b/>
                <w:u w:val="thick"/>
              </w:rPr>
              <w:t>yönetimi</w:t>
            </w:r>
          </w:p>
          <w:p w14:paraId="7CCD955E" w14:textId="77777777" w:rsidR="00003571" w:rsidRDefault="00003571">
            <w:pPr>
              <w:pStyle w:val="TableParagraph"/>
              <w:spacing w:before="6"/>
              <w:rPr>
                <w:sz w:val="25"/>
              </w:rPr>
            </w:pPr>
          </w:p>
          <w:p w14:paraId="75E828A9" w14:textId="77777777" w:rsidR="00003571" w:rsidRDefault="00D26C91">
            <w:pPr>
              <w:pStyle w:val="TableParagraph"/>
              <w:spacing w:line="290" w:lineRule="atLeast"/>
              <w:ind w:left="106" w:right="717"/>
            </w:pPr>
            <w:r>
              <w:t>Mezunların işe yerleşme, eğitime devam, gelir düzeyi,</w:t>
            </w:r>
            <w:r>
              <w:rPr>
                <w:spacing w:val="-53"/>
              </w:rPr>
              <w:t xml:space="preserve"> </w:t>
            </w:r>
            <w:r>
              <w:t>işveren/ mezun memnuniyeti gibi istihdam bilgileri</w:t>
            </w:r>
            <w:r>
              <w:rPr>
                <w:spacing w:val="1"/>
              </w:rPr>
              <w:t xml:space="preserve"> </w:t>
            </w:r>
            <w:r>
              <w:t>sistematik ve kapsamlı olarak toplanmakta,</w:t>
            </w:r>
            <w:r>
              <w:rPr>
                <w:spacing w:val="1"/>
              </w:rPr>
              <w:t xml:space="preserve"> </w:t>
            </w:r>
            <w:r>
              <w:t>değerlendirilmekte,</w:t>
            </w:r>
            <w:r>
              <w:rPr>
                <w:spacing w:val="-1"/>
              </w:rPr>
              <w:t xml:space="preserve"> </w:t>
            </w:r>
            <w:r>
              <w:t>birim</w:t>
            </w:r>
            <w:r>
              <w:rPr>
                <w:spacing w:val="-1"/>
              </w:rPr>
              <w:t xml:space="preserve"> </w:t>
            </w:r>
            <w:r>
              <w:t>gelişme</w:t>
            </w:r>
            <w:r>
              <w:rPr>
                <w:spacing w:val="-1"/>
              </w:rPr>
              <w:t xml:space="preserve"> </w:t>
            </w:r>
            <w:r>
              <w:t>stratejilerinde</w:t>
            </w:r>
          </w:p>
        </w:tc>
        <w:tc>
          <w:tcPr>
            <w:tcW w:w="1973" w:type="dxa"/>
            <w:tcBorders>
              <w:bottom w:val="nil"/>
            </w:tcBorders>
            <w:shd w:val="clear" w:color="auto" w:fill="FCDFE8"/>
          </w:tcPr>
          <w:p w14:paraId="666CE2CA" w14:textId="77777777" w:rsidR="00003571" w:rsidRDefault="00D26C91">
            <w:pPr>
              <w:pStyle w:val="TableParagraph"/>
              <w:spacing w:line="259" w:lineRule="auto"/>
              <w:ind w:left="108" w:right="228"/>
            </w:pPr>
            <w:r>
              <w:t>Birimde mezun</w:t>
            </w:r>
            <w:r>
              <w:rPr>
                <w:spacing w:val="1"/>
              </w:rPr>
              <w:t xml:space="preserve"> </w:t>
            </w:r>
            <w:r>
              <w:t>izleme sistemi</w:t>
            </w:r>
            <w:r>
              <w:rPr>
                <w:spacing w:val="1"/>
              </w:rPr>
              <w:t xml:space="preserve"> </w:t>
            </w:r>
            <w:r>
              <w:t>bulunmamaktadır.</w:t>
            </w:r>
          </w:p>
        </w:tc>
        <w:tc>
          <w:tcPr>
            <w:tcW w:w="1854" w:type="dxa"/>
            <w:tcBorders>
              <w:bottom w:val="nil"/>
            </w:tcBorders>
            <w:shd w:val="clear" w:color="auto" w:fill="FDCEDD"/>
          </w:tcPr>
          <w:p w14:paraId="7A4541E9" w14:textId="77777777" w:rsidR="00003571" w:rsidRDefault="00D26C91">
            <w:pPr>
              <w:pStyle w:val="TableParagraph"/>
              <w:spacing w:line="276" w:lineRule="auto"/>
              <w:ind w:left="108" w:right="347"/>
            </w:pPr>
            <w:r>
              <w:t>Programların</w:t>
            </w:r>
            <w:r>
              <w:rPr>
                <w:spacing w:val="1"/>
              </w:rPr>
              <w:t xml:space="preserve"> </w:t>
            </w:r>
            <w:r>
              <w:t>amaç ve</w:t>
            </w:r>
            <w:r>
              <w:rPr>
                <w:spacing w:val="1"/>
              </w:rPr>
              <w:t xml:space="preserve"> </w:t>
            </w:r>
            <w:r>
              <w:t>hedeflerine</w:t>
            </w:r>
            <w:r>
              <w:rPr>
                <w:spacing w:val="1"/>
              </w:rPr>
              <w:t xml:space="preserve"> </w:t>
            </w:r>
            <w:r>
              <w:t>ulaşılıp</w:t>
            </w:r>
            <w:r>
              <w:rPr>
                <w:spacing w:val="1"/>
              </w:rPr>
              <w:t xml:space="preserve"> </w:t>
            </w:r>
            <w:r>
              <w:t>ulaşılmadığının</w:t>
            </w:r>
            <w:r>
              <w:rPr>
                <w:spacing w:val="-53"/>
              </w:rPr>
              <w:t xml:space="preserve"> </w:t>
            </w:r>
            <w:r>
              <w:t>irdelenmesi</w:t>
            </w:r>
            <w:r>
              <w:rPr>
                <w:spacing w:val="1"/>
              </w:rPr>
              <w:t xml:space="preserve"> </w:t>
            </w:r>
            <w:r>
              <w:t>amacıyla</w:t>
            </w:r>
            <w:r>
              <w:rPr>
                <w:spacing w:val="-1"/>
              </w:rPr>
              <w:t xml:space="preserve"> </w:t>
            </w:r>
            <w:r>
              <w:t>bir</w:t>
            </w:r>
          </w:p>
          <w:p w14:paraId="4DFE8260" w14:textId="77777777" w:rsidR="00003571" w:rsidRDefault="00D26C91">
            <w:pPr>
              <w:pStyle w:val="TableParagraph"/>
              <w:spacing w:line="246" w:lineRule="exact"/>
              <w:ind w:left="108"/>
            </w:pPr>
            <w:r>
              <w:t>mezun</w:t>
            </w:r>
            <w:r>
              <w:rPr>
                <w:spacing w:val="-1"/>
              </w:rPr>
              <w:t xml:space="preserve"> </w:t>
            </w:r>
            <w:r>
              <w:t>izleme</w:t>
            </w:r>
          </w:p>
        </w:tc>
        <w:tc>
          <w:tcPr>
            <w:tcW w:w="1900" w:type="dxa"/>
            <w:tcBorders>
              <w:bottom w:val="nil"/>
            </w:tcBorders>
            <w:shd w:val="clear" w:color="auto" w:fill="E59BB2"/>
          </w:tcPr>
          <w:p w14:paraId="37DC8B18" w14:textId="77777777" w:rsidR="00003571" w:rsidRDefault="00D26C91">
            <w:pPr>
              <w:pStyle w:val="TableParagraph"/>
              <w:spacing w:line="259" w:lineRule="auto"/>
              <w:ind w:left="108" w:right="265"/>
            </w:pPr>
            <w:r>
              <w:t>Birimdeki</w:t>
            </w:r>
            <w:r>
              <w:rPr>
                <w:spacing w:val="1"/>
              </w:rPr>
              <w:t xml:space="preserve"> </w:t>
            </w:r>
            <w:r>
              <w:t>programların</w:t>
            </w:r>
            <w:r>
              <w:rPr>
                <w:spacing w:val="1"/>
              </w:rPr>
              <w:t xml:space="preserve"> </w:t>
            </w:r>
            <w:r>
              <w:t>genelinde mezun</w:t>
            </w:r>
            <w:r>
              <w:rPr>
                <w:spacing w:val="-53"/>
              </w:rPr>
              <w:t xml:space="preserve"> </w:t>
            </w:r>
            <w:r>
              <w:t>izleme sistemi</w:t>
            </w:r>
            <w:r>
              <w:rPr>
                <w:spacing w:val="1"/>
              </w:rPr>
              <w:t xml:space="preserve"> </w:t>
            </w:r>
            <w:r>
              <w:t>uygulamaları</w:t>
            </w:r>
            <w:r>
              <w:rPr>
                <w:spacing w:val="1"/>
              </w:rPr>
              <w:t xml:space="preserve"> </w:t>
            </w:r>
            <w:r>
              <w:t>vardır.</w:t>
            </w:r>
          </w:p>
        </w:tc>
        <w:tc>
          <w:tcPr>
            <w:tcW w:w="2124" w:type="dxa"/>
            <w:tcBorders>
              <w:bottom w:val="nil"/>
            </w:tcBorders>
            <w:shd w:val="clear" w:color="auto" w:fill="DE829E"/>
          </w:tcPr>
          <w:p w14:paraId="22D0F8FA" w14:textId="77777777" w:rsidR="00003571" w:rsidRDefault="00D26C91">
            <w:pPr>
              <w:pStyle w:val="TableParagraph"/>
              <w:spacing w:line="259" w:lineRule="auto"/>
              <w:ind w:left="108" w:right="66"/>
            </w:pPr>
            <w:r>
              <w:t>Mezun</w:t>
            </w:r>
            <w:r>
              <w:rPr>
                <w:spacing w:val="-6"/>
              </w:rPr>
              <w:t xml:space="preserve"> </w:t>
            </w:r>
            <w:r>
              <w:t>izleme</w:t>
            </w:r>
            <w:r>
              <w:rPr>
                <w:spacing w:val="-5"/>
              </w:rPr>
              <w:t xml:space="preserve"> </w:t>
            </w:r>
            <w:r>
              <w:t>sistemi</w:t>
            </w:r>
            <w:r>
              <w:rPr>
                <w:spacing w:val="-52"/>
              </w:rPr>
              <w:t xml:space="preserve"> </w:t>
            </w:r>
            <w:r>
              <w:t>uygulamaları</w:t>
            </w:r>
            <w:r>
              <w:rPr>
                <w:spacing w:val="1"/>
              </w:rPr>
              <w:t xml:space="preserve"> </w:t>
            </w:r>
            <w:r>
              <w:t>izlenmekte ve</w:t>
            </w:r>
            <w:r>
              <w:rPr>
                <w:spacing w:val="1"/>
              </w:rPr>
              <w:t xml:space="preserve"> </w:t>
            </w:r>
            <w:r>
              <w:t>ihtiyaçlar</w:t>
            </w:r>
            <w:r>
              <w:rPr>
                <w:spacing w:val="1"/>
              </w:rPr>
              <w:t xml:space="preserve"> </w:t>
            </w:r>
            <w:r>
              <w:t>doğrultusunda</w:t>
            </w:r>
            <w:r>
              <w:rPr>
                <w:spacing w:val="1"/>
              </w:rPr>
              <w:t xml:space="preserve"> </w:t>
            </w:r>
            <w:r>
              <w:t>programlarda</w:t>
            </w:r>
            <w:r>
              <w:rPr>
                <w:spacing w:val="1"/>
              </w:rPr>
              <w:t xml:space="preserve"> </w:t>
            </w:r>
            <w:r>
              <w:t>güncellemeler</w:t>
            </w:r>
            <w:r>
              <w:rPr>
                <w:spacing w:val="1"/>
              </w:rPr>
              <w:t xml:space="preserve"> </w:t>
            </w:r>
            <w:r>
              <w:t>yapılmaktadır.</w:t>
            </w:r>
          </w:p>
        </w:tc>
        <w:tc>
          <w:tcPr>
            <w:tcW w:w="1857" w:type="dxa"/>
            <w:tcBorders>
              <w:bottom w:val="nil"/>
            </w:tcBorders>
            <w:shd w:val="clear" w:color="auto" w:fill="D87292"/>
          </w:tcPr>
          <w:p w14:paraId="45EC5FD1" w14:textId="77777777" w:rsidR="00003571" w:rsidRDefault="00D26C91">
            <w:pPr>
              <w:pStyle w:val="TableParagraph"/>
              <w:spacing w:line="259" w:lineRule="auto"/>
              <w:ind w:left="108" w:right="38"/>
            </w:pPr>
            <w:r>
              <w:t>İçselleştirilmiş,</w:t>
            </w:r>
            <w:r>
              <w:rPr>
                <w:spacing w:val="1"/>
              </w:rPr>
              <w:t xml:space="preserve"> </w:t>
            </w:r>
            <w:r>
              <w:t>sistematik,</w:t>
            </w:r>
            <w:r>
              <w:rPr>
                <w:spacing w:val="1"/>
              </w:rPr>
              <w:t xml:space="preserve"> </w:t>
            </w:r>
            <w:r>
              <w:t>sürdürülebilir ve</w:t>
            </w:r>
            <w:r>
              <w:rPr>
                <w:spacing w:val="1"/>
              </w:rPr>
              <w:t xml:space="preserve"> </w:t>
            </w:r>
            <w:r>
              <w:t>örnek gösterilebilir</w:t>
            </w:r>
            <w:r>
              <w:rPr>
                <w:spacing w:val="-53"/>
              </w:rPr>
              <w:t xml:space="preserve"> </w:t>
            </w:r>
            <w:r>
              <w:t>uygulamalar</w:t>
            </w:r>
            <w:r>
              <w:rPr>
                <w:spacing w:val="1"/>
              </w:rPr>
              <w:t xml:space="preserve"> </w:t>
            </w:r>
            <w:r>
              <w:t>bulunmaktadır.</w:t>
            </w:r>
          </w:p>
        </w:tc>
      </w:tr>
      <w:tr w:rsidR="00003571" w14:paraId="7EF64290" w14:textId="77777777">
        <w:trPr>
          <w:trHeight w:val="289"/>
        </w:trPr>
        <w:tc>
          <w:tcPr>
            <w:tcW w:w="5637" w:type="dxa"/>
            <w:tcBorders>
              <w:top w:val="nil"/>
              <w:bottom w:val="nil"/>
            </w:tcBorders>
          </w:tcPr>
          <w:p w14:paraId="5459AF77" w14:textId="77777777" w:rsidR="00003571" w:rsidRDefault="00D26C91">
            <w:pPr>
              <w:pStyle w:val="TableParagraph"/>
              <w:spacing w:before="16"/>
              <w:ind w:left="106"/>
            </w:pPr>
            <w:r>
              <w:t>kullanılmaktadır.</w:t>
            </w:r>
          </w:p>
        </w:tc>
        <w:tc>
          <w:tcPr>
            <w:tcW w:w="1973" w:type="dxa"/>
            <w:tcBorders>
              <w:top w:val="nil"/>
              <w:bottom w:val="nil"/>
            </w:tcBorders>
            <w:shd w:val="clear" w:color="auto" w:fill="FCDFE8"/>
          </w:tcPr>
          <w:p w14:paraId="0FAD56FA" w14:textId="77777777" w:rsidR="00003571" w:rsidRDefault="00003571">
            <w:pPr>
              <w:pStyle w:val="TableParagraph"/>
              <w:rPr>
                <w:sz w:val="20"/>
              </w:rPr>
            </w:pPr>
          </w:p>
        </w:tc>
        <w:tc>
          <w:tcPr>
            <w:tcW w:w="1854" w:type="dxa"/>
            <w:tcBorders>
              <w:top w:val="nil"/>
              <w:bottom w:val="nil"/>
            </w:tcBorders>
            <w:shd w:val="clear" w:color="auto" w:fill="FDCEDD"/>
          </w:tcPr>
          <w:p w14:paraId="07EE7A22" w14:textId="77777777" w:rsidR="00003571" w:rsidRDefault="00D26C91">
            <w:pPr>
              <w:pStyle w:val="TableParagraph"/>
              <w:spacing w:before="11"/>
              <w:ind w:left="108"/>
            </w:pPr>
            <w:r>
              <w:t>sistemine</w:t>
            </w:r>
            <w:r>
              <w:rPr>
                <w:spacing w:val="-3"/>
              </w:rPr>
              <w:t xml:space="preserve"> </w:t>
            </w:r>
            <w:r>
              <w:t>ilişkin</w:t>
            </w:r>
          </w:p>
        </w:tc>
        <w:tc>
          <w:tcPr>
            <w:tcW w:w="1900" w:type="dxa"/>
            <w:tcBorders>
              <w:top w:val="nil"/>
              <w:bottom w:val="nil"/>
            </w:tcBorders>
            <w:shd w:val="clear" w:color="auto" w:fill="E59BB2"/>
          </w:tcPr>
          <w:p w14:paraId="62D01E80" w14:textId="77777777" w:rsidR="00003571" w:rsidRDefault="00003571">
            <w:pPr>
              <w:pStyle w:val="TableParagraph"/>
              <w:rPr>
                <w:sz w:val="20"/>
              </w:rPr>
            </w:pPr>
          </w:p>
        </w:tc>
        <w:tc>
          <w:tcPr>
            <w:tcW w:w="2124" w:type="dxa"/>
            <w:tcBorders>
              <w:top w:val="nil"/>
              <w:bottom w:val="nil"/>
            </w:tcBorders>
            <w:shd w:val="clear" w:color="auto" w:fill="DE829E"/>
          </w:tcPr>
          <w:p w14:paraId="652EFE86" w14:textId="77777777" w:rsidR="00003571" w:rsidRDefault="00003571">
            <w:pPr>
              <w:pStyle w:val="TableParagraph"/>
              <w:rPr>
                <w:sz w:val="20"/>
              </w:rPr>
            </w:pPr>
          </w:p>
        </w:tc>
        <w:tc>
          <w:tcPr>
            <w:tcW w:w="1857" w:type="dxa"/>
            <w:tcBorders>
              <w:top w:val="nil"/>
              <w:bottom w:val="nil"/>
            </w:tcBorders>
            <w:shd w:val="clear" w:color="auto" w:fill="D87292"/>
          </w:tcPr>
          <w:p w14:paraId="56E73558" w14:textId="77777777" w:rsidR="00003571" w:rsidRDefault="00003571">
            <w:pPr>
              <w:pStyle w:val="TableParagraph"/>
              <w:rPr>
                <w:sz w:val="20"/>
              </w:rPr>
            </w:pPr>
          </w:p>
        </w:tc>
      </w:tr>
      <w:tr w:rsidR="00003571" w14:paraId="12FDE3D9" w14:textId="77777777">
        <w:trPr>
          <w:trHeight w:val="287"/>
        </w:trPr>
        <w:tc>
          <w:tcPr>
            <w:tcW w:w="5637" w:type="dxa"/>
            <w:tcBorders>
              <w:top w:val="nil"/>
              <w:bottom w:val="nil"/>
            </w:tcBorders>
          </w:tcPr>
          <w:p w14:paraId="48648719" w14:textId="77777777" w:rsidR="00003571" w:rsidRDefault="00003571">
            <w:pPr>
              <w:pStyle w:val="TableParagraph"/>
              <w:rPr>
                <w:sz w:val="20"/>
              </w:rPr>
            </w:pPr>
          </w:p>
        </w:tc>
        <w:tc>
          <w:tcPr>
            <w:tcW w:w="1973" w:type="dxa"/>
            <w:tcBorders>
              <w:top w:val="nil"/>
              <w:bottom w:val="nil"/>
            </w:tcBorders>
            <w:shd w:val="clear" w:color="auto" w:fill="FCDFE8"/>
          </w:tcPr>
          <w:p w14:paraId="539F9C6D" w14:textId="77777777" w:rsidR="00003571" w:rsidRDefault="00003571">
            <w:pPr>
              <w:pStyle w:val="TableParagraph"/>
              <w:rPr>
                <w:sz w:val="20"/>
              </w:rPr>
            </w:pPr>
          </w:p>
        </w:tc>
        <w:tc>
          <w:tcPr>
            <w:tcW w:w="1854" w:type="dxa"/>
            <w:tcBorders>
              <w:top w:val="nil"/>
              <w:bottom w:val="nil"/>
            </w:tcBorders>
            <w:shd w:val="clear" w:color="auto" w:fill="FDCEDD"/>
          </w:tcPr>
          <w:p w14:paraId="2D40F357" w14:textId="77777777" w:rsidR="00003571" w:rsidRDefault="00D26C91">
            <w:pPr>
              <w:pStyle w:val="TableParagraph"/>
              <w:spacing w:before="11"/>
              <w:ind w:left="108"/>
            </w:pPr>
            <w:r>
              <w:t>planlama</w:t>
            </w:r>
          </w:p>
        </w:tc>
        <w:tc>
          <w:tcPr>
            <w:tcW w:w="1900" w:type="dxa"/>
            <w:tcBorders>
              <w:top w:val="nil"/>
              <w:bottom w:val="nil"/>
            </w:tcBorders>
            <w:shd w:val="clear" w:color="auto" w:fill="E59BB2"/>
          </w:tcPr>
          <w:p w14:paraId="2FC4201B" w14:textId="77777777" w:rsidR="00003571" w:rsidRDefault="00003571">
            <w:pPr>
              <w:pStyle w:val="TableParagraph"/>
              <w:rPr>
                <w:sz w:val="20"/>
              </w:rPr>
            </w:pPr>
          </w:p>
        </w:tc>
        <w:tc>
          <w:tcPr>
            <w:tcW w:w="2124" w:type="dxa"/>
            <w:tcBorders>
              <w:top w:val="nil"/>
              <w:bottom w:val="nil"/>
            </w:tcBorders>
            <w:shd w:val="clear" w:color="auto" w:fill="DE829E"/>
          </w:tcPr>
          <w:p w14:paraId="12107AF0" w14:textId="77777777" w:rsidR="00003571" w:rsidRDefault="00003571">
            <w:pPr>
              <w:pStyle w:val="TableParagraph"/>
              <w:rPr>
                <w:sz w:val="20"/>
              </w:rPr>
            </w:pPr>
          </w:p>
        </w:tc>
        <w:tc>
          <w:tcPr>
            <w:tcW w:w="1857" w:type="dxa"/>
            <w:tcBorders>
              <w:top w:val="nil"/>
              <w:bottom w:val="nil"/>
            </w:tcBorders>
            <w:shd w:val="clear" w:color="auto" w:fill="D87292"/>
          </w:tcPr>
          <w:p w14:paraId="1D48F579" w14:textId="77777777" w:rsidR="00003571" w:rsidRDefault="00003571">
            <w:pPr>
              <w:pStyle w:val="TableParagraph"/>
              <w:rPr>
                <w:sz w:val="20"/>
              </w:rPr>
            </w:pPr>
          </w:p>
        </w:tc>
      </w:tr>
      <w:tr w:rsidR="00003571" w14:paraId="3864EEBF" w14:textId="77777777">
        <w:trPr>
          <w:trHeight w:val="304"/>
        </w:trPr>
        <w:tc>
          <w:tcPr>
            <w:tcW w:w="5637" w:type="dxa"/>
            <w:tcBorders>
              <w:top w:val="nil"/>
              <w:bottom w:val="nil"/>
            </w:tcBorders>
          </w:tcPr>
          <w:p w14:paraId="311ABAD9" w14:textId="77777777" w:rsidR="00003571" w:rsidRDefault="00003571">
            <w:pPr>
              <w:pStyle w:val="TableParagraph"/>
              <w:rPr>
                <w:sz w:val="20"/>
              </w:rPr>
            </w:pPr>
          </w:p>
        </w:tc>
        <w:tc>
          <w:tcPr>
            <w:tcW w:w="1973" w:type="dxa"/>
            <w:tcBorders>
              <w:top w:val="nil"/>
            </w:tcBorders>
            <w:shd w:val="clear" w:color="auto" w:fill="FCDFE8"/>
          </w:tcPr>
          <w:p w14:paraId="697EE774" w14:textId="77777777" w:rsidR="00003571" w:rsidRDefault="00003571">
            <w:pPr>
              <w:pStyle w:val="TableParagraph"/>
              <w:rPr>
                <w:sz w:val="20"/>
              </w:rPr>
            </w:pPr>
          </w:p>
        </w:tc>
        <w:tc>
          <w:tcPr>
            <w:tcW w:w="1854" w:type="dxa"/>
            <w:tcBorders>
              <w:top w:val="nil"/>
            </w:tcBorders>
            <w:shd w:val="clear" w:color="auto" w:fill="FDCEDD"/>
          </w:tcPr>
          <w:p w14:paraId="44823810" w14:textId="77777777" w:rsidR="00003571" w:rsidRDefault="00D26C91">
            <w:pPr>
              <w:pStyle w:val="TableParagraph"/>
              <w:spacing w:before="13"/>
              <w:ind w:left="108"/>
            </w:pPr>
            <w:r>
              <w:t>bulunmaktadır.</w:t>
            </w:r>
          </w:p>
        </w:tc>
        <w:tc>
          <w:tcPr>
            <w:tcW w:w="1900" w:type="dxa"/>
            <w:tcBorders>
              <w:top w:val="nil"/>
            </w:tcBorders>
            <w:shd w:val="clear" w:color="auto" w:fill="E59BB2"/>
          </w:tcPr>
          <w:p w14:paraId="52AD9F5E" w14:textId="77777777" w:rsidR="00003571" w:rsidRDefault="00003571">
            <w:pPr>
              <w:pStyle w:val="TableParagraph"/>
              <w:rPr>
                <w:sz w:val="20"/>
              </w:rPr>
            </w:pPr>
          </w:p>
        </w:tc>
        <w:tc>
          <w:tcPr>
            <w:tcW w:w="2124" w:type="dxa"/>
            <w:tcBorders>
              <w:top w:val="nil"/>
            </w:tcBorders>
            <w:shd w:val="clear" w:color="auto" w:fill="DE829E"/>
          </w:tcPr>
          <w:p w14:paraId="69C7C604" w14:textId="77777777" w:rsidR="00003571" w:rsidRDefault="00003571">
            <w:pPr>
              <w:pStyle w:val="TableParagraph"/>
              <w:rPr>
                <w:sz w:val="20"/>
              </w:rPr>
            </w:pPr>
          </w:p>
        </w:tc>
        <w:tc>
          <w:tcPr>
            <w:tcW w:w="1857" w:type="dxa"/>
            <w:tcBorders>
              <w:top w:val="nil"/>
            </w:tcBorders>
            <w:shd w:val="clear" w:color="auto" w:fill="D87292"/>
          </w:tcPr>
          <w:p w14:paraId="300484BC" w14:textId="77777777" w:rsidR="00003571" w:rsidRDefault="00003571">
            <w:pPr>
              <w:pStyle w:val="TableParagraph"/>
              <w:rPr>
                <w:sz w:val="20"/>
              </w:rPr>
            </w:pPr>
          </w:p>
        </w:tc>
      </w:tr>
      <w:tr w:rsidR="00003571" w14:paraId="0496C5C8" w14:textId="77777777">
        <w:trPr>
          <w:trHeight w:val="3408"/>
        </w:trPr>
        <w:tc>
          <w:tcPr>
            <w:tcW w:w="5637" w:type="dxa"/>
            <w:tcBorders>
              <w:top w:val="nil"/>
            </w:tcBorders>
          </w:tcPr>
          <w:p w14:paraId="1327F60C" w14:textId="77777777" w:rsidR="00003571" w:rsidRDefault="00003571">
            <w:pPr>
              <w:pStyle w:val="TableParagraph"/>
              <w:rPr>
                <w:sz w:val="20"/>
              </w:rPr>
            </w:pPr>
          </w:p>
        </w:tc>
        <w:tc>
          <w:tcPr>
            <w:tcW w:w="9708" w:type="dxa"/>
            <w:gridSpan w:val="5"/>
            <w:shd w:val="clear" w:color="auto" w:fill="E5AEC0"/>
          </w:tcPr>
          <w:p w14:paraId="7F16E9F8" w14:textId="77777777" w:rsidR="00003571" w:rsidRDefault="00003571">
            <w:pPr>
              <w:pStyle w:val="TableParagraph"/>
              <w:spacing w:before="4"/>
              <w:rPr>
                <w:sz w:val="25"/>
              </w:rPr>
            </w:pPr>
          </w:p>
          <w:p w14:paraId="2D1AD777" w14:textId="77777777" w:rsidR="00003571" w:rsidRDefault="00D26C91">
            <w:pPr>
              <w:pStyle w:val="TableParagraph"/>
              <w:ind w:left="226"/>
              <w:rPr>
                <w:b/>
                <w:i/>
              </w:rPr>
            </w:pPr>
            <w:r>
              <w:rPr>
                <w:b/>
                <w:i/>
              </w:rPr>
              <w:t>Örnek</w:t>
            </w:r>
            <w:r>
              <w:rPr>
                <w:b/>
                <w:i/>
                <w:spacing w:val="-4"/>
              </w:rPr>
              <w:t xml:space="preserve"> </w:t>
            </w:r>
            <w:r>
              <w:rPr>
                <w:b/>
                <w:i/>
              </w:rPr>
              <w:t>Kanıtlar</w:t>
            </w:r>
          </w:p>
          <w:p w14:paraId="79C8BA2E" w14:textId="77777777" w:rsidR="00003571" w:rsidRDefault="00D26C91" w:rsidP="000941B2">
            <w:pPr>
              <w:pStyle w:val="TableParagraph"/>
              <w:numPr>
                <w:ilvl w:val="0"/>
                <w:numId w:val="51"/>
              </w:numPr>
              <w:tabs>
                <w:tab w:val="left" w:pos="945"/>
                <w:tab w:val="left" w:pos="946"/>
              </w:tabs>
              <w:spacing w:before="63"/>
              <w:rPr>
                <w:i/>
              </w:rPr>
            </w:pPr>
            <w:r>
              <w:rPr>
                <w:i/>
              </w:rPr>
              <w:t>Mezun</w:t>
            </w:r>
            <w:r>
              <w:rPr>
                <w:i/>
                <w:spacing w:val="-3"/>
              </w:rPr>
              <w:t xml:space="preserve"> </w:t>
            </w:r>
            <w:r>
              <w:rPr>
                <w:i/>
              </w:rPr>
              <w:t>izleme</w:t>
            </w:r>
            <w:r>
              <w:rPr>
                <w:i/>
                <w:spacing w:val="-2"/>
              </w:rPr>
              <w:t xml:space="preserve"> </w:t>
            </w:r>
            <w:r>
              <w:rPr>
                <w:i/>
              </w:rPr>
              <w:t>sisteminin</w:t>
            </w:r>
            <w:r>
              <w:rPr>
                <w:i/>
                <w:spacing w:val="-3"/>
              </w:rPr>
              <w:t xml:space="preserve"> </w:t>
            </w:r>
            <w:r>
              <w:rPr>
                <w:i/>
              </w:rPr>
              <w:t>özellikleri</w:t>
            </w:r>
          </w:p>
          <w:p w14:paraId="249B81A1" w14:textId="77777777" w:rsidR="00003571" w:rsidRDefault="00D26C91" w:rsidP="000941B2">
            <w:pPr>
              <w:pStyle w:val="TableParagraph"/>
              <w:numPr>
                <w:ilvl w:val="0"/>
                <w:numId w:val="51"/>
              </w:numPr>
              <w:tabs>
                <w:tab w:val="left" w:pos="945"/>
                <w:tab w:val="left" w:pos="946"/>
              </w:tabs>
              <w:spacing w:before="25"/>
              <w:rPr>
                <w:i/>
              </w:rPr>
            </w:pPr>
            <w:r>
              <w:rPr>
                <w:i/>
              </w:rPr>
              <w:t>Mezunların</w:t>
            </w:r>
            <w:r>
              <w:rPr>
                <w:i/>
                <w:spacing w:val="-1"/>
              </w:rPr>
              <w:t xml:space="preserve"> </w:t>
            </w:r>
            <w:r>
              <w:rPr>
                <w:i/>
              </w:rPr>
              <w:t>sahip</w:t>
            </w:r>
            <w:r>
              <w:rPr>
                <w:i/>
                <w:spacing w:val="-2"/>
              </w:rPr>
              <w:t xml:space="preserve"> </w:t>
            </w:r>
            <w:r>
              <w:rPr>
                <w:i/>
              </w:rPr>
              <w:t>olduğu</w:t>
            </w:r>
            <w:r>
              <w:rPr>
                <w:i/>
                <w:spacing w:val="-1"/>
              </w:rPr>
              <w:t xml:space="preserve"> </w:t>
            </w:r>
            <w:r>
              <w:rPr>
                <w:i/>
              </w:rPr>
              <w:t>yeterlilikler</w:t>
            </w:r>
            <w:r>
              <w:rPr>
                <w:i/>
                <w:spacing w:val="-1"/>
              </w:rPr>
              <w:t xml:space="preserve"> </w:t>
            </w:r>
            <w:r>
              <w:rPr>
                <w:i/>
              </w:rPr>
              <w:t>ve programın</w:t>
            </w:r>
            <w:r>
              <w:rPr>
                <w:i/>
                <w:spacing w:val="-1"/>
              </w:rPr>
              <w:t xml:space="preserve"> </w:t>
            </w:r>
            <w:r>
              <w:rPr>
                <w:i/>
              </w:rPr>
              <w:t>amaç</w:t>
            </w:r>
            <w:r>
              <w:rPr>
                <w:i/>
                <w:spacing w:val="-1"/>
              </w:rPr>
              <w:t xml:space="preserve"> </w:t>
            </w:r>
            <w:r>
              <w:rPr>
                <w:i/>
              </w:rPr>
              <w:t>ve</w:t>
            </w:r>
            <w:r>
              <w:rPr>
                <w:i/>
                <w:spacing w:val="-1"/>
              </w:rPr>
              <w:t xml:space="preserve"> </w:t>
            </w:r>
            <w:r>
              <w:rPr>
                <w:i/>
              </w:rPr>
              <w:t>hedeflerine</w:t>
            </w:r>
            <w:r>
              <w:rPr>
                <w:i/>
                <w:spacing w:val="-2"/>
              </w:rPr>
              <w:t xml:space="preserve"> </w:t>
            </w:r>
            <w:r>
              <w:rPr>
                <w:i/>
              </w:rPr>
              <w:t>ulaşılmasına ilişkin</w:t>
            </w:r>
          </w:p>
          <w:p w14:paraId="7CC8CE55" w14:textId="77777777" w:rsidR="00003571" w:rsidRDefault="00D26C91">
            <w:pPr>
              <w:pStyle w:val="TableParagraph"/>
              <w:spacing w:before="36"/>
              <w:ind w:left="946"/>
              <w:rPr>
                <w:i/>
              </w:rPr>
            </w:pPr>
            <w:r>
              <w:rPr>
                <w:i/>
              </w:rPr>
              <w:t>memnuniyet</w:t>
            </w:r>
            <w:r>
              <w:rPr>
                <w:i/>
                <w:spacing w:val="-6"/>
              </w:rPr>
              <w:t xml:space="preserve"> </w:t>
            </w:r>
            <w:r>
              <w:rPr>
                <w:i/>
              </w:rPr>
              <w:t>düzeyi</w:t>
            </w:r>
          </w:p>
          <w:p w14:paraId="3EA092B5" w14:textId="77777777" w:rsidR="00003571" w:rsidRDefault="00D26C91" w:rsidP="000941B2">
            <w:pPr>
              <w:pStyle w:val="TableParagraph"/>
              <w:numPr>
                <w:ilvl w:val="0"/>
                <w:numId w:val="51"/>
              </w:numPr>
              <w:tabs>
                <w:tab w:val="left" w:pos="945"/>
                <w:tab w:val="left" w:pos="946"/>
              </w:tabs>
              <w:spacing w:before="65"/>
              <w:rPr>
                <w:i/>
              </w:rPr>
            </w:pPr>
            <w:r>
              <w:rPr>
                <w:i/>
              </w:rPr>
              <w:t>Mezun</w:t>
            </w:r>
            <w:r>
              <w:rPr>
                <w:i/>
                <w:spacing w:val="-2"/>
              </w:rPr>
              <w:t xml:space="preserve"> </w:t>
            </w:r>
            <w:r>
              <w:rPr>
                <w:i/>
              </w:rPr>
              <w:t>izleme</w:t>
            </w:r>
            <w:r>
              <w:rPr>
                <w:i/>
                <w:spacing w:val="-1"/>
              </w:rPr>
              <w:t xml:space="preserve"> </w:t>
            </w:r>
            <w:r>
              <w:rPr>
                <w:i/>
              </w:rPr>
              <w:t>sistemi</w:t>
            </w:r>
            <w:r>
              <w:rPr>
                <w:i/>
                <w:spacing w:val="-2"/>
              </w:rPr>
              <w:t xml:space="preserve"> </w:t>
            </w:r>
            <w:r>
              <w:rPr>
                <w:i/>
              </w:rPr>
              <w:t>kapsamında</w:t>
            </w:r>
            <w:r>
              <w:rPr>
                <w:i/>
                <w:spacing w:val="-1"/>
              </w:rPr>
              <w:t xml:space="preserve"> </w:t>
            </w:r>
            <w:r>
              <w:rPr>
                <w:i/>
              </w:rPr>
              <w:t>programlarda</w:t>
            </w:r>
            <w:r>
              <w:rPr>
                <w:i/>
                <w:spacing w:val="-1"/>
              </w:rPr>
              <w:t xml:space="preserve"> </w:t>
            </w:r>
            <w:r>
              <w:rPr>
                <w:i/>
              </w:rPr>
              <w:t>gerçekleştirilen</w:t>
            </w:r>
            <w:r>
              <w:rPr>
                <w:i/>
                <w:spacing w:val="-1"/>
              </w:rPr>
              <w:t xml:space="preserve"> </w:t>
            </w:r>
            <w:r>
              <w:rPr>
                <w:i/>
              </w:rPr>
              <w:t>güncelleme</w:t>
            </w:r>
            <w:r>
              <w:rPr>
                <w:i/>
                <w:spacing w:val="-1"/>
              </w:rPr>
              <w:t xml:space="preserve"> </w:t>
            </w:r>
            <w:r>
              <w:rPr>
                <w:i/>
              </w:rPr>
              <w:t>çalışmaları</w:t>
            </w:r>
          </w:p>
          <w:p w14:paraId="3128FF19" w14:textId="77777777" w:rsidR="00003571" w:rsidRDefault="00D26C91" w:rsidP="000941B2">
            <w:pPr>
              <w:pStyle w:val="TableParagraph"/>
              <w:numPr>
                <w:ilvl w:val="0"/>
                <w:numId w:val="51"/>
              </w:numPr>
              <w:tabs>
                <w:tab w:val="left" w:pos="945"/>
                <w:tab w:val="left" w:pos="946"/>
              </w:tabs>
              <w:spacing w:before="25"/>
              <w:rPr>
                <w:i/>
              </w:rPr>
            </w:pPr>
            <w:r>
              <w:rPr>
                <w:i/>
              </w:rPr>
              <w:t>Standart</w:t>
            </w:r>
            <w:r>
              <w:rPr>
                <w:i/>
                <w:spacing w:val="-2"/>
              </w:rPr>
              <w:t xml:space="preserve"> </w:t>
            </w:r>
            <w:r>
              <w:rPr>
                <w:i/>
              </w:rPr>
              <w:t>uygulamalar</w:t>
            </w:r>
            <w:r>
              <w:rPr>
                <w:i/>
                <w:spacing w:val="-1"/>
              </w:rPr>
              <w:t xml:space="preserve"> </w:t>
            </w:r>
            <w:r>
              <w:rPr>
                <w:i/>
              </w:rPr>
              <w:t>ve</w:t>
            </w:r>
            <w:r>
              <w:rPr>
                <w:i/>
                <w:spacing w:val="-1"/>
              </w:rPr>
              <w:t xml:space="preserve"> </w:t>
            </w:r>
            <w:r>
              <w:rPr>
                <w:i/>
              </w:rPr>
              <w:t>mevzuatın</w:t>
            </w:r>
            <w:r>
              <w:rPr>
                <w:i/>
                <w:spacing w:val="-2"/>
              </w:rPr>
              <w:t xml:space="preserve"> </w:t>
            </w:r>
            <w:r>
              <w:rPr>
                <w:i/>
              </w:rPr>
              <w:t>yanı</w:t>
            </w:r>
            <w:r>
              <w:rPr>
                <w:i/>
                <w:spacing w:val="-1"/>
              </w:rPr>
              <w:t xml:space="preserve"> </w:t>
            </w:r>
            <w:r>
              <w:rPr>
                <w:i/>
              </w:rPr>
              <w:t>sıra;</w:t>
            </w:r>
            <w:r>
              <w:rPr>
                <w:i/>
                <w:spacing w:val="-2"/>
              </w:rPr>
              <w:t xml:space="preserve"> </w:t>
            </w:r>
            <w:r>
              <w:rPr>
                <w:i/>
              </w:rPr>
              <w:t>birimin</w:t>
            </w:r>
            <w:r>
              <w:rPr>
                <w:i/>
                <w:spacing w:val="-2"/>
              </w:rPr>
              <w:t xml:space="preserve"> </w:t>
            </w:r>
            <w:r>
              <w:rPr>
                <w:i/>
              </w:rPr>
              <w:t>ihtiyaçları</w:t>
            </w:r>
            <w:r>
              <w:rPr>
                <w:i/>
                <w:spacing w:val="-1"/>
              </w:rPr>
              <w:t xml:space="preserve"> </w:t>
            </w:r>
            <w:r>
              <w:rPr>
                <w:i/>
              </w:rPr>
              <w:t>doğrultusunda</w:t>
            </w:r>
            <w:r>
              <w:rPr>
                <w:i/>
                <w:spacing w:val="-1"/>
              </w:rPr>
              <w:t xml:space="preserve"> </w:t>
            </w:r>
            <w:r>
              <w:rPr>
                <w:i/>
              </w:rPr>
              <w:t>geliştirdiği</w:t>
            </w:r>
            <w:r>
              <w:rPr>
                <w:i/>
                <w:spacing w:val="-2"/>
              </w:rPr>
              <w:t xml:space="preserve"> </w:t>
            </w:r>
            <w:r>
              <w:rPr>
                <w:i/>
              </w:rPr>
              <w:t>özgün</w:t>
            </w:r>
          </w:p>
          <w:p w14:paraId="0CCF37A7" w14:textId="77777777" w:rsidR="00003571" w:rsidRDefault="00D26C91">
            <w:pPr>
              <w:pStyle w:val="TableParagraph"/>
              <w:spacing w:before="36"/>
              <w:ind w:left="946"/>
              <w:rPr>
                <w:i/>
              </w:rPr>
            </w:pPr>
            <w:r>
              <w:rPr>
                <w:i/>
              </w:rPr>
              <w:t>yaklaşım</w:t>
            </w:r>
            <w:r>
              <w:rPr>
                <w:i/>
                <w:spacing w:val="-1"/>
              </w:rPr>
              <w:t xml:space="preserve"> </w:t>
            </w:r>
            <w:r>
              <w:rPr>
                <w:i/>
              </w:rPr>
              <w:t>ve</w:t>
            </w:r>
            <w:r>
              <w:rPr>
                <w:i/>
                <w:spacing w:val="-1"/>
              </w:rPr>
              <w:t xml:space="preserve"> </w:t>
            </w:r>
            <w:r>
              <w:rPr>
                <w:i/>
              </w:rPr>
              <w:t>uygulamalarına ilişkin kanıtlar</w:t>
            </w:r>
          </w:p>
        </w:tc>
      </w:tr>
    </w:tbl>
    <w:p w14:paraId="272E4168" w14:textId="77777777" w:rsidR="00003571" w:rsidRDefault="00003571">
      <w:pPr>
        <w:pStyle w:val="GvdeMetni"/>
        <w:rPr>
          <w:sz w:val="20"/>
        </w:rPr>
      </w:pPr>
    </w:p>
    <w:p w14:paraId="348FEBA7" w14:textId="77777777" w:rsidR="00003571" w:rsidRDefault="00003571">
      <w:pPr>
        <w:pStyle w:val="GvdeMetni"/>
        <w:rPr>
          <w:sz w:val="20"/>
        </w:rPr>
      </w:pPr>
    </w:p>
    <w:p w14:paraId="10503A57" w14:textId="77777777" w:rsidR="00003571" w:rsidRDefault="00003571">
      <w:pPr>
        <w:pStyle w:val="GvdeMetni"/>
        <w:rPr>
          <w:sz w:val="20"/>
        </w:rPr>
      </w:pPr>
    </w:p>
    <w:p w14:paraId="70DAD8D2" w14:textId="77777777" w:rsidR="00003571" w:rsidRDefault="00003571">
      <w:pPr>
        <w:pStyle w:val="GvdeMetni"/>
        <w:rPr>
          <w:sz w:val="20"/>
        </w:rPr>
      </w:pPr>
    </w:p>
    <w:p w14:paraId="16BCD97E" w14:textId="77777777" w:rsidR="00003571" w:rsidRDefault="00003571">
      <w:pPr>
        <w:pStyle w:val="GvdeMetni"/>
        <w:rPr>
          <w:sz w:val="20"/>
        </w:rPr>
      </w:pPr>
    </w:p>
    <w:p w14:paraId="65F06B25" w14:textId="77777777" w:rsidR="00003571" w:rsidRDefault="00003571">
      <w:pPr>
        <w:pStyle w:val="GvdeMetni"/>
        <w:rPr>
          <w:sz w:val="20"/>
        </w:rPr>
      </w:pPr>
    </w:p>
    <w:p w14:paraId="534B695E" w14:textId="77777777" w:rsidR="00003571" w:rsidRDefault="00003571">
      <w:pPr>
        <w:pStyle w:val="GvdeMetni"/>
        <w:spacing w:before="8"/>
        <w:rPr>
          <w:sz w:val="21"/>
        </w:rPr>
      </w:pPr>
    </w:p>
    <w:p w14:paraId="0F162FD1" w14:textId="1919B5E2" w:rsidR="00003571" w:rsidRDefault="00003571" w:rsidP="005C1286">
      <w:pPr>
        <w:spacing w:before="92"/>
        <w:ind w:right="106"/>
        <w:jc w:val="center"/>
        <w:rPr>
          <w:sz w:val="20"/>
        </w:rPr>
      </w:pPr>
    </w:p>
    <w:p w14:paraId="61351148" w14:textId="77777777" w:rsidR="00003571" w:rsidRDefault="00003571">
      <w:pPr>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7"/>
        <w:gridCol w:w="2099"/>
        <w:gridCol w:w="1869"/>
        <w:gridCol w:w="1921"/>
        <w:gridCol w:w="1897"/>
        <w:gridCol w:w="1872"/>
      </w:tblGrid>
      <w:tr w:rsidR="00003571" w14:paraId="27407522" w14:textId="77777777">
        <w:trPr>
          <w:trHeight w:val="447"/>
        </w:trPr>
        <w:tc>
          <w:tcPr>
            <w:tcW w:w="15345" w:type="dxa"/>
            <w:gridSpan w:val="6"/>
            <w:shd w:val="clear" w:color="auto" w:fill="FFCADE"/>
          </w:tcPr>
          <w:p w14:paraId="4BE4E560" w14:textId="77777777" w:rsidR="00003571" w:rsidRDefault="00D26C91">
            <w:pPr>
              <w:pStyle w:val="TableParagraph"/>
              <w:spacing w:before="109"/>
              <w:ind w:right="45"/>
              <w:jc w:val="right"/>
              <w:rPr>
                <w:b/>
              </w:rPr>
            </w:pPr>
            <w:r>
              <w:rPr>
                <w:b/>
                <w:color w:val="7A0B4E"/>
              </w:rPr>
              <w:lastRenderedPageBreak/>
              <w:t>A.</w:t>
            </w:r>
            <w:r>
              <w:rPr>
                <w:b/>
                <w:color w:val="7A0B4E"/>
                <w:spacing w:val="-3"/>
              </w:rPr>
              <w:t xml:space="preserve"> </w:t>
            </w:r>
            <w:r>
              <w:rPr>
                <w:b/>
                <w:color w:val="7A0B4E"/>
              </w:rPr>
              <w:t>LİDERLİK,</w:t>
            </w:r>
            <w:r>
              <w:rPr>
                <w:b/>
                <w:color w:val="7A0B4E"/>
                <w:spacing w:val="-2"/>
              </w:rPr>
              <w:t xml:space="preserve"> </w:t>
            </w:r>
            <w:r>
              <w:rPr>
                <w:b/>
                <w:color w:val="7A0B4E"/>
              </w:rPr>
              <w:t>YÖNETİŞİM</w:t>
            </w:r>
            <w:r>
              <w:rPr>
                <w:b/>
                <w:color w:val="7A0B4E"/>
                <w:spacing w:val="-3"/>
              </w:rPr>
              <w:t xml:space="preserve"> </w:t>
            </w:r>
            <w:r>
              <w:rPr>
                <w:b/>
                <w:color w:val="7A0B4E"/>
              </w:rPr>
              <w:t>ve</w:t>
            </w:r>
            <w:r>
              <w:rPr>
                <w:b/>
                <w:color w:val="7A0B4E"/>
                <w:spacing w:val="-1"/>
              </w:rPr>
              <w:t xml:space="preserve"> </w:t>
            </w:r>
            <w:r>
              <w:rPr>
                <w:b/>
                <w:color w:val="7A0B4E"/>
              </w:rPr>
              <w:t>KALİTE</w:t>
            </w:r>
          </w:p>
        </w:tc>
      </w:tr>
      <w:tr w:rsidR="00003571" w14:paraId="62A5CBA1" w14:textId="77777777">
        <w:trPr>
          <w:trHeight w:val="981"/>
        </w:trPr>
        <w:tc>
          <w:tcPr>
            <w:tcW w:w="15345" w:type="dxa"/>
            <w:gridSpan w:val="6"/>
            <w:shd w:val="clear" w:color="auto" w:fill="FFCADE"/>
          </w:tcPr>
          <w:p w14:paraId="6EDA6A59" w14:textId="77777777" w:rsidR="00003571" w:rsidRDefault="00D26C91">
            <w:pPr>
              <w:pStyle w:val="TableParagraph"/>
              <w:spacing w:before="103"/>
              <w:ind w:left="106"/>
              <w:rPr>
                <w:b/>
              </w:rPr>
            </w:pPr>
            <w:r>
              <w:rPr>
                <w:b/>
              </w:rPr>
              <w:t>A.5.</w:t>
            </w:r>
            <w:r>
              <w:rPr>
                <w:b/>
                <w:spacing w:val="-10"/>
              </w:rPr>
              <w:t xml:space="preserve"> </w:t>
            </w:r>
            <w:r>
              <w:rPr>
                <w:b/>
              </w:rPr>
              <w:t>Uluslararasılaşma</w:t>
            </w:r>
          </w:p>
          <w:p w14:paraId="4C2EBFBC" w14:textId="77777777" w:rsidR="00003571" w:rsidRDefault="00D26C91">
            <w:pPr>
              <w:pStyle w:val="TableParagraph"/>
              <w:spacing w:before="20"/>
              <w:ind w:left="106"/>
            </w:pPr>
            <w:r>
              <w:t>Birim,</w:t>
            </w:r>
            <w:r>
              <w:rPr>
                <w:spacing w:val="-2"/>
              </w:rPr>
              <w:t xml:space="preserve"> </w:t>
            </w:r>
            <w:r>
              <w:t>uluslararasılaşma</w:t>
            </w:r>
            <w:r>
              <w:rPr>
                <w:spacing w:val="-2"/>
              </w:rPr>
              <w:t xml:space="preserve"> </w:t>
            </w:r>
            <w:r>
              <w:t>stratejisi</w:t>
            </w:r>
            <w:r>
              <w:rPr>
                <w:spacing w:val="-1"/>
              </w:rPr>
              <w:t xml:space="preserve"> </w:t>
            </w:r>
            <w:r>
              <w:t>ve</w:t>
            </w:r>
            <w:r>
              <w:rPr>
                <w:spacing w:val="-2"/>
              </w:rPr>
              <w:t xml:space="preserve"> </w:t>
            </w:r>
            <w:r>
              <w:t>hedefleri</w:t>
            </w:r>
            <w:r>
              <w:rPr>
                <w:spacing w:val="-1"/>
              </w:rPr>
              <w:t xml:space="preserve"> </w:t>
            </w:r>
            <w:r>
              <w:t>doğrultusunda</w:t>
            </w:r>
            <w:r>
              <w:rPr>
                <w:spacing w:val="-1"/>
              </w:rPr>
              <w:t xml:space="preserve"> </w:t>
            </w:r>
            <w:r>
              <w:t>süreçlerini</w:t>
            </w:r>
            <w:r>
              <w:rPr>
                <w:spacing w:val="-2"/>
              </w:rPr>
              <w:t xml:space="preserve"> </w:t>
            </w:r>
            <w:r>
              <w:t>yönetmeli,</w:t>
            </w:r>
            <w:r>
              <w:rPr>
                <w:spacing w:val="-1"/>
              </w:rPr>
              <w:t xml:space="preserve"> </w:t>
            </w:r>
            <w:r>
              <w:t>organizasyonel</w:t>
            </w:r>
            <w:r>
              <w:rPr>
                <w:spacing w:val="-1"/>
              </w:rPr>
              <w:t xml:space="preserve"> </w:t>
            </w:r>
            <w:r>
              <w:t>yapılanmasını</w:t>
            </w:r>
            <w:r>
              <w:rPr>
                <w:spacing w:val="-2"/>
              </w:rPr>
              <w:t xml:space="preserve"> </w:t>
            </w:r>
            <w:r>
              <w:t>oluşturmalı</w:t>
            </w:r>
            <w:r>
              <w:rPr>
                <w:spacing w:val="-2"/>
              </w:rPr>
              <w:t xml:space="preserve"> </w:t>
            </w:r>
            <w:r>
              <w:t>ve</w:t>
            </w:r>
            <w:r>
              <w:rPr>
                <w:spacing w:val="-2"/>
              </w:rPr>
              <w:t xml:space="preserve"> </w:t>
            </w:r>
            <w:r>
              <w:t>sonuçlarını</w:t>
            </w:r>
            <w:r>
              <w:rPr>
                <w:spacing w:val="-1"/>
              </w:rPr>
              <w:t xml:space="preserve"> </w:t>
            </w:r>
            <w:r>
              <w:t>periyodik</w:t>
            </w:r>
            <w:r>
              <w:rPr>
                <w:spacing w:val="-1"/>
              </w:rPr>
              <w:t xml:space="preserve"> </w:t>
            </w:r>
            <w:r>
              <w:t>olarak</w:t>
            </w:r>
            <w:r>
              <w:rPr>
                <w:spacing w:val="-1"/>
              </w:rPr>
              <w:t xml:space="preserve"> </w:t>
            </w:r>
            <w:r>
              <w:t>izleyerek</w:t>
            </w:r>
          </w:p>
          <w:p w14:paraId="387E5C40" w14:textId="77777777" w:rsidR="00003571" w:rsidRDefault="00D26C91">
            <w:pPr>
              <w:pStyle w:val="TableParagraph"/>
              <w:spacing w:before="20"/>
              <w:ind w:left="106"/>
            </w:pPr>
            <w:r>
              <w:t>değerlendirmelidir.</w:t>
            </w:r>
          </w:p>
        </w:tc>
      </w:tr>
      <w:tr w:rsidR="00003571" w14:paraId="0A010637" w14:textId="77777777">
        <w:trPr>
          <w:trHeight w:val="364"/>
        </w:trPr>
        <w:tc>
          <w:tcPr>
            <w:tcW w:w="5687" w:type="dxa"/>
            <w:shd w:val="clear" w:color="auto" w:fill="FFCADE"/>
          </w:tcPr>
          <w:p w14:paraId="0D81CB2A" w14:textId="77777777" w:rsidR="00003571" w:rsidRDefault="00003571">
            <w:pPr>
              <w:pStyle w:val="TableParagraph"/>
              <w:rPr>
                <w:sz w:val="20"/>
              </w:rPr>
            </w:pPr>
          </w:p>
        </w:tc>
        <w:tc>
          <w:tcPr>
            <w:tcW w:w="2099" w:type="dxa"/>
            <w:shd w:val="clear" w:color="auto" w:fill="FFCADE"/>
          </w:tcPr>
          <w:p w14:paraId="475BBE68" w14:textId="77777777" w:rsidR="00003571" w:rsidRDefault="00D26C91">
            <w:pPr>
              <w:pStyle w:val="TableParagraph"/>
              <w:spacing w:before="68"/>
              <w:ind w:left="12"/>
              <w:jc w:val="center"/>
              <w:rPr>
                <w:b/>
              </w:rPr>
            </w:pPr>
            <w:r>
              <w:rPr>
                <w:b/>
              </w:rPr>
              <w:t>1</w:t>
            </w:r>
          </w:p>
        </w:tc>
        <w:tc>
          <w:tcPr>
            <w:tcW w:w="1869" w:type="dxa"/>
            <w:shd w:val="clear" w:color="auto" w:fill="FFCADE"/>
          </w:tcPr>
          <w:p w14:paraId="25A485CF" w14:textId="77777777" w:rsidR="00003571" w:rsidRDefault="00D26C91">
            <w:pPr>
              <w:pStyle w:val="TableParagraph"/>
              <w:spacing w:before="68"/>
              <w:ind w:left="11"/>
              <w:jc w:val="center"/>
              <w:rPr>
                <w:b/>
              </w:rPr>
            </w:pPr>
            <w:r>
              <w:rPr>
                <w:b/>
              </w:rPr>
              <w:t>2</w:t>
            </w:r>
          </w:p>
        </w:tc>
        <w:tc>
          <w:tcPr>
            <w:tcW w:w="1921" w:type="dxa"/>
            <w:shd w:val="clear" w:color="auto" w:fill="FFCADE"/>
          </w:tcPr>
          <w:p w14:paraId="33AE0A80" w14:textId="77777777" w:rsidR="00003571" w:rsidRDefault="00D26C91">
            <w:pPr>
              <w:pStyle w:val="TableParagraph"/>
              <w:spacing w:before="68"/>
              <w:ind w:left="11"/>
              <w:jc w:val="center"/>
              <w:rPr>
                <w:b/>
              </w:rPr>
            </w:pPr>
            <w:r>
              <w:rPr>
                <w:b/>
              </w:rPr>
              <w:t>3</w:t>
            </w:r>
          </w:p>
        </w:tc>
        <w:tc>
          <w:tcPr>
            <w:tcW w:w="1897" w:type="dxa"/>
            <w:shd w:val="clear" w:color="auto" w:fill="FFCADE"/>
          </w:tcPr>
          <w:p w14:paraId="36D5A219" w14:textId="77777777" w:rsidR="00003571" w:rsidRDefault="00D26C91">
            <w:pPr>
              <w:pStyle w:val="TableParagraph"/>
              <w:spacing w:before="68"/>
              <w:ind w:left="10"/>
              <w:jc w:val="center"/>
              <w:rPr>
                <w:b/>
              </w:rPr>
            </w:pPr>
            <w:r>
              <w:rPr>
                <w:b/>
              </w:rPr>
              <w:t>4</w:t>
            </w:r>
          </w:p>
        </w:tc>
        <w:tc>
          <w:tcPr>
            <w:tcW w:w="1872" w:type="dxa"/>
            <w:shd w:val="clear" w:color="auto" w:fill="FFCADE"/>
          </w:tcPr>
          <w:p w14:paraId="3CB86B81" w14:textId="77777777" w:rsidR="00003571" w:rsidRDefault="00D26C91">
            <w:pPr>
              <w:pStyle w:val="TableParagraph"/>
              <w:spacing w:before="68"/>
              <w:ind w:left="13"/>
              <w:jc w:val="center"/>
              <w:rPr>
                <w:b/>
              </w:rPr>
            </w:pPr>
            <w:r>
              <w:rPr>
                <w:b/>
              </w:rPr>
              <w:t>5</w:t>
            </w:r>
          </w:p>
        </w:tc>
      </w:tr>
      <w:tr w:rsidR="00003571" w14:paraId="5B214CDC" w14:textId="77777777">
        <w:trPr>
          <w:trHeight w:val="312"/>
        </w:trPr>
        <w:tc>
          <w:tcPr>
            <w:tcW w:w="5687" w:type="dxa"/>
            <w:tcBorders>
              <w:bottom w:val="nil"/>
            </w:tcBorders>
          </w:tcPr>
          <w:p w14:paraId="645810FE" w14:textId="77777777" w:rsidR="00003571" w:rsidRDefault="00003571">
            <w:pPr>
              <w:pStyle w:val="TableParagraph"/>
              <w:rPr>
                <w:sz w:val="20"/>
              </w:rPr>
            </w:pPr>
          </w:p>
        </w:tc>
        <w:tc>
          <w:tcPr>
            <w:tcW w:w="2099" w:type="dxa"/>
            <w:tcBorders>
              <w:bottom w:val="nil"/>
            </w:tcBorders>
            <w:shd w:val="clear" w:color="auto" w:fill="FCDFE8"/>
          </w:tcPr>
          <w:p w14:paraId="2190D623" w14:textId="77777777" w:rsidR="00003571" w:rsidRDefault="00D26C91">
            <w:pPr>
              <w:pStyle w:val="TableParagraph"/>
              <w:spacing w:before="45" w:line="248" w:lineRule="exact"/>
              <w:ind w:left="108"/>
            </w:pPr>
            <w:r>
              <w:t>Birimin</w:t>
            </w:r>
          </w:p>
        </w:tc>
        <w:tc>
          <w:tcPr>
            <w:tcW w:w="1869" w:type="dxa"/>
            <w:tcBorders>
              <w:bottom w:val="nil"/>
            </w:tcBorders>
            <w:shd w:val="clear" w:color="auto" w:fill="FDCEDD"/>
          </w:tcPr>
          <w:p w14:paraId="4C73CBD7" w14:textId="77777777" w:rsidR="00003571" w:rsidRDefault="00D26C91">
            <w:pPr>
              <w:pStyle w:val="TableParagraph"/>
              <w:spacing w:before="45" w:line="248" w:lineRule="exact"/>
              <w:ind w:left="107"/>
            </w:pPr>
            <w:r>
              <w:t>Birimin</w:t>
            </w:r>
          </w:p>
        </w:tc>
        <w:tc>
          <w:tcPr>
            <w:tcW w:w="1921" w:type="dxa"/>
            <w:tcBorders>
              <w:bottom w:val="nil"/>
            </w:tcBorders>
            <w:shd w:val="clear" w:color="auto" w:fill="E59BB2"/>
          </w:tcPr>
          <w:p w14:paraId="115FC9C1" w14:textId="77777777" w:rsidR="00003571" w:rsidRDefault="00D26C91">
            <w:pPr>
              <w:pStyle w:val="TableParagraph"/>
              <w:spacing w:before="45" w:line="248" w:lineRule="exact"/>
              <w:ind w:left="108"/>
            </w:pPr>
            <w:r>
              <w:t>Birimde</w:t>
            </w:r>
          </w:p>
        </w:tc>
        <w:tc>
          <w:tcPr>
            <w:tcW w:w="1897" w:type="dxa"/>
            <w:tcBorders>
              <w:bottom w:val="nil"/>
            </w:tcBorders>
            <w:shd w:val="clear" w:color="auto" w:fill="DE829E"/>
          </w:tcPr>
          <w:p w14:paraId="22CBB201" w14:textId="77777777" w:rsidR="00003571" w:rsidRDefault="00D26C91">
            <w:pPr>
              <w:pStyle w:val="TableParagraph"/>
              <w:spacing w:before="45" w:line="248" w:lineRule="exact"/>
              <w:ind w:left="107"/>
            </w:pPr>
            <w:r>
              <w:t>Uluslararasılaşma</w:t>
            </w:r>
          </w:p>
        </w:tc>
        <w:tc>
          <w:tcPr>
            <w:tcW w:w="1872" w:type="dxa"/>
            <w:tcBorders>
              <w:bottom w:val="nil"/>
            </w:tcBorders>
            <w:shd w:val="clear" w:color="auto" w:fill="D87292"/>
          </w:tcPr>
          <w:p w14:paraId="7B788F60" w14:textId="77777777" w:rsidR="00003571" w:rsidRDefault="00D26C91">
            <w:pPr>
              <w:pStyle w:val="TableParagraph"/>
              <w:spacing w:before="45" w:line="248" w:lineRule="exact"/>
              <w:ind w:left="109"/>
            </w:pPr>
            <w:r>
              <w:t>İçselleştirilmiş,</w:t>
            </w:r>
          </w:p>
        </w:tc>
      </w:tr>
      <w:tr w:rsidR="00003571" w14:paraId="4AB73361" w14:textId="77777777">
        <w:trPr>
          <w:trHeight w:val="281"/>
        </w:trPr>
        <w:tc>
          <w:tcPr>
            <w:tcW w:w="5687" w:type="dxa"/>
            <w:tcBorders>
              <w:top w:val="nil"/>
              <w:bottom w:val="nil"/>
            </w:tcBorders>
          </w:tcPr>
          <w:p w14:paraId="278E7ED9" w14:textId="77777777" w:rsidR="00003571" w:rsidRDefault="00D26C91">
            <w:pPr>
              <w:pStyle w:val="TableParagraph"/>
              <w:spacing w:before="21" w:line="240" w:lineRule="exact"/>
              <w:ind w:left="106"/>
              <w:rPr>
                <w:b/>
              </w:rPr>
            </w:pPr>
            <w:r>
              <w:rPr>
                <w:b/>
                <w:u w:val="thick"/>
              </w:rPr>
              <w:t>A.5.1.</w:t>
            </w:r>
            <w:r>
              <w:rPr>
                <w:b/>
                <w:spacing w:val="-8"/>
                <w:u w:val="thick"/>
              </w:rPr>
              <w:t xml:space="preserve"> </w:t>
            </w:r>
            <w:r>
              <w:rPr>
                <w:b/>
                <w:u w:val="thick"/>
              </w:rPr>
              <w:t>Uluslararasılaşma</w:t>
            </w:r>
            <w:r>
              <w:rPr>
                <w:b/>
                <w:spacing w:val="-8"/>
                <w:u w:val="thick"/>
              </w:rPr>
              <w:t xml:space="preserve"> </w:t>
            </w:r>
            <w:r>
              <w:rPr>
                <w:b/>
                <w:u w:val="thick"/>
              </w:rPr>
              <w:t>süreçlerinin</w:t>
            </w:r>
            <w:r>
              <w:rPr>
                <w:b/>
                <w:spacing w:val="-7"/>
                <w:u w:val="thick"/>
              </w:rPr>
              <w:t xml:space="preserve"> </w:t>
            </w:r>
            <w:r>
              <w:rPr>
                <w:b/>
                <w:u w:val="thick"/>
              </w:rPr>
              <w:t>yönetimi</w:t>
            </w:r>
          </w:p>
        </w:tc>
        <w:tc>
          <w:tcPr>
            <w:tcW w:w="2099" w:type="dxa"/>
            <w:tcBorders>
              <w:top w:val="nil"/>
              <w:bottom w:val="nil"/>
            </w:tcBorders>
            <w:shd w:val="clear" w:color="auto" w:fill="FCDFE8"/>
          </w:tcPr>
          <w:p w14:paraId="20A50607" w14:textId="77777777" w:rsidR="00003571" w:rsidRDefault="00D26C91">
            <w:pPr>
              <w:pStyle w:val="TableParagraph"/>
              <w:spacing w:before="5"/>
              <w:ind w:left="108"/>
            </w:pPr>
            <w:r>
              <w:t>uluslararasılaşma</w:t>
            </w:r>
          </w:p>
        </w:tc>
        <w:tc>
          <w:tcPr>
            <w:tcW w:w="1869" w:type="dxa"/>
            <w:tcBorders>
              <w:top w:val="nil"/>
              <w:bottom w:val="nil"/>
            </w:tcBorders>
            <w:shd w:val="clear" w:color="auto" w:fill="FDCEDD"/>
          </w:tcPr>
          <w:p w14:paraId="75E5010C" w14:textId="77777777" w:rsidR="00003571" w:rsidRDefault="00D26C91">
            <w:pPr>
              <w:pStyle w:val="TableParagraph"/>
              <w:spacing w:before="5"/>
              <w:ind w:left="107"/>
            </w:pPr>
            <w:r>
              <w:t>uluslararasılaşma</w:t>
            </w:r>
          </w:p>
        </w:tc>
        <w:tc>
          <w:tcPr>
            <w:tcW w:w="1921" w:type="dxa"/>
            <w:tcBorders>
              <w:top w:val="nil"/>
              <w:bottom w:val="nil"/>
            </w:tcBorders>
            <w:shd w:val="clear" w:color="auto" w:fill="E59BB2"/>
          </w:tcPr>
          <w:p w14:paraId="6D6626A3" w14:textId="77777777" w:rsidR="00003571" w:rsidRDefault="00D26C91">
            <w:pPr>
              <w:pStyle w:val="TableParagraph"/>
              <w:spacing w:before="21" w:line="240" w:lineRule="exact"/>
              <w:ind w:left="108"/>
            </w:pPr>
            <w:r>
              <w:t>uluslararasılaşma</w:t>
            </w:r>
          </w:p>
        </w:tc>
        <w:tc>
          <w:tcPr>
            <w:tcW w:w="1897" w:type="dxa"/>
            <w:tcBorders>
              <w:top w:val="nil"/>
              <w:bottom w:val="nil"/>
            </w:tcBorders>
            <w:shd w:val="clear" w:color="auto" w:fill="DE829E"/>
          </w:tcPr>
          <w:p w14:paraId="02E53008" w14:textId="77777777" w:rsidR="00003571" w:rsidRDefault="00D26C91">
            <w:pPr>
              <w:pStyle w:val="TableParagraph"/>
              <w:spacing w:before="22" w:line="239" w:lineRule="exact"/>
              <w:ind w:left="107"/>
            </w:pPr>
            <w:r>
              <w:t>süreçlerinin</w:t>
            </w:r>
          </w:p>
        </w:tc>
        <w:tc>
          <w:tcPr>
            <w:tcW w:w="1872" w:type="dxa"/>
            <w:tcBorders>
              <w:top w:val="nil"/>
              <w:bottom w:val="nil"/>
            </w:tcBorders>
            <w:shd w:val="clear" w:color="auto" w:fill="D87292"/>
          </w:tcPr>
          <w:p w14:paraId="2D705D47" w14:textId="77777777" w:rsidR="00003571" w:rsidRDefault="00D26C91">
            <w:pPr>
              <w:pStyle w:val="TableParagraph"/>
              <w:spacing w:before="5"/>
              <w:ind w:left="109"/>
            </w:pPr>
            <w:r>
              <w:t>sistematik,</w:t>
            </w:r>
          </w:p>
        </w:tc>
      </w:tr>
      <w:tr w:rsidR="00003571" w14:paraId="15DDB444" w14:textId="77777777">
        <w:trPr>
          <w:trHeight w:val="281"/>
        </w:trPr>
        <w:tc>
          <w:tcPr>
            <w:tcW w:w="5687" w:type="dxa"/>
            <w:tcBorders>
              <w:top w:val="nil"/>
              <w:bottom w:val="nil"/>
            </w:tcBorders>
          </w:tcPr>
          <w:p w14:paraId="713ADEC3" w14:textId="77777777" w:rsidR="00003571" w:rsidRDefault="00003571">
            <w:pPr>
              <w:pStyle w:val="TableParagraph"/>
              <w:rPr>
                <w:sz w:val="20"/>
              </w:rPr>
            </w:pPr>
          </w:p>
        </w:tc>
        <w:tc>
          <w:tcPr>
            <w:tcW w:w="2099" w:type="dxa"/>
            <w:tcBorders>
              <w:top w:val="nil"/>
              <w:bottom w:val="nil"/>
            </w:tcBorders>
            <w:shd w:val="clear" w:color="auto" w:fill="FCDFE8"/>
          </w:tcPr>
          <w:p w14:paraId="7A80C676" w14:textId="77777777" w:rsidR="00003571" w:rsidRDefault="00D26C91">
            <w:pPr>
              <w:pStyle w:val="TableParagraph"/>
              <w:spacing w:line="250" w:lineRule="exact"/>
              <w:ind w:left="108"/>
            </w:pPr>
            <w:r>
              <w:t>süreçlerine</w:t>
            </w:r>
            <w:r>
              <w:rPr>
                <w:spacing w:val="-4"/>
              </w:rPr>
              <w:t xml:space="preserve"> </w:t>
            </w:r>
            <w:r>
              <w:t>ilişkin</w:t>
            </w:r>
          </w:p>
        </w:tc>
        <w:tc>
          <w:tcPr>
            <w:tcW w:w="1869" w:type="dxa"/>
            <w:tcBorders>
              <w:top w:val="nil"/>
              <w:bottom w:val="nil"/>
            </w:tcBorders>
            <w:shd w:val="clear" w:color="auto" w:fill="FDCEDD"/>
          </w:tcPr>
          <w:p w14:paraId="394AA52A" w14:textId="77777777" w:rsidR="00003571" w:rsidRDefault="00D26C91">
            <w:pPr>
              <w:pStyle w:val="TableParagraph"/>
              <w:spacing w:line="250" w:lineRule="exact"/>
              <w:ind w:left="107"/>
            </w:pPr>
            <w:r>
              <w:t>süreçlerinin</w:t>
            </w:r>
          </w:p>
        </w:tc>
        <w:tc>
          <w:tcPr>
            <w:tcW w:w="1921" w:type="dxa"/>
            <w:tcBorders>
              <w:top w:val="nil"/>
              <w:bottom w:val="nil"/>
            </w:tcBorders>
            <w:shd w:val="clear" w:color="auto" w:fill="E59BB2"/>
          </w:tcPr>
          <w:p w14:paraId="7FAEFF51" w14:textId="77777777" w:rsidR="00003571" w:rsidRDefault="00D26C91">
            <w:pPr>
              <w:pStyle w:val="TableParagraph"/>
              <w:spacing w:before="13" w:line="249" w:lineRule="exact"/>
              <w:ind w:left="108"/>
            </w:pPr>
            <w:r>
              <w:t>süreçlerinin</w:t>
            </w:r>
          </w:p>
        </w:tc>
        <w:tc>
          <w:tcPr>
            <w:tcW w:w="1897" w:type="dxa"/>
            <w:tcBorders>
              <w:top w:val="nil"/>
              <w:bottom w:val="nil"/>
            </w:tcBorders>
            <w:shd w:val="clear" w:color="auto" w:fill="DE829E"/>
          </w:tcPr>
          <w:p w14:paraId="7785B611" w14:textId="77777777" w:rsidR="00003571" w:rsidRDefault="00D26C91">
            <w:pPr>
              <w:pStyle w:val="TableParagraph"/>
              <w:spacing w:before="30" w:line="231" w:lineRule="exact"/>
              <w:ind w:left="107"/>
            </w:pPr>
            <w:r>
              <w:t>yönetsel ve</w:t>
            </w:r>
          </w:p>
        </w:tc>
        <w:tc>
          <w:tcPr>
            <w:tcW w:w="1872" w:type="dxa"/>
            <w:tcBorders>
              <w:top w:val="nil"/>
              <w:bottom w:val="nil"/>
            </w:tcBorders>
            <w:shd w:val="clear" w:color="auto" w:fill="D87292"/>
          </w:tcPr>
          <w:p w14:paraId="5FA69CE4" w14:textId="77777777" w:rsidR="00003571" w:rsidRDefault="00D26C91">
            <w:pPr>
              <w:pStyle w:val="TableParagraph"/>
              <w:spacing w:line="250" w:lineRule="exact"/>
              <w:ind w:left="109"/>
            </w:pPr>
            <w:r>
              <w:t>sürdürülebilir</w:t>
            </w:r>
            <w:r>
              <w:rPr>
                <w:spacing w:val="-6"/>
              </w:rPr>
              <w:t xml:space="preserve"> </w:t>
            </w:r>
            <w:r>
              <w:t>ve</w:t>
            </w:r>
          </w:p>
        </w:tc>
      </w:tr>
      <w:tr w:rsidR="00003571" w14:paraId="53C8BDFE" w14:textId="77777777">
        <w:trPr>
          <w:trHeight w:val="1364"/>
        </w:trPr>
        <w:tc>
          <w:tcPr>
            <w:tcW w:w="5687" w:type="dxa"/>
            <w:tcBorders>
              <w:top w:val="nil"/>
              <w:bottom w:val="nil"/>
            </w:tcBorders>
          </w:tcPr>
          <w:p w14:paraId="75595B95" w14:textId="77777777" w:rsidR="00003571" w:rsidRDefault="00D26C91">
            <w:pPr>
              <w:pStyle w:val="TableParagraph"/>
              <w:spacing w:before="29"/>
              <w:ind w:left="106" w:right="192"/>
            </w:pPr>
            <w:r>
              <w:t>Uluslararasılaşma süreçlerinin yönetimi ve organizasyonel</w:t>
            </w:r>
            <w:r>
              <w:rPr>
                <w:spacing w:val="1"/>
              </w:rPr>
              <w:t xml:space="preserve"> </w:t>
            </w:r>
            <w:r>
              <w:t>yapısı kurumsallaşmıştır. Kurumun uluslararasılaşma</w:t>
            </w:r>
            <w:r>
              <w:rPr>
                <w:spacing w:val="1"/>
              </w:rPr>
              <w:t xml:space="preserve"> </w:t>
            </w:r>
            <w:r>
              <w:t>politikası ile uyumludur. Yönetim ve organizasyonel yapının</w:t>
            </w:r>
            <w:r>
              <w:rPr>
                <w:spacing w:val="-52"/>
              </w:rPr>
              <w:t xml:space="preserve"> </w:t>
            </w:r>
            <w:r>
              <w:t>işleyişi</w:t>
            </w:r>
            <w:r>
              <w:rPr>
                <w:spacing w:val="-2"/>
              </w:rPr>
              <w:t xml:space="preserve"> </w:t>
            </w:r>
            <w:r>
              <w:t>ve etkinliği irdelenmektedir.</w:t>
            </w:r>
          </w:p>
        </w:tc>
        <w:tc>
          <w:tcPr>
            <w:tcW w:w="2099" w:type="dxa"/>
            <w:tcBorders>
              <w:top w:val="nil"/>
              <w:bottom w:val="nil"/>
            </w:tcBorders>
            <w:shd w:val="clear" w:color="auto" w:fill="FCDFE8"/>
          </w:tcPr>
          <w:p w14:paraId="001B5CE4" w14:textId="77777777" w:rsidR="00003571" w:rsidRDefault="00D26C91">
            <w:pPr>
              <w:pStyle w:val="TableParagraph"/>
              <w:spacing w:line="259" w:lineRule="auto"/>
              <w:ind w:left="108" w:right="354"/>
            </w:pPr>
            <w:r>
              <w:t>yönetsel ve</w:t>
            </w:r>
            <w:r>
              <w:rPr>
                <w:spacing w:val="1"/>
              </w:rPr>
              <w:t xml:space="preserve"> </w:t>
            </w:r>
            <w:r>
              <w:t>organizasyonel</w:t>
            </w:r>
            <w:r>
              <w:rPr>
                <w:spacing w:val="1"/>
              </w:rPr>
              <w:t xml:space="preserve"> </w:t>
            </w:r>
            <w:r>
              <w:t>yapılanması</w:t>
            </w:r>
            <w:r>
              <w:rPr>
                <w:spacing w:val="1"/>
              </w:rPr>
              <w:t xml:space="preserve"> </w:t>
            </w:r>
            <w:r>
              <w:t>bulunmamaktadır.</w:t>
            </w:r>
          </w:p>
        </w:tc>
        <w:tc>
          <w:tcPr>
            <w:tcW w:w="1869" w:type="dxa"/>
            <w:tcBorders>
              <w:top w:val="nil"/>
              <w:bottom w:val="nil"/>
            </w:tcBorders>
            <w:shd w:val="clear" w:color="auto" w:fill="FDCEDD"/>
          </w:tcPr>
          <w:p w14:paraId="34C750C0" w14:textId="77777777" w:rsidR="00003571" w:rsidRDefault="00D26C91">
            <w:pPr>
              <w:pStyle w:val="TableParagraph"/>
              <w:spacing w:line="259" w:lineRule="auto"/>
              <w:ind w:left="107" w:right="393"/>
            </w:pPr>
            <w:r>
              <w:t>yönetim ve</w:t>
            </w:r>
            <w:r>
              <w:rPr>
                <w:spacing w:val="1"/>
              </w:rPr>
              <w:t xml:space="preserve"> </w:t>
            </w:r>
            <w:r>
              <w:t>organizasyonel</w:t>
            </w:r>
            <w:r>
              <w:rPr>
                <w:spacing w:val="-52"/>
              </w:rPr>
              <w:t xml:space="preserve"> </w:t>
            </w:r>
            <w:r>
              <w:t>yapısına ilişkin</w:t>
            </w:r>
            <w:r>
              <w:rPr>
                <w:spacing w:val="-52"/>
              </w:rPr>
              <w:t xml:space="preserve"> </w:t>
            </w:r>
            <w:r>
              <w:t>planlamalar</w:t>
            </w:r>
          </w:p>
          <w:p w14:paraId="5D7198E3" w14:textId="77777777" w:rsidR="00003571" w:rsidRDefault="00D26C91">
            <w:pPr>
              <w:pStyle w:val="TableParagraph"/>
              <w:spacing w:line="252" w:lineRule="exact"/>
              <w:ind w:left="107"/>
            </w:pPr>
            <w:r>
              <w:t>bulunmaktadır.</w:t>
            </w:r>
          </w:p>
        </w:tc>
        <w:tc>
          <w:tcPr>
            <w:tcW w:w="1921" w:type="dxa"/>
            <w:tcBorders>
              <w:top w:val="nil"/>
              <w:bottom w:val="nil"/>
            </w:tcBorders>
            <w:shd w:val="clear" w:color="auto" w:fill="E59BB2"/>
          </w:tcPr>
          <w:p w14:paraId="6A031B19" w14:textId="77777777" w:rsidR="00003571" w:rsidRDefault="00D26C91">
            <w:pPr>
              <w:pStyle w:val="TableParagraph"/>
              <w:spacing w:before="4" w:line="259" w:lineRule="auto"/>
              <w:ind w:left="108"/>
            </w:pPr>
            <w:r>
              <w:t>yönetimine ilişkin</w:t>
            </w:r>
            <w:r>
              <w:rPr>
                <w:spacing w:val="1"/>
              </w:rPr>
              <w:t xml:space="preserve"> </w:t>
            </w:r>
            <w:r>
              <w:t>organizasyonel</w:t>
            </w:r>
            <w:r>
              <w:rPr>
                <w:spacing w:val="1"/>
              </w:rPr>
              <w:t xml:space="preserve"> </w:t>
            </w:r>
            <w:r>
              <w:t>yapılanma</w:t>
            </w:r>
            <w:r>
              <w:rPr>
                <w:spacing w:val="1"/>
              </w:rPr>
              <w:t xml:space="preserve"> </w:t>
            </w:r>
            <w:r>
              <w:rPr>
                <w:spacing w:val="-1"/>
              </w:rPr>
              <w:t>tamamlanmış</w:t>
            </w:r>
            <w:r>
              <w:rPr>
                <w:spacing w:val="-7"/>
              </w:rPr>
              <w:t xml:space="preserve"> </w:t>
            </w:r>
            <w:r>
              <w:t>olup;</w:t>
            </w:r>
          </w:p>
          <w:p w14:paraId="143377BC" w14:textId="77777777" w:rsidR="00003571" w:rsidRDefault="00D26C91">
            <w:pPr>
              <w:pStyle w:val="TableParagraph"/>
              <w:spacing w:line="247" w:lineRule="exact"/>
              <w:ind w:left="108"/>
            </w:pPr>
            <w:r>
              <w:t>şeffaf,</w:t>
            </w:r>
            <w:r>
              <w:rPr>
                <w:spacing w:val="-5"/>
              </w:rPr>
              <w:t xml:space="preserve"> </w:t>
            </w:r>
            <w:r>
              <w:t>kapsayıcı</w:t>
            </w:r>
            <w:r>
              <w:rPr>
                <w:spacing w:val="-3"/>
              </w:rPr>
              <w:t xml:space="preserve"> </w:t>
            </w:r>
            <w:r>
              <w:t>ve</w:t>
            </w:r>
          </w:p>
        </w:tc>
        <w:tc>
          <w:tcPr>
            <w:tcW w:w="1897" w:type="dxa"/>
            <w:tcBorders>
              <w:top w:val="nil"/>
              <w:bottom w:val="nil"/>
            </w:tcBorders>
            <w:shd w:val="clear" w:color="auto" w:fill="DE829E"/>
          </w:tcPr>
          <w:p w14:paraId="15851F1F" w14:textId="77777777" w:rsidR="00003571" w:rsidRDefault="00D26C91">
            <w:pPr>
              <w:pStyle w:val="TableParagraph"/>
              <w:spacing w:before="39" w:line="276" w:lineRule="auto"/>
              <w:ind w:left="107" w:right="128"/>
            </w:pPr>
            <w:r>
              <w:t>organizasyonel</w:t>
            </w:r>
            <w:r>
              <w:rPr>
                <w:spacing w:val="1"/>
              </w:rPr>
              <w:t xml:space="preserve"> </w:t>
            </w:r>
            <w:r>
              <w:t>yapılanması</w:t>
            </w:r>
            <w:r>
              <w:rPr>
                <w:spacing w:val="1"/>
              </w:rPr>
              <w:t xml:space="preserve"> </w:t>
            </w:r>
            <w:r>
              <w:t>izlenmekte ve</w:t>
            </w:r>
            <w:r>
              <w:rPr>
                <w:spacing w:val="1"/>
              </w:rPr>
              <w:t xml:space="preserve"> </w:t>
            </w:r>
            <w:r>
              <w:t>iyileştirilmektedir.</w:t>
            </w:r>
          </w:p>
        </w:tc>
        <w:tc>
          <w:tcPr>
            <w:tcW w:w="1872" w:type="dxa"/>
            <w:tcBorders>
              <w:top w:val="nil"/>
              <w:bottom w:val="nil"/>
            </w:tcBorders>
            <w:shd w:val="clear" w:color="auto" w:fill="D87292"/>
          </w:tcPr>
          <w:p w14:paraId="2F07A81A" w14:textId="77777777" w:rsidR="00003571" w:rsidRDefault="00D26C91">
            <w:pPr>
              <w:pStyle w:val="TableParagraph"/>
              <w:spacing w:line="259" w:lineRule="auto"/>
              <w:ind w:left="109" w:right="52"/>
            </w:pPr>
            <w:r>
              <w:t>örnek gösterilebilir</w:t>
            </w:r>
            <w:r>
              <w:rPr>
                <w:spacing w:val="-53"/>
              </w:rPr>
              <w:t xml:space="preserve"> </w:t>
            </w:r>
            <w:r>
              <w:t>uygulamalar</w:t>
            </w:r>
            <w:r>
              <w:rPr>
                <w:spacing w:val="1"/>
              </w:rPr>
              <w:t xml:space="preserve"> </w:t>
            </w:r>
            <w:r>
              <w:t>bulunmaktadır.</w:t>
            </w:r>
          </w:p>
        </w:tc>
      </w:tr>
      <w:tr w:rsidR="00003571" w14:paraId="28D60AAC" w14:textId="77777777">
        <w:trPr>
          <w:trHeight w:val="273"/>
        </w:trPr>
        <w:tc>
          <w:tcPr>
            <w:tcW w:w="5687" w:type="dxa"/>
            <w:tcBorders>
              <w:top w:val="nil"/>
              <w:bottom w:val="nil"/>
            </w:tcBorders>
          </w:tcPr>
          <w:p w14:paraId="572D9D3A" w14:textId="77777777" w:rsidR="00003571" w:rsidRDefault="00003571">
            <w:pPr>
              <w:pStyle w:val="TableParagraph"/>
              <w:rPr>
                <w:sz w:val="20"/>
              </w:rPr>
            </w:pPr>
          </w:p>
        </w:tc>
        <w:tc>
          <w:tcPr>
            <w:tcW w:w="2099" w:type="dxa"/>
            <w:tcBorders>
              <w:top w:val="nil"/>
              <w:bottom w:val="nil"/>
            </w:tcBorders>
            <w:shd w:val="clear" w:color="auto" w:fill="FCDFE8"/>
          </w:tcPr>
          <w:p w14:paraId="0BF59FC0" w14:textId="77777777" w:rsidR="00003571" w:rsidRDefault="00003571">
            <w:pPr>
              <w:pStyle w:val="TableParagraph"/>
              <w:rPr>
                <w:sz w:val="20"/>
              </w:rPr>
            </w:pPr>
          </w:p>
        </w:tc>
        <w:tc>
          <w:tcPr>
            <w:tcW w:w="1869" w:type="dxa"/>
            <w:tcBorders>
              <w:top w:val="nil"/>
              <w:bottom w:val="nil"/>
            </w:tcBorders>
            <w:shd w:val="clear" w:color="auto" w:fill="FDCEDD"/>
          </w:tcPr>
          <w:p w14:paraId="68FE4EE1" w14:textId="77777777" w:rsidR="00003571" w:rsidRDefault="00003571">
            <w:pPr>
              <w:pStyle w:val="TableParagraph"/>
              <w:rPr>
                <w:sz w:val="20"/>
              </w:rPr>
            </w:pPr>
          </w:p>
        </w:tc>
        <w:tc>
          <w:tcPr>
            <w:tcW w:w="1921" w:type="dxa"/>
            <w:tcBorders>
              <w:top w:val="nil"/>
              <w:bottom w:val="nil"/>
            </w:tcBorders>
            <w:shd w:val="clear" w:color="auto" w:fill="E59BB2"/>
          </w:tcPr>
          <w:p w14:paraId="7F250E89" w14:textId="77777777" w:rsidR="00003571" w:rsidRDefault="00D26C91">
            <w:pPr>
              <w:pStyle w:val="TableParagraph"/>
              <w:spacing w:before="5" w:line="248" w:lineRule="exact"/>
              <w:ind w:left="108"/>
            </w:pPr>
            <w:r>
              <w:t>katılımcı</w:t>
            </w:r>
            <w:r>
              <w:rPr>
                <w:spacing w:val="-1"/>
              </w:rPr>
              <w:t xml:space="preserve"> </w:t>
            </w:r>
            <w:r>
              <w:t>biçimde</w:t>
            </w:r>
          </w:p>
        </w:tc>
        <w:tc>
          <w:tcPr>
            <w:tcW w:w="1897" w:type="dxa"/>
            <w:tcBorders>
              <w:top w:val="nil"/>
              <w:bottom w:val="nil"/>
            </w:tcBorders>
            <w:shd w:val="clear" w:color="auto" w:fill="DE829E"/>
          </w:tcPr>
          <w:p w14:paraId="4BABA730" w14:textId="77777777" w:rsidR="00003571" w:rsidRDefault="00003571">
            <w:pPr>
              <w:pStyle w:val="TableParagraph"/>
              <w:rPr>
                <w:sz w:val="20"/>
              </w:rPr>
            </w:pPr>
          </w:p>
        </w:tc>
        <w:tc>
          <w:tcPr>
            <w:tcW w:w="1872" w:type="dxa"/>
            <w:tcBorders>
              <w:top w:val="nil"/>
              <w:bottom w:val="nil"/>
            </w:tcBorders>
            <w:shd w:val="clear" w:color="auto" w:fill="D87292"/>
          </w:tcPr>
          <w:p w14:paraId="1339BB60" w14:textId="77777777" w:rsidR="00003571" w:rsidRDefault="00003571">
            <w:pPr>
              <w:pStyle w:val="TableParagraph"/>
              <w:rPr>
                <w:sz w:val="20"/>
              </w:rPr>
            </w:pPr>
          </w:p>
        </w:tc>
      </w:tr>
      <w:tr w:rsidR="00003571" w14:paraId="277E5955" w14:textId="77777777">
        <w:trPr>
          <w:trHeight w:val="630"/>
        </w:trPr>
        <w:tc>
          <w:tcPr>
            <w:tcW w:w="5687" w:type="dxa"/>
            <w:tcBorders>
              <w:top w:val="nil"/>
              <w:bottom w:val="nil"/>
            </w:tcBorders>
          </w:tcPr>
          <w:p w14:paraId="36643630" w14:textId="77777777" w:rsidR="00003571" w:rsidRDefault="00003571">
            <w:pPr>
              <w:pStyle w:val="TableParagraph"/>
              <w:rPr>
                <w:sz w:val="20"/>
              </w:rPr>
            </w:pPr>
          </w:p>
        </w:tc>
        <w:tc>
          <w:tcPr>
            <w:tcW w:w="2099" w:type="dxa"/>
            <w:tcBorders>
              <w:top w:val="nil"/>
            </w:tcBorders>
            <w:shd w:val="clear" w:color="auto" w:fill="FCDFE8"/>
          </w:tcPr>
          <w:p w14:paraId="3D7F90C7" w14:textId="77777777" w:rsidR="00003571" w:rsidRDefault="00003571">
            <w:pPr>
              <w:pStyle w:val="TableParagraph"/>
              <w:rPr>
                <w:sz w:val="20"/>
              </w:rPr>
            </w:pPr>
          </w:p>
        </w:tc>
        <w:tc>
          <w:tcPr>
            <w:tcW w:w="1869" w:type="dxa"/>
            <w:tcBorders>
              <w:top w:val="nil"/>
            </w:tcBorders>
            <w:shd w:val="clear" w:color="auto" w:fill="FDCEDD"/>
          </w:tcPr>
          <w:p w14:paraId="61E1E4C1" w14:textId="77777777" w:rsidR="00003571" w:rsidRDefault="00003571">
            <w:pPr>
              <w:pStyle w:val="TableParagraph"/>
              <w:rPr>
                <w:sz w:val="20"/>
              </w:rPr>
            </w:pPr>
          </w:p>
        </w:tc>
        <w:tc>
          <w:tcPr>
            <w:tcW w:w="1921" w:type="dxa"/>
            <w:tcBorders>
              <w:top w:val="nil"/>
            </w:tcBorders>
            <w:shd w:val="clear" w:color="auto" w:fill="E59BB2"/>
          </w:tcPr>
          <w:p w14:paraId="32119E60" w14:textId="77777777" w:rsidR="00003571" w:rsidRDefault="00D26C91">
            <w:pPr>
              <w:pStyle w:val="TableParagraph"/>
              <w:spacing w:before="5"/>
              <w:ind w:left="108"/>
            </w:pPr>
            <w:r>
              <w:t>işlemektedir.</w:t>
            </w:r>
          </w:p>
        </w:tc>
        <w:tc>
          <w:tcPr>
            <w:tcW w:w="1897" w:type="dxa"/>
            <w:tcBorders>
              <w:top w:val="nil"/>
            </w:tcBorders>
            <w:shd w:val="clear" w:color="auto" w:fill="DE829E"/>
          </w:tcPr>
          <w:p w14:paraId="68F58FAE" w14:textId="77777777" w:rsidR="00003571" w:rsidRDefault="00003571">
            <w:pPr>
              <w:pStyle w:val="TableParagraph"/>
              <w:rPr>
                <w:sz w:val="20"/>
              </w:rPr>
            </w:pPr>
          </w:p>
        </w:tc>
        <w:tc>
          <w:tcPr>
            <w:tcW w:w="1872" w:type="dxa"/>
            <w:tcBorders>
              <w:top w:val="nil"/>
            </w:tcBorders>
            <w:shd w:val="clear" w:color="auto" w:fill="D87292"/>
          </w:tcPr>
          <w:p w14:paraId="2F95F901" w14:textId="77777777" w:rsidR="00003571" w:rsidRDefault="00003571">
            <w:pPr>
              <w:pStyle w:val="TableParagraph"/>
              <w:rPr>
                <w:sz w:val="20"/>
              </w:rPr>
            </w:pPr>
          </w:p>
        </w:tc>
      </w:tr>
      <w:tr w:rsidR="00003571" w14:paraId="1B8F4D35" w14:textId="77777777">
        <w:trPr>
          <w:trHeight w:val="2887"/>
        </w:trPr>
        <w:tc>
          <w:tcPr>
            <w:tcW w:w="5687" w:type="dxa"/>
            <w:tcBorders>
              <w:top w:val="nil"/>
            </w:tcBorders>
          </w:tcPr>
          <w:p w14:paraId="3535CDAC" w14:textId="77777777" w:rsidR="00003571" w:rsidRDefault="00003571">
            <w:pPr>
              <w:pStyle w:val="TableParagraph"/>
              <w:rPr>
                <w:sz w:val="20"/>
              </w:rPr>
            </w:pPr>
          </w:p>
        </w:tc>
        <w:tc>
          <w:tcPr>
            <w:tcW w:w="9658" w:type="dxa"/>
            <w:gridSpan w:val="5"/>
            <w:shd w:val="clear" w:color="auto" w:fill="E5AEC0"/>
          </w:tcPr>
          <w:p w14:paraId="6C20175F" w14:textId="77777777" w:rsidR="00003571" w:rsidRDefault="00003571">
            <w:pPr>
              <w:pStyle w:val="TableParagraph"/>
              <w:rPr>
                <w:sz w:val="29"/>
              </w:rPr>
            </w:pPr>
          </w:p>
          <w:p w14:paraId="262D9A30" w14:textId="77777777" w:rsidR="00003571" w:rsidRDefault="00D26C91">
            <w:pPr>
              <w:pStyle w:val="TableParagraph"/>
              <w:ind w:left="226"/>
              <w:rPr>
                <w:b/>
                <w:i/>
              </w:rPr>
            </w:pPr>
            <w:r>
              <w:rPr>
                <w:b/>
                <w:i/>
              </w:rPr>
              <w:t>Örnek</w:t>
            </w:r>
            <w:r>
              <w:rPr>
                <w:b/>
                <w:i/>
                <w:spacing w:val="-4"/>
              </w:rPr>
              <w:t xml:space="preserve"> </w:t>
            </w:r>
            <w:r>
              <w:rPr>
                <w:b/>
                <w:i/>
              </w:rPr>
              <w:t>Kanıtlar</w:t>
            </w:r>
          </w:p>
          <w:p w14:paraId="3E80F4E3" w14:textId="77777777" w:rsidR="00003571" w:rsidRDefault="00D26C91" w:rsidP="000941B2">
            <w:pPr>
              <w:pStyle w:val="TableParagraph"/>
              <w:numPr>
                <w:ilvl w:val="0"/>
                <w:numId w:val="50"/>
              </w:numPr>
              <w:tabs>
                <w:tab w:val="left" w:pos="945"/>
                <w:tab w:val="left" w:pos="946"/>
              </w:tabs>
              <w:spacing w:before="65"/>
              <w:rPr>
                <w:i/>
              </w:rPr>
            </w:pPr>
            <w:r>
              <w:rPr>
                <w:i/>
              </w:rPr>
              <w:t>Uluslararasılaşma</w:t>
            </w:r>
            <w:r>
              <w:rPr>
                <w:i/>
                <w:spacing w:val="-3"/>
              </w:rPr>
              <w:t xml:space="preserve"> </w:t>
            </w:r>
            <w:r>
              <w:rPr>
                <w:i/>
              </w:rPr>
              <w:t>süreçlerinin</w:t>
            </w:r>
            <w:r>
              <w:rPr>
                <w:i/>
                <w:spacing w:val="-2"/>
              </w:rPr>
              <w:t xml:space="preserve"> </w:t>
            </w:r>
            <w:r>
              <w:rPr>
                <w:i/>
              </w:rPr>
              <w:t>yönetimi</w:t>
            </w:r>
            <w:r>
              <w:rPr>
                <w:i/>
                <w:spacing w:val="-3"/>
              </w:rPr>
              <w:t xml:space="preserve"> </w:t>
            </w:r>
            <w:r>
              <w:rPr>
                <w:i/>
              </w:rPr>
              <w:t>ve</w:t>
            </w:r>
            <w:r>
              <w:rPr>
                <w:i/>
                <w:spacing w:val="-3"/>
              </w:rPr>
              <w:t xml:space="preserve"> </w:t>
            </w:r>
            <w:r>
              <w:rPr>
                <w:i/>
              </w:rPr>
              <w:t>organizasyonel</w:t>
            </w:r>
            <w:r>
              <w:rPr>
                <w:i/>
                <w:spacing w:val="-2"/>
              </w:rPr>
              <w:t xml:space="preserve"> </w:t>
            </w:r>
            <w:r>
              <w:rPr>
                <w:i/>
              </w:rPr>
              <w:t>yapısı</w:t>
            </w:r>
          </w:p>
          <w:p w14:paraId="743F6CF2" w14:textId="77777777" w:rsidR="00003571" w:rsidRDefault="00D26C91" w:rsidP="000941B2">
            <w:pPr>
              <w:pStyle w:val="TableParagraph"/>
              <w:numPr>
                <w:ilvl w:val="0"/>
                <w:numId w:val="50"/>
              </w:numPr>
              <w:tabs>
                <w:tab w:val="left" w:pos="945"/>
                <w:tab w:val="left" w:pos="946"/>
              </w:tabs>
              <w:spacing w:before="40"/>
              <w:rPr>
                <w:i/>
              </w:rPr>
            </w:pPr>
            <w:r>
              <w:rPr>
                <w:i/>
              </w:rPr>
              <w:t>Yönetim</w:t>
            </w:r>
            <w:r>
              <w:rPr>
                <w:i/>
                <w:spacing w:val="-1"/>
              </w:rPr>
              <w:t xml:space="preserve"> </w:t>
            </w:r>
            <w:r>
              <w:rPr>
                <w:i/>
              </w:rPr>
              <w:t>ve</w:t>
            </w:r>
            <w:r>
              <w:rPr>
                <w:i/>
                <w:spacing w:val="-1"/>
              </w:rPr>
              <w:t xml:space="preserve"> </w:t>
            </w:r>
            <w:r>
              <w:rPr>
                <w:i/>
              </w:rPr>
              <w:t>organizasyonel yapıya</w:t>
            </w:r>
            <w:r>
              <w:rPr>
                <w:i/>
                <w:spacing w:val="-1"/>
              </w:rPr>
              <w:t xml:space="preserve"> </w:t>
            </w:r>
            <w:r>
              <w:rPr>
                <w:i/>
              </w:rPr>
              <w:t>ilişkin izleme</w:t>
            </w:r>
            <w:r>
              <w:rPr>
                <w:i/>
                <w:spacing w:val="-1"/>
              </w:rPr>
              <w:t xml:space="preserve"> </w:t>
            </w:r>
            <w:r>
              <w:rPr>
                <w:i/>
              </w:rPr>
              <w:t>ve iyileştirme</w:t>
            </w:r>
            <w:r>
              <w:rPr>
                <w:i/>
                <w:spacing w:val="-1"/>
              </w:rPr>
              <w:t xml:space="preserve"> </w:t>
            </w:r>
            <w:r>
              <w:rPr>
                <w:i/>
              </w:rPr>
              <w:t>kanıtları</w:t>
            </w:r>
          </w:p>
          <w:p w14:paraId="404380DE" w14:textId="77777777" w:rsidR="00003571" w:rsidRDefault="00D26C91" w:rsidP="000941B2">
            <w:pPr>
              <w:pStyle w:val="TableParagraph"/>
              <w:numPr>
                <w:ilvl w:val="0"/>
                <w:numId w:val="50"/>
              </w:numPr>
              <w:tabs>
                <w:tab w:val="left" w:pos="945"/>
                <w:tab w:val="left" w:pos="946"/>
              </w:tabs>
              <w:spacing w:before="22"/>
              <w:rPr>
                <w:i/>
              </w:rPr>
            </w:pPr>
            <w:r>
              <w:rPr>
                <w:i/>
              </w:rPr>
              <w:t>Standart</w:t>
            </w:r>
            <w:r>
              <w:rPr>
                <w:i/>
                <w:spacing w:val="-2"/>
              </w:rPr>
              <w:t xml:space="preserve"> </w:t>
            </w:r>
            <w:r>
              <w:rPr>
                <w:i/>
              </w:rPr>
              <w:t>uygulamalar</w:t>
            </w:r>
            <w:r>
              <w:rPr>
                <w:i/>
                <w:spacing w:val="-1"/>
              </w:rPr>
              <w:t xml:space="preserve"> </w:t>
            </w:r>
            <w:r>
              <w:rPr>
                <w:i/>
              </w:rPr>
              <w:t>ve</w:t>
            </w:r>
            <w:r>
              <w:rPr>
                <w:i/>
                <w:spacing w:val="-2"/>
              </w:rPr>
              <w:t xml:space="preserve"> </w:t>
            </w:r>
            <w:r>
              <w:rPr>
                <w:i/>
              </w:rPr>
              <w:t>mevzuatın</w:t>
            </w:r>
            <w:r>
              <w:rPr>
                <w:i/>
                <w:spacing w:val="-1"/>
              </w:rPr>
              <w:t xml:space="preserve"> </w:t>
            </w:r>
            <w:r>
              <w:rPr>
                <w:i/>
              </w:rPr>
              <w:t>yanı</w:t>
            </w:r>
            <w:r>
              <w:rPr>
                <w:i/>
                <w:spacing w:val="-1"/>
              </w:rPr>
              <w:t xml:space="preserve"> </w:t>
            </w:r>
            <w:r>
              <w:rPr>
                <w:i/>
              </w:rPr>
              <w:t>sıra;</w:t>
            </w:r>
            <w:r>
              <w:rPr>
                <w:i/>
                <w:spacing w:val="-3"/>
              </w:rPr>
              <w:t xml:space="preserve"> </w:t>
            </w:r>
            <w:r>
              <w:rPr>
                <w:i/>
              </w:rPr>
              <w:t>birimin</w:t>
            </w:r>
            <w:r>
              <w:rPr>
                <w:i/>
                <w:spacing w:val="-1"/>
              </w:rPr>
              <w:t xml:space="preserve"> </w:t>
            </w:r>
            <w:r>
              <w:rPr>
                <w:i/>
              </w:rPr>
              <w:t>ihtiyaçları</w:t>
            </w:r>
            <w:r>
              <w:rPr>
                <w:i/>
                <w:spacing w:val="-1"/>
              </w:rPr>
              <w:t xml:space="preserve"> </w:t>
            </w:r>
            <w:r>
              <w:rPr>
                <w:i/>
              </w:rPr>
              <w:t>doğrultusunda</w:t>
            </w:r>
            <w:r>
              <w:rPr>
                <w:i/>
                <w:spacing w:val="-2"/>
              </w:rPr>
              <w:t xml:space="preserve"> </w:t>
            </w:r>
            <w:r>
              <w:rPr>
                <w:i/>
              </w:rPr>
              <w:t>geliştirdiği</w:t>
            </w:r>
            <w:r>
              <w:rPr>
                <w:i/>
                <w:spacing w:val="-1"/>
              </w:rPr>
              <w:t xml:space="preserve"> </w:t>
            </w:r>
            <w:r>
              <w:rPr>
                <w:i/>
              </w:rPr>
              <w:t>özgün</w:t>
            </w:r>
          </w:p>
          <w:p w14:paraId="78B38F59" w14:textId="77777777" w:rsidR="00003571" w:rsidRDefault="00D26C91">
            <w:pPr>
              <w:pStyle w:val="TableParagraph"/>
              <w:spacing w:before="20"/>
              <w:ind w:left="946"/>
              <w:rPr>
                <w:i/>
              </w:rPr>
            </w:pPr>
            <w:r>
              <w:rPr>
                <w:i/>
              </w:rPr>
              <w:t>yaklaşım</w:t>
            </w:r>
            <w:r>
              <w:rPr>
                <w:i/>
                <w:spacing w:val="-1"/>
              </w:rPr>
              <w:t xml:space="preserve"> </w:t>
            </w:r>
            <w:r>
              <w:rPr>
                <w:i/>
              </w:rPr>
              <w:t>ve</w:t>
            </w:r>
            <w:r>
              <w:rPr>
                <w:i/>
                <w:spacing w:val="-1"/>
              </w:rPr>
              <w:t xml:space="preserve"> </w:t>
            </w:r>
            <w:r>
              <w:rPr>
                <w:i/>
              </w:rPr>
              <w:t>uygulamalarına ilişkin kanıtlar</w:t>
            </w:r>
          </w:p>
        </w:tc>
      </w:tr>
    </w:tbl>
    <w:p w14:paraId="6391B81A" w14:textId="77777777" w:rsidR="00003571" w:rsidRDefault="00003571">
      <w:pPr>
        <w:pStyle w:val="GvdeMetni"/>
        <w:rPr>
          <w:sz w:val="20"/>
        </w:rPr>
      </w:pPr>
    </w:p>
    <w:p w14:paraId="6850B315" w14:textId="77777777" w:rsidR="00003571" w:rsidRDefault="00003571">
      <w:pPr>
        <w:pStyle w:val="GvdeMetni"/>
        <w:rPr>
          <w:sz w:val="20"/>
        </w:rPr>
      </w:pPr>
    </w:p>
    <w:p w14:paraId="7AF30D35" w14:textId="77777777" w:rsidR="00003571" w:rsidRDefault="00003571">
      <w:pPr>
        <w:pStyle w:val="GvdeMetni"/>
        <w:rPr>
          <w:sz w:val="20"/>
        </w:rPr>
      </w:pPr>
    </w:p>
    <w:p w14:paraId="594EAFA0" w14:textId="77777777" w:rsidR="00003571" w:rsidRDefault="00003571">
      <w:pPr>
        <w:pStyle w:val="GvdeMetni"/>
        <w:rPr>
          <w:sz w:val="20"/>
        </w:rPr>
      </w:pPr>
    </w:p>
    <w:p w14:paraId="3AB47341" w14:textId="77777777" w:rsidR="00003571" w:rsidRDefault="00003571">
      <w:pPr>
        <w:pStyle w:val="GvdeMetni"/>
        <w:rPr>
          <w:sz w:val="20"/>
        </w:rPr>
      </w:pPr>
    </w:p>
    <w:p w14:paraId="37B64E32" w14:textId="77777777" w:rsidR="00003571" w:rsidRDefault="00003571">
      <w:pPr>
        <w:pStyle w:val="GvdeMetni"/>
        <w:rPr>
          <w:sz w:val="20"/>
        </w:rPr>
      </w:pPr>
    </w:p>
    <w:p w14:paraId="67E295E0" w14:textId="77777777" w:rsidR="00003571" w:rsidRDefault="00003571">
      <w:pPr>
        <w:pStyle w:val="GvdeMetni"/>
        <w:rPr>
          <w:sz w:val="20"/>
        </w:rPr>
      </w:pPr>
    </w:p>
    <w:p w14:paraId="7A9C97AD" w14:textId="77777777" w:rsidR="00003571" w:rsidRDefault="00003571">
      <w:pPr>
        <w:pStyle w:val="GvdeMetni"/>
        <w:spacing w:before="6"/>
        <w:rPr>
          <w:sz w:val="20"/>
        </w:rPr>
      </w:pPr>
    </w:p>
    <w:p w14:paraId="6473B7DD" w14:textId="2140F3F9" w:rsidR="00003571" w:rsidRDefault="00003571">
      <w:pPr>
        <w:ind w:right="106"/>
        <w:jc w:val="right"/>
        <w:rPr>
          <w:sz w:val="20"/>
        </w:rPr>
      </w:pPr>
    </w:p>
    <w:p w14:paraId="46618867" w14:textId="77777777" w:rsidR="00003571" w:rsidRDefault="00003571">
      <w:pPr>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08"/>
        <w:gridCol w:w="1986"/>
        <w:gridCol w:w="1915"/>
        <w:gridCol w:w="1921"/>
        <w:gridCol w:w="1952"/>
        <w:gridCol w:w="1863"/>
      </w:tblGrid>
      <w:tr w:rsidR="00003571" w14:paraId="655409F2" w14:textId="77777777">
        <w:trPr>
          <w:trHeight w:val="432"/>
        </w:trPr>
        <w:tc>
          <w:tcPr>
            <w:tcW w:w="15345" w:type="dxa"/>
            <w:gridSpan w:val="6"/>
            <w:shd w:val="clear" w:color="auto" w:fill="FFCADE"/>
          </w:tcPr>
          <w:p w14:paraId="26BABF92" w14:textId="77777777" w:rsidR="00003571" w:rsidRDefault="00D26C91">
            <w:pPr>
              <w:pStyle w:val="TableParagraph"/>
              <w:spacing w:before="80"/>
              <w:ind w:right="45"/>
              <w:jc w:val="right"/>
              <w:rPr>
                <w:b/>
              </w:rPr>
            </w:pPr>
            <w:r>
              <w:rPr>
                <w:b/>
                <w:color w:val="7A0B4E"/>
              </w:rPr>
              <w:lastRenderedPageBreak/>
              <w:t>A.</w:t>
            </w:r>
            <w:r>
              <w:rPr>
                <w:b/>
                <w:color w:val="7A0B4E"/>
                <w:spacing w:val="-3"/>
              </w:rPr>
              <w:t xml:space="preserve"> </w:t>
            </w:r>
            <w:r>
              <w:rPr>
                <w:b/>
                <w:color w:val="7A0B4E"/>
              </w:rPr>
              <w:t>LİDERLİK,</w:t>
            </w:r>
            <w:r>
              <w:rPr>
                <w:b/>
                <w:color w:val="7A0B4E"/>
                <w:spacing w:val="-2"/>
              </w:rPr>
              <w:t xml:space="preserve"> </w:t>
            </w:r>
            <w:r>
              <w:rPr>
                <w:b/>
                <w:color w:val="7A0B4E"/>
              </w:rPr>
              <w:t>YÖNETİŞİM</w:t>
            </w:r>
            <w:r>
              <w:rPr>
                <w:b/>
                <w:color w:val="7A0B4E"/>
                <w:spacing w:val="-3"/>
              </w:rPr>
              <w:t xml:space="preserve"> </w:t>
            </w:r>
            <w:r>
              <w:rPr>
                <w:b/>
                <w:color w:val="7A0B4E"/>
              </w:rPr>
              <w:t>ve</w:t>
            </w:r>
            <w:r>
              <w:rPr>
                <w:b/>
                <w:color w:val="7A0B4E"/>
                <w:spacing w:val="-2"/>
              </w:rPr>
              <w:t xml:space="preserve"> </w:t>
            </w:r>
            <w:r>
              <w:rPr>
                <w:b/>
                <w:color w:val="7A0B4E"/>
              </w:rPr>
              <w:t>KALİTE</w:t>
            </w:r>
          </w:p>
        </w:tc>
      </w:tr>
      <w:tr w:rsidR="00003571" w14:paraId="19A4189F" w14:textId="77777777">
        <w:trPr>
          <w:trHeight w:val="625"/>
        </w:trPr>
        <w:tc>
          <w:tcPr>
            <w:tcW w:w="15345" w:type="dxa"/>
            <w:gridSpan w:val="6"/>
            <w:shd w:val="clear" w:color="auto" w:fill="FFCADE"/>
          </w:tcPr>
          <w:p w14:paraId="640E74CF" w14:textId="77777777" w:rsidR="00003571" w:rsidRDefault="00D26C91">
            <w:pPr>
              <w:pStyle w:val="TableParagraph"/>
              <w:spacing w:before="136"/>
              <w:ind w:left="106"/>
              <w:rPr>
                <w:b/>
              </w:rPr>
            </w:pPr>
            <w:r>
              <w:rPr>
                <w:b/>
              </w:rPr>
              <w:t>A.5.</w:t>
            </w:r>
            <w:r>
              <w:rPr>
                <w:b/>
                <w:spacing w:val="-10"/>
              </w:rPr>
              <w:t xml:space="preserve"> </w:t>
            </w:r>
            <w:r>
              <w:rPr>
                <w:b/>
              </w:rPr>
              <w:t>Uluslararasılaşma</w:t>
            </w:r>
          </w:p>
        </w:tc>
      </w:tr>
      <w:tr w:rsidR="00003571" w14:paraId="21F70D15" w14:textId="77777777">
        <w:trPr>
          <w:trHeight w:val="318"/>
        </w:trPr>
        <w:tc>
          <w:tcPr>
            <w:tcW w:w="5708" w:type="dxa"/>
            <w:shd w:val="clear" w:color="auto" w:fill="FFCADE"/>
          </w:tcPr>
          <w:p w14:paraId="4751430F" w14:textId="77777777" w:rsidR="00003571" w:rsidRDefault="00003571">
            <w:pPr>
              <w:pStyle w:val="TableParagraph"/>
              <w:rPr>
                <w:sz w:val="20"/>
              </w:rPr>
            </w:pPr>
          </w:p>
        </w:tc>
        <w:tc>
          <w:tcPr>
            <w:tcW w:w="1986" w:type="dxa"/>
            <w:shd w:val="clear" w:color="auto" w:fill="FFCADE"/>
          </w:tcPr>
          <w:p w14:paraId="1386723D" w14:textId="77777777" w:rsidR="00003571" w:rsidRDefault="00D26C91">
            <w:pPr>
              <w:pStyle w:val="TableParagraph"/>
              <w:spacing w:before="23"/>
              <w:ind w:left="8"/>
              <w:jc w:val="center"/>
              <w:rPr>
                <w:b/>
              </w:rPr>
            </w:pPr>
            <w:r>
              <w:rPr>
                <w:b/>
              </w:rPr>
              <w:t>1</w:t>
            </w:r>
          </w:p>
        </w:tc>
        <w:tc>
          <w:tcPr>
            <w:tcW w:w="1915" w:type="dxa"/>
            <w:shd w:val="clear" w:color="auto" w:fill="FFCADE"/>
          </w:tcPr>
          <w:p w14:paraId="27D95532" w14:textId="77777777" w:rsidR="00003571" w:rsidRDefault="00D26C91">
            <w:pPr>
              <w:pStyle w:val="TableParagraph"/>
              <w:spacing w:before="23"/>
              <w:ind w:left="12"/>
              <w:jc w:val="center"/>
              <w:rPr>
                <w:b/>
              </w:rPr>
            </w:pPr>
            <w:r>
              <w:rPr>
                <w:b/>
              </w:rPr>
              <w:t>2</w:t>
            </w:r>
          </w:p>
        </w:tc>
        <w:tc>
          <w:tcPr>
            <w:tcW w:w="1921" w:type="dxa"/>
            <w:shd w:val="clear" w:color="auto" w:fill="FFCADE"/>
          </w:tcPr>
          <w:p w14:paraId="57A61A22" w14:textId="77777777" w:rsidR="00003571" w:rsidRDefault="00D26C91">
            <w:pPr>
              <w:pStyle w:val="TableParagraph"/>
              <w:spacing w:before="23"/>
              <w:ind w:left="9"/>
              <w:jc w:val="center"/>
              <w:rPr>
                <w:b/>
              </w:rPr>
            </w:pPr>
            <w:r>
              <w:rPr>
                <w:b/>
              </w:rPr>
              <w:t>3</w:t>
            </w:r>
          </w:p>
        </w:tc>
        <w:tc>
          <w:tcPr>
            <w:tcW w:w="1952" w:type="dxa"/>
            <w:shd w:val="clear" w:color="auto" w:fill="FFCADE"/>
          </w:tcPr>
          <w:p w14:paraId="1A456252" w14:textId="77777777" w:rsidR="00003571" w:rsidRDefault="00D26C91">
            <w:pPr>
              <w:pStyle w:val="TableParagraph"/>
              <w:spacing w:before="23"/>
              <w:ind w:left="13"/>
              <w:jc w:val="center"/>
              <w:rPr>
                <w:b/>
              </w:rPr>
            </w:pPr>
            <w:r>
              <w:rPr>
                <w:b/>
              </w:rPr>
              <w:t>4</w:t>
            </w:r>
          </w:p>
        </w:tc>
        <w:tc>
          <w:tcPr>
            <w:tcW w:w="1863" w:type="dxa"/>
            <w:shd w:val="clear" w:color="auto" w:fill="FFCADE"/>
          </w:tcPr>
          <w:p w14:paraId="72D9A0B4" w14:textId="77777777" w:rsidR="00003571" w:rsidRDefault="00D26C91">
            <w:pPr>
              <w:pStyle w:val="TableParagraph"/>
              <w:spacing w:before="23"/>
              <w:ind w:left="8"/>
              <w:jc w:val="center"/>
              <w:rPr>
                <w:b/>
              </w:rPr>
            </w:pPr>
            <w:r>
              <w:rPr>
                <w:b/>
              </w:rPr>
              <w:t>5</w:t>
            </w:r>
          </w:p>
        </w:tc>
      </w:tr>
      <w:tr w:rsidR="00003571" w14:paraId="0628F3DD" w14:textId="77777777">
        <w:trPr>
          <w:trHeight w:val="1725"/>
        </w:trPr>
        <w:tc>
          <w:tcPr>
            <w:tcW w:w="5708" w:type="dxa"/>
            <w:tcBorders>
              <w:bottom w:val="nil"/>
            </w:tcBorders>
          </w:tcPr>
          <w:p w14:paraId="1DBDA37E" w14:textId="77777777" w:rsidR="00003571" w:rsidRDefault="00003571">
            <w:pPr>
              <w:pStyle w:val="TableParagraph"/>
              <w:rPr>
                <w:sz w:val="24"/>
              </w:rPr>
            </w:pPr>
          </w:p>
          <w:p w14:paraId="0F35C97B" w14:textId="77777777" w:rsidR="00003571" w:rsidRDefault="00003571">
            <w:pPr>
              <w:pStyle w:val="TableParagraph"/>
              <w:spacing w:before="9"/>
              <w:rPr>
                <w:sz w:val="26"/>
              </w:rPr>
            </w:pPr>
          </w:p>
          <w:p w14:paraId="1D7F29B6" w14:textId="77777777" w:rsidR="00003571" w:rsidRDefault="00D26C91">
            <w:pPr>
              <w:pStyle w:val="TableParagraph"/>
              <w:ind w:left="106"/>
              <w:rPr>
                <w:b/>
              </w:rPr>
            </w:pPr>
            <w:r>
              <w:rPr>
                <w:b/>
                <w:u w:val="thick"/>
              </w:rPr>
              <w:t>A.5.2.</w:t>
            </w:r>
            <w:r>
              <w:rPr>
                <w:b/>
                <w:spacing w:val="-11"/>
                <w:u w:val="thick"/>
              </w:rPr>
              <w:t xml:space="preserve"> </w:t>
            </w:r>
            <w:r>
              <w:rPr>
                <w:b/>
                <w:u w:val="thick"/>
              </w:rPr>
              <w:t>Uluslararasılaşma</w:t>
            </w:r>
            <w:r>
              <w:rPr>
                <w:b/>
                <w:spacing w:val="-10"/>
                <w:u w:val="thick"/>
              </w:rPr>
              <w:t xml:space="preserve"> </w:t>
            </w:r>
            <w:r>
              <w:rPr>
                <w:b/>
                <w:u w:val="thick"/>
              </w:rPr>
              <w:t>kaynakları</w:t>
            </w:r>
          </w:p>
          <w:p w14:paraId="326FDD2C" w14:textId="77777777" w:rsidR="00003571" w:rsidRDefault="00003571">
            <w:pPr>
              <w:pStyle w:val="TableParagraph"/>
              <w:spacing w:before="1"/>
              <w:rPr>
                <w:sz w:val="25"/>
              </w:rPr>
            </w:pPr>
          </w:p>
          <w:p w14:paraId="0884A15A" w14:textId="77777777" w:rsidR="00003571" w:rsidRDefault="00D26C91">
            <w:pPr>
              <w:pStyle w:val="TableParagraph"/>
              <w:spacing w:line="290" w:lineRule="atLeast"/>
              <w:ind w:left="106" w:right="348"/>
            </w:pPr>
            <w:r>
              <w:t>Uluslararasılaşmaya ayrılan kaynaklar (mali, fiziksel, insan</w:t>
            </w:r>
            <w:r>
              <w:rPr>
                <w:spacing w:val="-53"/>
              </w:rPr>
              <w:t xml:space="preserve"> </w:t>
            </w:r>
            <w:r>
              <w:t>gücü)</w:t>
            </w:r>
            <w:r>
              <w:rPr>
                <w:spacing w:val="-1"/>
              </w:rPr>
              <w:t xml:space="preserve"> </w:t>
            </w:r>
            <w:r>
              <w:t>belirlenmiş, paylaşılmış,</w:t>
            </w:r>
            <w:r>
              <w:rPr>
                <w:spacing w:val="-1"/>
              </w:rPr>
              <w:t xml:space="preserve"> </w:t>
            </w:r>
            <w:r>
              <w:t>kurumsallaşmıştır. Bu</w:t>
            </w:r>
          </w:p>
        </w:tc>
        <w:tc>
          <w:tcPr>
            <w:tcW w:w="1986" w:type="dxa"/>
            <w:tcBorders>
              <w:bottom w:val="nil"/>
            </w:tcBorders>
            <w:shd w:val="clear" w:color="auto" w:fill="FCDFE8"/>
          </w:tcPr>
          <w:p w14:paraId="632EAE4B" w14:textId="77777777" w:rsidR="00003571" w:rsidRDefault="00D26C91">
            <w:pPr>
              <w:pStyle w:val="TableParagraph"/>
              <w:spacing w:line="261" w:lineRule="auto"/>
              <w:ind w:left="107" w:right="156"/>
            </w:pPr>
            <w:r>
              <w:t>Birimin</w:t>
            </w:r>
            <w:r>
              <w:rPr>
                <w:spacing w:val="1"/>
              </w:rPr>
              <w:t xml:space="preserve"> </w:t>
            </w:r>
            <w:r>
              <w:t>uluslararasılaşma</w:t>
            </w:r>
            <w:r>
              <w:rPr>
                <w:spacing w:val="1"/>
              </w:rPr>
              <w:t xml:space="preserve"> </w:t>
            </w:r>
            <w:r>
              <w:t>faaliyetlerini</w:t>
            </w:r>
            <w:r>
              <w:rPr>
                <w:spacing w:val="1"/>
              </w:rPr>
              <w:t xml:space="preserve"> </w:t>
            </w:r>
            <w:r>
              <w:t>sürdürebilmesi için</w:t>
            </w:r>
            <w:r>
              <w:rPr>
                <w:spacing w:val="-52"/>
              </w:rPr>
              <w:t xml:space="preserve"> </w:t>
            </w:r>
            <w:r>
              <w:t>yeterli kaynak</w:t>
            </w:r>
            <w:r>
              <w:rPr>
                <w:spacing w:val="1"/>
              </w:rPr>
              <w:t xml:space="preserve"> </w:t>
            </w:r>
            <w:r>
              <w:t>bulunmamaktadır.</w:t>
            </w:r>
          </w:p>
        </w:tc>
        <w:tc>
          <w:tcPr>
            <w:tcW w:w="1915" w:type="dxa"/>
            <w:vMerge w:val="restart"/>
            <w:shd w:val="clear" w:color="auto" w:fill="FDCEDD"/>
          </w:tcPr>
          <w:p w14:paraId="10E160B8" w14:textId="77777777" w:rsidR="00003571" w:rsidRDefault="00D26C91">
            <w:pPr>
              <w:pStyle w:val="TableParagraph"/>
              <w:spacing w:line="259" w:lineRule="auto"/>
              <w:ind w:left="108" w:right="121"/>
            </w:pPr>
            <w:r>
              <w:t>Birimin</w:t>
            </w:r>
            <w:r>
              <w:rPr>
                <w:spacing w:val="1"/>
              </w:rPr>
              <w:t xml:space="preserve"> </w:t>
            </w:r>
            <w:r>
              <w:t>uluslararasılaşma</w:t>
            </w:r>
            <w:r>
              <w:rPr>
                <w:spacing w:val="1"/>
              </w:rPr>
              <w:t xml:space="preserve"> </w:t>
            </w:r>
            <w:r>
              <w:t>faaliyetlerini</w:t>
            </w:r>
            <w:r>
              <w:rPr>
                <w:spacing w:val="1"/>
              </w:rPr>
              <w:t xml:space="preserve"> </w:t>
            </w:r>
            <w:r>
              <w:t>sürdürebilmek için</w:t>
            </w:r>
            <w:r>
              <w:rPr>
                <w:spacing w:val="-53"/>
              </w:rPr>
              <w:t xml:space="preserve"> </w:t>
            </w:r>
            <w:r>
              <w:t>uygun nitelik ve</w:t>
            </w:r>
            <w:r>
              <w:rPr>
                <w:spacing w:val="1"/>
              </w:rPr>
              <w:t xml:space="preserve"> </w:t>
            </w:r>
            <w:r>
              <w:t>nicelikte fiziki,</w:t>
            </w:r>
            <w:r>
              <w:rPr>
                <w:spacing w:val="1"/>
              </w:rPr>
              <w:t xml:space="preserve"> </w:t>
            </w:r>
            <w:r>
              <w:t>teknik ve mali</w:t>
            </w:r>
            <w:r>
              <w:rPr>
                <w:spacing w:val="1"/>
              </w:rPr>
              <w:t xml:space="preserve"> </w:t>
            </w:r>
            <w:r>
              <w:t>kaynakların</w:t>
            </w:r>
            <w:r>
              <w:rPr>
                <w:spacing w:val="1"/>
              </w:rPr>
              <w:t xml:space="preserve"> </w:t>
            </w:r>
            <w:r>
              <w:t>oluşturulmasına</w:t>
            </w:r>
            <w:r>
              <w:rPr>
                <w:spacing w:val="1"/>
              </w:rPr>
              <w:t xml:space="preserve"> </w:t>
            </w:r>
            <w:r>
              <w:t>yönelik planları</w:t>
            </w:r>
            <w:r>
              <w:rPr>
                <w:spacing w:val="1"/>
              </w:rPr>
              <w:t xml:space="preserve"> </w:t>
            </w:r>
            <w:r>
              <w:t>bulunmaktadır.</w:t>
            </w:r>
          </w:p>
        </w:tc>
        <w:tc>
          <w:tcPr>
            <w:tcW w:w="1921" w:type="dxa"/>
            <w:tcBorders>
              <w:bottom w:val="nil"/>
            </w:tcBorders>
            <w:shd w:val="clear" w:color="auto" w:fill="E59BB2"/>
          </w:tcPr>
          <w:p w14:paraId="314834C8" w14:textId="77777777" w:rsidR="00003571" w:rsidRDefault="00D26C91">
            <w:pPr>
              <w:pStyle w:val="TableParagraph"/>
              <w:spacing w:line="261" w:lineRule="auto"/>
              <w:ind w:left="108" w:right="104"/>
            </w:pPr>
            <w:r>
              <w:t>Birimin</w:t>
            </w:r>
            <w:r>
              <w:rPr>
                <w:spacing w:val="1"/>
              </w:rPr>
              <w:t xml:space="preserve"> </w:t>
            </w:r>
            <w:r>
              <w:t>uluslararaslaşma</w:t>
            </w:r>
            <w:r>
              <w:rPr>
                <w:spacing w:val="1"/>
              </w:rPr>
              <w:t xml:space="preserve"> </w:t>
            </w:r>
            <w:r>
              <w:t>kaynakları</w:t>
            </w:r>
            <w:r>
              <w:rPr>
                <w:spacing w:val="-14"/>
              </w:rPr>
              <w:t xml:space="preserve"> </w:t>
            </w:r>
            <w:r>
              <w:t>birimler</w:t>
            </w:r>
            <w:r>
              <w:rPr>
                <w:spacing w:val="-52"/>
              </w:rPr>
              <w:t xml:space="preserve"> </w:t>
            </w:r>
            <w:r>
              <w:t>arası denge</w:t>
            </w:r>
            <w:r>
              <w:rPr>
                <w:spacing w:val="1"/>
              </w:rPr>
              <w:t xml:space="preserve"> </w:t>
            </w:r>
            <w:r>
              <w:t>gözetilerek</w:t>
            </w:r>
            <w:r>
              <w:rPr>
                <w:spacing w:val="1"/>
              </w:rPr>
              <w:t xml:space="preserve"> </w:t>
            </w:r>
            <w:r>
              <w:t>yönetilmektedir.</w:t>
            </w:r>
          </w:p>
        </w:tc>
        <w:tc>
          <w:tcPr>
            <w:tcW w:w="1952" w:type="dxa"/>
            <w:tcBorders>
              <w:bottom w:val="nil"/>
            </w:tcBorders>
            <w:shd w:val="clear" w:color="auto" w:fill="DE829E"/>
          </w:tcPr>
          <w:p w14:paraId="3A1DB080" w14:textId="77777777" w:rsidR="00003571" w:rsidRDefault="00D26C91">
            <w:pPr>
              <w:pStyle w:val="TableParagraph"/>
              <w:spacing w:line="276" w:lineRule="auto"/>
              <w:ind w:left="108" w:right="60"/>
            </w:pPr>
            <w:r>
              <w:t>Birimde</w:t>
            </w:r>
            <w:r>
              <w:rPr>
                <w:spacing w:val="1"/>
              </w:rPr>
              <w:t xml:space="preserve"> </w:t>
            </w:r>
            <w:r>
              <w:t>uluslararasılaşma</w:t>
            </w:r>
            <w:r>
              <w:rPr>
                <w:spacing w:val="1"/>
              </w:rPr>
              <w:t xml:space="preserve"> </w:t>
            </w:r>
            <w:r>
              <w:t>kaynaklarının</w:t>
            </w:r>
            <w:r>
              <w:rPr>
                <w:spacing w:val="1"/>
              </w:rPr>
              <w:t xml:space="preserve"> </w:t>
            </w:r>
            <w:r>
              <w:t>dağılımı izlenmekte</w:t>
            </w:r>
            <w:r>
              <w:rPr>
                <w:spacing w:val="-53"/>
              </w:rPr>
              <w:t xml:space="preserve"> </w:t>
            </w:r>
            <w:r>
              <w:t>ve</w:t>
            </w:r>
          </w:p>
          <w:p w14:paraId="20090228" w14:textId="77777777" w:rsidR="00003571" w:rsidRDefault="00D26C91">
            <w:pPr>
              <w:pStyle w:val="TableParagraph"/>
              <w:spacing w:line="250" w:lineRule="exact"/>
              <w:ind w:left="108"/>
            </w:pPr>
            <w:r>
              <w:t>iyileştirilmektedir.</w:t>
            </w:r>
          </w:p>
        </w:tc>
        <w:tc>
          <w:tcPr>
            <w:tcW w:w="1863" w:type="dxa"/>
            <w:tcBorders>
              <w:bottom w:val="nil"/>
            </w:tcBorders>
            <w:shd w:val="clear" w:color="auto" w:fill="D87292"/>
          </w:tcPr>
          <w:p w14:paraId="14A48257" w14:textId="77777777" w:rsidR="00003571" w:rsidRDefault="00D26C91">
            <w:pPr>
              <w:pStyle w:val="TableParagraph"/>
              <w:spacing w:line="259" w:lineRule="auto"/>
              <w:ind w:left="107" w:right="45"/>
            </w:pPr>
            <w:r>
              <w:t>İçselleştirilmiş,</w:t>
            </w:r>
            <w:r>
              <w:rPr>
                <w:spacing w:val="1"/>
              </w:rPr>
              <w:t xml:space="preserve"> </w:t>
            </w:r>
            <w:r>
              <w:t>sistematik,</w:t>
            </w:r>
            <w:r>
              <w:rPr>
                <w:spacing w:val="1"/>
              </w:rPr>
              <w:t xml:space="preserve"> </w:t>
            </w:r>
            <w:r>
              <w:t>sürdürülebilir ve</w:t>
            </w:r>
            <w:r>
              <w:rPr>
                <w:spacing w:val="1"/>
              </w:rPr>
              <w:t xml:space="preserve"> </w:t>
            </w:r>
            <w:r>
              <w:t>örnek gösterilebilir</w:t>
            </w:r>
            <w:r>
              <w:rPr>
                <w:spacing w:val="-52"/>
              </w:rPr>
              <w:t xml:space="preserve"> </w:t>
            </w:r>
            <w:r>
              <w:t>uygulamalar</w:t>
            </w:r>
            <w:r>
              <w:rPr>
                <w:spacing w:val="1"/>
              </w:rPr>
              <w:t xml:space="preserve"> </w:t>
            </w:r>
            <w:r>
              <w:t>bulunmaktadır.</w:t>
            </w:r>
          </w:p>
        </w:tc>
      </w:tr>
      <w:tr w:rsidR="00003571" w14:paraId="58AE700B" w14:textId="77777777">
        <w:trPr>
          <w:trHeight w:val="279"/>
        </w:trPr>
        <w:tc>
          <w:tcPr>
            <w:tcW w:w="5708" w:type="dxa"/>
            <w:tcBorders>
              <w:top w:val="nil"/>
              <w:bottom w:val="nil"/>
            </w:tcBorders>
          </w:tcPr>
          <w:p w14:paraId="6C2017DC" w14:textId="77777777" w:rsidR="00003571" w:rsidRDefault="00D26C91">
            <w:pPr>
              <w:pStyle w:val="TableParagraph"/>
              <w:spacing w:before="8" w:line="251" w:lineRule="exact"/>
              <w:ind w:left="106"/>
            </w:pPr>
            <w:r>
              <w:t>kaynaklar</w:t>
            </w:r>
            <w:r>
              <w:rPr>
                <w:spacing w:val="-1"/>
              </w:rPr>
              <w:t xml:space="preserve"> </w:t>
            </w:r>
            <w:r>
              <w:t>nicelik</w:t>
            </w:r>
            <w:r>
              <w:rPr>
                <w:spacing w:val="-1"/>
              </w:rPr>
              <w:t xml:space="preserve"> </w:t>
            </w:r>
            <w:r>
              <w:t>ve</w:t>
            </w:r>
            <w:r>
              <w:rPr>
                <w:spacing w:val="-1"/>
              </w:rPr>
              <w:t xml:space="preserve"> </w:t>
            </w:r>
            <w:r>
              <w:t>nitelik</w:t>
            </w:r>
            <w:r>
              <w:rPr>
                <w:spacing w:val="-1"/>
              </w:rPr>
              <w:t xml:space="preserve"> </w:t>
            </w:r>
            <w:r>
              <w:t>bağlamında izlenmekte</w:t>
            </w:r>
            <w:r>
              <w:rPr>
                <w:spacing w:val="-1"/>
              </w:rPr>
              <w:t xml:space="preserve"> </w:t>
            </w:r>
            <w:r>
              <w:t>ve</w:t>
            </w:r>
          </w:p>
        </w:tc>
        <w:tc>
          <w:tcPr>
            <w:tcW w:w="1986" w:type="dxa"/>
            <w:tcBorders>
              <w:top w:val="nil"/>
              <w:bottom w:val="nil"/>
            </w:tcBorders>
            <w:shd w:val="clear" w:color="auto" w:fill="FCDFE8"/>
          </w:tcPr>
          <w:p w14:paraId="26404411" w14:textId="77777777" w:rsidR="00003571" w:rsidRDefault="00003571">
            <w:pPr>
              <w:pStyle w:val="TableParagraph"/>
              <w:rPr>
                <w:sz w:val="20"/>
              </w:rPr>
            </w:pPr>
          </w:p>
        </w:tc>
        <w:tc>
          <w:tcPr>
            <w:tcW w:w="1915" w:type="dxa"/>
            <w:vMerge/>
            <w:tcBorders>
              <w:top w:val="nil"/>
            </w:tcBorders>
            <w:shd w:val="clear" w:color="auto" w:fill="FDCEDD"/>
          </w:tcPr>
          <w:p w14:paraId="0A7FFE72" w14:textId="77777777" w:rsidR="00003571" w:rsidRDefault="00003571">
            <w:pPr>
              <w:rPr>
                <w:sz w:val="2"/>
                <w:szCs w:val="2"/>
              </w:rPr>
            </w:pPr>
          </w:p>
        </w:tc>
        <w:tc>
          <w:tcPr>
            <w:tcW w:w="1921" w:type="dxa"/>
            <w:tcBorders>
              <w:top w:val="nil"/>
              <w:bottom w:val="nil"/>
            </w:tcBorders>
            <w:shd w:val="clear" w:color="auto" w:fill="E59BB2"/>
          </w:tcPr>
          <w:p w14:paraId="6B510CB7" w14:textId="77777777" w:rsidR="00003571" w:rsidRDefault="00003571">
            <w:pPr>
              <w:pStyle w:val="TableParagraph"/>
              <w:rPr>
                <w:sz w:val="20"/>
              </w:rPr>
            </w:pPr>
          </w:p>
        </w:tc>
        <w:tc>
          <w:tcPr>
            <w:tcW w:w="1952" w:type="dxa"/>
            <w:tcBorders>
              <w:top w:val="nil"/>
              <w:bottom w:val="nil"/>
            </w:tcBorders>
            <w:shd w:val="clear" w:color="auto" w:fill="DE829E"/>
          </w:tcPr>
          <w:p w14:paraId="1F61B641" w14:textId="77777777" w:rsidR="00003571" w:rsidRDefault="00003571">
            <w:pPr>
              <w:pStyle w:val="TableParagraph"/>
              <w:rPr>
                <w:sz w:val="20"/>
              </w:rPr>
            </w:pPr>
          </w:p>
        </w:tc>
        <w:tc>
          <w:tcPr>
            <w:tcW w:w="1863" w:type="dxa"/>
            <w:tcBorders>
              <w:top w:val="nil"/>
              <w:bottom w:val="nil"/>
            </w:tcBorders>
            <w:shd w:val="clear" w:color="auto" w:fill="D87292"/>
          </w:tcPr>
          <w:p w14:paraId="02999324" w14:textId="77777777" w:rsidR="00003571" w:rsidRDefault="00003571">
            <w:pPr>
              <w:pStyle w:val="TableParagraph"/>
              <w:rPr>
                <w:sz w:val="20"/>
              </w:rPr>
            </w:pPr>
          </w:p>
        </w:tc>
      </w:tr>
      <w:tr w:rsidR="00003571" w14:paraId="1F92DF40" w14:textId="77777777">
        <w:trPr>
          <w:trHeight w:val="1382"/>
        </w:trPr>
        <w:tc>
          <w:tcPr>
            <w:tcW w:w="5708" w:type="dxa"/>
            <w:tcBorders>
              <w:top w:val="nil"/>
              <w:bottom w:val="nil"/>
            </w:tcBorders>
          </w:tcPr>
          <w:p w14:paraId="370D3708" w14:textId="77777777" w:rsidR="00003571" w:rsidRDefault="00D26C91">
            <w:pPr>
              <w:pStyle w:val="TableParagraph"/>
              <w:spacing w:before="8"/>
              <w:ind w:left="106"/>
            </w:pPr>
            <w:r>
              <w:t>değerlendirilmektedir.</w:t>
            </w:r>
          </w:p>
        </w:tc>
        <w:tc>
          <w:tcPr>
            <w:tcW w:w="1986" w:type="dxa"/>
            <w:tcBorders>
              <w:top w:val="nil"/>
            </w:tcBorders>
            <w:shd w:val="clear" w:color="auto" w:fill="FCDFE8"/>
          </w:tcPr>
          <w:p w14:paraId="11050101" w14:textId="77777777" w:rsidR="00003571" w:rsidRDefault="00003571">
            <w:pPr>
              <w:pStyle w:val="TableParagraph"/>
              <w:rPr>
                <w:sz w:val="20"/>
              </w:rPr>
            </w:pPr>
          </w:p>
        </w:tc>
        <w:tc>
          <w:tcPr>
            <w:tcW w:w="1915" w:type="dxa"/>
            <w:vMerge/>
            <w:tcBorders>
              <w:top w:val="nil"/>
            </w:tcBorders>
            <w:shd w:val="clear" w:color="auto" w:fill="FDCEDD"/>
          </w:tcPr>
          <w:p w14:paraId="080447B4" w14:textId="77777777" w:rsidR="00003571" w:rsidRDefault="00003571">
            <w:pPr>
              <w:rPr>
                <w:sz w:val="2"/>
                <w:szCs w:val="2"/>
              </w:rPr>
            </w:pPr>
          </w:p>
        </w:tc>
        <w:tc>
          <w:tcPr>
            <w:tcW w:w="1921" w:type="dxa"/>
            <w:tcBorders>
              <w:top w:val="nil"/>
            </w:tcBorders>
            <w:shd w:val="clear" w:color="auto" w:fill="E59BB2"/>
          </w:tcPr>
          <w:p w14:paraId="273F6AAE" w14:textId="77777777" w:rsidR="00003571" w:rsidRDefault="00003571">
            <w:pPr>
              <w:pStyle w:val="TableParagraph"/>
              <w:rPr>
                <w:sz w:val="20"/>
              </w:rPr>
            </w:pPr>
          </w:p>
        </w:tc>
        <w:tc>
          <w:tcPr>
            <w:tcW w:w="1952" w:type="dxa"/>
            <w:tcBorders>
              <w:top w:val="nil"/>
            </w:tcBorders>
            <w:shd w:val="clear" w:color="auto" w:fill="DE829E"/>
          </w:tcPr>
          <w:p w14:paraId="46EC6815" w14:textId="77777777" w:rsidR="00003571" w:rsidRDefault="00003571">
            <w:pPr>
              <w:pStyle w:val="TableParagraph"/>
              <w:rPr>
                <w:sz w:val="20"/>
              </w:rPr>
            </w:pPr>
          </w:p>
        </w:tc>
        <w:tc>
          <w:tcPr>
            <w:tcW w:w="1863" w:type="dxa"/>
            <w:tcBorders>
              <w:top w:val="nil"/>
            </w:tcBorders>
            <w:shd w:val="clear" w:color="auto" w:fill="D87292"/>
          </w:tcPr>
          <w:p w14:paraId="7661C36B" w14:textId="77777777" w:rsidR="00003571" w:rsidRDefault="00003571">
            <w:pPr>
              <w:pStyle w:val="TableParagraph"/>
              <w:rPr>
                <w:sz w:val="20"/>
              </w:rPr>
            </w:pPr>
          </w:p>
        </w:tc>
      </w:tr>
      <w:tr w:rsidR="00003571" w14:paraId="5E1C9856" w14:textId="77777777">
        <w:trPr>
          <w:trHeight w:val="3552"/>
        </w:trPr>
        <w:tc>
          <w:tcPr>
            <w:tcW w:w="5708" w:type="dxa"/>
            <w:tcBorders>
              <w:top w:val="nil"/>
            </w:tcBorders>
          </w:tcPr>
          <w:p w14:paraId="608B6BFF" w14:textId="77777777" w:rsidR="00003571" w:rsidRDefault="00003571">
            <w:pPr>
              <w:pStyle w:val="TableParagraph"/>
              <w:rPr>
                <w:sz w:val="20"/>
              </w:rPr>
            </w:pPr>
          </w:p>
        </w:tc>
        <w:tc>
          <w:tcPr>
            <w:tcW w:w="9637" w:type="dxa"/>
            <w:gridSpan w:val="5"/>
            <w:shd w:val="clear" w:color="auto" w:fill="E5AEC0"/>
          </w:tcPr>
          <w:p w14:paraId="5FBAF5FE" w14:textId="77777777" w:rsidR="00003571" w:rsidRDefault="00003571">
            <w:pPr>
              <w:pStyle w:val="TableParagraph"/>
              <w:spacing w:before="4"/>
              <w:rPr>
                <w:sz w:val="25"/>
              </w:rPr>
            </w:pPr>
          </w:p>
          <w:p w14:paraId="227C01BE" w14:textId="77777777" w:rsidR="00003571" w:rsidRDefault="00D26C91">
            <w:pPr>
              <w:pStyle w:val="TableParagraph"/>
              <w:ind w:left="225"/>
              <w:jc w:val="both"/>
              <w:rPr>
                <w:b/>
                <w:i/>
              </w:rPr>
            </w:pPr>
            <w:r>
              <w:rPr>
                <w:b/>
                <w:i/>
              </w:rPr>
              <w:t>Örnek</w:t>
            </w:r>
            <w:r>
              <w:rPr>
                <w:b/>
                <w:i/>
                <w:spacing w:val="-4"/>
              </w:rPr>
              <w:t xml:space="preserve"> </w:t>
            </w:r>
            <w:r>
              <w:rPr>
                <w:b/>
                <w:i/>
              </w:rPr>
              <w:t>Kanıtlar</w:t>
            </w:r>
          </w:p>
          <w:p w14:paraId="0A5BA227" w14:textId="77777777" w:rsidR="00003571" w:rsidRDefault="00D26C91" w:rsidP="000941B2">
            <w:pPr>
              <w:pStyle w:val="TableParagraph"/>
              <w:numPr>
                <w:ilvl w:val="0"/>
                <w:numId w:val="49"/>
              </w:numPr>
              <w:tabs>
                <w:tab w:val="left" w:pos="946"/>
              </w:tabs>
              <w:spacing w:before="48" w:line="276" w:lineRule="auto"/>
              <w:ind w:left="945" w:right="43"/>
              <w:jc w:val="both"/>
              <w:rPr>
                <w:i/>
              </w:rPr>
            </w:pPr>
            <w:r>
              <w:rPr>
                <w:i/>
              </w:rPr>
              <w:t>Uluslararası</w:t>
            </w:r>
            <w:r>
              <w:rPr>
                <w:i/>
                <w:spacing w:val="1"/>
              </w:rPr>
              <w:t xml:space="preserve"> </w:t>
            </w:r>
            <w:r>
              <w:rPr>
                <w:i/>
              </w:rPr>
              <w:t>çalışmalar</w:t>
            </w:r>
            <w:r>
              <w:rPr>
                <w:i/>
                <w:spacing w:val="1"/>
              </w:rPr>
              <w:t xml:space="preserve"> </w:t>
            </w:r>
            <w:r>
              <w:rPr>
                <w:i/>
              </w:rPr>
              <w:t>için</w:t>
            </w:r>
            <w:r>
              <w:rPr>
                <w:i/>
                <w:spacing w:val="1"/>
              </w:rPr>
              <w:t xml:space="preserve"> </w:t>
            </w:r>
            <w:r>
              <w:rPr>
                <w:i/>
              </w:rPr>
              <w:t>ayrılan</w:t>
            </w:r>
            <w:r>
              <w:rPr>
                <w:i/>
                <w:spacing w:val="1"/>
              </w:rPr>
              <w:t xml:space="preserve"> </w:t>
            </w:r>
            <w:r>
              <w:rPr>
                <w:i/>
              </w:rPr>
              <w:t>kaynaklarının</w:t>
            </w:r>
            <w:r>
              <w:rPr>
                <w:i/>
                <w:spacing w:val="1"/>
              </w:rPr>
              <w:t xml:space="preserve"> </w:t>
            </w:r>
            <w:r>
              <w:rPr>
                <w:i/>
              </w:rPr>
              <w:t>yönetimine</w:t>
            </w:r>
            <w:r>
              <w:rPr>
                <w:i/>
                <w:spacing w:val="1"/>
              </w:rPr>
              <w:t xml:space="preserve"> </w:t>
            </w:r>
            <w:r>
              <w:rPr>
                <w:i/>
              </w:rPr>
              <w:t>ilişkin</w:t>
            </w:r>
            <w:r>
              <w:rPr>
                <w:i/>
                <w:spacing w:val="1"/>
              </w:rPr>
              <w:t xml:space="preserve"> </w:t>
            </w:r>
            <w:r>
              <w:rPr>
                <w:i/>
              </w:rPr>
              <w:t>belgeler</w:t>
            </w:r>
            <w:r>
              <w:rPr>
                <w:i/>
                <w:spacing w:val="1"/>
              </w:rPr>
              <w:t xml:space="preserve"> </w:t>
            </w:r>
            <w:r>
              <w:rPr>
                <w:i/>
              </w:rPr>
              <w:t>(Erasmus</w:t>
            </w:r>
            <w:r>
              <w:rPr>
                <w:i/>
                <w:spacing w:val="1"/>
              </w:rPr>
              <w:t xml:space="preserve"> </w:t>
            </w:r>
            <w:r>
              <w:rPr>
                <w:i/>
              </w:rPr>
              <w:t>vb.</w:t>
            </w:r>
            <w:r>
              <w:rPr>
                <w:i/>
                <w:spacing w:val="1"/>
              </w:rPr>
              <w:t xml:space="preserve"> </w:t>
            </w:r>
            <w:r>
              <w:rPr>
                <w:i/>
              </w:rPr>
              <w:t>bütçelerin</w:t>
            </w:r>
            <w:r>
              <w:rPr>
                <w:i/>
                <w:spacing w:val="1"/>
              </w:rPr>
              <w:t xml:space="preserve"> </w:t>
            </w:r>
            <w:r>
              <w:rPr>
                <w:i/>
              </w:rPr>
              <w:t>kulanım</w:t>
            </w:r>
            <w:r>
              <w:rPr>
                <w:i/>
                <w:spacing w:val="1"/>
              </w:rPr>
              <w:t xml:space="preserve"> </w:t>
            </w:r>
            <w:r>
              <w:rPr>
                <w:i/>
              </w:rPr>
              <w:t>oranı,</w:t>
            </w:r>
            <w:r>
              <w:rPr>
                <w:i/>
                <w:spacing w:val="1"/>
              </w:rPr>
              <w:t xml:space="preserve"> </w:t>
            </w:r>
            <w:r>
              <w:rPr>
                <w:i/>
              </w:rPr>
              <w:t>AB</w:t>
            </w:r>
            <w:r>
              <w:rPr>
                <w:i/>
                <w:spacing w:val="1"/>
              </w:rPr>
              <w:t xml:space="preserve"> </w:t>
            </w:r>
            <w:r>
              <w:rPr>
                <w:i/>
              </w:rPr>
              <w:t>proje</w:t>
            </w:r>
            <w:r>
              <w:rPr>
                <w:i/>
                <w:spacing w:val="1"/>
              </w:rPr>
              <w:t xml:space="preserve"> </w:t>
            </w:r>
            <w:r>
              <w:rPr>
                <w:i/>
              </w:rPr>
              <w:t>bütçelerinin</w:t>
            </w:r>
            <w:r>
              <w:rPr>
                <w:i/>
                <w:spacing w:val="1"/>
              </w:rPr>
              <w:t xml:space="preserve"> </w:t>
            </w:r>
            <w:r>
              <w:rPr>
                <w:i/>
              </w:rPr>
              <w:t>yönetimi</w:t>
            </w:r>
            <w:r>
              <w:rPr>
                <w:i/>
                <w:spacing w:val="1"/>
              </w:rPr>
              <w:t xml:space="preserve"> </w:t>
            </w:r>
            <w:r>
              <w:rPr>
                <w:i/>
              </w:rPr>
              <w:t>ve</w:t>
            </w:r>
            <w:r>
              <w:rPr>
                <w:i/>
                <w:spacing w:val="1"/>
              </w:rPr>
              <w:t xml:space="preserve"> </w:t>
            </w:r>
            <w:r>
              <w:rPr>
                <w:i/>
              </w:rPr>
              <w:t>ikili</w:t>
            </w:r>
            <w:r>
              <w:rPr>
                <w:i/>
                <w:spacing w:val="1"/>
              </w:rPr>
              <w:t xml:space="preserve"> </w:t>
            </w:r>
            <w:r>
              <w:rPr>
                <w:i/>
              </w:rPr>
              <w:t>protokoller</w:t>
            </w:r>
            <w:r>
              <w:rPr>
                <w:i/>
                <w:spacing w:val="1"/>
              </w:rPr>
              <w:t xml:space="preserve"> </w:t>
            </w:r>
            <w:r>
              <w:rPr>
                <w:i/>
              </w:rPr>
              <w:t>kapsamında</w:t>
            </w:r>
            <w:r>
              <w:rPr>
                <w:i/>
                <w:spacing w:val="1"/>
              </w:rPr>
              <w:t xml:space="preserve"> </w:t>
            </w:r>
            <w:r>
              <w:rPr>
                <w:i/>
              </w:rPr>
              <w:t>gerçekleşen</w:t>
            </w:r>
            <w:r>
              <w:rPr>
                <w:i/>
                <w:spacing w:val="-1"/>
              </w:rPr>
              <w:t xml:space="preserve"> </w:t>
            </w:r>
            <w:r>
              <w:rPr>
                <w:i/>
              </w:rPr>
              <w:t>kaynakların yönetimine ilişkin belgeler gibi)</w:t>
            </w:r>
          </w:p>
          <w:p w14:paraId="78687A9F" w14:textId="77777777" w:rsidR="00003571" w:rsidRDefault="00D26C91" w:rsidP="000941B2">
            <w:pPr>
              <w:pStyle w:val="TableParagraph"/>
              <w:numPr>
                <w:ilvl w:val="0"/>
                <w:numId w:val="49"/>
              </w:numPr>
              <w:tabs>
                <w:tab w:val="left" w:pos="946"/>
              </w:tabs>
              <w:spacing w:before="25"/>
              <w:ind w:left="945" w:hanging="361"/>
              <w:jc w:val="both"/>
              <w:rPr>
                <w:i/>
              </w:rPr>
            </w:pPr>
            <w:r>
              <w:rPr>
                <w:i/>
              </w:rPr>
              <w:t>Uluslararasılaşma</w:t>
            </w:r>
            <w:r>
              <w:rPr>
                <w:i/>
                <w:spacing w:val="-1"/>
              </w:rPr>
              <w:t xml:space="preserve"> </w:t>
            </w:r>
            <w:r>
              <w:rPr>
                <w:i/>
              </w:rPr>
              <w:t>kaynakların</w:t>
            </w:r>
            <w:r>
              <w:rPr>
                <w:i/>
                <w:spacing w:val="-1"/>
              </w:rPr>
              <w:t xml:space="preserve"> </w:t>
            </w:r>
            <w:r>
              <w:rPr>
                <w:i/>
              </w:rPr>
              <w:t>dağılımının</w:t>
            </w:r>
            <w:r>
              <w:rPr>
                <w:i/>
                <w:spacing w:val="-1"/>
              </w:rPr>
              <w:t xml:space="preserve"> </w:t>
            </w:r>
            <w:r>
              <w:rPr>
                <w:i/>
              </w:rPr>
              <w:t>izlenmesi</w:t>
            </w:r>
            <w:r>
              <w:rPr>
                <w:i/>
                <w:spacing w:val="-1"/>
              </w:rPr>
              <w:t xml:space="preserve"> </w:t>
            </w:r>
            <w:r>
              <w:rPr>
                <w:i/>
              </w:rPr>
              <w:t>ve</w:t>
            </w:r>
            <w:r>
              <w:rPr>
                <w:i/>
                <w:spacing w:val="-1"/>
              </w:rPr>
              <w:t xml:space="preserve"> </w:t>
            </w:r>
            <w:r>
              <w:rPr>
                <w:i/>
              </w:rPr>
              <w:t>iyileştirilmesine</w:t>
            </w:r>
            <w:r>
              <w:rPr>
                <w:i/>
                <w:spacing w:val="-1"/>
              </w:rPr>
              <w:t xml:space="preserve"> </w:t>
            </w:r>
            <w:r>
              <w:rPr>
                <w:i/>
              </w:rPr>
              <w:t>ilişkin</w:t>
            </w:r>
            <w:r>
              <w:rPr>
                <w:i/>
                <w:spacing w:val="-1"/>
              </w:rPr>
              <w:t xml:space="preserve"> </w:t>
            </w:r>
            <w:r>
              <w:rPr>
                <w:i/>
              </w:rPr>
              <w:t>kanıtlar</w:t>
            </w:r>
          </w:p>
          <w:p w14:paraId="5B351867" w14:textId="77777777" w:rsidR="00003571" w:rsidRDefault="00D26C91" w:rsidP="000941B2">
            <w:pPr>
              <w:pStyle w:val="TableParagraph"/>
              <w:numPr>
                <w:ilvl w:val="0"/>
                <w:numId w:val="49"/>
              </w:numPr>
              <w:tabs>
                <w:tab w:val="left" w:pos="946"/>
              </w:tabs>
              <w:spacing w:before="25"/>
              <w:ind w:left="945" w:hanging="361"/>
              <w:jc w:val="both"/>
              <w:rPr>
                <w:i/>
              </w:rPr>
            </w:pPr>
            <w:r>
              <w:rPr>
                <w:i/>
              </w:rPr>
              <w:t>Standart</w:t>
            </w:r>
            <w:r>
              <w:rPr>
                <w:i/>
                <w:spacing w:val="-4"/>
              </w:rPr>
              <w:t xml:space="preserve"> </w:t>
            </w:r>
            <w:r>
              <w:rPr>
                <w:i/>
              </w:rPr>
              <w:t>uygulamalar</w:t>
            </w:r>
            <w:r>
              <w:rPr>
                <w:i/>
                <w:spacing w:val="-3"/>
              </w:rPr>
              <w:t xml:space="preserve"> </w:t>
            </w:r>
            <w:r>
              <w:rPr>
                <w:i/>
              </w:rPr>
              <w:t>ve</w:t>
            </w:r>
            <w:r>
              <w:rPr>
                <w:i/>
                <w:spacing w:val="-3"/>
              </w:rPr>
              <w:t xml:space="preserve"> </w:t>
            </w:r>
            <w:r>
              <w:rPr>
                <w:i/>
              </w:rPr>
              <w:t>mevzuatın</w:t>
            </w:r>
            <w:r>
              <w:rPr>
                <w:i/>
                <w:spacing w:val="-4"/>
              </w:rPr>
              <w:t xml:space="preserve"> </w:t>
            </w:r>
            <w:r>
              <w:rPr>
                <w:i/>
              </w:rPr>
              <w:t>yanı</w:t>
            </w:r>
            <w:r>
              <w:rPr>
                <w:i/>
                <w:spacing w:val="-4"/>
              </w:rPr>
              <w:t xml:space="preserve"> </w:t>
            </w:r>
            <w:r>
              <w:rPr>
                <w:i/>
              </w:rPr>
              <w:t>sıra;</w:t>
            </w:r>
            <w:r>
              <w:rPr>
                <w:i/>
                <w:spacing w:val="-4"/>
              </w:rPr>
              <w:t xml:space="preserve"> </w:t>
            </w:r>
            <w:r>
              <w:rPr>
                <w:i/>
              </w:rPr>
              <w:t>birimin</w:t>
            </w:r>
            <w:r>
              <w:rPr>
                <w:i/>
                <w:spacing w:val="-3"/>
              </w:rPr>
              <w:t xml:space="preserve"> </w:t>
            </w:r>
            <w:r>
              <w:rPr>
                <w:i/>
              </w:rPr>
              <w:t>ihtiyaçları</w:t>
            </w:r>
            <w:r>
              <w:rPr>
                <w:i/>
                <w:spacing w:val="-3"/>
              </w:rPr>
              <w:t xml:space="preserve"> </w:t>
            </w:r>
            <w:r>
              <w:rPr>
                <w:i/>
              </w:rPr>
              <w:t>doğrultusunda</w:t>
            </w:r>
            <w:r>
              <w:rPr>
                <w:i/>
                <w:spacing w:val="-4"/>
              </w:rPr>
              <w:t xml:space="preserve"> </w:t>
            </w:r>
            <w:r>
              <w:rPr>
                <w:i/>
              </w:rPr>
              <w:t>geliştirdiği</w:t>
            </w:r>
            <w:r>
              <w:rPr>
                <w:i/>
                <w:spacing w:val="-3"/>
              </w:rPr>
              <w:t xml:space="preserve"> </w:t>
            </w:r>
            <w:r>
              <w:rPr>
                <w:i/>
              </w:rPr>
              <w:t>özgün</w:t>
            </w:r>
          </w:p>
          <w:p w14:paraId="1EF5FDF6" w14:textId="77777777" w:rsidR="00003571" w:rsidRDefault="00D26C91">
            <w:pPr>
              <w:pStyle w:val="TableParagraph"/>
              <w:spacing w:before="20"/>
              <w:ind w:left="945"/>
              <w:jc w:val="both"/>
              <w:rPr>
                <w:i/>
              </w:rPr>
            </w:pPr>
            <w:r>
              <w:rPr>
                <w:i/>
              </w:rPr>
              <w:t>yaklaşım</w:t>
            </w:r>
            <w:r>
              <w:rPr>
                <w:i/>
                <w:spacing w:val="-1"/>
              </w:rPr>
              <w:t xml:space="preserve"> </w:t>
            </w:r>
            <w:r>
              <w:rPr>
                <w:i/>
              </w:rPr>
              <w:t>ve</w:t>
            </w:r>
            <w:r>
              <w:rPr>
                <w:i/>
                <w:spacing w:val="-1"/>
              </w:rPr>
              <w:t xml:space="preserve"> </w:t>
            </w:r>
            <w:r>
              <w:rPr>
                <w:i/>
              </w:rPr>
              <w:t>uygulamalarına ilişkin kanıtlar</w:t>
            </w:r>
          </w:p>
        </w:tc>
      </w:tr>
    </w:tbl>
    <w:p w14:paraId="0A0D1082" w14:textId="77777777" w:rsidR="00003571" w:rsidRDefault="00003571">
      <w:pPr>
        <w:pStyle w:val="GvdeMetni"/>
        <w:rPr>
          <w:sz w:val="20"/>
        </w:rPr>
      </w:pPr>
    </w:p>
    <w:p w14:paraId="323F08F8" w14:textId="77777777" w:rsidR="00003571" w:rsidRDefault="00003571">
      <w:pPr>
        <w:pStyle w:val="GvdeMetni"/>
        <w:rPr>
          <w:sz w:val="20"/>
        </w:rPr>
      </w:pPr>
    </w:p>
    <w:p w14:paraId="3747DF58" w14:textId="77777777" w:rsidR="00003571" w:rsidRDefault="00003571">
      <w:pPr>
        <w:pStyle w:val="GvdeMetni"/>
        <w:rPr>
          <w:sz w:val="20"/>
        </w:rPr>
      </w:pPr>
    </w:p>
    <w:p w14:paraId="5B501739" w14:textId="77777777" w:rsidR="00003571" w:rsidRDefault="00003571">
      <w:pPr>
        <w:pStyle w:val="GvdeMetni"/>
        <w:rPr>
          <w:sz w:val="20"/>
        </w:rPr>
      </w:pPr>
    </w:p>
    <w:p w14:paraId="2A97C0E5" w14:textId="77777777" w:rsidR="00003571" w:rsidRDefault="00003571">
      <w:pPr>
        <w:pStyle w:val="GvdeMetni"/>
        <w:spacing w:before="8"/>
        <w:rPr>
          <w:sz w:val="27"/>
        </w:rPr>
      </w:pPr>
    </w:p>
    <w:p w14:paraId="1ACFED35" w14:textId="46197A26" w:rsidR="00003571" w:rsidRDefault="00003571">
      <w:pPr>
        <w:spacing w:before="92"/>
        <w:ind w:right="106"/>
        <w:jc w:val="right"/>
        <w:rPr>
          <w:sz w:val="20"/>
        </w:rPr>
      </w:pPr>
    </w:p>
    <w:p w14:paraId="35CBBFD4" w14:textId="77777777" w:rsidR="00003571" w:rsidRDefault="00003571">
      <w:pPr>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4"/>
        <w:gridCol w:w="1900"/>
        <w:gridCol w:w="1869"/>
        <w:gridCol w:w="1921"/>
        <w:gridCol w:w="1955"/>
        <w:gridCol w:w="1866"/>
      </w:tblGrid>
      <w:tr w:rsidR="00003571" w14:paraId="431828A3" w14:textId="77777777">
        <w:trPr>
          <w:trHeight w:val="552"/>
        </w:trPr>
        <w:tc>
          <w:tcPr>
            <w:tcW w:w="15345" w:type="dxa"/>
            <w:gridSpan w:val="6"/>
            <w:shd w:val="clear" w:color="auto" w:fill="FFCADE"/>
          </w:tcPr>
          <w:p w14:paraId="648AFCFB" w14:textId="77777777" w:rsidR="00003571" w:rsidRDefault="00D26C91">
            <w:pPr>
              <w:pStyle w:val="TableParagraph"/>
              <w:spacing w:before="139"/>
              <w:ind w:right="42"/>
              <w:jc w:val="right"/>
              <w:rPr>
                <w:b/>
              </w:rPr>
            </w:pPr>
            <w:r>
              <w:rPr>
                <w:b/>
                <w:color w:val="7A0B4E"/>
              </w:rPr>
              <w:lastRenderedPageBreak/>
              <w:t>A.</w:t>
            </w:r>
            <w:r>
              <w:rPr>
                <w:b/>
                <w:color w:val="7A0B4E"/>
                <w:spacing w:val="-3"/>
              </w:rPr>
              <w:t xml:space="preserve"> </w:t>
            </w:r>
            <w:r>
              <w:rPr>
                <w:b/>
                <w:color w:val="7A0B4E"/>
              </w:rPr>
              <w:t>LİDERLİK,</w:t>
            </w:r>
            <w:r>
              <w:rPr>
                <w:b/>
                <w:color w:val="7A0B4E"/>
                <w:spacing w:val="-2"/>
              </w:rPr>
              <w:t xml:space="preserve"> </w:t>
            </w:r>
            <w:r>
              <w:rPr>
                <w:b/>
                <w:color w:val="7A0B4E"/>
              </w:rPr>
              <w:t>YÖNETİŞİM</w:t>
            </w:r>
            <w:r>
              <w:rPr>
                <w:b/>
                <w:color w:val="7A0B4E"/>
                <w:spacing w:val="-3"/>
              </w:rPr>
              <w:t xml:space="preserve"> </w:t>
            </w:r>
            <w:r>
              <w:rPr>
                <w:b/>
                <w:color w:val="7A0B4E"/>
              </w:rPr>
              <w:t>ve</w:t>
            </w:r>
            <w:r>
              <w:rPr>
                <w:b/>
                <w:color w:val="7A0B4E"/>
                <w:spacing w:val="-2"/>
              </w:rPr>
              <w:t xml:space="preserve"> </w:t>
            </w:r>
            <w:r>
              <w:rPr>
                <w:b/>
                <w:color w:val="7A0B4E"/>
              </w:rPr>
              <w:t>KALİTE</w:t>
            </w:r>
          </w:p>
        </w:tc>
      </w:tr>
      <w:tr w:rsidR="00003571" w14:paraId="5B77FFB2" w14:textId="77777777">
        <w:trPr>
          <w:trHeight w:val="552"/>
        </w:trPr>
        <w:tc>
          <w:tcPr>
            <w:tcW w:w="15345" w:type="dxa"/>
            <w:gridSpan w:val="6"/>
            <w:shd w:val="clear" w:color="auto" w:fill="FFCADE"/>
          </w:tcPr>
          <w:p w14:paraId="10DBCDEF" w14:textId="77777777" w:rsidR="00003571" w:rsidRDefault="00D26C91">
            <w:pPr>
              <w:pStyle w:val="TableParagraph"/>
              <w:spacing w:before="139"/>
              <w:ind w:left="106"/>
              <w:rPr>
                <w:b/>
              </w:rPr>
            </w:pPr>
            <w:r>
              <w:rPr>
                <w:b/>
              </w:rPr>
              <w:t>A.5.</w:t>
            </w:r>
            <w:r>
              <w:rPr>
                <w:b/>
                <w:spacing w:val="-10"/>
              </w:rPr>
              <w:t xml:space="preserve"> </w:t>
            </w:r>
            <w:r>
              <w:rPr>
                <w:b/>
              </w:rPr>
              <w:t>Uluslararasılaşma</w:t>
            </w:r>
          </w:p>
        </w:tc>
      </w:tr>
      <w:tr w:rsidR="00003571" w14:paraId="7DDC31A3" w14:textId="77777777">
        <w:trPr>
          <w:trHeight w:val="545"/>
        </w:trPr>
        <w:tc>
          <w:tcPr>
            <w:tcW w:w="5834" w:type="dxa"/>
            <w:shd w:val="clear" w:color="auto" w:fill="FFCADE"/>
          </w:tcPr>
          <w:p w14:paraId="25994082" w14:textId="77777777" w:rsidR="00003571" w:rsidRDefault="00003571">
            <w:pPr>
              <w:pStyle w:val="TableParagraph"/>
              <w:rPr>
                <w:sz w:val="20"/>
              </w:rPr>
            </w:pPr>
          </w:p>
        </w:tc>
        <w:tc>
          <w:tcPr>
            <w:tcW w:w="1900" w:type="dxa"/>
            <w:shd w:val="clear" w:color="auto" w:fill="FFCADE"/>
          </w:tcPr>
          <w:p w14:paraId="034C83D6" w14:textId="77777777" w:rsidR="00003571" w:rsidRDefault="00D26C91">
            <w:pPr>
              <w:pStyle w:val="TableParagraph"/>
              <w:spacing w:before="136"/>
              <w:ind w:left="16"/>
              <w:jc w:val="center"/>
              <w:rPr>
                <w:b/>
              </w:rPr>
            </w:pPr>
            <w:r>
              <w:rPr>
                <w:b/>
              </w:rPr>
              <w:t>1</w:t>
            </w:r>
          </w:p>
        </w:tc>
        <w:tc>
          <w:tcPr>
            <w:tcW w:w="1869" w:type="dxa"/>
            <w:shd w:val="clear" w:color="auto" w:fill="FFCADE"/>
          </w:tcPr>
          <w:p w14:paraId="296A5C98" w14:textId="77777777" w:rsidR="00003571" w:rsidRDefault="00D26C91">
            <w:pPr>
              <w:pStyle w:val="TableParagraph"/>
              <w:spacing w:before="136"/>
              <w:ind w:left="12"/>
              <w:jc w:val="center"/>
              <w:rPr>
                <w:b/>
              </w:rPr>
            </w:pPr>
            <w:r>
              <w:rPr>
                <w:b/>
              </w:rPr>
              <w:t>2</w:t>
            </w:r>
          </w:p>
        </w:tc>
        <w:tc>
          <w:tcPr>
            <w:tcW w:w="1921" w:type="dxa"/>
            <w:shd w:val="clear" w:color="auto" w:fill="FFCADE"/>
          </w:tcPr>
          <w:p w14:paraId="706F015E" w14:textId="77777777" w:rsidR="00003571" w:rsidRDefault="00D26C91">
            <w:pPr>
              <w:pStyle w:val="TableParagraph"/>
              <w:spacing w:before="136"/>
              <w:ind w:left="8"/>
              <w:jc w:val="center"/>
              <w:rPr>
                <w:b/>
              </w:rPr>
            </w:pPr>
            <w:r>
              <w:rPr>
                <w:b/>
              </w:rPr>
              <w:t>3</w:t>
            </w:r>
          </w:p>
        </w:tc>
        <w:tc>
          <w:tcPr>
            <w:tcW w:w="1955" w:type="dxa"/>
            <w:shd w:val="clear" w:color="auto" w:fill="FFCADE"/>
          </w:tcPr>
          <w:p w14:paraId="6D94754C" w14:textId="77777777" w:rsidR="00003571" w:rsidRDefault="00D26C91">
            <w:pPr>
              <w:pStyle w:val="TableParagraph"/>
              <w:spacing w:before="136"/>
              <w:ind w:left="11"/>
              <w:jc w:val="center"/>
              <w:rPr>
                <w:b/>
              </w:rPr>
            </w:pPr>
            <w:r>
              <w:rPr>
                <w:b/>
              </w:rPr>
              <w:t>4</w:t>
            </w:r>
          </w:p>
        </w:tc>
        <w:tc>
          <w:tcPr>
            <w:tcW w:w="1866" w:type="dxa"/>
            <w:shd w:val="clear" w:color="auto" w:fill="FFCADE"/>
          </w:tcPr>
          <w:p w14:paraId="7364D214" w14:textId="77777777" w:rsidR="00003571" w:rsidRDefault="00D26C91">
            <w:pPr>
              <w:pStyle w:val="TableParagraph"/>
              <w:spacing w:before="136"/>
              <w:ind w:left="12"/>
              <w:jc w:val="center"/>
              <w:rPr>
                <w:b/>
              </w:rPr>
            </w:pPr>
            <w:r>
              <w:rPr>
                <w:b/>
              </w:rPr>
              <w:t>5</w:t>
            </w:r>
          </w:p>
        </w:tc>
      </w:tr>
      <w:tr w:rsidR="00003571" w14:paraId="3516D144" w14:textId="77777777">
        <w:trPr>
          <w:trHeight w:val="1725"/>
        </w:trPr>
        <w:tc>
          <w:tcPr>
            <w:tcW w:w="5834" w:type="dxa"/>
            <w:tcBorders>
              <w:bottom w:val="nil"/>
            </w:tcBorders>
          </w:tcPr>
          <w:p w14:paraId="03693B78" w14:textId="77777777" w:rsidR="00003571" w:rsidRDefault="00003571">
            <w:pPr>
              <w:pStyle w:val="TableParagraph"/>
              <w:rPr>
                <w:sz w:val="24"/>
              </w:rPr>
            </w:pPr>
          </w:p>
          <w:p w14:paraId="771B2ACE" w14:textId="77777777" w:rsidR="00003571" w:rsidRDefault="00003571">
            <w:pPr>
              <w:pStyle w:val="TableParagraph"/>
              <w:spacing w:before="9"/>
              <w:rPr>
                <w:sz w:val="26"/>
              </w:rPr>
            </w:pPr>
          </w:p>
          <w:p w14:paraId="68461439" w14:textId="77777777" w:rsidR="00003571" w:rsidRDefault="00D26C91">
            <w:pPr>
              <w:pStyle w:val="TableParagraph"/>
              <w:ind w:left="106"/>
              <w:rPr>
                <w:b/>
              </w:rPr>
            </w:pPr>
            <w:r>
              <w:rPr>
                <w:b/>
                <w:u w:val="thick"/>
              </w:rPr>
              <w:t>A.5.3.</w:t>
            </w:r>
            <w:r>
              <w:rPr>
                <w:b/>
                <w:spacing w:val="-11"/>
                <w:u w:val="thick"/>
              </w:rPr>
              <w:t xml:space="preserve"> </w:t>
            </w:r>
            <w:r>
              <w:rPr>
                <w:b/>
                <w:u w:val="thick"/>
              </w:rPr>
              <w:t>Uluslararasılaşma</w:t>
            </w:r>
            <w:r>
              <w:rPr>
                <w:b/>
                <w:spacing w:val="-11"/>
                <w:u w:val="thick"/>
              </w:rPr>
              <w:t xml:space="preserve"> </w:t>
            </w:r>
            <w:r>
              <w:rPr>
                <w:b/>
                <w:u w:val="thick"/>
              </w:rPr>
              <w:t>performansı</w:t>
            </w:r>
          </w:p>
          <w:p w14:paraId="6382C46B" w14:textId="77777777" w:rsidR="00003571" w:rsidRDefault="00003571">
            <w:pPr>
              <w:pStyle w:val="TableParagraph"/>
              <w:spacing w:before="6"/>
              <w:rPr>
                <w:sz w:val="28"/>
              </w:rPr>
            </w:pPr>
          </w:p>
          <w:p w14:paraId="2AB6246C" w14:textId="77777777" w:rsidR="00003571" w:rsidRDefault="00D26C91">
            <w:pPr>
              <w:pStyle w:val="TableParagraph"/>
              <w:ind w:left="106"/>
            </w:pPr>
            <w:r>
              <w:t>Uluslararasılaşma</w:t>
            </w:r>
            <w:r>
              <w:rPr>
                <w:spacing w:val="-4"/>
              </w:rPr>
              <w:t xml:space="preserve"> </w:t>
            </w:r>
            <w:r>
              <w:t>performansı</w:t>
            </w:r>
            <w:r>
              <w:rPr>
                <w:spacing w:val="-3"/>
              </w:rPr>
              <w:t xml:space="preserve"> </w:t>
            </w:r>
            <w:r>
              <w:t>izlenmektedir.</w:t>
            </w:r>
            <w:r>
              <w:rPr>
                <w:spacing w:val="-4"/>
              </w:rPr>
              <w:t xml:space="preserve"> </w:t>
            </w:r>
            <w:r>
              <w:t>İzlenme</w:t>
            </w:r>
          </w:p>
          <w:p w14:paraId="28A01E20" w14:textId="77777777" w:rsidR="00003571" w:rsidRDefault="00D26C91">
            <w:pPr>
              <w:pStyle w:val="TableParagraph"/>
              <w:spacing w:before="37" w:line="251" w:lineRule="exact"/>
              <w:ind w:left="106"/>
            </w:pPr>
            <w:r>
              <w:t>mekanizma</w:t>
            </w:r>
            <w:r>
              <w:rPr>
                <w:spacing w:val="-5"/>
              </w:rPr>
              <w:t xml:space="preserve"> </w:t>
            </w:r>
            <w:r>
              <w:t>ve</w:t>
            </w:r>
            <w:r>
              <w:rPr>
                <w:spacing w:val="-4"/>
              </w:rPr>
              <w:t xml:space="preserve"> </w:t>
            </w:r>
            <w:r>
              <w:t>süreçleri</w:t>
            </w:r>
            <w:r>
              <w:rPr>
                <w:spacing w:val="-5"/>
              </w:rPr>
              <w:t xml:space="preserve"> </w:t>
            </w:r>
            <w:r>
              <w:t>yerleşiktir,</w:t>
            </w:r>
            <w:r>
              <w:rPr>
                <w:spacing w:val="-4"/>
              </w:rPr>
              <w:t xml:space="preserve"> </w:t>
            </w:r>
            <w:r>
              <w:t>sürdürülebilirdir,</w:t>
            </w:r>
          </w:p>
        </w:tc>
        <w:tc>
          <w:tcPr>
            <w:tcW w:w="1900" w:type="dxa"/>
            <w:tcBorders>
              <w:bottom w:val="nil"/>
            </w:tcBorders>
            <w:shd w:val="clear" w:color="auto" w:fill="FCDFE8"/>
          </w:tcPr>
          <w:p w14:paraId="21B071C4" w14:textId="77777777" w:rsidR="00003571" w:rsidRDefault="00D26C91">
            <w:pPr>
              <w:pStyle w:val="TableParagraph"/>
              <w:spacing w:line="264" w:lineRule="auto"/>
              <w:ind w:left="109" w:right="154"/>
            </w:pPr>
            <w:r>
              <w:t>Birimde</w:t>
            </w:r>
            <w:r>
              <w:rPr>
                <w:spacing w:val="1"/>
              </w:rPr>
              <w:t xml:space="preserve"> </w:t>
            </w:r>
            <w:r>
              <w:t>uluslararasılaşma</w:t>
            </w:r>
            <w:r>
              <w:rPr>
                <w:spacing w:val="1"/>
              </w:rPr>
              <w:t xml:space="preserve"> </w:t>
            </w:r>
            <w:r>
              <w:t>faaliyeti</w:t>
            </w:r>
            <w:r>
              <w:rPr>
                <w:spacing w:val="1"/>
              </w:rPr>
              <w:t xml:space="preserve"> </w:t>
            </w:r>
            <w:r>
              <w:t>bulunmamaktadır.</w:t>
            </w:r>
          </w:p>
        </w:tc>
        <w:tc>
          <w:tcPr>
            <w:tcW w:w="1869" w:type="dxa"/>
            <w:vMerge w:val="restart"/>
            <w:shd w:val="clear" w:color="auto" w:fill="FDCEDD"/>
          </w:tcPr>
          <w:p w14:paraId="09093244" w14:textId="77777777" w:rsidR="00003571" w:rsidRDefault="00D26C91">
            <w:pPr>
              <w:pStyle w:val="TableParagraph"/>
              <w:spacing w:line="261" w:lineRule="auto"/>
              <w:ind w:left="108" w:right="203"/>
            </w:pPr>
            <w:r>
              <w:t>Birimde</w:t>
            </w:r>
            <w:r>
              <w:rPr>
                <w:spacing w:val="1"/>
              </w:rPr>
              <w:t xml:space="preserve"> </w:t>
            </w:r>
            <w:r>
              <w:t>uluslararasılaşma</w:t>
            </w:r>
            <w:r>
              <w:rPr>
                <w:spacing w:val="-53"/>
              </w:rPr>
              <w:t xml:space="preserve"> </w:t>
            </w:r>
            <w:r>
              <w:t>politikasıyla</w:t>
            </w:r>
            <w:r>
              <w:rPr>
                <w:spacing w:val="1"/>
              </w:rPr>
              <w:t xml:space="preserve"> </w:t>
            </w:r>
            <w:r>
              <w:t>uyumlu</w:t>
            </w:r>
            <w:r>
              <w:rPr>
                <w:spacing w:val="1"/>
              </w:rPr>
              <w:t xml:space="preserve"> </w:t>
            </w:r>
            <w:r>
              <w:t>faaliyetlere</w:t>
            </w:r>
            <w:r>
              <w:rPr>
                <w:spacing w:val="1"/>
              </w:rPr>
              <w:t xml:space="preserve"> </w:t>
            </w:r>
            <w:r>
              <w:t>yönelik</w:t>
            </w:r>
            <w:r>
              <w:rPr>
                <w:spacing w:val="1"/>
              </w:rPr>
              <w:t xml:space="preserve"> </w:t>
            </w:r>
            <w:r>
              <w:t>planlamalar</w:t>
            </w:r>
            <w:r>
              <w:rPr>
                <w:spacing w:val="1"/>
              </w:rPr>
              <w:t xml:space="preserve"> </w:t>
            </w:r>
            <w:r>
              <w:t>bulunmaktadır.</w:t>
            </w:r>
          </w:p>
        </w:tc>
        <w:tc>
          <w:tcPr>
            <w:tcW w:w="1921" w:type="dxa"/>
            <w:tcBorders>
              <w:bottom w:val="nil"/>
            </w:tcBorders>
            <w:shd w:val="clear" w:color="auto" w:fill="E59BB2"/>
          </w:tcPr>
          <w:p w14:paraId="40DA07CF" w14:textId="77777777" w:rsidR="00003571" w:rsidRDefault="00D26C91">
            <w:pPr>
              <w:pStyle w:val="TableParagraph"/>
              <w:spacing w:line="259" w:lineRule="auto"/>
              <w:ind w:left="107" w:right="256"/>
            </w:pPr>
            <w:r>
              <w:t>Birimin geneline</w:t>
            </w:r>
            <w:r>
              <w:rPr>
                <w:spacing w:val="-52"/>
              </w:rPr>
              <w:t xml:space="preserve"> </w:t>
            </w:r>
            <w:r>
              <w:t>yayılmış</w:t>
            </w:r>
            <w:r>
              <w:rPr>
                <w:spacing w:val="1"/>
              </w:rPr>
              <w:t xml:space="preserve"> </w:t>
            </w:r>
            <w:r>
              <w:t>uluslararasılaşma</w:t>
            </w:r>
            <w:r>
              <w:rPr>
                <w:spacing w:val="-52"/>
              </w:rPr>
              <w:t xml:space="preserve"> </w:t>
            </w:r>
            <w:r>
              <w:t>faaliyetleri</w:t>
            </w:r>
            <w:r>
              <w:rPr>
                <w:spacing w:val="1"/>
              </w:rPr>
              <w:t xml:space="preserve"> </w:t>
            </w:r>
            <w:r>
              <w:t>bulunmaktadır.</w:t>
            </w:r>
          </w:p>
        </w:tc>
        <w:tc>
          <w:tcPr>
            <w:tcW w:w="1955" w:type="dxa"/>
            <w:tcBorders>
              <w:bottom w:val="nil"/>
            </w:tcBorders>
            <w:shd w:val="clear" w:color="auto" w:fill="DE829E"/>
          </w:tcPr>
          <w:p w14:paraId="076A7761" w14:textId="77777777" w:rsidR="00003571" w:rsidRDefault="00D26C91">
            <w:pPr>
              <w:pStyle w:val="TableParagraph"/>
              <w:spacing w:line="259" w:lineRule="auto"/>
              <w:ind w:left="107" w:right="186"/>
            </w:pPr>
            <w:r>
              <w:t>Birimde</w:t>
            </w:r>
            <w:r>
              <w:rPr>
                <w:spacing w:val="1"/>
              </w:rPr>
              <w:t xml:space="preserve"> </w:t>
            </w:r>
            <w:r>
              <w:t>uluslararasılaşma</w:t>
            </w:r>
            <w:r>
              <w:rPr>
                <w:spacing w:val="1"/>
              </w:rPr>
              <w:t xml:space="preserve"> </w:t>
            </w:r>
            <w:r>
              <w:t>faaliyetleri</w:t>
            </w:r>
            <w:r>
              <w:rPr>
                <w:spacing w:val="1"/>
              </w:rPr>
              <w:t xml:space="preserve"> </w:t>
            </w:r>
            <w:r>
              <w:t>izlenmekte ve</w:t>
            </w:r>
            <w:r>
              <w:rPr>
                <w:spacing w:val="1"/>
              </w:rPr>
              <w:t xml:space="preserve"> </w:t>
            </w:r>
            <w:r>
              <w:t>iyileştirilmektedir.</w:t>
            </w:r>
          </w:p>
        </w:tc>
        <w:tc>
          <w:tcPr>
            <w:tcW w:w="1866" w:type="dxa"/>
            <w:tcBorders>
              <w:bottom w:val="nil"/>
            </w:tcBorders>
            <w:shd w:val="clear" w:color="auto" w:fill="D87292"/>
          </w:tcPr>
          <w:p w14:paraId="1A727C4A" w14:textId="77777777" w:rsidR="00003571" w:rsidRDefault="00D26C91">
            <w:pPr>
              <w:pStyle w:val="TableParagraph"/>
              <w:spacing w:line="259" w:lineRule="auto"/>
              <w:ind w:left="108" w:right="47"/>
            </w:pPr>
            <w:r>
              <w:t>İçselleştirilmiş,</w:t>
            </w:r>
            <w:r>
              <w:rPr>
                <w:spacing w:val="1"/>
              </w:rPr>
              <w:t xml:space="preserve"> </w:t>
            </w:r>
            <w:r>
              <w:t>sistematik,</w:t>
            </w:r>
            <w:r>
              <w:rPr>
                <w:spacing w:val="1"/>
              </w:rPr>
              <w:t xml:space="preserve"> </w:t>
            </w:r>
            <w:r>
              <w:t>sürdürülebilir ve</w:t>
            </w:r>
            <w:r>
              <w:rPr>
                <w:spacing w:val="1"/>
              </w:rPr>
              <w:t xml:space="preserve"> </w:t>
            </w:r>
            <w:r>
              <w:t>örnek gösterilebilir</w:t>
            </w:r>
            <w:r>
              <w:rPr>
                <w:spacing w:val="-53"/>
              </w:rPr>
              <w:t xml:space="preserve"> </w:t>
            </w:r>
            <w:r>
              <w:t>uygulamalar</w:t>
            </w:r>
            <w:r>
              <w:rPr>
                <w:spacing w:val="1"/>
              </w:rPr>
              <w:t xml:space="preserve"> </w:t>
            </w:r>
            <w:r>
              <w:t>bulunmaktadır.</w:t>
            </w:r>
          </w:p>
        </w:tc>
      </w:tr>
      <w:tr w:rsidR="00003571" w14:paraId="3AD1F7EC" w14:textId="77777777">
        <w:trPr>
          <w:trHeight w:val="825"/>
        </w:trPr>
        <w:tc>
          <w:tcPr>
            <w:tcW w:w="5834" w:type="dxa"/>
            <w:tcBorders>
              <w:top w:val="nil"/>
              <w:bottom w:val="nil"/>
            </w:tcBorders>
          </w:tcPr>
          <w:p w14:paraId="4766E1E3" w14:textId="77777777" w:rsidR="00003571" w:rsidRDefault="00D26C91">
            <w:pPr>
              <w:pStyle w:val="TableParagraph"/>
              <w:spacing w:before="8"/>
              <w:ind w:left="106"/>
            </w:pPr>
            <w:r>
              <w:t>iyileştirme</w:t>
            </w:r>
            <w:r>
              <w:rPr>
                <w:spacing w:val="-2"/>
              </w:rPr>
              <w:t xml:space="preserve"> </w:t>
            </w:r>
            <w:r>
              <w:t>adımlarının</w:t>
            </w:r>
            <w:r>
              <w:rPr>
                <w:spacing w:val="-1"/>
              </w:rPr>
              <w:t xml:space="preserve"> </w:t>
            </w:r>
            <w:r>
              <w:t>kanıtları</w:t>
            </w:r>
            <w:r>
              <w:rPr>
                <w:spacing w:val="-1"/>
              </w:rPr>
              <w:t xml:space="preserve"> </w:t>
            </w:r>
            <w:r>
              <w:t>vardır.</w:t>
            </w:r>
          </w:p>
        </w:tc>
        <w:tc>
          <w:tcPr>
            <w:tcW w:w="1900" w:type="dxa"/>
            <w:tcBorders>
              <w:top w:val="nil"/>
            </w:tcBorders>
            <w:shd w:val="clear" w:color="auto" w:fill="FCDFE8"/>
          </w:tcPr>
          <w:p w14:paraId="50F4A68B" w14:textId="77777777" w:rsidR="00003571" w:rsidRDefault="00003571">
            <w:pPr>
              <w:pStyle w:val="TableParagraph"/>
              <w:rPr>
                <w:sz w:val="20"/>
              </w:rPr>
            </w:pPr>
          </w:p>
        </w:tc>
        <w:tc>
          <w:tcPr>
            <w:tcW w:w="1869" w:type="dxa"/>
            <w:vMerge/>
            <w:tcBorders>
              <w:top w:val="nil"/>
            </w:tcBorders>
            <w:shd w:val="clear" w:color="auto" w:fill="FDCEDD"/>
          </w:tcPr>
          <w:p w14:paraId="54A5FD9C" w14:textId="77777777" w:rsidR="00003571" w:rsidRDefault="00003571">
            <w:pPr>
              <w:rPr>
                <w:sz w:val="2"/>
                <w:szCs w:val="2"/>
              </w:rPr>
            </w:pPr>
          </w:p>
        </w:tc>
        <w:tc>
          <w:tcPr>
            <w:tcW w:w="1921" w:type="dxa"/>
            <w:tcBorders>
              <w:top w:val="nil"/>
            </w:tcBorders>
            <w:shd w:val="clear" w:color="auto" w:fill="E59BB2"/>
          </w:tcPr>
          <w:p w14:paraId="7EFF1EB6" w14:textId="77777777" w:rsidR="00003571" w:rsidRDefault="00003571">
            <w:pPr>
              <w:pStyle w:val="TableParagraph"/>
              <w:rPr>
                <w:sz w:val="20"/>
              </w:rPr>
            </w:pPr>
          </w:p>
        </w:tc>
        <w:tc>
          <w:tcPr>
            <w:tcW w:w="1955" w:type="dxa"/>
            <w:tcBorders>
              <w:top w:val="nil"/>
            </w:tcBorders>
            <w:shd w:val="clear" w:color="auto" w:fill="DE829E"/>
          </w:tcPr>
          <w:p w14:paraId="1C4A328B" w14:textId="77777777" w:rsidR="00003571" w:rsidRDefault="00003571">
            <w:pPr>
              <w:pStyle w:val="TableParagraph"/>
              <w:rPr>
                <w:sz w:val="20"/>
              </w:rPr>
            </w:pPr>
          </w:p>
        </w:tc>
        <w:tc>
          <w:tcPr>
            <w:tcW w:w="1866" w:type="dxa"/>
            <w:tcBorders>
              <w:top w:val="nil"/>
            </w:tcBorders>
            <w:shd w:val="clear" w:color="auto" w:fill="D87292"/>
          </w:tcPr>
          <w:p w14:paraId="6581ACE0" w14:textId="77777777" w:rsidR="00003571" w:rsidRDefault="00003571">
            <w:pPr>
              <w:pStyle w:val="TableParagraph"/>
              <w:rPr>
                <w:sz w:val="20"/>
              </w:rPr>
            </w:pPr>
          </w:p>
        </w:tc>
      </w:tr>
      <w:tr w:rsidR="00003571" w14:paraId="0A34CEE4" w14:textId="77777777">
        <w:trPr>
          <w:trHeight w:val="581"/>
        </w:trPr>
        <w:tc>
          <w:tcPr>
            <w:tcW w:w="5834" w:type="dxa"/>
            <w:tcBorders>
              <w:top w:val="nil"/>
              <w:bottom w:val="nil"/>
            </w:tcBorders>
          </w:tcPr>
          <w:p w14:paraId="2420FDD1" w14:textId="77777777" w:rsidR="00003571" w:rsidRDefault="00003571">
            <w:pPr>
              <w:pStyle w:val="TableParagraph"/>
              <w:rPr>
                <w:sz w:val="20"/>
              </w:rPr>
            </w:pPr>
          </w:p>
        </w:tc>
        <w:tc>
          <w:tcPr>
            <w:tcW w:w="9511" w:type="dxa"/>
            <w:gridSpan w:val="5"/>
            <w:tcBorders>
              <w:bottom w:val="nil"/>
            </w:tcBorders>
            <w:shd w:val="clear" w:color="auto" w:fill="E5AEC0"/>
          </w:tcPr>
          <w:p w14:paraId="20B5EFAD" w14:textId="77777777" w:rsidR="00003571" w:rsidRDefault="00003571">
            <w:pPr>
              <w:pStyle w:val="TableParagraph"/>
              <w:spacing w:before="4"/>
              <w:rPr>
                <w:sz w:val="25"/>
              </w:rPr>
            </w:pPr>
          </w:p>
          <w:p w14:paraId="7EB894E3" w14:textId="77777777" w:rsidR="00003571" w:rsidRDefault="00D26C91">
            <w:pPr>
              <w:pStyle w:val="TableParagraph"/>
              <w:ind w:left="227"/>
              <w:rPr>
                <w:b/>
                <w:i/>
              </w:rPr>
            </w:pPr>
            <w:r>
              <w:rPr>
                <w:b/>
                <w:i/>
              </w:rPr>
              <w:t>Örnek</w:t>
            </w:r>
            <w:r>
              <w:rPr>
                <w:b/>
                <w:i/>
                <w:spacing w:val="-4"/>
              </w:rPr>
              <w:t xml:space="preserve"> </w:t>
            </w:r>
            <w:r>
              <w:rPr>
                <w:b/>
                <w:i/>
              </w:rPr>
              <w:t>Kanıtlar</w:t>
            </w:r>
          </w:p>
        </w:tc>
      </w:tr>
      <w:tr w:rsidR="00003571" w14:paraId="1D36938E" w14:textId="77777777">
        <w:trPr>
          <w:trHeight w:val="305"/>
        </w:trPr>
        <w:tc>
          <w:tcPr>
            <w:tcW w:w="5834" w:type="dxa"/>
            <w:tcBorders>
              <w:top w:val="nil"/>
              <w:bottom w:val="nil"/>
            </w:tcBorders>
          </w:tcPr>
          <w:p w14:paraId="26F1AF36" w14:textId="77777777" w:rsidR="00003571" w:rsidRDefault="00003571">
            <w:pPr>
              <w:pStyle w:val="TableParagraph"/>
              <w:rPr>
                <w:sz w:val="20"/>
              </w:rPr>
            </w:pPr>
          </w:p>
        </w:tc>
        <w:tc>
          <w:tcPr>
            <w:tcW w:w="9511" w:type="dxa"/>
            <w:gridSpan w:val="5"/>
            <w:tcBorders>
              <w:top w:val="nil"/>
              <w:bottom w:val="nil"/>
            </w:tcBorders>
            <w:shd w:val="clear" w:color="auto" w:fill="E5AEC0"/>
          </w:tcPr>
          <w:p w14:paraId="20DB6ECE" w14:textId="77777777" w:rsidR="00003571" w:rsidRDefault="00D26C91" w:rsidP="000941B2">
            <w:pPr>
              <w:pStyle w:val="TableParagraph"/>
              <w:numPr>
                <w:ilvl w:val="0"/>
                <w:numId w:val="48"/>
              </w:numPr>
              <w:tabs>
                <w:tab w:val="left" w:pos="946"/>
                <w:tab w:val="left" w:pos="947"/>
              </w:tabs>
              <w:spacing w:before="29"/>
              <w:rPr>
                <w:i/>
              </w:rPr>
            </w:pPr>
            <w:r>
              <w:rPr>
                <w:i/>
              </w:rPr>
              <w:t>Uluslararasılaşma</w:t>
            </w:r>
            <w:r>
              <w:rPr>
                <w:i/>
                <w:spacing w:val="-2"/>
              </w:rPr>
              <w:t xml:space="preserve"> </w:t>
            </w:r>
            <w:r>
              <w:rPr>
                <w:i/>
              </w:rPr>
              <w:t>faaliyetleri</w:t>
            </w:r>
          </w:p>
        </w:tc>
      </w:tr>
      <w:tr w:rsidR="00003571" w14:paraId="0B636395" w14:textId="77777777">
        <w:trPr>
          <w:trHeight w:val="291"/>
        </w:trPr>
        <w:tc>
          <w:tcPr>
            <w:tcW w:w="5834" w:type="dxa"/>
            <w:tcBorders>
              <w:top w:val="nil"/>
              <w:bottom w:val="nil"/>
            </w:tcBorders>
          </w:tcPr>
          <w:p w14:paraId="51C76356" w14:textId="77777777" w:rsidR="00003571" w:rsidRDefault="00003571">
            <w:pPr>
              <w:pStyle w:val="TableParagraph"/>
              <w:rPr>
                <w:sz w:val="20"/>
              </w:rPr>
            </w:pPr>
          </w:p>
        </w:tc>
        <w:tc>
          <w:tcPr>
            <w:tcW w:w="9511" w:type="dxa"/>
            <w:gridSpan w:val="5"/>
            <w:tcBorders>
              <w:top w:val="nil"/>
              <w:bottom w:val="nil"/>
            </w:tcBorders>
            <w:shd w:val="clear" w:color="auto" w:fill="E5AEC0"/>
          </w:tcPr>
          <w:p w14:paraId="693AAF49" w14:textId="77777777" w:rsidR="00003571" w:rsidRDefault="00D26C91" w:rsidP="000941B2">
            <w:pPr>
              <w:pStyle w:val="TableParagraph"/>
              <w:numPr>
                <w:ilvl w:val="0"/>
                <w:numId w:val="47"/>
              </w:numPr>
              <w:tabs>
                <w:tab w:val="left" w:pos="946"/>
                <w:tab w:val="left" w:pos="947"/>
              </w:tabs>
              <w:spacing w:before="15"/>
              <w:rPr>
                <w:i/>
              </w:rPr>
            </w:pPr>
            <w:r>
              <w:rPr>
                <w:i/>
              </w:rPr>
              <w:t>Kurumun</w:t>
            </w:r>
            <w:r>
              <w:rPr>
                <w:i/>
                <w:spacing w:val="-1"/>
              </w:rPr>
              <w:t xml:space="preserve"> </w:t>
            </w:r>
            <w:r>
              <w:rPr>
                <w:i/>
              </w:rPr>
              <w:t>uluslararasılaşma performansını izlemek</w:t>
            </w:r>
            <w:r>
              <w:rPr>
                <w:i/>
                <w:spacing w:val="-1"/>
              </w:rPr>
              <w:t xml:space="preserve"> </w:t>
            </w:r>
            <w:r>
              <w:rPr>
                <w:i/>
              </w:rPr>
              <w:t>üzere kullandığı göstergeler</w:t>
            </w:r>
          </w:p>
        </w:tc>
      </w:tr>
      <w:tr w:rsidR="00003571" w14:paraId="049FEF3B" w14:textId="77777777">
        <w:trPr>
          <w:trHeight w:val="291"/>
        </w:trPr>
        <w:tc>
          <w:tcPr>
            <w:tcW w:w="5834" w:type="dxa"/>
            <w:tcBorders>
              <w:top w:val="nil"/>
              <w:bottom w:val="nil"/>
            </w:tcBorders>
          </w:tcPr>
          <w:p w14:paraId="7EEFF95B" w14:textId="77777777" w:rsidR="00003571" w:rsidRDefault="00003571">
            <w:pPr>
              <w:pStyle w:val="TableParagraph"/>
              <w:rPr>
                <w:sz w:val="20"/>
              </w:rPr>
            </w:pPr>
          </w:p>
        </w:tc>
        <w:tc>
          <w:tcPr>
            <w:tcW w:w="9511" w:type="dxa"/>
            <w:gridSpan w:val="5"/>
            <w:tcBorders>
              <w:top w:val="nil"/>
              <w:bottom w:val="nil"/>
            </w:tcBorders>
            <w:shd w:val="clear" w:color="auto" w:fill="E5AEC0"/>
          </w:tcPr>
          <w:p w14:paraId="573E1B08" w14:textId="77777777" w:rsidR="00003571" w:rsidRDefault="00D26C91" w:rsidP="000941B2">
            <w:pPr>
              <w:pStyle w:val="TableParagraph"/>
              <w:numPr>
                <w:ilvl w:val="0"/>
                <w:numId w:val="46"/>
              </w:numPr>
              <w:tabs>
                <w:tab w:val="left" w:pos="946"/>
                <w:tab w:val="left" w:pos="947"/>
              </w:tabs>
              <w:spacing w:before="16"/>
              <w:rPr>
                <w:i/>
              </w:rPr>
            </w:pPr>
            <w:r>
              <w:rPr>
                <w:i/>
              </w:rPr>
              <w:t>Uluslararasılaşma</w:t>
            </w:r>
            <w:r>
              <w:rPr>
                <w:i/>
                <w:spacing w:val="-3"/>
              </w:rPr>
              <w:t xml:space="preserve"> </w:t>
            </w:r>
            <w:r>
              <w:rPr>
                <w:i/>
              </w:rPr>
              <w:t>hedeflerine</w:t>
            </w:r>
            <w:r>
              <w:rPr>
                <w:i/>
                <w:spacing w:val="-2"/>
              </w:rPr>
              <w:t xml:space="preserve"> </w:t>
            </w:r>
            <w:r>
              <w:rPr>
                <w:i/>
              </w:rPr>
              <w:t>ulaşılıp</w:t>
            </w:r>
            <w:r>
              <w:rPr>
                <w:i/>
                <w:spacing w:val="-2"/>
              </w:rPr>
              <w:t xml:space="preserve"> </w:t>
            </w:r>
            <w:r>
              <w:rPr>
                <w:i/>
              </w:rPr>
              <w:t>ulaşılmadığını</w:t>
            </w:r>
            <w:r>
              <w:rPr>
                <w:i/>
                <w:spacing w:val="-2"/>
              </w:rPr>
              <w:t xml:space="preserve"> </w:t>
            </w:r>
            <w:r>
              <w:rPr>
                <w:i/>
              </w:rPr>
              <w:t>izlemek</w:t>
            </w:r>
            <w:r>
              <w:rPr>
                <w:i/>
                <w:spacing w:val="-2"/>
              </w:rPr>
              <w:t xml:space="preserve"> </w:t>
            </w:r>
            <w:r>
              <w:rPr>
                <w:i/>
              </w:rPr>
              <w:t>üzere</w:t>
            </w:r>
            <w:r>
              <w:rPr>
                <w:i/>
                <w:spacing w:val="-2"/>
              </w:rPr>
              <w:t xml:space="preserve"> </w:t>
            </w:r>
            <w:r>
              <w:rPr>
                <w:i/>
              </w:rPr>
              <w:t>oluşturulan</w:t>
            </w:r>
            <w:r>
              <w:rPr>
                <w:i/>
                <w:spacing w:val="-3"/>
              </w:rPr>
              <w:t xml:space="preserve"> </w:t>
            </w:r>
            <w:r>
              <w:rPr>
                <w:i/>
              </w:rPr>
              <w:t>mekanizmalar</w:t>
            </w:r>
          </w:p>
        </w:tc>
      </w:tr>
      <w:tr w:rsidR="00003571" w14:paraId="6D689C80" w14:textId="77777777">
        <w:trPr>
          <w:trHeight w:val="2771"/>
        </w:trPr>
        <w:tc>
          <w:tcPr>
            <w:tcW w:w="5834" w:type="dxa"/>
            <w:tcBorders>
              <w:top w:val="nil"/>
            </w:tcBorders>
          </w:tcPr>
          <w:p w14:paraId="06A95E70" w14:textId="77777777" w:rsidR="00003571" w:rsidRDefault="00003571">
            <w:pPr>
              <w:pStyle w:val="TableParagraph"/>
              <w:rPr>
                <w:sz w:val="20"/>
              </w:rPr>
            </w:pPr>
          </w:p>
        </w:tc>
        <w:tc>
          <w:tcPr>
            <w:tcW w:w="9511" w:type="dxa"/>
            <w:gridSpan w:val="5"/>
            <w:tcBorders>
              <w:top w:val="nil"/>
            </w:tcBorders>
            <w:shd w:val="clear" w:color="auto" w:fill="E5AEC0"/>
          </w:tcPr>
          <w:p w14:paraId="2A98A46A" w14:textId="77777777" w:rsidR="00003571" w:rsidRDefault="00D26C91" w:rsidP="000941B2">
            <w:pPr>
              <w:pStyle w:val="TableParagraph"/>
              <w:numPr>
                <w:ilvl w:val="0"/>
                <w:numId w:val="45"/>
              </w:numPr>
              <w:tabs>
                <w:tab w:val="left" w:pos="946"/>
                <w:tab w:val="left" w:pos="947"/>
              </w:tabs>
              <w:spacing w:before="15" w:line="259" w:lineRule="auto"/>
              <w:ind w:right="1072"/>
              <w:rPr>
                <w:i/>
              </w:rPr>
            </w:pPr>
            <w:r>
              <w:rPr>
                <w:i/>
              </w:rPr>
              <w:t>Uluslararasılaşma süreçlerine ilişkin yıllık öz değerlendirme raporları ve iyileştirme</w:t>
            </w:r>
            <w:r>
              <w:rPr>
                <w:i/>
                <w:spacing w:val="-53"/>
              </w:rPr>
              <w:t xml:space="preserve"> </w:t>
            </w:r>
            <w:r>
              <w:rPr>
                <w:i/>
              </w:rPr>
              <w:t>çalışmaları</w:t>
            </w:r>
          </w:p>
          <w:p w14:paraId="3CE8330D" w14:textId="77777777" w:rsidR="00003571" w:rsidRDefault="00D26C91" w:rsidP="000941B2">
            <w:pPr>
              <w:pStyle w:val="TableParagraph"/>
              <w:numPr>
                <w:ilvl w:val="0"/>
                <w:numId w:val="45"/>
              </w:numPr>
              <w:tabs>
                <w:tab w:val="left" w:pos="946"/>
                <w:tab w:val="left" w:pos="947"/>
              </w:tabs>
              <w:spacing w:before="4"/>
              <w:ind w:left="946"/>
              <w:rPr>
                <w:i/>
              </w:rPr>
            </w:pPr>
            <w:r>
              <w:rPr>
                <w:i/>
              </w:rPr>
              <w:t>Standart</w:t>
            </w:r>
            <w:r>
              <w:rPr>
                <w:i/>
                <w:spacing w:val="-2"/>
              </w:rPr>
              <w:t xml:space="preserve"> </w:t>
            </w:r>
            <w:r>
              <w:rPr>
                <w:i/>
              </w:rPr>
              <w:t>uygulamalar</w:t>
            </w:r>
            <w:r>
              <w:rPr>
                <w:i/>
                <w:spacing w:val="-1"/>
              </w:rPr>
              <w:t xml:space="preserve"> </w:t>
            </w:r>
            <w:r>
              <w:rPr>
                <w:i/>
              </w:rPr>
              <w:t>ve</w:t>
            </w:r>
            <w:r>
              <w:rPr>
                <w:i/>
                <w:spacing w:val="-2"/>
              </w:rPr>
              <w:t xml:space="preserve"> </w:t>
            </w:r>
            <w:r>
              <w:rPr>
                <w:i/>
              </w:rPr>
              <w:t>mevzuatın</w:t>
            </w:r>
            <w:r>
              <w:rPr>
                <w:i/>
                <w:spacing w:val="-1"/>
              </w:rPr>
              <w:t xml:space="preserve"> </w:t>
            </w:r>
            <w:r>
              <w:rPr>
                <w:i/>
              </w:rPr>
              <w:t>yanı</w:t>
            </w:r>
            <w:r>
              <w:rPr>
                <w:i/>
                <w:spacing w:val="-2"/>
              </w:rPr>
              <w:t xml:space="preserve"> </w:t>
            </w:r>
            <w:r>
              <w:rPr>
                <w:i/>
              </w:rPr>
              <w:t>sıra;</w:t>
            </w:r>
            <w:r>
              <w:rPr>
                <w:i/>
                <w:spacing w:val="-2"/>
              </w:rPr>
              <w:t xml:space="preserve"> </w:t>
            </w:r>
            <w:r>
              <w:rPr>
                <w:i/>
              </w:rPr>
              <w:t>birimin</w:t>
            </w:r>
            <w:r>
              <w:rPr>
                <w:i/>
                <w:spacing w:val="-2"/>
              </w:rPr>
              <w:t xml:space="preserve"> </w:t>
            </w:r>
            <w:r>
              <w:rPr>
                <w:i/>
              </w:rPr>
              <w:t>ihtiyaçları</w:t>
            </w:r>
            <w:r>
              <w:rPr>
                <w:i/>
                <w:spacing w:val="-1"/>
              </w:rPr>
              <w:t xml:space="preserve"> </w:t>
            </w:r>
            <w:r>
              <w:rPr>
                <w:i/>
              </w:rPr>
              <w:t>doğrultusunda</w:t>
            </w:r>
            <w:r>
              <w:rPr>
                <w:i/>
                <w:spacing w:val="-2"/>
              </w:rPr>
              <w:t xml:space="preserve"> </w:t>
            </w:r>
            <w:r>
              <w:rPr>
                <w:i/>
              </w:rPr>
              <w:t>geliştirdiği</w:t>
            </w:r>
          </w:p>
          <w:p w14:paraId="32FB4A92" w14:textId="77777777" w:rsidR="00003571" w:rsidRDefault="00D26C91">
            <w:pPr>
              <w:pStyle w:val="TableParagraph"/>
              <w:spacing w:before="20"/>
              <w:ind w:left="947"/>
              <w:rPr>
                <w:i/>
              </w:rPr>
            </w:pPr>
            <w:r>
              <w:rPr>
                <w:i/>
              </w:rPr>
              <w:t>özgün</w:t>
            </w:r>
            <w:r>
              <w:rPr>
                <w:i/>
                <w:spacing w:val="-1"/>
              </w:rPr>
              <w:t xml:space="preserve"> </w:t>
            </w:r>
            <w:r>
              <w:rPr>
                <w:i/>
              </w:rPr>
              <w:t>yaklaşım ve uygulamalarına</w:t>
            </w:r>
            <w:r>
              <w:rPr>
                <w:i/>
                <w:spacing w:val="-1"/>
              </w:rPr>
              <w:t xml:space="preserve"> </w:t>
            </w:r>
            <w:r>
              <w:rPr>
                <w:i/>
              </w:rPr>
              <w:t>ilişkin kanıtlar</w:t>
            </w:r>
          </w:p>
        </w:tc>
      </w:tr>
    </w:tbl>
    <w:p w14:paraId="6148D60E" w14:textId="77777777" w:rsidR="00003571" w:rsidRDefault="00003571">
      <w:pPr>
        <w:pStyle w:val="GvdeMetni"/>
        <w:rPr>
          <w:sz w:val="20"/>
        </w:rPr>
      </w:pPr>
    </w:p>
    <w:p w14:paraId="4248C528" w14:textId="77777777" w:rsidR="00003571" w:rsidRDefault="00003571">
      <w:pPr>
        <w:pStyle w:val="GvdeMetni"/>
        <w:rPr>
          <w:sz w:val="20"/>
        </w:rPr>
      </w:pPr>
    </w:p>
    <w:p w14:paraId="7CC062D9" w14:textId="77777777" w:rsidR="00003571" w:rsidRDefault="00003571">
      <w:pPr>
        <w:pStyle w:val="GvdeMetni"/>
        <w:rPr>
          <w:sz w:val="20"/>
        </w:rPr>
      </w:pPr>
    </w:p>
    <w:p w14:paraId="7B9D1E6E" w14:textId="77777777" w:rsidR="00003571" w:rsidRDefault="00003571">
      <w:pPr>
        <w:pStyle w:val="GvdeMetni"/>
        <w:rPr>
          <w:sz w:val="20"/>
        </w:rPr>
      </w:pPr>
    </w:p>
    <w:p w14:paraId="55A56F0D" w14:textId="77777777" w:rsidR="00003571" w:rsidRDefault="00003571">
      <w:pPr>
        <w:pStyle w:val="GvdeMetni"/>
        <w:spacing w:before="9"/>
        <w:rPr>
          <w:sz w:val="17"/>
        </w:rPr>
      </w:pPr>
    </w:p>
    <w:p w14:paraId="46A220C3" w14:textId="12DB7A7E" w:rsidR="00003571" w:rsidRDefault="00003571">
      <w:pPr>
        <w:spacing w:before="91"/>
        <w:ind w:right="106"/>
        <w:jc w:val="right"/>
        <w:rPr>
          <w:sz w:val="20"/>
        </w:rPr>
      </w:pPr>
    </w:p>
    <w:p w14:paraId="54CFA6EA" w14:textId="77777777" w:rsidR="00003571" w:rsidRDefault="00003571">
      <w:pPr>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3"/>
        <w:gridCol w:w="1894"/>
        <w:gridCol w:w="1759"/>
        <w:gridCol w:w="2167"/>
        <w:gridCol w:w="1884"/>
        <w:gridCol w:w="1958"/>
      </w:tblGrid>
      <w:tr w:rsidR="00003571" w14:paraId="58755CA8" w14:textId="77777777">
        <w:trPr>
          <w:trHeight w:val="395"/>
        </w:trPr>
        <w:tc>
          <w:tcPr>
            <w:tcW w:w="15345" w:type="dxa"/>
            <w:gridSpan w:val="6"/>
            <w:shd w:val="clear" w:color="auto" w:fill="BADEF4"/>
          </w:tcPr>
          <w:p w14:paraId="3D434330" w14:textId="77777777" w:rsidR="00003571" w:rsidRDefault="00D26C91">
            <w:pPr>
              <w:pStyle w:val="TableParagraph"/>
              <w:ind w:right="154"/>
              <w:jc w:val="right"/>
              <w:rPr>
                <w:b/>
              </w:rPr>
            </w:pPr>
            <w:r>
              <w:rPr>
                <w:b/>
                <w:color w:val="1F3764"/>
              </w:rPr>
              <w:lastRenderedPageBreak/>
              <w:t>B.EĞİTİM ve ÖĞRETİM</w:t>
            </w:r>
          </w:p>
        </w:tc>
      </w:tr>
      <w:tr w:rsidR="00003571" w14:paraId="35F502FD" w14:textId="77777777">
        <w:trPr>
          <w:trHeight w:val="936"/>
        </w:trPr>
        <w:tc>
          <w:tcPr>
            <w:tcW w:w="15345" w:type="dxa"/>
            <w:gridSpan w:val="6"/>
            <w:shd w:val="clear" w:color="auto" w:fill="BADEF4"/>
          </w:tcPr>
          <w:p w14:paraId="2970792A" w14:textId="77777777" w:rsidR="00003571" w:rsidRDefault="00D26C91">
            <w:pPr>
              <w:pStyle w:val="TableParagraph"/>
              <w:ind w:left="106"/>
              <w:rPr>
                <w:b/>
              </w:rPr>
            </w:pPr>
            <w:r>
              <w:rPr>
                <w:b/>
              </w:rPr>
              <w:t>B.1.</w:t>
            </w:r>
            <w:r>
              <w:rPr>
                <w:b/>
                <w:spacing w:val="51"/>
              </w:rPr>
              <w:t xml:space="preserve"> </w:t>
            </w:r>
            <w:r>
              <w:rPr>
                <w:b/>
              </w:rPr>
              <w:t>Program</w:t>
            </w:r>
            <w:r>
              <w:rPr>
                <w:b/>
                <w:spacing w:val="-2"/>
              </w:rPr>
              <w:t xml:space="preserve"> </w:t>
            </w:r>
            <w:r>
              <w:rPr>
                <w:b/>
              </w:rPr>
              <w:t>Tasarımı,</w:t>
            </w:r>
            <w:r>
              <w:rPr>
                <w:b/>
                <w:spacing w:val="-2"/>
              </w:rPr>
              <w:t xml:space="preserve"> </w:t>
            </w:r>
            <w:r>
              <w:rPr>
                <w:b/>
              </w:rPr>
              <w:t>Değerlendirmesi</w:t>
            </w:r>
            <w:r>
              <w:rPr>
                <w:b/>
                <w:spacing w:val="-3"/>
              </w:rPr>
              <w:t xml:space="preserve"> </w:t>
            </w:r>
            <w:r>
              <w:rPr>
                <w:b/>
              </w:rPr>
              <w:t>ve</w:t>
            </w:r>
            <w:r>
              <w:rPr>
                <w:b/>
                <w:spacing w:val="-2"/>
              </w:rPr>
              <w:t xml:space="preserve"> </w:t>
            </w:r>
            <w:r>
              <w:rPr>
                <w:b/>
              </w:rPr>
              <w:t>Güncellenmesi</w:t>
            </w:r>
          </w:p>
          <w:p w14:paraId="5AE51BD2" w14:textId="77777777" w:rsidR="00003571" w:rsidRDefault="00D26C91">
            <w:pPr>
              <w:pStyle w:val="TableParagraph"/>
              <w:spacing w:before="20"/>
              <w:ind w:left="106"/>
            </w:pPr>
            <w:r>
              <w:t>Birim,</w:t>
            </w:r>
            <w:r>
              <w:rPr>
                <w:spacing w:val="-1"/>
              </w:rPr>
              <w:t xml:space="preserve"> </w:t>
            </w:r>
            <w:r>
              <w:t>öğretim</w:t>
            </w:r>
            <w:r>
              <w:rPr>
                <w:spacing w:val="-1"/>
              </w:rPr>
              <w:t xml:space="preserve"> </w:t>
            </w:r>
            <w:r>
              <w:t>programlarını</w:t>
            </w:r>
            <w:r>
              <w:rPr>
                <w:spacing w:val="-1"/>
              </w:rPr>
              <w:t xml:space="preserve"> </w:t>
            </w:r>
            <w:r>
              <w:t>Türkiye</w:t>
            </w:r>
            <w:r>
              <w:rPr>
                <w:spacing w:val="-2"/>
              </w:rPr>
              <w:t xml:space="preserve"> </w:t>
            </w:r>
            <w:r>
              <w:t>Yükseköğretim</w:t>
            </w:r>
            <w:r>
              <w:rPr>
                <w:spacing w:val="-1"/>
              </w:rPr>
              <w:t xml:space="preserve"> </w:t>
            </w:r>
            <w:r>
              <w:t>Yeterlilikleri</w:t>
            </w:r>
            <w:r>
              <w:rPr>
                <w:spacing w:val="-1"/>
              </w:rPr>
              <w:t xml:space="preserve"> </w:t>
            </w:r>
            <w:r>
              <w:t>Çerçevesi</w:t>
            </w:r>
            <w:r>
              <w:rPr>
                <w:spacing w:val="-1"/>
              </w:rPr>
              <w:t xml:space="preserve"> </w:t>
            </w:r>
            <w:r>
              <w:t>ile</w:t>
            </w:r>
            <w:r>
              <w:rPr>
                <w:spacing w:val="-2"/>
              </w:rPr>
              <w:t xml:space="preserve"> </w:t>
            </w:r>
            <w:r>
              <w:t>uyumlu;</w:t>
            </w:r>
            <w:r>
              <w:rPr>
                <w:spacing w:val="-1"/>
              </w:rPr>
              <w:t xml:space="preserve"> </w:t>
            </w:r>
            <w:r>
              <w:t>öğretim</w:t>
            </w:r>
            <w:r>
              <w:rPr>
                <w:spacing w:val="-1"/>
              </w:rPr>
              <w:t xml:space="preserve"> </w:t>
            </w:r>
            <w:r>
              <w:t>amaçlarına</w:t>
            </w:r>
            <w:r>
              <w:rPr>
                <w:spacing w:val="-1"/>
              </w:rPr>
              <w:t xml:space="preserve"> </w:t>
            </w:r>
            <w:r>
              <w:t>ve</w:t>
            </w:r>
            <w:r>
              <w:rPr>
                <w:spacing w:val="-1"/>
              </w:rPr>
              <w:t xml:space="preserve"> </w:t>
            </w:r>
            <w:r>
              <w:t>öğrenme</w:t>
            </w:r>
            <w:r>
              <w:rPr>
                <w:spacing w:val="-1"/>
              </w:rPr>
              <w:t xml:space="preserve"> </w:t>
            </w:r>
            <w:r>
              <w:t>çıktılarına</w:t>
            </w:r>
            <w:r>
              <w:rPr>
                <w:spacing w:val="-1"/>
              </w:rPr>
              <w:t xml:space="preserve"> </w:t>
            </w:r>
            <w:r>
              <w:t>uygun</w:t>
            </w:r>
            <w:r>
              <w:rPr>
                <w:spacing w:val="-1"/>
              </w:rPr>
              <w:t xml:space="preserve"> </w:t>
            </w:r>
            <w:r>
              <w:t>olarak</w:t>
            </w:r>
            <w:r>
              <w:rPr>
                <w:spacing w:val="-1"/>
              </w:rPr>
              <w:t xml:space="preserve"> </w:t>
            </w:r>
            <w:r>
              <w:t>tasarlamalı,</w:t>
            </w:r>
            <w:r>
              <w:rPr>
                <w:spacing w:val="-1"/>
              </w:rPr>
              <w:t xml:space="preserve"> </w:t>
            </w:r>
            <w:r>
              <w:t>öğrencilerin</w:t>
            </w:r>
          </w:p>
          <w:p w14:paraId="22691FC8" w14:textId="77777777" w:rsidR="00003571" w:rsidRDefault="00D26C91">
            <w:pPr>
              <w:pStyle w:val="TableParagraph"/>
              <w:spacing w:before="20"/>
              <w:ind w:left="106"/>
            </w:pPr>
            <w:r>
              <w:t>ve</w:t>
            </w:r>
            <w:r>
              <w:rPr>
                <w:spacing w:val="-1"/>
              </w:rPr>
              <w:t xml:space="preserve"> </w:t>
            </w:r>
            <w:r>
              <w:t>toplumun</w:t>
            </w:r>
            <w:r>
              <w:rPr>
                <w:spacing w:val="-1"/>
              </w:rPr>
              <w:t xml:space="preserve"> </w:t>
            </w:r>
            <w:r>
              <w:t>ihtiyaçlarına</w:t>
            </w:r>
            <w:r>
              <w:rPr>
                <w:spacing w:val="-1"/>
              </w:rPr>
              <w:t xml:space="preserve"> </w:t>
            </w:r>
            <w:r>
              <w:t>cevap verdiğinden</w:t>
            </w:r>
            <w:r>
              <w:rPr>
                <w:spacing w:val="-1"/>
              </w:rPr>
              <w:t xml:space="preserve"> </w:t>
            </w:r>
            <w:r>
              <w:t>emin</w:t>
            </w:r>
            <w:r>
              <w:rPr>
                <w:spacing w:val="-1"/>
              </w:rPr>
              <w:t xml:space="preserve"> </w:t>
            </w:r>
            <w:r>
              <w:t>olmak için</w:t>
            </w:r>
            <w:r>
              <w:rPr>
                <w:spacing w:val="-1"/>
              </w:rPr>
              <w:t xml:space="preserve"> </w:t>
            </w:r>
            <w:r>
              <w:t>periyodik</w:t>
            </w:r>
            <w:r>
              <w:rPr>
                <w:spacing w:val="-1"/>
              </w:rPr>
              <w:t xml:space="preserve"> </w:t>
            </w:r>
            <w:r>
              <w:t>olarak değerlendirmeli</w:t>
            </w:r>
            <w:r>
              <w:rPr>
                <w:spacing w:val="-1"/>
              </w:rPr>
              <w:t xml:space="preserve"> </w:t>
            </w:r>
            <w:r>
              <w:t>ve</w:t>
            </w:r>
            <w:r>
              <w:rPr>
                <w:spacing w:val="-1"/>
              </w:rPr>
              <w:t xml:space="preserve"> </w:t>
            </w:r>
            <w:r>
              <w:t>güncellemelidir.</w:t>
            </w:r>
          </w:p>
        </w:tc>
      </w:tr>
      <w:tr w:rsidR="00003571" w14:paraId="130D49D2" w14:textId="77777777">
        <w:trPr>
          <w:trHeight w:val="318"/>
        </w:trPr>
        <w:tc>
          <w:tcPr>
            <w:tcW w:w="5683" w:type="dxa"/>
            <w:shd w:val="clear" w:color="auto" w:fill="BADEF4"/>
          </w:tcPr>
          <w:p w14:paraId="13807AC1" w14:textId="77777777" w:rsidR="00003571" w:rsidRDefault="00003571">
            <w:pPr>
              <w:pStyle w:val="TableParagraph"/>
              <w:rPr>
                <w:sz w:val="20"/>
              </w:rPr>
            </w:pPr>
          </w:p>
        </w:tc>
        <w:tc>
          <w:tcPr>
            <w:tcW w:w="1894" w:type="dxa"/>
            <w:shd w:val="clear" w:color="auto" w:fill="BADEF4"/>
          </w:tcPr>
          <w:p w14:paraId="42F20598" w14:textId="77777777" w:rsidR="00003571" w:rsidRDefault="00D26C91">
            <w:pPr>
              <w:pStyle w:val="TableParagraph"/>
              <w:ind w:left="8"/>
              <w:jc w:val="center"/>
            </w:pPr>
            <w:r>
              <w:t>1</w:t>
            </w:r>
          </w:p>
        </w:tc>
        <w:tc>
          <w:tcPr>
            <w:tcW w:w="1759" w:type="dxa"/>
            <w:shd w:val="clear" w:color="auto" w:fill="BADEF4"/>
          </w:tcPr>
          <w:p w14:paraId="59CD7CFF" w14:textId="77777777" w:rsidR="00003571" w:rsidRDefault="00D26C91">
            <w:pPr>
              <w:pStyle w:val="TableParagraph"/>
              <w:ind w:left="14"/>
              <w:jc w:val="center"/>
            </w:pPr>
            <w:r>
              <w:t>2</w:t>
            </w:r>
          </w:p>
        </w:tc>
        <w:tc>
          <w:tcPr>
            <w:tcW w:w="2167" w:type="dxa"/>
            <w:shd w:val="clear" w:color="auto" w:fill="BADEF4"/>
          </w:tcPr>
          <w:p w14:paraId="3B41283D" w14:textId="77777777" w:rsidR="00003571" w:rsidRDefault="00D26C91">
            <w:pPr>
              <w:pStyle w:val="TableParagraph"/>
              <w:ind w:left="6"/>
              <w:jc w:val="center"/>
            </w:pPr>
            <w:r>
              <w:t>3</w:t>
            </w:r>
          </w:p>
        </w:tc>
        <w:tc>
          <w:tcPr>
            <w:tcW w:w="1884" w:type="dxa"/>
            <w:shd w:val="clear" w:color="auto" w:fill="BADEF4"/>
          </w:tcPr>
          <w:p w14:paraId="4DB191B0" w14:textId="77777777" w:rsidR="00003571" w:rsidRDefault="00D26C91">
            <w:pPr>
              <w:pStyle w:val="TableParagraph"/>
              <w:ind w:left="14"/>
              <w:jc w:val="center"/>
            </w:pPr>
            <w:r>
              <w:t>4</w:t>
            </w:r>
          </w:p>
        </w:tc>
        <w:tc>
          <w:tcPr>
            <w:tcW w:w="1958" w:type="dxa"/>
            <w:shd w:val="clear" w:color="auto" w:fill="BADEF4"/>
          </w:tcPr>
          <w:p w14:paraId="302EEB80" w14:textId="77777777" w:rsidR="00003571" w:rsidRDefault="00D26C91">
            <w:pPr>
              <w:pStyle w:val="TableParagraph"/>
              <w:ind w:left="11"/>
              <w:jc w:val="center"/>
            </w:pPr>
            <w:r>
              <w:t>5</w:t>
            </w:r>
          </w:p>
        </w:tc>
      </w:tr>
      <w:tr w:rsidR="00003571" w14:paraId="187CE698" w14:textId="77777777">
        <w:trPr>
          <w:trHeight w:val="2900"/>
        </w:trPr>
        <w:tc>
          <w:tcPr>
            <w:tcW w:w="5683" w:type="dxa"/>
            <w:vMerge w:val="restart"/>
          </w:tcPr>
          <w:p w14:paraId="7FD5B93A" w14:textId="77777777" w:rsidR="00003571" w:rsidRDefault="00003571">
            <w:pPr>
              <w:pStyle w:val="TableParagraph"/>
              <w:spacing w:before="3"/>
              <w:rPr>
                <w:sz w:val="25"/>
              </w:rPr>
            </w:pPr>
          </w:p>
          <w:p w14:paraId="452FF243" w14:textId="77777777" w:rsidR="00003571" w:rsidRDefault="00D26C91">
            <w:pPr>
              <w:pStyle w:val="TableParagraph"/>
              <w:ind w:left="106"/>
              <w:rPr>
                <w:b/>
              </w:rPr>
            </w:pPr>
            <w:r>
              <w:rPr>
                <w:b/>
                <w:u w:val="thick"/>
              </w:rPr>
              <w:t>B.1.1.</w:t>
            </w:r>
            <w:r>
              <w:rPr>
                <w:b/>
                <w:spacing w:val="-1"/>
                <w:u w:val="thick"/>
              </w:rPr>
              <w:t xml:space="preserve"> </w:t>
            </w:r>
            <w:r>
              <w:rPr>
                <w:b/>
                <w:u w:val="thick"/>
              </w:rPr>
              <w:t>Programların tasarımı ve onayı</w:t>
            </w:r>
          </w:p>
          <w:p w14:paraId="5B6DC87C" w14:textId="77777777" w:rsidR="00003571" w:rsidRDefault="00003571">
            <w:pPr>
              <w:pStyle w:val="TableParagraph"/>
              <w:spacing w:before="7"/>
              <w:rPr>
                <w:sz w:val="28"/>
              </w:rPr>
            </w:pPr>
          </w:p>
          <w:p w14:paraId="1DB11637" w14:textId="77777777" w:rsidR="00003571" w:rsidRDefault="00D26C91">
            <w:pPr>
              <w:pStyle w:val="TableParagraph"/>
              <w:spacing w:line="259" w:lineRule="auto"/>
              <w:ind w:left="106" w:right="229"/>
            </w:pPr>
            <w:r>
              <w:t>Programların amaçları ve öğrenme çıktıları (kazanımları)</w:t>
            </w:r>
            <w:r>
              <w:rPr>
                <w:spacing w:val="1"/>
              </w:rPr>
              <w:t xml:space="preserve"> </w:t>
            </w:r>
            <w:r>
              <w:t>oluşturulmuş,</w:t>
            </w:r>
            <w:r>
              <w:rPr>
                <w:spacing w:val="1"/>
              </w:rPr>
              <w:t xml:space="preserve"> </w:t>
            </w:r>
            <w:r>
              <w:t>TYYÇ ile uyumu belirtilmiş, kamuoyuna ilan</w:t>
            </w:r>
            <w:r>
              <w:rPr>
                <w:spacing w:val="-52"/>
              </w:rPr>
              <w:t xml:space="preserve"> </w:t>
            </w:r>
            <w:r>
              <w:t>edilmiştir. Program yeterlilikleri belirlenirken kurumun</w:t>
            </w:r>
            <w:r>
              <w:rPr>
                <w:spacing w:val="1"/>
              </w:rPr>
              <w:t xml:space="preserve"> </w:t>
            </w:r>
            <w:r>
              <w:t>misyon-vizyonu göz önünde bulundurulmuştur. Ders bilgi</w:t>
            </w:r>
            <w:r>
              <w:rPr>
                <w:spacing w:val="1"/>
              </w:rPr>
              <w:t xml:space="preserve"> </w:t>
            </w:r>
            <w:r>
              <w:t>paketleri varsa ulusal çekirdek programı, varsa ölçütler</w:t>
            </w:r>
            <w:r>
              <w:rPr>
                <w:spacing w:val="1"/>
              </w:rPr>
              <w:t xml:space="preserve"> </w:t>
            </w:r>
            <w:r>
              <w:t>(örneğin akreditasyon ölçütleri vb.) dikkate alınarak</w:t>
            </w:r>
            <w:r>
              <w:rPr>
                <w:spacing w:val="1"/>
              </w:rPr>
              <w:t xml:space="preserve"> </w:t>
            </w:r>
            <w:r>
              <w:t>hazırlanmıştır. Kazanımların ifade şekli öngörülen bilişsel,</w:t>
            </w:r>
            <w:r>
              <w:rPr>
                <w:spacing w:val="1"/>
              </w:rPr>
              <w:t xml:space="preserve"> </w:t>
            </w:r>
            <w:r>
              <w:t>duyuşsal</w:t>
            </w:r>
            <w:r>
              <w:rPr>
                <w:spacing w:val="-1"/>
              </w:rPr>
              <w:t xml:space="preserve"> </w:t>
            </w:r>
            <w:r>
              <w:t>ve</w:t>
            </w:r>
            <w:r>
              <w:rPr>
                <w:spacing w:val="-1"/>
              </w:rPr>
              <w:t xml:space="preserve"> </w:t>
            </w:r>
            <w:r>
              <w:t>devinimsel</w:t>
            </w:r>
            <w:r>
              <w:rPr>
                <w:spacing w:val="-1"/>
              </w:rPr>
              <w:t xml:space="preserve"> </w:t>
            </w:r>
            <w:r>
              <w:t>seviyeyi</w:t>
            </w:r>
            <w:r>
              <w:rPr>
                <w:spacing w:val="-1"/>
              </w:rPr>
              <w:t xml:space="preserve"> </w:t>
            </w:r>
            <w:r>
              <w:t>açıkça</w:t>
            </w:r>
            <w:r>
              <w:rPr>
                <w:spacing w:val="-1"/>
              </w:rPr>
              <w:t xml:space="preserve"> </w:t>
            </w:r>
            <w:r>
              <w:t>belirtmektedir.</w:t>
            </w:r>
          </w:p>
          <w:p w14:paraId="2DADF54D" w14:textId="77777777" w:rsidR="00003571" w:rsidRDefault="00D26C91">
            <w:pPr>
              <w:pStyle w:val="TableParagraph"/>
              <w:spacing w:line="259" w:lineRule="auto"/>
              <w:ind w:left="106" w:right="110"/>
            </w:pPr>
            <w:r>
              <w:t>Program çıktılarının gerçekleştiğinin nasıl izleneceğine dair</w:t>
            </w:r>
            <w:r>
              <w:rPr>
                <w:spacing w:val="1"/>
              </w:rPr>
              <w:t xml:space="preserve"> </w:t>
            </w:r>
            <w:r>
              <w:t>planlama yapılmıştır, özellikle birimin ortak (generic)</w:t>
            </w:r>
            <w:r>
              <w:rPr>
                <w:spacing w:val="1"/>
              </w:rPr>
              <w:t xml:space="preserve"> </w:t>
            </w:r>
            <w:r>
              <w:t>çıktıların irdelenme yöntem ve süreci ayrıntılı</w:t>
            </w:r>
            <w:r>
              <w:rPr>
                <w:spacing w:val="1"/>
              </w:rPr>
              <w:t xml:space="preserve"> </w:t>
            </w:r>
            <w:r>
              <w:t>belirtilmektedir. Öğrenme çıktılarının ve gerekli öğretim</w:t>
            </w:r>
            <w:r>
              <w:rPr>
                <w:spacing w:val="1"/>
              </w:rPr>
              <w:t xml:space="preserve"> </w:t>
            </w:r>
            <w:r>
              <w:t>süreçlerinin yapılandırılmasında bölüm bazında ilke ve</w:t>
            </w:r>
            <w:r>
              <w:rPr>
                <w:spacing w:val="1"/>
              </w:rPr>
              <w:t xml:space="preserve"> </w:t>
            </w:r>
            <w:r>
              <w:t>kurallar bulunmaktadır. Program düzeyinde yeterliliklerin</w:t>
            </w:r>
            <w:r>
              <w:rPr>
                <w:spacing w:val="1"/>
              </w:rPr>
              <w:t xml:space="preserve"> </w:t>
            </w:r>
            <w:r>
              <w:t>hangi eylemlerle kazandırılabileceği (yeterlilik-ders-öğretim</w:t>
            </w:r>
            <w:r>
              <w:rPr>
                <w:spacing w:val="1"/>
              </w:rPr>
              <w:t xml:space="preserve"> </w:t>
            </w:r>
            <w:r>
              <w:t>yöntemi matrisleri) belirlenmiştir. Alan farklılıklarına göre</w:t>
            </w:r>
            <w:r>
              <w:rPr>
                <w:spacing w:val="1"/>
              </w:rPr>
              <w:t xml:space="preserve"> </w:t>
            </w:r>
            <w:r>
              <w:t>yeterliliklerin hangi eğitim türlerinde (örgün, karma, uzaktan)</w:t>
            </w:r>
            <w:r>
              <w:rPr>
                <w:spacing w:val="-52"/>
              </w:rPr>
              <w:t xml:space="preserve"> </w:t>
            </w:r>
            <w:r>
              <w:t>kazandırılabileceği tanımlıdır. Programların tasarımında,</w:t>
            </w:r>
            <w:r>
              <w:rPr>
                <w:spacing w:val="1"/>
              </w:rPr>
              <w:t xml:space="preserve"> </w:t>
            </w:r>
            <w:r>
              <w:t>fiziksel ve teknolojik olanaklar dikkate alınmaktadır (erişim,</w:t>
            </w:r>
            <w:r>
              <w:rPr>
                <w:spacing w:val="1"/>
              </w:rPr>
              <w:t xml:space="preserve"> </w:t>
            </w:r>
            <w:r>
              <w:t>sosyal</w:t>
            </w:r>
            <w:r>
              <w:rPr>
                <w:spacing w:val="-2"/>
              </w:rPr>
              <w:t xml:space="preserve"> </w:t>
            </w:r>
            <w:r>
              <w:t>mesafe vb.)</w:t>
            </w:r>
          </w:p>
        </w:tc>
        <w:tc>
          <w:tcPr>
            <w:tcW w:w="1894" w:type="dxa"/>
            <w:shd w:val="clear" w:color="auto" w:fill="E6F2FA"/>
          </w:tcPr>
          <w:p w14:paraId="05A86318" w14:textId="77777777" w:rsidR="00003571" w:rsidRDefault="00D26C91">
            <w:pPr>
              <w:pStyle w:val="TableParagraph"/>
              <w:spacing w:line="259" w:lineRule="auto"/>
              <w:ind w:left="107" w:right="34"/>
            </w:pPr>
            <w:r>
              <w:t>Birimde</w:t>
            </w:r>
            <w:r>
              <w:rPr>
                <w:spacing w:val="1"/>
              </w:rPr>
              <w:t xml:space="preserve"> </w:t>
            </w:r>
            <w:r>
              <w:t>programların</w:t>
            </w:r>
            <w:r>
              <w:rPr>
                <w:spacing w:val="1"/>
              </w:rPr>
              <w:t xml:space="preserve"> </w:t>
            </w:r>
            <w:r>
              <w:t>tasarımı ve onayına</w:t>
            </w:r>
            <w:r>
              <w:rPr>
                <w:spacing w:val="-52"/>
              </w:rPr>
              <w:t xml:space="preserve"> </w:t>
            </w:r>
            <w:r>
              <w:t>ilişkin süreçler</w:t>
            </w:r>
            <w:r>
              <w:rPr>
                <w:spacing w:val="1"/>
              </w:rPr>
              <w:t xml:space="preserve"> </w:t>
            </w:r>
            <w:r>
              <w:t>tanımlanmamıştır.</w:t>
            </w:r>
          </w:p>
        </w:tc>
        <w:tc>
          <w:tcPr>
            <w:tcW w:w="1759" w:type="dxa"/>
            <w:shd w:val="clear" w:color="auto" w:fill="D2E8F5"/>
          </w:tcPr>
          <w:p w14:paraId="27EE3436" w14:textId="77777777" w:rsidR="00003571" w:rsidRDefault="00D26C91">
            <w:pPr>
              <w:pStyle w:val="TableParagraph"/>
              <w:spacing w:line="259" w:lineRule="auto"/>
              <w:ind w:left="108" w:right="173"/>
            </w:pPr>
            <w:r>
              <w:t>Birimde</w:t>
            </w:r>
            <w:r>
              <w:rPr>
                <w:spacing w:val="1"/>
              </w:rPr>
              <w:t xml:space="preserve"> </w:t>
            </w:r>
            <w:r>
              <w:t>programların</w:t>
            </w:r>
            <w:r>
              <w:rPr>
                <w:spacing w:val="1"/>
              </w:rPr>
              <w:t xml:space="preserve"> </w:t>
            </w:r>
            <w:r>
              <w:t>tasarımı ve</w:t>
            </w:r>
            <w:r>
              <w:rPr>
                <w:spacing w:val="1"/>
              </w:rPr>
              <w:t xml:space="preserve"> </w:t>
            </w:r>
            <w:r>
              <w:t>onayına ilişkin</w:t>
            </w:r>
            <w:r>
              <w:rPr>
                <w:spacing w:val="1"/>
              </w:rPr>
              <w:t xml:space="preserve"> </w:t>
            </w:r>
            <w:r>
              <w:t>ilke, yöntem,</w:t>
            </w:r>
            <w:r>
              <w:rPr>
                <w:spacing w:val="1"/>
              </w:rPr>
              <w:t xml:space="preserve"> </w:t>
            </w:r>
            <w:r>
              <w:t>TYYÇ ile uyum</w:t>
            </w:r>
            <w:r>
              <w:rPr>
                <w:spacing w:val="-52"/>
              </w:rPr>
              <w:t xml:space="preserve"> </w:t>
            </w:r>
            <w:r>
              <w:t>ve paydaş</w:t>
            </w:r>
            <w:r>
              <w:rPr>
                <w:spacing w:val="1"/>
              </w:rPr>
              <w:t xml:space="preserve"> </w:t>
            </w:r>
            <w:r>
              <w:t>katılımını içeren</w:t>
            </w:r>
            <w:r>
              <w:rPr>
                <w:spacing w:val="-53"/>
              </w:rPr>
              <w:t xml:space="preserve"> </w:t>
            </w:r>
            <w:r>
              <w:t>tanımlı süreçler</w:t>
            </w:r>
            <w:r>
              <w:rPr>
                <w:spacing w:val="1"/>
              </w:rPr>
              <w:t xml:space="preserve"> </w:t>
            </w:r>
            <w:r>
              <w:t>bulunmaktadır.</w:t>
            </w:r>
          </w:p>
        </w:tc>
        <w:tc>
          <w:tcPr>
            <w:tcW w:w="2167" w:type="dxa"/>
            <w:shd w:val="clear" w:color="auto" w:fill="B9DCF1"/>
          </w:tcPr>
          <w:p w14:paraId="7855C0B3" w14:textId="77777777" w:rsidR="00003571" w:rsidRDefault="00D26C91">
            <w:pPr>
              <w:pStyle w:val="TableParagraph"/>
              <w:spacing w:line="259" w:lineRule="auto"/>
              <w:ind w:left="107" w:right="99"/>
            </w:pPr>
            <w:r>
              <w:t>Tanımlı süreçler</w:t>
            </w:r>
            <w:r>
              <w:rPr>
                <w:spacing w:val="1"/>
              </w:rPr>
              <w:t xml:space="preserve"> </w:t>
            </w:r>
            <w:r>
              <w:t>doğrultusunda;</w:t>
            </w:r>
            <w:r>
              <w:rPr>
                <w:spacing w:val="1"/>
              </w:rPr>
              <w:t xml:space="preserve"> </w:t>
            </w:r>
            <w:r>
              <w:t>Birimin genelinde,</w:t>
            </w:r>
            <w:r>
              <w:rPr>
                <w:spacing w:val="1"/>
              </w:rPr>
              <w:t xml:space="preserve"> </w:t>
            </w:r>
            <w:r>
              <w:t>tasarımı ve onayı</w:t>
            </w:r>
            <w:r>
              <w:rPr>
                <w:spacing w:val="1"/>
              </w:rPr>
              <w:t xml:space="preserve"> </w:t>
            </w:r>
            <w:r>
              <w:t>gerçekleşen</w:t>
            </w:r>
            <w:r>
              <w:rPr>
                <w:spacing w:val="1"/>
              </w:rPr>
              <w:t xml:space="preserve"> </w:t>
            </w:r>
            <w:r>
              <w:t>programlar,</w:t>
            </w:r>
            <w:r>
              <w:rPr>
                <w:spacing w:val="1"/>
              </w:rPr>
              <w:t xml:space="preserve"> </w:t>
            </w:r>
            <w:r>
              <w:t>programların amaç ve</w:t>
            </w:r>
            <w:r>
              <w:rPr>
                <w:spacing w:val="-52"/>
              </w:rPr>
              <w:t xml:space="preserve"> </w:t>
            </w:r>
            <w:r>
              <w:t>öğrenme çıktılarına</w:t>
            </w:r>
            <w:r>
              <w:rPr>
                <w:spacing w:val="1"/>
              </w:rPr>
              <w:t xml:space="preserve"> </w:t>
            </w:r>
            <w:r>
              <w:t>uygun olarak</w:t>
            </w:r>
            <w:r>
              <w:rPr>
                <w:spacing w:val="1"/>
              </w:rPr>
              <w:t xml:space="preserve"> </w:t>
            </w:r>
            <w:r>
              <w:t>yürütülmektedir.</w:t>
            </w:r>
          </w:p>
        </w:tc>
        <w:tc>
          <w:tcPr>
            <w:tcW w:w="1884" w:type="dxa"/>
            <w:shd w:val="clear" w:color="auto" w:fill="8CC7EC"/>
          </w:tcPr>
          <w:p w14:paraId="0CCE7F01" w14:textId="77777777" w:rsidR="00003571" w:rsidRDefault="00D26C91">
            <w:pPr>
              <w:pStyle w:val="TableParagraph"/>
              <w:spacing w:line="276" w:lineRule="auto"/>
              <w:ind w:left="108" w:right="122"/>
            </w:pPr>
            <w:r>
              <w:t>Programların</w:t>
            </w:r>
            <w:r>
              <w:rPr>
                <w:spacing w:val="1"/>
              </w:rPr>
              <w:t xml:space="preserve"> </w:t>
            </w:r>
            <w:r>
              <w:t>tasarım ve onay</w:t>
            </w:r>
            <w:r>
              <w:rPr>
                <w:spacing w:val="1"/>
              </w:rPr>
              <w:t xml:space="preserve"> </w:t>
            </w:r>
            <w:r>
              <w:t>süreçleri</w:t>
            </w:r>
            <w:r>
              <w:rPr>
                <w:spacing w:val="1"/>
              </w:rPr>
              <w:t xml:space="preserve"> </w:t>
            </w:r>
            <w:r>
              <w:t>sistematik olarak</w:t>
            </w:r>
            <w:r>
              <w:rPr>
                <w:spacing w:val="1"/>
              </w:rPr>
              <w:t xml:space="preserve"> </w:t>
            </w:r>
            <w:r>
              <w:t>izlenmekte ve</w:t>
            </w:r>
            <w:r>
              <w:rPr>
                <w:spacing w:val="1"/>
              </w:rPr>
              <w:t xml:space="preserve"> </w:t>
            </w:r>
            <w:r>
              <w:t>ilgili paydaşlarla</w:t>
            </w:r>
            <w:r>
              <w:rPr>
                <w:spacing w:val="1"/>
              </w:rPr>
              <w:t xml:space="preserve"> </w:t>
            </w:r>
            <w:r>
              <w:t>birlikte</w:t>
            </w:r>
            <w:r>
              <w:rPr>
                <w:spacing w:val="1"/>
              </w:rPr>
              <w:t xml:space="preserve"> </w:t>
            </w:r>
            <w:r>
              <w:t>değerlendirilerek</w:t>
            </w:r>
            <w:r>
              <w:rPr>
                <w:spacing w:val="1"/>
              </w:rPr>
              <w:t xml:space="preserve"> </w:t>
            </w:r>
            <w:r>
              <w:t>iyileştirilmektedir.</w:t>
            </w:r>
          </w:p>
        </w:tc>
        <w:tc>
          <w:tcPr>
            <w:tcW w:w="1958" w:type="dxa"/>
            <w:shd w:val="clear" w:color="auto" w:fill="5DB1E5"/>
          </w:tcPr>
          <w:p w14:paraId="68EAF319" w14:textId="77777777" w:rsidR="00003571" w:rsidRDefault="00D26C91">
            <w:pPr>
              <w:pStyle w:val="TableParagraph"/>
              <w:spacing w:line="259" w:lineRule="auto"/>
              <w:ind w:left="107" w:right="140"/>
            </w:pPr>
            <w:r>
              <w:t>İçselleştirilmiş,</w:t>
            </w:r>
            <w:r>
              <w:rPr>
                <w:spacing w:val="1"/>
              </w:rPr>
              <w:t xml:space="preserve"> </w:t>
            </w:r>
            <w:r>
              <w:t>sistematik,</w:t>
            </w:r>
            <w:r>
              <w:rPr>
                <w:spacing w:val="1"/>
              </w:rPr>
              <w:t xml:space="preserve"> </w:t>
            </w:r>
            <w:r>
              <w:t>sürdürülebilir ve</w:t>
            </w:r>
            <w:r>
              <w:rPr>
                <w:spacing w:val="1"/>
              </w:rPr>
              <w:t xml:space="preserve"> </w:t>
            </w:r>
            <w:r>
              <w:t>örnek gösterilebilir</w:t>
            </w:r>
            <w:r>
              <w:rPr>
                <w:spacing w:val="-52"/>
              </w:rPr>
              <w:t xml:space="preserve"> </w:t>
            </w:r>
            <w:r>
              <w:t>uygulamalar</w:t>
            </w:r>
            <w:r>
              <w:rPr>
                <w:spacing w:val="1"/>
              </w:rPr>
              <w:t xml:space="preserve"> </w:t>
            </w:r>
            <w:r>
              <w:t>bulunmaktadır.</w:t>
            </w:r>
          </w:p>
        </w:tc>
      </w:tr>
      <w:tr w:rsidR="00003571" w14:paraId="396E19FE" w14:textId="77777777">
        <w:trPr>
          <w:trHeight w:val="3815"/>
        </w:trPr>
        <w:tc>
          <w:tcPr>
            <w:tcW w:w="5683" w:type="dxa"/>
            <w:vMerge/>
            <w:tcBorders>
              <w:top w:val="nil"/>
            </w:tcBorders>
          </w:tcPr>
          <w:p w14:paraId="0AA706E6" w14:textId="77777777" w:rsidR="00003571" w:rsidRDefault="00003571">
            <w:pPr>
              <w:rPr>
                <w:sz w:val="2"/>
                <w:szCs w:val="2"/>
              </w:rPr>
            </w:pPr>
          </w:p>
        </w:tc>
        <w:tc>
          <w:tcPr>
            <w:tcW w:w="9662" w:type="dxa"/>
            <w:gridSpan w:val="5"/>
            <w:shd w:val="clear" w:color="auto" w:fill="BADEF4"/>
          </w:tcPr>
          <w:p w14:paraId="44C06971" w14:textId="77777777" w:rsidR="00003571" w:rsidRDefault="00D26C91">
            <w:pPr>
              <w:pStyle w:val="TableParagraph"/>
              <w:ind w:left="280"/>
              <w:rPr>
                <w:b/>
                <w:i/>
              </w:rPr>
            </w:pPr>
            <w:r>
              <w:rPr>
                <w:b/>
                <w:i/>
              </w:rPr>
              <w:t>Örnek</w:t>
            </w:r>
            <w:r>
              <w:rPr>
                <w:b/>
                <w:i/>
                <w:spacing w:val="-4"/>
              </w:rPr>
              <w:t xml:space="preserve"> </w:t>
            </w:r>
            <w:r>
              <w:rPr>
                <w:b/>
                <w:i/>
              </w:rPr>
              <w:t>Kanıtlar</w:t>
            </w:r>
          </w:p>
          <w:p w14:paraId="2499DD42" w14:textId="77777777" w:rsidR="00003571" w:rsidRDefault="00D26C91" w:rsidP="000941B2">
            <w:pPr>
              <w:pStyle w:val="TableParagraph"/>
              <w:numPr>
                <w:ilvl w:val="0"/>
                <w:numId w:val="44"/>
              </w:numPr>
              <w:tabs>
                <w:tab w:val="left" w:pos="945"/>
                <w:tab w:val="left" w:pos="946"/>
              </w:tabs>
              <w:spacing w:before="38" w:line="276" w:lineRule="auto"/>
              <w:ind w:left="945" w:right="28"/>
              <w:rPr>
                <w:i/>
              </w:rPr>
            </w:pPr>
            <w:r>
              <w:rPr>
                <w:i/>
              </w:rPr>
              <w:t>Program</w:t>
            </w:r>
            <w:r>
              <w:rPr>
                <w:i/>
                <w:spacing w:val="10"/>
              </w:rPr>
              <w:t xml:space="preserve"> </w:t>
            </w:r>
            <w:r>
              <w:rPr>
                <w:i/>
              </w:rPr>
              <w:t>tasarımı</w:t>
            </w:r>
            <w:r>
              <w:rPr>
                <w:i/>
                <w:spacing w:val="9"/>
              </w:rPr>
              <w:t xml:space="preserve"> </w:t>
            </w:r>
            <w:r>
              <w:rPr>
                <w:i/>
              </w:rPr>
              <w:t>ve</w:t>
            </w:r>
            <w:r>
              <w:rPr>
                <w:i/>
                <w:spacing w:val="11"/>
              </w:rPr>
              <w:t xml:space="preserve"> </w:t>
            </w:r>
            <w:r>
              <w:rPr>
                <w:i/>
              </w:rPr>
              <w:t>onayı</w:t>
            </w:r>
            <w:r>
              <w:rPr>
                <w:i/>
                <w:spacing w:val="10"/>
              </w:rPr>
              <w:t xml:space="preserve"> </w:t>
            </w:r>
            <w:r>
              <w:rPr>
                <w:i/>
              </w:rPr>
              <w:t>için</w:t>
            </w:r>
            <w:r>
              <w:rPr>
                <w:i/>
                <w:spacing w:val="11"/>
              </w:rPr>
              <w:t xml:space="preserve"> </w:t>
            </w:r>
            <w:r>
              <w:rPr>
                <w:i/>
              </w:rPr>
              <w:t>kullanılan</w:t>
            </w:r>
            <w:r>
              <w:rPr>
                <w:i/>
                <w:spacing w:val="10"/>
              </w:rPr>
              <w:t xml:space="preserve"> </w:t>
            </w:r>
            <w:r>
              <w:rPr>
                <w:i/>
              </w:rPr>
              <w:t>tanımlı</w:t>
            </w:r>
            <w:r>
              <w:rPr>
                <w:i/>
                <w:spacing w:val="10"/>
              </w:rPr>
              <w:t xml:space="preserve"> </w:t>
            </w:r>
            <w:r>
              <w:rPr>
                <w:i/>
              </w:rPr>
              <w:t>süreçler</w:t>
            </w:r>
            <w:r>
              <w:rPr>
                <w:i/>
                <w:spacing w:val="10"/>
              </w:rPr>
              <w:t xml:space="preserve"> </w:t>
            </w:r>
            <w:r>
              <w:rPr>
                <w:i/>
              </w:rPr>
              <w:t>(Eğitim</w:t>
            </w:r>
            <w:r>
              <w:rPr>
                <w:i/>
                <w:spacing w:val="10"/>
              </w:rPr>
              <w:t xml:space="preserve"> </w:t>
            </w:r>
            <w:r>
              <w:rPr>
                <w:i/>
              </w:rPr>
              <w:t>politikasıyla</w:t>
            </w:r>
            <w:r>
              <w:rPr>
                <w:i/>
                <w:spacing w:val="11"/>
              </w:rPr>
              <w:t xml:space="preserve"> </w:t>
            </w:r>
            <w:r>
              <w:rPr>
                <w:i/>
              </w:rPr>
              <w:t>uyumu,</w:t>
            </w:r>
            <w:r>
              <w:rPr>
                <w:i/>
                <w:spacing w:val="10"/>
              </w:rPr>
              <w:t xml:space="preserve"> </w:t>
            </w:r>
            <w:r>
              <w:rPr>
                <w:i/>
              </w:rPr>
              <w:t>el</w:t>
            </w:r>
            <w:r>
              <w:rPr>
                <w:i/>
                <w:spacing w:val="11"/>
              </w:rPr>
              <w:t xml:space="preserve"> </w:t>
            </w:r>
            <w:r>
              <w:rPr>
                <w:i/>
              </w:rPr>
              <w:t>kitabı,</w:t>
            </w:r>
            <w:r>
              <w:rPr>
                <w:i/>
                <w:spacing w:val="-52"/>
              </w:rPr>
              <w:t xml:space="preserve"> </w:t>
            </w:r>
            <w:r>
              <w:rPr>
                <w:i/>
              </w:rPr>
              <w:t>kılavuz,</w:t>
            </w:r>
            <w:r>
              <w:rPr>
                <w:i/>
                <w:spacing w:val="-1"/>
              </w:rPr>
              <w:t xml:space="preserve"> </w:t>
            </w:r>
            <w:r>
              <w:rPr>
                <w:i/>
              </w:rPr>
              <w:t>usul ve esas vb.)</w:t>
            </w:r>
          </w:p>
          <w:p w14:paraId="3DC9F236" w14:textId="77777777" w:rsidR="00003571" w:rsidRDefault="00D26C91" w:rsidP="000941B2">
            <w:pPr>
              <w:pStyle w:val="TableParagraph"/>
              <w:numPr>
                <w:ilvl w:val="0"/>
                <w:numId w:val="44"/>
              </w:numPr>
              <w:tabs>
                <w:tab w:val="left" w:pos="945"/>
                <w:tab w:val="left" w:pos="946"/>
              </w:tabs>
              <w:spacing w:before="12"/>
              <w:ind w:left="945" w:hanging="361"/>
              <w:rPr>
                <w:i/>
              </w:rPr>
            </w:pPr>
            <w:r>
              <w:rPr>
                <w:i/>
              </w:rPr>
              <w:t>Program</w:t>
            </w:r>
            <w:r>
              <w:rPr>
                <w:i/>
                <w:spacing w:val="30"/>
              </w:rPr>
              <w:t xml:space="preserve"> </w:t>
            </w:r>
            <w:r>
              <w:rPr>
                <w:i/>
              </w:rPr>
              <w:t>tasarımı</w:t>
            </w:r>
            <w:r>
              <w:rPr>
                <w:i/>
                <w:spacing w:val="30"/>
              </w:rPr>
              <w:t xml:space="preserve"> </w:t>
            </w:r>
            <w:r>
              <w:rPr>
                <w:i/>
              </w:rPr>
              <w:t>ve</w:t>
            </w:r>
            <w:r>
              <w:rPr>
                <w:i/>
                <w:spacing w:val="30"/>
              </w:rPr>
              <w:t xml:space="preserve"> </w:t>
            </w:r>
            <w:r>
              <w:rPr>
                <w:i/>
              </w:rPr>
              <w:t>onayı</w:t>
            </w:r>
            <w:r>
              <w:rPr>
                <w:i/>
                <w:spacing w:val="31"/>
              </w:rPr>
              <w:t xml:space="preserve"> </w:t>
            </w:r>
            <w:r>
              <w:rPr>
                <w:i/>
              </w:rPr>
              <w:t>süreçlerinin</w:t>
            </w:r>
            <w:r>
              <w:rPr>
                <w:i/>
                <w:spacing w:val="30"/>
              </w:rPr>
              <w:t xml:space="preserve"> </w:t>
            </w:r>
            <w:r>
              <w:rPr>
                <w:i/>
              </w:rPr>
              <w:t>yönetsel</w:t>
            </w:r>
            <w:r>
              <w:rPr>
                <w:i/>
                <w:spacing w:val="30"/>
              </w:rPr>
              <w:t xml:space="preserve"> </w:t>
            </w:r>
            <w:r>
              <w:rPr>
                <w:i/>
              </w:rPr>
              <w:t>ve</w:t>
            </w:r>
            <w:r>
              <w:rPr>
                <w:i/>
                <w:spacing w:val="31"/>
              </w:rPr>
              <w:t xml:space="preserve"> </w:t>
            </w:r>
            <w:r>
              <w:rPr>
                <w:i/>
              </w:rPr>
              <w:t>organizasyonel</w:t>
            </w:r>
            <w:r>
              <w:rPr>
                <w:i/>
                <w:spacing w:val="29"/>
              </w:rPr>
              <w:t xml:space="preserve"> </w:t>
            </w:r>
            <w:r>
              <w:rPr>
                <w:i/>
              </w:rPr>
              <w:t>yapısı</w:t>
            </w:r>
            <w:r>
              <w:rPr>
                <w:i/>
                <w:spacing w:val="30"/>
              </w:rPr>
              <w:t xml:space="preserve"> </w:t>
            </w:r>
            <w:r>
              <w:rPr>
                <w:i/>
              </w:rPr>
              <w:t>(Komisyonlar,</w:t>
            </w:r>
            <w:r>
              <w:rPr>
                <w:i/>
                <w:spacing w:val="31"/>
              </w:rPr>
              <w:t xml:space="preserve"> </w:t>
            </w:r>
            <w:r>
              <w:rPr>
                <w:i/>
              </w:rPr>
              <w:t>süreç</w:t>
            </w:r>
          </w:p>
          <w:p w14:paraId="075DD52B" w14:textId="77777777" w:rsidR="00003571" w:rsidRDefault="00D26C91">
            <w:pPr>
              <w:pStyle w:val="TableParagraph"/>
              <w:spacing w:before="39"/>
              <w:ind w:left="945"/>
              <w:rPr>
                <w:i/>
              </w:rPr>
            </w:pPr>
            <w:r>
              <w:rPr>
                <w:i/>
              </w:rPr>
              <w:t>sorumluları,</w:t>
            </w:r>
            <w:r>
              <w:rPr>
                <w:i/>
                <w:spacing w:val="-5"/>
              </w:rPr>
              <w:t xml:space="preserve"> </w:t>
            </w:r>
            <w:r>
              <w:rPr>
                <w:i/>
              </w:rPr>
              <w:t>süreç</w:t>
            </w:r>
            <w:r>
              <w:rPr>
                <w:i/>
                <w:spacing w:val="-3"/>
              </w:rPr>
              <w:t xml:space="preserve"> </w:t>
            </w:r>
            <w:r>
              <w:rPr>
                <w:i/>
              </w:rPr>
              <w:t>akışı</w:t>
            </w:r>
            <w:r>
              <w:rPr>
                <w:i/>
                <w:spacing w:val="-3"/>
              </w:rPr>
              <w:t xml:space="preserve"> </w:t>
            </w:r>
            <w:r>
              <w:rPr>
                <w:i/>
              </w:rPr>
              <w:t>vb.)</w:t>
            </w:r>
          </w:p>
          <w:p w14:paraId="35C7740A" w14:textId="77777777" w:rsidR="00003571" w:rsidRDefault="00D26C91" w:rsidP="000941B2">
            <w:pPr>
              <w:pStyle w:val="TableParagraph"/>
              <w:numPr>
                <w:ilvl w:val="0"/>
                <w:numId w:val="44"/>
              </w:numPr>
              <w:tabs>
                <w:tab w:val="left" w:pos="945"/>
                <w:tab w:val="left" w:pos="946"/>
              </w:tabs>
              <w:spacing w:before="62"/>
              <w:ind w:left="945" w:hanging="361"/>
              <w:rPr>
                <w:i/>
              </w:rPr>
            </w:pPr>
            <w:r>
              <w:rPr>
                <w:i/>
              </w:rPr>
              <w:t>Program</w:t>
            </w:r>
            <w:r>
              <w:rPr>
                <w:i/>
                <w:spacing w:val="-1"/>
              </w:rPr>
              <w:t xml:space="preserve"> </w:t>
            </w:r>
            <w:r>
              <w:rPr>
                <w:i/>
              </w:rPr>
              <w:t>amaç</w:t>
            </w:r>
            <w:r>
              <w:rPr>
                <w:i/>
                <w:spacing w:val="-1"/>
              </w:rPr>
              <w:t xml:space="preserve"> </w:t>
            </w:r>
            <w:r>
              <w:rPr>
                <w:i/>
              </w:rPr>
              <w:t>ve çıktılarının</w:t>
            </w:r>
            <w:r>
              <w:rPr>
                <w:i/>
                <w:spacing w:val="-1"/>
              </w:rPr>
              <w:t xml:space="preserve"> </w:t>
            </w:r>
            <w:r>
              <w:rPr>
                <w:i/>
              </w:rPr>
              <w:t>TYYÇ</w:t>
            </w:r>
            <w:r>
              <w:rPr>
                <w:i/>
                <w:spacing w:val="-1"/>
              </w:rPr>
              <w:t xml:space="preserve"> </w:t>
            </w:r>
            <w:r>
              <w:rPr>
                <w:i/>
              </w:rPr>
              <w:t>ile uyumunu</w:t>
            </w:r>
            <w:r>
              <w:rPr>
                <w:i/>
                <w:spacing w:val="-1"/>
              </w:rPr>
              <w:t xml:space="preserve"> </w:t>
            </w:r>
            <w:r>
              <w:rPr>
                <w:i/>
              </w:rPr>
              <w:t>gösteren</w:t>
            </w:r>
            <w:r>
              <w:rPr>
                <w:i/>
                <w:spacing w:val="-1"/>
              </w:rPr>
              <w:t xml:space="preserve"> </w:t>
            </w:r>
            <w:r>
              <w:rPr>
                <w:i/>
              </w:rPr>
              <w:t>kanıtlar</w:t>
            </w:r>
          </w:p>
          <w:p w14:paraId="3FBB7DEC" w14:textId="77777777" w:rsidR="00003571" w:rsidRDefault="00D26C91" w:rsidP="000941B2">
            <w:pPr>
              <w:pStyle w:val="TableParagraph"/>
              <w:numPr>
                <w:ilvl w:val="0"/>
                <w:numId w:val="44"/>
              </w:numPr>
              <w:tabs>
                <w:tab w:val="left" w:pos="945"/>
                <w:tab w:val="left" w:pos="946"/>
              </w:tabs>
              <w:spacing w:before="27"/>
              <w:ind w:left="945" w:hanging="361"/>
              <w:rPr>
                <w:i/>
              </w:rPr>
            </w:pPr>
            <w:r>
              <w:rPr>
                <w:i/>
              </w:rPr>
              <w:t>Uzaktan-karma</w:t>
            </w:r>
            <w:r>
              <w:rPr>
                <w:i/>
                <w:spacing w:val="58"/>
              </w:rPr>
              <w:t xml:space="preserve"> </w:t>
            </w:r>
            <w:r>
              <w:rPr>
                <w:i/>
              </w:rPr>
              <w:t>program</w:t>
            </w:r>
            <w:r>
              <w:rPr>
                <w:i/>
                <w:spacing w:val="57"/>
              </w:rPr>
              <w:t xml:space="preserve"> </w:t>
            </w:r>
            <w:r>
              <w:rPr>
                <w:i/>
              </w:rPr>
              <w:t>tasarımında</w:t>
            </w:r>
            <w:r>
              <w:rPr>
                <w:i/>
                <w:spacing w:val="58"/>
              </w:rPr>
              <w:t xml:space="preserve"> </w:t>
            </w:r>
            <w:r>
              <w:rPr>
                <w:i/>
              </w:rPr>
              <w:t>bölüm/alan</w:t>
            </w:r>
            <w:r>
              <w:rPr>
                <w:i/>
                <w:spacing w:val="59"/>
              </w:rPr>
              <w:t xml:space="preserve"> </w:t>
            </w:r>
            <w:r>
              <w:rPr>
                <w:i/>
              </w:rPr>
              <w:t>bazlı</w:t>
            </w:r>
            <w:r>
              <w:rPr>
                <w:i/>
                <w:spacing w:val="57"/>
              </w:rPr>
              <w:t xml:space="preserve"> </w:t>
            </w:r>
            <w:r>
              <w:rPr>
                <w:i/>
              </w:rPr>
              <w:t>uygulama</w:t>
            </w:r>
            <w:r>
              <w:rPr>
                <w:i/>
                <w:spacing w:val="58"/>
              </w:rPr>
              <w:t xml:space="preserve"> </w:t>
            </w:r>
            <w:r>
              <w:rPr>
                <w:i/>
              </w:rPr>
              <w:t>çeşitliliğine</w:t>
            </w:r>
            <w:r>
              <w:rPr>
                <w:i/>
                <w:spacing w:val="58"/>
              </w:rPr>
              <w:t xml:space="preserve"> </w:t>
            </w:r>
            <w:r>
              <w:rPr>
                <w:i/>
              </w:rPr>
              <w:t>ilişkin</w:t>
            </w:r>
            <w:r>
              <w:rPr>
                <w:i/>
                <w:spacing w:val="59"/>
              </w:rPr>
              <w:t xml:space="preserve"> </w:t>
            </w:r>
            <w:r>
              <w:rPr>
                <w:i/>
              </w:rPr>
              <w:t>kanıtlar</w:t>
            </w:r>
          </w:p>
          <w:p w14:paraId="16DA9BDB" w14:textId="77777777" w:rsidR="00003571" w:rsidRDefault="00D26C91">
            <w:pPr>
              <w:pStyle w:val="TableParagraph"/>
              <w:spacing w:before="39"/>
              <w:ind w:left="945"/>
              <w:rPr>
                <w:i/>
              </w:rPr>
            </w:pPr>
            <w:r>
              <w:rPr>
                <w:i/>
              </w:rPr>
              <w:t>(bölümlerin</w:t>
            </w:r>
            <w:r>
              <w:rPr>
                <w:i/>
                <w:spacing w:val="-1"/>
              </w:rPr>
              <w:t xml:space="preserve"> </w:t>
            </w:r>
            <w:r>
              <w:rPr>
                <w:i/>
              </w:rPr>
              <w:t>farklı</w:t>
            </w:r>
            <w:r>
              <w:rPr>
                <w:i/>
                <w:spacing w:val="-1"/>
              </w:rPr>
              <w:t xml:space="preserve"> </w:t>
            </w:r>
            <w:r>
              <w:rPr>
                <w:i/>
              </w:rPr>
              <w:t>uzaktan</w:t>
            </w:r>
            <w:r>
              <w:rPr>
                <w:i/>
                <w:spacing w:val="-1"/>
              </w:rPr>
              <w:t xml:space="preserve"> </w:t>
            </w:r>
            <w:r>
              <w:rPr>
                <w:i/>
              </w:rPr>
              <w:t>eğitim taleplerinin</w:t>
            </w:r>
            <w:r>
              <w:rPr>
                <w:i/>
                <w:spacing w:val="-1"/>
              </w:rPr>
              <w:t xml:space="preserve"> </w:t>
            </w:r>
            <w:r>
              <w:rPr>
                <w:i/>
              </w:rPr>
              <w:t>dikkate</w:t>
            </w:r>
            <w:r>
              <w:rPr>
                <w:i/>
                <w:spacing w:val="-1"/>
              </w:rPr>
              <w:t xml:space="preserve"> </w:t>
            </w:r>
            <w:r>
              <w:rPr>
                <w:i/>
              </w:rPr>
              <w:t>alındığına ilişkin</w:t>
            </w:r>
            <w:r>
              <w:rPr>
                <w:i/>
                <w:spacing w:val="-1"/>
              </w:rPr>
              <w:t xml:space="preserve"> </w:t>
            </w:r>
            <w:r>
              <w:rPr>
                <w:i/>
              </w:rPr>
              <w:t>kanıtlar</w:t>
            </w:r>
            <w:r>
              <w:rPr>
                <w:i/>
                <w:spacing w:val="-1"/>
              </w:rPr>
              <w:t xml:space="preserve"> </w:t>
            </w:r>
            <w:r>
              <w:rPr>
                <w:i/>
              </w:rPr>
              <w:t>vb.)</w:t>
            </w:r>
          </w:p>
          <w:p w14:paraId="5B99E138" w14:textId="77777777" w:rsidR="00003571" w:rsidRDefault="00D26C91" w:rsidP="000941B2">
            <w:pPr>
              <w:pStyle w:val="TableParagraph"/>
              <w:numPr>
                <w:ilvl w:val="0"/>
                <w:numId w:val="44"/>
              </w:numPr>
              <w:tabs>
                <w:tab w:val="left" w:pos="945"/>
                <w:tab w:val="left" w:pos="946"/>
              </w:tabs>
              <w:spacing w:before="62"/>
              <w:ind w:left="945" w:hanging="361"/>
              <w:rPr>
                <w:i/>
              </w:rPr>
            </w:pPr>
            <w:r>
              <w:rPr>
                <w:i/>
              </w:rPr>
              <w:t>Program</w:t>
            </w:r>
            <w:r>
              <w:rPr>
                <w:i/>
                <w:spacing w:val="-2"/>
              </w:rPr>
              <w:t xml:space="preserve"> </w:t>
            </w:r>
            <w:r>
              <w:rPr>
                <w:i/>
              </w:rPr>
              <w:t>tasarım</w:t>
            </w:r>
            <w:r>
              <w:rPr>
                <w:i/>
                <w:spacing w:val="-2"/>
              </w:rPr>
              <w:t xml:space="preserve"> </w:t>
            </w:r>
            <w:r>
              <w:rPr>
                <w:i/>
              </w:rPr>
              <w:t>süreçlerine</w:t>
            </w:r>
            <w:r>
              <w:rPr>
                <w:i/>
                <w:spacing w:val="-1"/>
              </w:rPr>
              <w:t xml:space="preserve"> </w:t>
            </w:r>
            <w:r>
              <w:rPr>
                <w:i/>
              </w:rPr>
              <w:t>paydaş</w:t>
            </w:r>
            <w:r>
              <w:rPr>
                <w:i/>
                <w:spacing w:val="-2"/>
              </w:rPr>
              <w:t xml:space="preserve"> </w:t>
            </w:r>
            <w:r>
              <w:rPr>
                <w:i/>
              </w:rPr>
              <w:t>katılımını</w:t>
            </w:r>
            <w:r>
              <w:rPr>
                <w:i/>
                <w:spacing w:val="-2"/>
              </w:rPr>
              <w:t xml:space="preserve"> </w:t>
            </w:r>
            <w:r>
              <w:rPr>
                <w:i/>
              </w:rPr>
              <w:t>gösteren</w:t>
            </w:r>
            <w:r>
              <w:rPr>
                <w:i/>
                <w:spacing w:val="-1"/>
              </w:rPr>
              <w:t xml:space="preserve"> </w:t>
            </w:r>
            <w:r>
              <w:rPr>
                <w:i/>
              </w:rPr>
              <w:t>kanıtlar</w:t>
            </w:r>
          </w:p>
          <w:p w14:paraId="3962182E" w14:textId="77777777" w:rsidR="00003571" w:rsidRDefault="00D26C91" w:rsidP="000941B2">
            <w:pPr>
              <w:pStyle w:val="TableParagraph"/>
              <w:numPr>
                <w:ilvl w:val="0"/>
                <w:numId w:val="44"/>
              </w:numPr>
              <w:tabs>
                <w:tab w:val="left" w:pos="945"/>
                <w:tab w:val="left" w:pos="946"/>
              </w:tabs>
              <w:spacing w:before="40"/>
              <w:ind w:left="945" w:hanging="361"/>
              <w:rPr>
                <w:i/>
              </w:rPr>
            </w:pPr>
            <w:r>
              <w:rPr>
                <w:i/>
              </w:rPr>
              <w:t>Programların</w:t>
            </w:r>
            <w:r>
              <w:rPr>
                <w:i/>
                <w:spacing w:val="-2"/>
              </w:rPr>
              <w:t xml:space="preserve"> </w:t>
            </w:r>
            <w:r>
              <w:rPr>
                <w:i/>
              </w:rPr>
              <w:t>tasarım</w:t>
            </w:r>
            <w:r>
              <w:rPr>
                <w:i/>
                <w:spacing w:val="-2"/>
              </w:rPr>
              <w:t xml:space="preserve"> </w:t>
            </w:r>
            <w:r>
              <w:rPr>
                <w:i/>
              </w:rPr>
              <w:t>ve</w:t>
            </w:r>
            <w:r>
              <w:rPr>
                <w:i/>
                <w:spacing w:val="-1"/>
              </w:rPr>
              <w:t xml:space="preserve"> </w:t>
            </w:r>
            <w:r>
              <w:rPr>
                <w:i/>
              </w:rPr>
              <w:t>onay</w:t>
            </w:r>
            <w:r>
              <w:rPr>
                <w:i/>
                <w:spacing w:val="-2"/>
              </w:rPr>
              <w:t xml:space="preserve"> </w:t>
            </w:r>
            <w:r>
              <w:rPr>
                <w:i/>
              </w:rPr>
              <w:t>sürecinin</w:t>
            </w:r>
            <w:r>
              <w:rPr>
                <w:i/>
                <w:spacing w:val="-3"/>
              </w:rPr>
              <w:t xml:space="preserve"> </w:t>
            </w:r>
            <w:r>
              <w:rPr>
                <w:i/>
              </w:rPr>
              <w:t>izlendiği</w:t>
            </w:r>
            <w:r>
              <w:rPr>
                <w:i/>
                <w:spacing w:val="-1"/>
              </w:rPr>
              <w:t xml:space="preserve"> </w:t>
            </w:r>
            <w:r>
              <w:rPr>
                <w:i/>
              </w:rPr>
              <w:t>ve</w:t>
            </w:r>
            <w:r>
              <w:rPr>
                <w:i/>
                <w:spacing w:val="-2"/>
              </w:rPr>
              <w:t xml:space="preserve"> </w:t>
            </w:r>
            <w:r>
              <w:rPr>
                <w:i/>
              </w:rPr>
              <w:t>iyileştirildiğine</w:t>
            </w:r>
            <w:r>
              <w:rPr>
                <w:i/>
                <w:spacing w:val="-2"/>
              </w:rPr>
              <w:t xml:space="preserve"> </w:t>
            </w:r>
            <w:r>
              <w:rPr>
                <w:i/>
              </w:rPr>
              <w:t>ilişkin</w:t>
            </w:r>
            <w:r>
              <w:rPr>
                <w:i/>
                <w:spacing w:val="-1"/>
              </w:rPr>
              <w:t xml:space="preserve"> </w:t>
            </w:r>
            <w:r>
              <w:rPr>
                <w:i/>
              </w:rPr>
              <w:t>kanıtlar</w:t>
            </w:r>
          </w:p>
          <w:p w14:paraId="034679B3" w14:textId="77777777" w:rsidR="00003571" w:rsidRDefault="00D26C91" w:rsidP="000941B2">
            <w:pPr>
              <w:pStyle w:val="TableParagraph"/>
              <w:numPr>
                <w:ilvl w:val="0"/>
                <w:numId w:val="44"/>
              </w:numPr>
              <w:tabs>
                <w:tab w:val="left" w:pos="945"/>
                <w:tab w:val="left" w:pos="946"/>
              </w:tabs>
              <w:spacing w:before="25"/>
              <w:ind w:left="945" w:hanging="361"/>
              <w:rPr>
                <w:i/>
              </w:rPr>
            </w:pPr>
            <w:r>
              <w:rPr>
                <w:i/>
              </w:rPr>
              <w:t>Standart</w:t>
            </w:r>
            <w:r>
              <w:rPr>
                <w:i/>
                <w:spacing w:val="-1"/>
              </w:rPr>
              <w:t xml:space="preserve"> </w:t>
            </w:r>
            <w:r>
              <w:rPr>
                <w:i/>
              </w:rPr>
              <w:t>uygulamalar</w:t>
            </w:r>
            <w:r>
              <w:rPr>
                <w:i/>
                <w:spacing w:val="1"/>
              </w:rPr>
              <w:t xml:space="preserve"> </w:t>
            </w:r>
            <w:r>
              <w:rPr>
                <w:i/>
              </w:rPr>
              <w:t>ve mevzuatın yanı</w:t>
            </w:r>
            <w:r>
              <w:rPr>
                <w:i/>
                <w:spacing w:val="1"/>
              </w:rPr>
              <w:t xml:space="preserve"> </w:t>
            </w:r>
            <w:r>
              <w:rPr>
                <w:i/>
              </w:rPr>
              <w:t>sıra; birimin ihtiyaçları</w:t>
            </w:r>
            <w:r>
              <w:rPr>
                <w:i/>
                <w:spacing w:val="1"/>
              </w:rPr>
              <w:t xml:space="preserve"> </w:t>
            </w:r>
            <w:r>
              <w:rPr>
                <w:i/>
              </w:rPr>
              <w:t>doğrultusunda</w:t>
            </w:r>
            <w:r>
              <w:rPr>
                <w:i/>
                <w:spacing w:val="-1"/>
              </w:rPr>
              <w:t xml:space="preserve"> </w:t>
            </w:r>
            <w:r>
              <w:rPr>
                <w:i/>
              </w:rPr>
              <w:t>geliştirdiği</w:t>
            </w:r>
            <w:r>
              <w:rPr>
                <w:i/>
                <w:spacing w:val="1"/>
              </w:rPr>
              <w:t xml:space="preserve"> </w:t>
            </w:r>
            <w:r>
              <w:rPr>
                <w:i/>
              </w:rPr>
              <w:t>özgün</w:t>
            </w:r>
          </w:p>
          <w:p w14:paraId="41B78B77" w14:textId="77777777" w:rsidR="00003571" w:rsidRDefault="00D26C91">
            <w:pPr>
              <w:pStyle w:val="TableParagraph"/>
              <w:spacing w:before="20"/>
              <w:ind w:left="945"/>
              <w:rPr>
                <w:i/>
              </w:rPr>
            </w:pPr>
            <w:r>
              <w:rPr>
                <w:i/>
              </w:rPr>
              <w:t>yaklaşım</w:t>
            </w:r>
            <w:r>
              <w:rPr>
                <w:i/>
                <w:spacing w:val="-1"/>
              </w:rPr>
              <w:t xml:space="preserve"> </w:t>
            </w:r>
            <w:r>
              <w:rPr>
                <w:i/>
              </w:rPr>
              <w:t>ve</w:t>
            </w:r>
            <w:r>
              <w:rPr>
                <w:i/>
                <w:spacing w:val="-1"/>
              </w:rPr>
              <w:t xml:space="preserve"> </w:t>
            </w:r>
            <w:r>
              <w:rPr>
                <w:i/>
              </w:rPr>
              <w:t>uygulamalarına ilişkin kanıtlar</w:t>
            </w:r>
          </w:p>
        </w:tc>
      </w:tr>
    </w:tbl>
    <w:p w14:paraId="4FE7F3DF" w14:textId="77777777" w:rsidR="00003571" w:rsidRDefault="00003571">
      <w:pPr>
        <w:pStyle w:val="GvdeMetni"/>
        <w:rPr>
          <w:sz w:val="20"/>
        </w:rPr>
      </w:pPr>
    </w:p>
    <w:p w14:paraId="1083A09C" w14:textId="77777777" w:rsidR="00003571" w:rsidRDefault="00003571">
      <w:pPr>
        <w:pStyle w:val="GvdeMetni"/>
        <w:rPr>
          <w:sz w:val="20"/>
        </w:rPr>
      </w:pPr>
    </w:p>
    <w:p w14:paraId="24B5380C" w14:textId="77777777" w:rsidR="00003571" w:rsidRDefault="00003571">
      <w:pPr>
        <w:pStyle w:val="GvdeMetni"/>
        <w:rPr>
          <w:sz w:val="20"/>
        </w:rPr>
      </w:pPr>
    </w:p>
    <w:p w14:paraId="5733E0C0" w14:textId="77777777" w:rsidR="00003571" w:rsidRDefault="00003571">
      <w:pPr>
        <w:pStyle w:val="GvdeMetni"/>
        <w:rPr>
          <w:sz w:val="20"/>
        </w:rPr>
      </w:pPr>
    </w:p>
    <w:p w14:paraId="7C420F05" w14:textId="77777777" w:rsidR="00003571" w:rsidRDefault="00003571">
      <w:pPr>
        <w:pStyle w:val="GvdeMetni"/>
        <w:spacing w:before="3"/>
        <w:rPr>
          <w:sz w:val="25"/>
        </w:rPr>
      </w:pPr>
    </w:p>
    <w:p w14:paraId="0D473AE4" w14:textId="04BBC0C9" w:rsidR="00003571" w:rsidRDefault="00003571" w:rsidP="005C1286">
      <w:pPr>
        <w:spacing w:before="92"/>
        <w:ind w:right="106"/>
        <w:jc w:val="center"/>
        <w:rPr>
          <w:sz w:val="20"/>
        </w:rPr>
      </w:pPr>
    </w:p>
    <w:p w14:paraId="00AAEAEA" w14:textId="77777777" w:rsidR="00003571" w:rsidRDefault="00003571">
      <w:pPr>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02"/>
        <w:gridCol w:w="1771"/>
        <w:gridCol w:w="2096"/>
        <w:gridCol w:w="2391"/>
        <w:gridCol w:w="2069"/>
        <w:gridCol w:w="1516"/>
      </w:tblGrid>
      <w:tr w:rsidR="00003571" w14:paraId="5BD907FD" w14:textId="77777777">
        <w:trPr>
          <w:trHeight w:val="402"/>
        </w:trPr>
        <w:tc>
          <w:tcPr>
            <w:tcW w:w="15345" w:type="dxa"/>
            <w:gridSpan w:val="6"/>
            <w:shd w:val="clear" w:color="auto" w:fill="A5D2ED"/>
          </w:tcPr>
          <w:p w14:paraId="3802BB52" w14:textId="77777777" w:rsidR="00003571" w:rsidRDefault="00D26C91">
            <w:pPr>
              <w:pStyle w:val="TableParagraph"/>
              <w:spacing w:before="64"/>
              <w:ind w:right="43"/>
              <w:jc w:val="right"/>
              <w:rPr>
                <w:b/>
              </w:rPr>
            </w:pPr>
            <w:r>
              <w:rPr>
                <w:b/>
                <w:color w:val="1F3764"/>
              </w:rPr>
              <w:lastRenderedPageBreak/>
              <w:t>B.EĞİTİM</w:t>
            </w:r>
            <w:r>
              <w:rPr>
                <w:b/>
                <w:color w:val="1F3764"/>
                <w:spacing w:val="-1"/>
              </w:rPr>
              <w:t xml:space="preserve"> </w:t>
            </w:r>
            <w:r>
              <w:rPr>
                <w:b/>
                <w:color w:val="1F3764"/>
              </w:rPr>
              <w:t>ve ÖĞRETİM</w:t>
            </w:r>
          </w:p>
        </w:tc>
      </w:tr>
      <w:tr w:rsidR="00003571" w14:paraId="326C2D39" w14:textId="77777777">
        <w:trPr>
          <w:trHeight w:val="546"/>
        </w:trPr>
        <w:tc>
          <w:tcPr>
            <w:tcW w:w="15345" w:type="dxa"/>
            <w:gridSpan w:val="6"/>
            <w:shd w:val="clear" w:color="auto" w:fill="A5D2ED"/>
          </w:tcPr>
          <w:p w14:paraId="301459FD" w14:textId="77777777" w:rsidR="00003571" w:rsidRDefault="00D26C91">
            <w:pPr>
              <w:pStyle w:val="TableParagraph"/>
              <w:ind w:left="106"/>
              <w:rPr>
                <w:b/>
              </w:rPr>
            </w:pPr>
            <w:r>
              <w:rPr>
                <w:b/>
              </w:rPr>
              <w:t>B.1.</w:t>
            </w:r>
            <w:r>
              <w:rPr>
                <w:b/>
                <w:spacing w:val="50"/>
              </w:rPr>
              <w:t xml:space="preserve"> </w:t>
            </w:r>
            <w:r>
              <w:rPr>
                <w:b/>
              </w:rPr>
              <w:t>Program</w:t>
            </w:r>
            <w:r>
              <w:rPr>
                <w:b/>
                <w:spacing w:val="-2"/>
              </w:rPr>
              <w:t xml:space="preserve"> </w:t>
            </w:r>
            <w:r>
              <w:rPr>
                <w:b/>
              </w:rPr>
              <w:t>Tasarımı,</w:t>
            </w:r>
            <w:r>
              <w:rPr>
                <w:b/>
                <w:spacing w:val="-2"/>
              </w:rPr>
              <w:t xml:space="preserve"> </w:t>
            </w:r>
            <w:r>
              <w:rPr>
                <w:b/>
              </w:rPr>
              <w:t>Değerlendirmesi</w:t>
            </w:r>
            <w:r>
              <w:rPr>
                <w:b/>
                <w:spacing w:val="-4"/>
              </w:rPr>
              <w:t xml:space="preserve"> </w:t>
            </w:r>
            <w:r>
              <w:rPr>
                <w:b/>
              </w:rPr>
              <w:t>ve</w:t>
            </w:r>
          </w:p>
          <w:p w14:paraId="17CD1A07" w14:textId="77777777" w:rsidR="00003571" w:rsidRDefault="00D26C91">
            <w:pPr>
              <w:pStyle w:val="TableParagraph"/>
              <w:spacing w:before="20"/>
              <w:ind w:left="106"/>
              <w:rPr>
                <w:b/>
              </w:rPr>
            </w:pPr>
            <w:r>
              <w:rPr>
                <w:b/>
              </w:rPr>
              <w:t>Güncellenmesi</w:t>
            </w:r>
          </w:p>
        </w:tc>
      </w:tr>
      <w:tr w:rsidR="00003571" w14:paraId="72756F1B" w14:textId="77777777">
        <w:trPr>
          <w:trHeight w:val="343"/>
        </w:trPr>
        <w:tc>
          <w:tcPr>
            <w:tcW w:w="5502" w:type="dxa"/>
            <w:shd w:val="clear" w:color="auto" w:fill="A5D2ED"/>
          </w:tcPr>
          <w:p w14:paraId="7B0FC3C3" w14:textId="77777777" w:rsidR="00003571" w:rsidRDefault="00003571">
            <w:pPr>
              <w:pStyle w:val="TableParagraph"/>
              <w:rPr>
                <w:sz w:val="20"/>
              </w:rPr>
            </w:pPr>
          </w:p>
        </w:tc>
        <w:tc>
          <w:tcPr>
            <w:tcW w:w="1771" w:type="dxa"/>
            <w:shd w:val="clear" w:color="auto" w:fill="A5D2ED"/>
          </w:tcPr>
          <w:p w14:paraId="26D60ACD" w14:textId="77777777" w:rsidR="00003571" w:rsidRDefault="00D26C91">
            <w:pPr>
              <w:pStyle w:val="TableParagraph"/>
              <w:spacing w:before="35"/>
              <w:ind w:left="9"/>
              <w:jc w:val="center"/>
            </w:pPr>
            <w:r>
              <w:t>1</w:t>
            </w:r>
          </w:p>
        </w:tc>
        <w:tc>
          <w:tcPr>
            <w:tcW w:w="2096" w:type="dxa"/>
            <w:shd w:val="clear" w:color="auto" w:fill="A5D2ED"/>
          </w:tcPr>
          <w:p w14:paraId="7C6910CB" w14:textId="77777777" w:rsidR="00003571" w:rsidRDefault="00D26C91">
            <w:pPr>
              <w:pStyle w:val="TableParagraph"/>
              <w:spacing w:before="35"/>
              <w:ind w:right="120"/>
              <w:jc w:val="center"/>
            </w:pPr>
            <w:r>
              <w:t>2</w:t>
            </w:r>
          </w:p>
        </w:tc>
        <w:tc>
          <w:tcPr>
            <w:tcW w:w="2391" w:type="dxa"/>
            <w:shd w:val="clear" w:color="auto" w:fill="A5D2ED"/>
          </w:tcPr>
          <w:p w14:paraId="65B63008" w14:textId="77777777" w:rsidR="00003571" w:rsidRDefault="00D26C91">
            <w:pPr>
              <w:pStyle w:val="TableParagraph"/>
              <w:spacing w:before="35"/>
              <w:ind w:left="9"/>
              <w:jc w:val="center"/>
            </w:pPr>
            <w:r>
              <w:t>3</w:t>
            </w:r>
          </w:p>
        </w:tc>
        <w:tc>
          <w:tcPr>
            <w:tcW w:w="2069" w:type="dxa"/>
            <w:shd w:val="clear" w:color="auto" w:fill="A5D2ED"/>
          </w:tcPr>
          <w:p w14:paraId="195D9F84" w14:textId="77777777" w:rsidR="00003571" w:rsidRDefault="00D26C91">
            <w:pPr>
              <w:pStyle w:val="TableParagraph"/>
              <w:spacing w:before="35"/>
              <w:ind w:left="6"/>
              <w:jc w:val="center"/>
            </w:pPr>
            <w:r>
              <w:t>4</w:t>
            </w:r>
          </w:p>
        </w:tc>
        <w:tc>
          <w:tcPr>
            <w:tcW w:w="1516" w:type="dxa"/>
            <w:shd w:val="clear" w:color="auto" w:fill="A5D2ED"/>
          </w:tcPr>
          <w:p w14:paraId="37BD410D" w14:textId="77777777" w:rsidR="00003571" w:rsidRDefault="00D26C91">
            <w:pPr>
              <w:pStyle w:val="TableParagraph"/>
              <w:spacing w:before="35"/>
              <w:ind w:left="15"/>
              <w:jc w:val="center"/>
            </w:pPr>
            <w:r>
              <w:t>5</w:t>
            </w:r>
          </w:p>
        </w:tc>
      </w:tr>
      <w:tr w:rsidR="00003571" w14:paraId="071FBAD4" w14:textId="77777777">
        <w:trPr>
          <w:trHeight w:val="271"/>
        </w:trPr>
        <w:tc>
          <w:tcPr>
            <w:tcW w:w="5502" w:type="dxa"/>
            <w:tcBorders>
              <w:bottom w:val="nil"/>
            </w:tcBorders>
          </w:tcPr>
          <w:p w14:paraId="1E34416B" w14:textId="77777777" w:rsidR="00003571" w:rsidRDefault="00003571">
            <w:pPr>
              <w:pStyle w:val="TableParagraph"/>
              <w:rPr>
                <w:sz w:val="20"/>
              </w:rPr>
            </w:pPr>
          </w:p>
        </w:tc>
        <w:tc>
          <w:tcPr>
            <w:tcW w:w="1771" w:type="dxa"/>
            <w:tcBorders>
              <w:bottom w:val="nil"/>
            </w:tcBorders>
            <w:shd w:val="clear" w:color="auto" w:fill="E6F2FA"/>
          </w:tcPr>
          <w:p w14:paraId="55BE5AD8" w14:textId="77777777" w:rsidR="00003571" w:rsidRDefault="00D26C91">
            <w:pPr>
              <w:pStyle w:val="TableParagraph"/>
              <w:spacing w:line="252" w:lineRule="exact"/>
              <w:ind w:left="108"/>
            </w:pPr>
            <w:r>
              <w:t>Ders</w:t>
            </w:r>
            <w:r>
              <w:rPr>
                <w:spacing w:val="-3"/>
              </w:rPr>
              <w:t xml:space="preserve"> </w:t>
            </w:r>
            <w:r>
              <w:t>dağılımına</w:t>
            </w:r>
          </w:p>
        </w:tc>
        <w:tc>
          <w:tcPr>
            <w:tcW w:w="2096" w:type="dxa"/>
            <w:vMerge w:val="restart"/>
            <w:shd w:val="clear" w:color="auto" w:fill="D2E8F5"/>
          </w:tcPr>
          <w:p w14:paraId="02AFFA6C" w14:textId="77777777" w:rsidR="00003571" w:rsidRDefault="00D26C91">
            <w:pPr>
              <w:pStyle w:val="TableParagraph"/>
              <w:spacing w:line="259" w:lineRule="auto"/>
              <w:ind w:left="107" w:right="81"/>
            </w:pPr>
            <w:r>
              <w:t>Ders dağılımına</w:t>
            </w:r>
            <w:r>
              <w:rPr>
                <w:spacing w:val="1"/>
              </w:rPr>
              <w:t xml:space="preserve"> </w:t>
            </w:r>
            <w:r>
              <w:t>ilişkin olarak; ;</w:t>
            </w:r>
            <w:r>
              <w:rPr>
                <w:spacing w:val="1"/>
              </w:rPr>
              <w:t xml:space="preserve"> </w:t>
            </w:r>
            <w:r>
              <w:t>öğretim</w:t>
            </w:r>
            <w:r>
              <w:rPr>
                <w:spacing w:val="1"/>
              </w:rPr>
              <w:t xml:space="preserve"> </w:t>
            </w:r>
            <w:r>
              <w:t>elemanlarının</w:t>
            </w:r>
            <w:r>
              <w:rPr>
                <w:spacing w:val="1"/>
              </w:rPr>
              <w:t xml:space="preserve"> </w:t>
            </w:r>
            <w:r>
              <w:t>uzmanlık alanına,</w:t>
            </w:r>
            <w:r>
              <w:rPr>
                <w:spacing w:val="1"/>
              </w:rPr>
              <w:t xml:space="preserve"> </w:t>
            </w:r>
            <w:r>
              <w:t>alan/meslek</w:t>
            </w:r>
            <w:r>
              <w:rPr>
                <w:spacing w:val="1"/>
              </w:rPr>
              <w:t xml:space="preserve"> </w:t>
            </w:r>
            <w:r>
              <w:t>bilgisi/genel kültür,</w:t>
            </w:r>
            <w:r>
              <w:rPr>
                <w:spacing w:val="1"/>
              </w:rPr>
              <w:t xml:space="preserve"> </w:t>
            </w:r>
            <w:r>
              <w:t>zorunlu- seçmeli ders</w:t>
            </w:r>
            <w:r>
              <w:rPr>
                <w:spacing w:val="-52"/>
              </w:rPr>
              <w:t xml:space="preserve"> </w:t>
            </w:r>
            <w:r>
              <w:t>dengesine, kültürel</w:t>
            </w:r>
            <w:r>
              <w:rPr>
                <w:spacing w:val="1"/>
              </w:rPr>
              <w:t xml:space="preserve"> </w:t>
            </w:r>
            <w:r>
              <w:t>derinlik kazanma,</w:t>
            </w:r>
            <w:r>
              <w:rPr>
                <w:spacing w:val="1"/>
              </w:rPr>
              <w:t xml:space="preserve"> </w:t>
            </w:r>
            <w:r>
              <w:t>farklı disiplinleri</w:t>
            </w:r>
            <w:r>
              <w:rPr>
                <w:spacing w:val="1"/>
              </w:rPr>
              <w:t xml:space="preserve"> </w:t>
            </w:r>
            <w:r>
              <w:t>tanıma imkânları gibi</w:t>
            </w:r>
            <w:r>
              <w:rPr>
                <w:spacing w:val="-52"/>
              </w:rPr>
              <w:t xml:space="preserve"> </w:t>
            </w:r>
            <w:r>
              <w:t>boyutlara</w:t>
            </w:r>
            <w:r>
              <w:rPr>
                <w:spacing w:val="55"/>
              </w:rPr>
              <w:t xml:space="preserve"> </w:t>
            </w:r>
            <w:r>
              <w:t>yönelik</w:t>
            </w:r>
            <w:r>
              <w:rPr>
                <w:spacing w:val="1"/>
              </w:rPr>
              <w:t xml:space="preserve"> </w:t>
            </w:r>
            <w:r>
              <w:t>ilke ve yöntemleri</w:t>
            </w:r>
            <w:r>
              <w:rPr>
                <w:spacing w:val="1"/>
              </w:rPr>
              <w:t xml:space="preserve"> </w:t>
            </w:r>
            <w:r>
              <w:t>içeren tanımlı</w:t>
            </w:r>
            <w:r>
              <w:rPr>
                <w:spacing w:val="1"/>
              </w:rPr>
              <w:t xml:space="preserve"> </w:t>
            </w:r>
            <w:r>
              <w:t>süreçler</w:t>
            </w:r>
            <w:r>
              <w:rPr>
                <w:spacing w:val="1"/>
              </w:rPr>
              <w:t xml:space="preserve"> </w:t>
            </w:r>
            <w:r>
              <w:t>bulunmaktadır.</w:t>
            </w:r>
          </w:p>
        </w:tc>
        <w:tc>
          <w:tcPr>
            <w:tcW w:w="2391" w:type="dxa"/>
            <w:vMerge w:val="restart"/>
            <w:shd w:val="clear" w:color="auto" w:fill="B9DCF1"/>
          </w:tcPr>
          <w:p w14:paraId="3426AE91" w14:textId="77777777" w:rsidR="00003571" w:rsidRDefault="00D26C91">
            <w:pPr>
              <w:pStyle w:val="TableParagraph"/>
              <w:spacing w:line="259" w:lineRule="auto"/>
              <w:ind w:left="108" w:right="130"/>
            </w:pPr>
            <w:r>
              <w:t>Ders</w:t>
            </w:r>
            <w:r>
              <w:rPr>
                <w:spacing w:val="-9"/>
              </w:rPr>
              <w:t xml:space="preserve"> </w:t>
            </w:r>
            <w:r>
              <w:t>dağılımı</w:t>
            </w:r>
            <w:r>
              <w:rPr>
                <w:spacing w:val="-7"/>
              </w:rPr>
              <w:t xml:space="preserve"> </w:t>
            </w:r>
            <w:r>
              <w:t>dengesine</w:t>
            </w:r>
            <w:r>
              <w:rPr>
                <w:spacing w:val="-52"/>
              </w:rPr>
              <w:t xml:space="preserve"> </w:t>
            </w:r>
            <w:r>
              <w:t>ilişkin tanımlı süreçlere</w:t>
            </w:r>
            <w:r>
              <w:rPr>
                <w:spacing w:val="1"/>
              </w:rPr>
              <w:t xml:space="preserve"> </w:t>
            </w:r>
            <w:r>
              <w:t>uygun olarak kurum</w:t>
            </w:r>
            <w:r>
              <w:rPr>
                <w:spacing w:val="1"/>
              </w:rPr>
              <w:t xml:space="preserve"> </w:t>
            </w:r>
            <w:r>
              <w:t>genelinde uygulamalar</w:t>
            </w:r>
            <w:r>
              <w:rPr>
                <w:spacing w:val="1"/>
              </w:rPr>
              <w:t xml:space="preserve"> </w:t>
            </w:r>
            <w:r>
              <w:t>bulunmaktadır.</w:t>
            </w:r>
          </w:p>
        </w:tc>
        <w:tc>
          <w:tcPr>
            <w:tcW w:w="2069" w:type="dxa"/>
            <w:vMerge w:val="restart"/>
            <w:shd w:val="clear" w:color="auto" w:fill="8CC7EC"/>
          </w:tcPr>
          <w:p w14:paraId="4B03C665" w14:textId="77777777" w:rsidR="00003571" w:rsidRDefault="00D26C91">
            <w:pPr>
              <w:pStyle w:val="TableParagraph"/>
              <w:spacing w:line="259" w:lineRule="auto"/>
              <w:ind w:left="108" w:right="299"/>
            </w:pPr>
            <w:r>
              <w:t>Programlarda ders</w:t>
            </w:r>
            <w:r>
              <w:rPr>
                <w:spacing w:val="-52"/>
              </w:rPr>
              <w:t xml:space="preserve"> </w:t>
            </w:r>
            <w:r>
              <w:t>dağılım dengesi</w:t>
            </w:r>
            <w:r>
              <w:rPr>
                <w:spacing w:val="1"/>
              </w:rPr>
              <w:t xml:space="preserve"> </w:t>
            </w:r>
            <w:r>
              <w:t>izlenmekte ve</w:t>
            </w:r>
            <w:r>
              <w:rPr>
                <w:spacing w:val="1"/>
              </w:rPr>
              <w:t xml:space="preserve"> </w:t>
            </w:r>
            <w:r>
              <w:t>iyileştirilmektedir.</w:t>
            </w:r>
          </w:p>
        </w:tc>
        <w:tc>
          <w:tcPr>
            <w:tcW w:w="1516" w:type="dxa"/>
            <w:vMerge w:val="restart"/>
            <w:shd w:val="clear" w:color="auto" w:fill="5DB1E5"/>
          </w:tcPr>
          <w:p w14:paraId="6ADEF9BD" w14:textId="77777777" w:rsidR="00003571" w:rsidRDefault="00D26C91">
            <w:pPr>
              <w:pStyle w:val="TableParagraph"/>
              <w:spacing w:line="259" w:lineRule="auto"/>
              <w:ind w:left="108" w:right="27"/>
            </w:pPr>
            <w:r>
              <w:t>İçselleştirilmiş,</w:t>
            </w:r>
            <w:r>
              <w:rPr>
                <w:spacing w:val="-53"/>
              </w:rPr>
              <w:t xml:space="preserve"> </w:t>
            </w:r>
            <w:r>
              <w:t>sistematik,</w:t>
            </w:r>
            <w:r>
              <w:rPr>
                <w:spacing w:val="1"/>
              </w:rPr>
              <w:t xml:space="preserve"> </w:t>
            </w:r>
            <w:r>
              <w:t>sürdürülebilir</w:t>
            </w:r>
            <w:r>
              <w:rPr>
                <w:spacing w:val="1"/>
              </w:rPr>
              <w:t xml:space="preserve"> </w:t>
            </w:r>
            <w:r>
              <w:t>ve örnek</w:t>
            </w:r>
            <w:r>
              <w:rPr>
                <w:spacing w:val="1"/>
              </w:rPr>
              <w:t xml:space="preserve"> </w:t>
            </w:r>
            <w:r>
              <w:t>gösterilebilir</w:t>
            </w:r>
            <w:r>
              <w:rPr>
                <w:spacing w:val="1"/>
              </w:rPr>
              <w:t xml:space="preserve"> </w:t>
            </w:r>
            <w:r>
              <w:t>uygulamalar</w:t>
            </w:r>
            <w:r>
              <w:rPr>
                <w:spacing w:val="1"/>
              </w:rPr>
              <w:t xml:space="preserve"> </w:t>
            </w:r>
            <w:r>
              <w:t>bulunmaktadır.</w:t>
            </w:r>
          </w:p>
        </w:tc>
      </w:tr>
      <w:tr w:rsidR="00003571" w14:paraId="0825FD13" w14:textId="77777777">
        <w:trPr>
          <w:trHeight w:val="272"/>
        </w:trPr>
        <w:tc>
          <w:tcPr>
            <w:tcW w:w="5502" w:type="dxa"/>
            <w:tcBorders>
              <w:top w:val="nil"/>
              <w:bottom w:val="nil"/>
            </w:tcBorders>
          </w:tcPr>
          <w:p w14:paraId="674F1188" w14:textId="77777777" w:rsidR="00003571" w:rsidRDefault="00003571">
            <w:pPr>
              <w:pStyle w:val="TableParagraph"/>
              <w:rPr>
                <w:sz w:val="20"/>
              </w:rPr>
            </w:pPr>
          </w:p>
        </w:tc>
        <w:tc>
          <w:tcPr>
            <w:tcW w:w="1771" w:type="dxa"/>
            <w:tcBorders>
              <w:top w:val="nil"/>
              <w:bottom w:val="nil"/>
            </w:tcBorders>
            <w:shd w:val="clear" w:color="auto" w:fill="E6F2FA"/>
          </w:tcPr>
          <w:p w14:paraId="5F608949" w14:textId="77777777" w:rsidR="00003571" w:rsidRDefault="00D26C91">
            <w:pPr>
              <w:pStyle w:val="TableParagraph"/>
              <w:spacing w:before="9" w:line="243" w:lineRule="exact"/>
              <w:ind w:left="108"/>
            </w:pPr>
            <w:r>
              <w:t>ilişkin,</w:t>
            </w:r>
            <w:r>
              <w:rPr>
                <w:spacing w:val="-1"/>
              </w:rPr>
              <w:t xml:space="preserve"> </w:t>
            </w:r>
            <w:r>
              <w:t>ilke</w:t>
            </w:r>
            <w:r>
              <w:rPr>
                <w:spacing w:val="-1"/>
              </w:rPr>
              <w:t xml:space="preserve"> </w:t>
            </w:r>
            <w:r>
              <w:t>ve</w:t>
            </w:r>
          </w:p>
        </w:tc>
        <w:tc>
          <w:tcPr>
            <w:tcW w:w="2096" w:type="dxa"/>
            <w:vMerge/>
            <w:tcBorders>
              <w:top w:val="nil"/>
            </w:tcBorders>
            <w:shd w:val="clear" w:color="auto" w:fill="D2E8F5"/>
          </w:tcPr>
          <w:p w14:paraId="157FB187" w14:textId="77777777" w:rsidR="00003571" w:rsidRDefault="00003571">
            <w:pPr>
              <w:rPr>
                <w:sz w:val="2"/>
                <w:szCs w:val="2"/>
              </w:rPr>
            </w:pPr>
          </w:p>
        </w:tc>
        <w:tc>
          <w:tcPr>
            <w:tcW w:w="2391" w:type="dxa"/>
            <w:vMerge/>
            <w:tcBorders>
              <w:top w:val="nil"/>
            </w:tcBorders>
            <w:shd w:val="clear" w:color="auto" w:fill="B9DCF1"/>
          </w:tcPr>
          <w:p w14:paraId="5ECA531F" w14:textId="77777777" w:rsidR="00003571" w:rsidRDefault="00003571">
            <w:pPr>
              <w:rPr>
                <w:sz w:val="2"/>
                <w:szCs w:val="2"/>
              </w:rPr>
            </w:pPr>
          </w:p>
        </w:tc>
        <w:tc>
          <w:tcPr>
            <w:tcW w:w="2069" w:type="dxa"/>
            <w:vMerge/>
            <w:tcBorders>
              <w:top w:val="nil"/>
            </w:tcBorders>
            <w:shd w:val="clear" w:color="auto" w:fill="8CC7EC"/>
          </w:tcPr>
          <w:p w14:paraId="12E3A641" w14:textId="77777777" w:rsidR="00003571" w:rsidRDefault="00003571">
            <w:pPr>
              <w:rPr>
                <w:sz w:val="2"/>
                <w:szCs w:val="2"/>
              </w:rPr>
            </w:pPr>
          </w:p>
        </w:tc>
        <w:tc>
          <w:tcPr>
            <w:tcW w:w="1516" w:type="dxa"/>
            <w:vMerge/>
            <w:tcBorders>
              <w:top w:val="nil"/>
            </w:tcBorders>
            <w:shd w:val="clear" w:color="auto" w:fill="5DB1E5"/>
          </w:tcPr>
          <w:p w14:paraId="426DC4DC" w14:textId="77777777" w:rsidR="00003571" w:rsidRDefault="00003571">
            <w:pPr>
              <w:rPr>
                <w:sz w:val="2"/>
                <w:szCs w:val="2"/>
              </w:rPr>
            </w:pPr>
          </w:p>
        </w:tc>
      </w:tr>
      <w:tr w:rsidR="00003571" w14:paraId="5A413823" w14:textId="77777777">
        <w:trPr>
          <w:trHeight w:val="289"/>
        </w:trPr>
        <w:tc>
          <w:tcPr>
            <w:tcW w:w="5502" w:type="dxa"/>
            <w:tcBorders>
              <w:top w:val="nil"/>
              <w:bottom w:val="nil"/>
            </w:tcBorders>
          </w:tcPr>
          <w:p w14:paraId="346A6A84" w14:textId="77777777" w:rsidR="00003571" w:rsidRDefault="00D26C91">
            <w:pPr>
              <w:pStyle w:val="TableParagraph"/>
              <w:spacing w:before="1"/>
              <w:ind w:left="106"/>
              <w:rPr>
                <w:b/>
              </w:rPr>
            </w:pPr>
            <w:r>
              <w:rPr>
                <w:b/>
                <w:u w:val="thick"/>
              </w:rPr>
              <w:t>B.1.2.</w:t>
            </w:r>
            <w:r>
              <w:rPr>
                <w:b/>
                <w:spacing w:val="-3"/>
                <w:u w:val="thick"/>
              </w:rPr>
              <w:t xml:space="preserve"> </w:t>
            </w:r>
            <w:r>
              <w:rPr>
                <w:b/>
                <w:u w:val="thick"/>
              </w:rPr>
              <w:t>Programın</w:t>
            </w:r>
            <w:r>
              <w:rPr>
                <w:b/>
                <w:spacing w:val="-3"/>
                <w:u w:val="thick"/>
              </w:rPr>
              <w:t xml:space="preserve"> </w:t>
            </w:r>
            <w:r>
              <w:rPr>
                <w:b/>
                <w:u w:val="thick"/>
              </w:rPr>
              <w:t>ders</w:t>
            </w:r>
            <w:r>
              <w:rPr>
                <w:b/>
                <w:spacing w:val="-3"/>
                <w:u w:val="thick"/>
              </w:rPr>
              <w:t xml:space="preserve"> </w:t>
            </w:r>
            <w:r>
              <w:rPr>
                <w:b/>
                <w:u w:val="thick"/>
              </w:rPr>
              <w:t>dağılım</w:t>
            </w:r>
            <w:r>
              <w:rPr>
                <w:b/>
                <w:spacing w:val="-3"/>
                <w:u w:val="thick"/>
              </w:rPr>
              <w:t xml:space="preserve"> </w:t>
            </w:r>
            <w:r>
              <w:rPr>
                <w:b/>
                <w:u w:val="thick"/>
              </w:rPr>
              <w:t>dengesi</w:t>
            </w:r>
          </w:p>
        </w:tc>
        <w:tc>
          <w:tcPr>
            <w:tcW w:w="1771" w:type="dxa"/>
            <w:tcBorders>
              <w:top w:val="nil"/>
              <w:bottom w:val="nil"/>
            </w:tcBorders>
            <w:shd w:val="clear" w:color="auto" w:fill="E6F2FA"/>
          </w:tcPr>
          <w:p w14:paraId="71850EA9" w14:textId="77777777" w:rsidR="00003571" w:rsidRDefault="00D26C91">
            <w:pPr>
              <w:pStyle w:val="TableParagraph"/>
              <w:spacing w:before="17" w:line="252" w:lineRule="exact"/>
              <w:ind w:left="108"/>
            </w:pPr>
            <w:r>
              <w:t>yöntemler</w:t>
            </w:r>
          </w:p>
        </w:tc>
        <w:tc>
          <w:tcPr>
            <w:tcW w:w="2096" w:type="dxa"/>
            <w:vMerge/>
            <w:tcBorders>
              <w:top w:val="nil"/>
            </w:tcBorders>
            <w:shd w:val="clear" w:color="auto" w:fill="D2E8F5"/>
          </w:tcPr>
          <w:p w14:paraId="189058E4" w14:textId="77777777" w:rsidR="00003571" w:rsidRDefault="00003571">
            <w:pPr>
              <w:rPr>
                <w:sz w:val="2"/>
                <w:szCs w:val="2"/>
              </w:rPr>
            </w:pPr>
          </w:p>
        </w:tc>
        <w:tc>
          <w:tcPr>
            <w:tcW w:w="2391" w:type="dxa"/>
            <w:vMerge/>
            <w:tcBorders>
              <w:top w:val="nil"/>
            </w:tcBorders>
            <w:shd w:val="clear" w:color="auto" w:fill="B9DCF1"/>
          </w:tcPr>
          <w:p w14:paraId="74AEE117" w14:textId="77777777" w:rsidR="00003571" w:rsidRDefault="00003571">
            <w:pPr>
              <w:rPr>
                <w:sz w:val="2"/>
                <w:szCs w:val="2"/>
              </w:rPr>
            </w:pPr>
          </w:p>
        </w:tc>
        <w:tc>
          <w:tcPr>
            <w:tcW w:w="2069" w:type="dxa"/>
            <w:vMerge/>
            <w:tcBorders>
              <w:top w:val="nil"/>
            </w:tcBorders>
            <w:shd w:val="clear" w:color="auto" w:fill="8CC7EC"/>
          </w:tcPr>
          <w:p w14:paraId="73FE2D62" w14:textId="77777777" w:rsidR="00003571" w:rsidRDefault="00003571">
            <w:pPr>
              <w:rPr>
                <w:sz w:val="2"/>
                <w:szCs w:val="2"/>
              </w:rPr>
            </w:pPr>
          </w:p>
        </w:tc>
        <w:tc>
          <w:tcPr>
            <w:tcW w:w="1516" w:type="dxa"/>
            <w:vMerge/>
            <w:tcBorders>
              <w:top w:val="nil"/>
            </w:tcBorders>
            <w:shd w:val="clear" w:color="auto" w:fill="5DB1E5"/>
          </w:tcPr>
          <w:p w14:paraId="791FF685" w14:textId="77777777" w:rsidR="00003571" w:rsidRDefault="00003571">
            <w:pPr>
              <w:rPr>
                <w:sz w:val="2"/>
                <w:szCs w:val="2"/>
              </w:rPr>
            </w:pPr>
          </w:p>
        </w:tc>
      </w:tr>
      <w:tr w:rsidR="00003571" w14:paraId="3521D497" w14:textId="77777777">
        <w:trPr>
          <w:trHeight w:val="272"/>
        </w:trPr>
        <w:tc>
          <w:tcPr>
            <w:tcW w:w="5502" w:type="dxa"/>
            <w:tcBorders>
              <w:top w:val="nil"/>
              <w:bottom w:val="nil"/>
            </w:tcBorders>
          </w:tcPr>
          <w:p w14:paraId="13137F3E" w14:textId="77777777" w:rsidR="00003571" w:rsidRDefault="00003571">
            <w:pPr>
              <w:pStyle w:val="TableParagraph"/>
              <w:rPr>
                <w:sz w:val="20"/>
              </w:rPr>
            </w:pPr>
          </w:p>
        </w:tc>
        <w:tc>
          <w:tcPr>
            <w:tcW w:w="1771" w:type="dxa"/>
            <w:tcBorders>
              <w:top w:val="nil"/>
              <w:bottom w:val="nil"/>
            </w:tcBorders>
            <w:shd w:val="clear" w:color="auto" w:fill="E6F2FA"/>
          </w:tcPr>
          <w:p w14:paraId="6E052FE8" w14:textId="77777777" w:rsidR="00003571" w:rsidRDefault="00D26C91">
            <w:pPr>
              <w:pStyle w:val="TableParagraph"/>
              <w:spacing w:before="9" w:line="243" w:lineRule="exact"/>
              <w:ind w:left="108"/>
            </w:pPr>
            <w:r>
              <w:t>tanımlanmamıştır.</w:t>
            </w:r>
          </w:p>
        </w:tc>
        <w:tc>
          <w:tcPr>
            <w:tcW w:w="2096" w:type="dxa"/>
            <w:vMerge/>
            <w:tcBorders>
              <w:top w:val="nil"/>
            </w:tcBorders>
            <w:shd w:val="clear" w:color="auto" w:fill="D2E8F5"/>
          </w:tcPr>
          <w:p w14:paraId="580BD4EF" w14:textId="77777777" w:rsidR="00003571" w:rsidRDefault="00003571">
            <w:pPr>
              <w:rPr>
                <w:sz w:val="2"/>
                <w:szCs w:val="2"/>
              </w:rPr>
            </w:pPr>
          </w:p>
        </w:tc>
        <w:tc>
          <w:tcPr>
            <w:tcW w:w="2391" w:type="dxa"/>
            <w:vMerge/>
            <w:tcBorders>
              <w:top w:val="nil"/>
            </w:tcBorders>
            <w:shd w:val="clear" w:color="auto" w:fill="B9DCF1"/>
          </w:tcPr>
          <w:p w14:paraId="58F4C631" w14:textId="77777777" w:rsidR="00003571" w:rsidRDefault="00003571">
            <w:pPr>
              <w:rPr>
                <w:sz w:val="2"/>
                <w:szCs w:val="2"/>
              </w:rPr>
            </w:pPr>
          </w:p>
        </w:tc>
        <w:tc>
          <w:tcPr>
            <w:tcW w:w="2069" w:type="dxa"/>
            <w:vMerge/>
            <w:tcBorders>
              <w:top w:val="nil"/>
            </w:tcBorders>
            <w:shd w:val="clear" w:color="auto" w:fill="8CC7EC"/>
          </w:tcPr>
          <w:p w14:paraId="416418D2" w14:textId="77777777" w:rsidR="00003571" w:rsidRDefault="00003571">
            <w:pPr>
              <w:rPr>
                <w:sz w:val="2"/>
                <w:szCs w:val="2"/>
              </w:rPr>
            </w:pPr>
          </w:p>
        </w:tc>
        <w:tc>
          <w:tcPr>
            <w:tcW w:w="1516" w:type="dxa"/>
            <w:vMerge/>
            <w:tcBorders>
              <w:top w:val="nil"/>
            </w:tcBorders>
            <w:shd w:val="clear" w:color="auto" w:fill="5DB1E5"/>
          </w:tcPr>
          <w:p w14:paraId="38191405" w14:textId="77777777" w:rsidR="00003571" w:rsidRDefault="00003571">
            <w:pPr>
              <w:rPr>
                <w:sz w:val="2"/>
                <w:szCs w:val="2"/>
              </w:rPr>
            </w:pPr>
          </w:p>
        </w:tc>
      </w:tr>
      <w:tr w:rsidR="00003571" w14:paraId="6AB5787D" w14:textId="77777777">
        <w:trPr>
          <w:trHeight w:val="3805"/>
        </w:trPr>
        <w:tc>
          <w:tcPr>
            <w:tcW w:w="5502" w:type="dxa"/>
            <w:tcBorders>
              <w:top w:val="nil"/>
              <w:bottom w:val="nil"/>
            </w:tcBorders>
          </w:tcPr>
          <w:p w14:paraId="6DE57759" w14:textId="77777777" w:rsidR="00003571" w:rsidRDefault="00D26C91">
            <w:pPr>
              <w:pStyle w:val="TableParagraph"/>
              <w:spacing w:line="259" w:lineRule="auto"/>
              <w:ind w:left="106" w:right="119"/>
            </w:pPr>
            <w:r>
              <w:t>Programın ders dağılımına ilişkin ilke, kural ve yöntemler</w:t>
            </w:r>
            <w:r>
              <w:rPr>
                <w:spacing w:val="1"/>
              </w:rPr>
              <w:t xml:space="preserve"> </w:t>
            </w:r>
            <w:r>
              <w:t>tanımlıdır. Ders dağılımında öğretim elemanlarının</w:t>
            </w:r>
            <w:r>
              <w:rPr>
                <w:spacing w:val="1"/>
              </w:rPr>
              <w:t xml:space="preserve"> </w:t>
            </w:r>
            <w:r>
              <w:t>uzmanlık alanları ve iş yükleri gözetilir ve ders dağılımı</w:t>
            </w:r>
            <w:r>
              <w:rPr>
                <w:spacing w:val="1"/>
              </w:rPr>
              <w:t xml:space="preserve"> </w:t>
            </w:r>
            <w:r>
              <w:t>katılımcı bir şekilde belirlenir. Öğretim programı</w:t>
            </w:r>
            <w:r>
              <w:rPr>
                <w:spacing w:val="1"/>
              </w:rPr>
              <w:t xml:space="preserve"> </w:t>
            </w:r>
            <w:r>
              <w:t>(müfredat) yapısı zorunlu-seçmeli ders, alanalan dışı ders</w:t>
            </w:r>
            <w:r>
              <w:rPr>
                <w:spacing w:val="1"/>
              </w:rPr>
              <w:t xml:space="preserve"> </w:t>
            </w:r>
            <w:r>
              <w:t>dengesini gözetmekte, kültürel derinlik ve farklı disiplinleri</w:t>
            </w:r>
            <w:r>
              <w:rPr>
                <w:spacing w:val="-52"/>
              </w:rPr>
              <w:t xml:space="preserve"> </w:t>
            </w:r>
            <w:r>
              <w:t>tanıma imkânı vermektedir. Ders sayısı ve haftalık ders</w:t>
            </w:r>
            <w:r>
              <w:rPr>
                <w:spacing w:val="1"/>
              </w:rPr>
              <w:t xml:space="preserve"> </w:t>
            </w:r>
            <w:r>
              <w:t>saati öğrencinin akademik olmayan etkinliklere de zaman</w:t>
            </w:r>
            <w:r>
              <w:rPr>
                <w:spacing w:val="1"/>
              </w:rPr>
              <w:t xml:space="preserve"> </w:t>
            </w:r>
            <w:r>
              <w:t>ayırabileceği şekilde düzenlenmiştir. Bu kapsamda</w:t>
            </w:r>
            <w:r>
              <w:rPr>
                <w:spacing w:val="1"/>
              </w:rPr>
              <w:t xml:space="preserve"> </w:t>
            </w:r>
            <w:r>
              <w:t>geliştirilen ders bilgi paketlerinin amaca uygunluğu ve</w:t>
            </w:r>
            <w:r>
              <w:rPr>
                <w:spacing w:val="1"/>
              </w:rPr>
              <w:t xml:space="preserve"> </w:t>
            </w:r>
            <w:r>
              <w:t>işlerliği</w:t>
            </w:r>
            <w:r>
              <w:rPr>
                <w:spacing w:val="-1"/>
              </w:rPr>
              <w:t xml:space="preserve"> </w:t>
            </w:r>
            <w:r>
              <w:t>izlenmekte</w:t>
            </w:r>
            <w:r>
              <w:rPr>
                <w:spacing w:val="-1"/>
              </w:rPr>
              <w:t xml:space="preserve"> </w:t>
            </w:r>
            <w:r>
              <w:t>ve bağlı</w:t>
            </w:r>
            <w:r>
              <w:rPr>
                <w:spacing w:val="-1"/>
              </w:rPr>
              <w:t xml:space="preserve"> </w:t>
            </w:r>
            <w:r>
              <w:t>iyileştirmeler yapılmaktadır.</w:t>
            </w:r>
          </w:p>
        </w:tc>
        <w:tc>
          <w:tcPr>
            <w:tcW w:w="1771" w:type="dxa"/>
            <w:tcBorders>
              <w:top w:val="nil"/>
            </w:tcBorders>
            <w:shd w:val="clear" w:color="auto" w:fill="E6F2FA"/>
          </w:tcPr>
          <w:p w14:paraId="17209103" w14:textId="77777777" w:rsidR="00003571" w:rsidRDefault="00003571">
            <w:pPr>
              <w:pStyle w:val="TableParagraph"/>
              <w:rPr>
                <w:sz w:val="20"/>
              </w:rPr>
            </w:pPr>
          </w:p>
        </w:tc>
        <w:tc>
          <w:tcPr>
            <w:tcW w:w="2096" w:type="dxa"/>
            <w:vMerge/>
            <w:tcBorders>
              <w:top w:val="nil"/>
            </w:tcBorders>
            <w:shd w:val="clear" w:color="auto" w:fill="D2E8F5"/>
          </w:tcPr>
          <w:p w14:paraId="5767E758" w14:textId="77777777" w:rsidR="00003571" w:rsidRDefault="00003571">
            <w:pPr>
              <w:rPr>
                <w:sz w:val="2"/>
                <w:szCs w:val="2"/>
              </w:rPr>
            </w:pPr>
          </w:p>
        </w:tc>
        <w:tc>
          <w:tcPr>
            <w:tcW w:w="2391" w:type="dxa"/>
            <w:vMerge/>
            <w:tcBorders>
              <w:top w:val="nil"/>
            </w:tcBorders>
            <w:shd w:val="clear" w:color="auto" w:fill="B9DCF1"/>
          </w:tcPr>
          <w:p w14:paraId="48231135" w14:textId="77777777" w:rsidR="00003571" w:rsidRDefault="00003571">
            <w:pPr>
              <w:rPr>
                <w:sz w:val="2"/>
                <w:szCs w:val="2"/>
              </w:rPr>
            </w:pPr>
          </w:p>
        </w:tc>
        <w:tc>
          <w:tcPr>
            <w:tcW w:w="2069" w:type="dxa"/>
            <w:vMerge/>
            <w:tcBorders>
              <w:top w:val="nil"/>
            </w:tcBorders>
            <w:shd w:val="clear" w:color="auto" w:fill="8CC7EC"/>
          </w:tcPr>
          <w:p w14:paraId="0457E9DC" w14:textId="77777777" w:rsidR="00003571" w:rsidRDefault="00003571">
            <w:pPr>
              <w:rPr>
                <w:sz w:val="2"/>
                <w:szCs w:val="2"/>
              </w:rPr>
            </w:pPr>
          </w:p>
        </w:tc>
        <w:tc>
          <w:tcPr>
            <w:tcW w:w="1516" w:type="dxa"/>
            <w:vMerge/>
            <w:tcBorders>
              <w:top w:val="nil"/>
            </w:tcBorders>
            <w:shd w:val="clear" w:color="auto" w:fill="5DB1E5"/>
          </w:tcPr>
          <w:p w14:paraId="3BB35AF7" w14:textId="77777777" w:rsidR="00003571" w:rsidRDefault="00003571">
            <w:pPr>
              <w:rPr>
                <w:sz w:val="2"/>
                <w:szCs w:val="2"/>
              </w:rPr>
            </w:pPr>
          </w:p>
        </w:tc>
      </w:tr>
      <w:tr w:rsidR="00003571" w14:paraId="3D0F253E" w14:textId="77777777">
        <w:trPr>
          <w:trHeight w:val="581"/>
        </w:trPr>
        <w:tc>
          <w:tcPr>
            <w:tcW w:w="5502" w:type="dxa"/>
            <w:tcBorders>
              <w:top w:val="nil"/>
              <w:bottom w:val="nil"/>
            </w:tcBorders>
          </w:tcPr>
          <w:p w14:paraId="4EDC4D8B" w14:textId="77777777" w:rsidR="00003571" w:rsidRDefault="00003571">
            <w:pPr>
              <w:pStyle w:val="TableParagraph"/>
              <w:rPr>
                <w:sz w:val="20"/>
              </w:rPr>
            </w:pPr>
          </w:p>
        </w:tc>
        <w:tc>
          <w:tcPr>
            <w:tcW w:w="9843" w:type="dxa"/>
            <w:gridSpan w:val="5"/>
            <w:tcBorders>
              <w:bottom w:val="nil"/>
            </w:tcBorders>
            <w:shd w:val="clear" w:color="auto" w:fill="A5D2ED"/>
          </w:tcPr>
          <w:p w14:paraId="7497AA2E" w14:textId="77777777" w:rsidR="00003571" w:rsidRDefault="00003571">
            <w:pPr>
              <w:pStyle w:val="TableParagraph"/>
              <w:spacing w:before="4"/>
              <w:rPr>
                <w:sz w:val="25"/>
              </w:rPr>
            </w:pPr>
          </w:p>
          <w:p w14:paraId="79689AFF" w14:textId="77777777" w:rsidR="00003571" w:rsidRDefault="00D26C91">
            <w:pPr>
              <w:pStyle w:val="TableParagraph"/>
              <w:ind w:left="226"/>
              <w:rPr>
                <w:b/>
                <w:i/>
              </w:rPr>
            </w:pPr>
            <w:r>
              <w:rPr>
                <w:b/>
                <w:i/>
              </w:rPr>
              <w:t>Örnek</w:t>
            </w:r>
            <w:r>
              <w:rPr>
                <w:b/>
                <w:i/>
                <w:spacing w:val="-4"/>
              </w:rPr>
              <w:t xml:space="preserve"> </w:t>
            </w:r>
            <w:r>
              <w:rPr>
                <w:b/>
                <w:i/>
              </w:rPr>
              <w:t>Kanıtlar</w:t>
            </w:r>
          </w:p>
        </w:tc>
      </w:tr>
      <w:tr w:rsidR="00003571" w14:paraId="6C8D5FF4" w14:textId="77777777">
        <w:trPr>
          <w:trHeight w:val="304"/>
        </w:trPr>
        <w:tc>
          <w:tcPr>
            <w:tcW w:w="5502" w:type="dxa"/>
            <w:tcBorders>
              <w:top w:val="nil"/>
              <w:bottom w:val="nil"/>
            </w:tcBorders>
          </w:tcPr>
          <w:p w14:paraId="09149810" w14:textId="77777777" w:rsidR="00003571" w:rsidRDefault="00003571">
            <w:pPr>
              <w:pStyle w:val="TableParagraph"/>
              <w:rPr>
                <w:sz w:val="20"/>
              </w:rPr>
            </w:pPr>
          </w:p>
        </w:tc>
        <w:tc>
          <w:tcPr>
            <w:tcW w:w="9843" w:type="dxa"/>
            <w:gridSpan w:val="5"/>
            <w:tcBorders>
              <w:top w:val="nil"/>
              <w:bottom w:val="nil"/>
            </w:tcBorders>
            <w:shd w:val="clear" w:color="auto" w:fill="A5D2ED"/>
          </w:tcPr>
          <w:p w14:paraId="761A5DCC" w14:textId="77777777" w:rsidR="00003571" w:rsidRDefault="00D26C91" w:rsidP="000941B2">
            <w:pPr>
              <w:pStyle w:val="TableParagraph"/>
              <w:numPr>
                <w:ilvl w:val="0"/>
                <w:numId w:val="43"/>
              </w:numPr>
              <w:tabs>
                <w:tab w:val="left" w:pos="945"/>
                <w:tab w:val="left" w:pos="946"/>
              </w:tabs>
              <w:spacing w:before="29"/>
              <w:rPr>
                <w:i/>
              </w:rPr>
            </w:pPr>
            <w:r>
              <w:rPr>
                <w:i/>
              </w:rPr>
              <w:t>Ders</w:t>
            </w:r>
            <w:r>
              <w:rPr>
                <w:i/>
                <w:spacing w:val="-2"/>
              </w:rPr>
              <w:t xml:space="preserve"> </w:t>
            </w:r>
            <w:r>
              <w:rPr>
                <w:i/>
              </w:rPr>
              <w:t>dağılımına</w:t>
            </w:r>
            <w:r>
              <w:rPr>
                <w:i/>
                <w:spacing w:val="-1"/>
              </w:rPr>
              <w:t xml:space="preserve"> </w:t>
            </w:r>
            <w:r>
              <w:rPr>
                <w:i/>
              </w:rPr>
              <w:t>ilişkin ilke</w:t>
            </w:r>
            <w:r>
              <w:rPr>
                <w:i/>
                <w:spacing w:val="-1"/>
              </w:rPr>
              <w:t xml:space="preserve"> </w:t>
            </w:r>
            <w:r>
              <w:rPr>
                <w:i/>
              </w:rPr>
              <w:t>ve yöntemler</w:t>
            </w:r>
            <w:r>
              <w:rPr>
                <w:i/>
                <w:spacing w:val="-1"/>
              </w:rPr>
              <w:t xml:space="preserve"> </w:t>
            </w:r>
            <w:r>
              <w:rPr>
                <w:i/>
              </w:rPr>
              <w:t>ile</w:t>
            </w:r>
            <w:r>
              <w:rPr>
                <w:i/>
                <w:spacing w:val="-1"/>
              </w:rPr>
              <w:t xml:space="preserve"> </w:t>
            </w:r>
            <w:r>
              <w:rPr>
                <w:i/>
              </w:rPr>
              <w:t>buna ilişkin</w:t>
            </w:r>
            <w:r>
              <w:rPr>
                <w:i/>
                <w:spacing w:val="-1"/>
              </w:rPr>
              <w:t xml:space="preserve"> </w:t>
            </w:r>
            <w:r>
              <w:rPr>
                <w:i/>
              </w:rPr>
              <w:t>kanıtlar</w:t>
            </w:r>
          </w:p>
        </w:tc>
      </w:tr>
      <w:tr w:rsidR="00003571" w14:paraId="21FB3A7F" w14:textId="77777777">
        <w:trPr>
          <w:trHeight w:val="292"/>
        </w:trPr>
        <w:tc>
          <w:tcPr>
            <w:tcW w:w="5502" w:type="dxa"/>
            <w:tcBorders>
              <w:top w:val="nil"/>
              <w:bottom w:val="nil"/>
            </w:tcBorders>
          </w:tcPr>
          <w:p w14:paraId="06A715CB" w14:textId="77777777" w:rsidR="00003571" w:rsidRDefault="00003571">
            <w:pPr>
              <w:pStyle w:val="TableParagraph"/>
              <w:rPr>
                <w:sz w:val="20"/>
              </w:rPr>
            </w:pPr>
          </w:p>
        </w:tc>
        <w:tc>
          <w:tcPr>
            <w:tcW w:w="9843" w:type="dxa"/>
            <w:gridSpan w:val="5"/>
            <w:tcBorders>
              <w:top w:val="nil"/>
              <w:bottom w:val="nil"/>
            </w:tcBorders>
            <w:shd w:val="clear" w:color="auto" w:fill="A5D2ED"/>
          </w:tcPr>
          <w:p w14:paraId="52FBD3DA" w14:textId="77777777" w:rsidR="00003571" w:rsidRDefault="00D26C91" w:rsidP="000941B2">
            <w:pPr>
              <w:pStyle w:val="TableParagraph"/>
              <w:numPr>
                <w:ilvl w:val="0"/>
                <w:numId w:val="42"/>
              </w:numPr>
              <w:tabs>
                <w:tab w:val="left" w:pos="945"/>
                <w:tab w:val="left" w:pos="946"/>
              </w:tabs>
              <w:spacing w:before="15"/>
              <w:rPr>
                <w:i/>
              </w:rPr>
            </w:pPr>
            <w:r>
              <w:rPr>
                <w:i/>
              </w:rPr>
              <w:t>İlan</w:t>
            </w:r>
            <w:r>
              <w:rPr>
                <w:i/>
                <w:spacing w:val="-1"/>
              </w:rPr>
              <w:t xml:space="preserve"> </w:t>
            </w:r>
            <w:r>
              <w:rPr>
                <w:i/>
              </w:rPr>
              <w:t>edilmiş ders</w:t>
            </w:r>
            <w:r>
              <w:rPr>
                <w:i/>
                <w:spacing w:val="-1"/>
              </w:rPr>
              <w:t xml:space="preserve"> </w:t>
            </w:r>
            <w:r>
              <w:rPr>
                <w:i/>
              </w:rPr>
              <w:t>bilgi</w:t>
            </w:r>
            <w:r>
              <w:rPr>
                <w:i/>
                <w:spacing w:val="-1"/>
              </w:rPr>
              <w:t xml:space="preserve"> </w:t>
            </w:r>
            <w:r>
              <w:rPr>
                <w:i/>
              </w:rPr>
              <w:t>paketlerinde</w:t>
            </w:r>
            <w:r>
              <w:rPr>
                <w:i/>
                <w:spacing w:val="-1"/>
              </w:rPr>
              <w:t xml:space="preserve"> </w:t>
            </w:r>
            <w:r>
              <w:rPr>
                <w:i/>
              </w:rPr>
              <w:t>ders</w:t>
            </w:r>
            <w:r>
              <w:rPr>
                <w:i/>
                <w:spacing w:val="-1"/>
              </w:rPr>
              <w:t xml:space="preserve"> </w:t>
            </w:r>
            <w:r>
              <w:rPr>
                <w:i/>
              </w:rPr>
              <w:t>dağılım</w:t>
            </w:r>
            <w:r>
              <w:rPr>
                <w:i/>
                <w:spacing w:val="-1"/>
              </w:rPr>
              <w:t xml:space="preserve"> </w:t>
            </w:r>
            <w:r>
              <w:rPr>
                <w:i/>
              </w:rPr>
              <w:t>dengesinin gözetildiğine ilişkin</w:t>
            </w:r>
            <w:r>
              <w:rPr>
                <w:i/>
                <w:spacing w:val="-1"/>
              </w:rPr>
              <w:t xml:space="preserve"> </w:t>
            </w:r>
            <w:r>
              <w:rPr>
                <w:i/>
              </w:rPr>
              <w:t>kanıtlar</w:t>
            </w:r>
          </w:p>
        </w:tc>
      </w:tr>
      <w:tr w:rsidR="00003571" w14:paraId="6E6F96E8" w14:textId="77777777">
        <w:trPr>
          <w:trHeight w:val="292"/>
        </w:trPr>
        <w:tc>
          <w:tcPr>
            <w:tcW w:w="5502" w:type="dxa"/>
            <w:tcBorders>
              <w:top w:val="nil"/>
              <w:bottom w:val="nil"/>
            </w:tcBorders>
          </w:tcPr>
          <w:p w14:paraId="3DFFEDFB" w14:textId="77777777" w:rsidR="00003571" w:rsidRDefault="00003571">
            <w:pPr>
              <w:pStyle w:val="TableParagraph"/>
              <w:rPr>
                <w:sz w:val="20"/>
              </w:rPr>
            </w:pPr>
          </w:p>
        </w:tc>
        <w:tc>
          <w:tcPr>
            <w:tcW w:w="9843" w:type="dxa"/>
            <w:gridSpan w:val="5"/>
            <w:tcBorders>
              <w:top w:val="nil"/>
              <w:bottom w:val="nil"/>
            </w:tcBorders>
            <w:shd w:val="clear" w:color="auto" w:fill="A5D2ED"/>
          </w:tcPr>
          <w:p w14:paraId="1E5999D7" w14:textId="77777777" w:rsidR="00003571" w:rsidRDefault="00D26C91" w:rsidP="000941B2">
            <w:pPr>
              <w:pStyle w:val="TableParagraph"/>
              <w:numPr>
                <w:ilvl w:val="0"/>
                <w:numId w:val="41"/>
              </w:numPr>
              <w:tabs>
                <w:tab w:val="left" w:pos="945"/>
                <w:tab w:val="left" w:pos="946"/>
              </w:tabs>
              <w:spacing w:before="16"/>
              <w:rPr>
                <w:i/>
              </w:rPr>
            </w:pPr>
            <w:r>
              <w:rPr>
                <w:i/>
              </w:rPr>
              <w:t>Eğitim</w:t>
            </w:r>
            <w:r>
              <w:rPr>
                <w:i/>
                <w:spacing w:val="-2"/>
              </w:rPr>
              <w:t xml:space="preserve"> </w:t>
            </w:r>
            <w:r>
              <w:rPr>
                <w:i/>
              </w:rPr>
              <w:t>komisyonu</w:t>
            </w:r>
            <w:r>
              <w:rPr>
                <w:i/>
                <w:spacing w:val="-1"/>
              </w:rPr>
              <w:t xml:space="preserve"> </w:t>
            </w:r>
            <w:r>
              <w:rPr>
                <w:i/>
              </w:rPr>
              <w:t>kararı,</w:t>
            </w:r>
            <w:r>
              <w:rPr>
                <w:i/>
                <w:spacing w:val="-1"/>
              </w:rPr>
              <w:t xml:space="preserve"> </w:t>
            </w:r>
            <w:r>
              <w:rPr>
                <w:i/>
              </w:rPr>
              <w:t>senato</w:t>
            </w:r>
            <w:r>
              <w:rPr>
                <w:i/>
                <w:spacing w:val="-2"/>
              </w:rPr>
              <w:t xml:space="preserve"> </w:t>
            </w:r>
            <w:r>
              <w:rPr>
                <w:i/>
              </w:rPr>
              <w:t>kararları</w:t>
            </w:r>
            <w:r>
              <w:rPr>
                <w:i/>
                <w:spacing w:val="-1"/>
              </w:rPr>
              <w:t xml:space="preserve"> </w:t>
            </w:r>
            <w:r>
              <w:rPr>
                <w:i/>
              </w:rPr>
              <w:t>vb.</w:t>
            </w:r>
          </w:p>
        </w:tc>
      </w:tr>
      <w:tr w:rsidR="00003571" w14:paraId="7E534D10" w14:textId="77777777">
        <w:trPr>
          <w:trHeight w:val="1073"/>
        </w:trPr>
        <w:tc>
          <w:tcPr>
            <w:tcW w:w="5502" w:type="dxa"/>
            <w:tcBorders>
              <w:top w:val="nil"/>
            </w:tcBorders>
          </w:tcPr>
          <w:p w14:paraId="49FD3F43" w14:textId="77777777" w:rsidR="00003571" w:rsidRDefault="00003571">
            <w:pPr>
              <w:pStyle w:val="TableParagraph"/>
              <w:rPr>
                <w:sz w:val="20"/>
              </w:rPr>
            </w:pPr>
          </w:p>
        </w:tc>
        <w:tc>
          <w:tcPr>
            <w:tcW w:w="9843" w:type="dxa"/>
            <w:gridSpan w:val="5"/>
            <w:tcBorders>
              <w:top w:val="nil"/>
            </w:tcBorders>
            <w:shd w:val="clear" w:color="auto" w:fill="A5D2ED"/>
          </w:tcPr>
          <w:p w14:paraId="1370C648" w14:textId="77777777" w:rsidR="00003571" w:rsidRDefault="00D26C91" w:rsidP="000941B2">
            <w:pPr>
              <w:pStyle w:val="TableParagraph"/>
              <w:numPr>
                <w:ilvl w:val="0"/>
                <w:numId w:val="40"/>
              </w:numPr>
              <w:tabs>
                <w:tab w:val="left" w:pos="945"/>
                <w:tab w:val="left" w:pos="946"/>
              </w:tabs>
              <w:spacing w:before="15"/>
              <w:rPr>
                <w:i/>
              </w:rPr>
            </w:pPr>
            <w:r>
              <w:rPr>
                <w:i/>
              </w:rPr>
              <w:t>Ders</w:t>
            </w:r>
            <w:r>
              <w:rPr>
                <w:i/>
                <w:spacing w:val="-2"/>
              </w:rPr>
              <w:t xml:space="preserve"> </w:t>
            </w:r>
            <w:r>
              <w:rPr>
                <w:i/>
              </w:rPr>
              <w:t>dağılım</w:t>
            </w:r>
            <w:r>
              <w:rPr>
                <w:i/>
                <w:spacing w:val="-1"/>
              </w:rPr>
              <w:t xml:space="preserve"> </w:t>
            </w:r>
            <w:r>
              <w:rPr>
                <w:i/>
              </w:rPr>
              <w:t>dengesinin</w:t>
            </w:r>
            <w:r>
              <w:rPr>
                <w:i/>
                <w:spacing w:val="-1"/>
              </w:rPr>
              <w:t xml:space="preserve"> </w:t>
            </w:r>
            <w:r>
              <w:rPr>
                <w:i/>
              </w:rPr>
              <w:t>izlenmesine</w:t>
            </w:r>
            <w:r>
              <w:rPr>
                <w:i/>
                <w:spacing w:val="-1"/>
              </w:rPr>
              <w:t xml:space="preserve"> </w:t>
            </w:r>
            <w:r>
              <w:rPr>
                <w:i/>
              </w:rPr>
              <w:t>ve</w:t>
            </w:r>
            <w:r>
              <w:rPr>
                <w:i/>
                <w:spacing w:val="-1"/>
              </w:rPr>
              <w:t xml:space="preserve"> </w:t>
            </w:r>
            <w:r>
              <w:rPr>
                <w:i/>
              </w:rPr>
              <w:t>iyileştirilmesine</w:t>
            </w:r>
            <w:r>
              <w:rPr>
                <w:i/>
                <w:spacing w:val="-1"/>
              </w:rPr>
              <w:t xml:space="preserve"> </w:t>
            </w:r>
            <w:r>
              <w:rPr>
                <w:i/>
              </w:rPr>
              <w:t>ilişkin</w:t>
            </w:r>
            <w:r>
              <w:rPr>
                <w:i/>
                <w:spacing w:val="-1"/>
              </w:rPr>
              <w:t xml:space="preserve"> </w:t>
            </w:r>
            <w:r>
              <w:rPr>
                <w:i/>
              </w:rPr>
              <w:t>kanıtlar</w:t>
            </w:r>
          </w:p>
          <w:p w14:paraId="687382EF" w14:textId="77777777" w:rsidR="00003571" w:rsidRDefault="00D26C91" w:rsidP="000941B2">
            <w:pPr>
              <w:pStyle w:val="TableParagraph"/>
              <w:numPr>
                <w:ilvl w:val="0"/>
                <w:numId w:val="40"/>
              </w:numPr>
              <w:tabs>
                <w:tab w:val="left" w:pos="945"/>
                <w:tab w:val="left" w:pos="946"/>
              </w:tabs>
              <w:spacing w:before="25"/>
              <w:rPr>
                <w:i/>
              </w:rPr>
            </w:pPr>
            <w:r>
              <w:rPr>
                <w:i/>
              </w:rPr>
              <w:t>Standart</w:t>
            </w:r>
            <w:r>
              <w:rPr>
                <w:i/>
                <w:spacing w:val="-2"/>
              </w:rPr>
              <w:t xml:space="preserve"> </w:t>
            </w:r>
            <w:r>
              <w:rPr>
                <w:i/>
              </w:rPr>
              <w:t>uygulamalar</w:t>
            </w:r>
            <w:r>
              <w:rPr>
                <w:i/>
                <w:spacing w:val="-1"/>
              </w:rPr>
              <w:t xml:space="preserve"> </w:t>
            </w:r>
            <w:r>
              <w:rPr>
                <w:i/>
              </w:rPr>
              <w:t>ve</w:t>
            </w:r>
            <w:r>
              <w:rPr>
                <w:i/>
                <w:spacing w:val="-1"/>
              </w:rPr>
              <w:t xml:space="preserve"> </w:t>
            </w:r>
            <w:r>
              <w:rPr>
                <w:i/>
              </w:rPr>
              <w:t>mevzuatın</w:t>
            </w:r>
            <w:r>
              <w:rPr>
                <w:i/>
                <w:spacing w:val="-2"/>
              </w:rPr>
              <w:t xml:space="preserve"> </w:t>
            </w:r>
            <w:r>
              <w:rPr>
                <w:i/>
              </w:rPr>
              <w:t>yanı</w:t>
            </w:r>
            <w:r>
              <w:rPr>
                <w:i/>
                <w:spacing w:val="-1"/>
              </w:rPr>
              <w:t xml:space="preserve"> </w:t>
            </w:r>
            <w:r>
              <w:rPr>
                <w:i/>
              </w:rPr>
              <w:t>sıra;</w:t>
            </w:r>
            <w:r>
              <w:rPr>
                <w:i/>
                <w:spacing w:val="-2"/>
              </w:rPr>
              <w:t xml:space="preserve"> </w:t>
            </w:r>
            <w:r>
              <w:rPr>
                <w:i/>
              </w:rPr>
              <w:t>birimin</w:t>
            </w:r>
            <w:r>
              <w:rPr>
                <w:i/>
                <w:spacing w:val="-2"/>
              </w:rPr>
              <w:t xml:space="preserve"> </w:t>
            </w:r>
            <w:r>
              <w:rPr>
                <w:i/>
              </w:rPr>
              <w:t>ihtiyaçları</w:t>
            </w:r>
            <w:r>
              <w:rPr>
                <w:i/>
                <w:spacing w:val="-1"/>
              </w:rPr>
              <w:t xml:space="preserve"> </w:t>
            </w:r>
            <w:r>
              <w:rPr>
                <w:i/>
              </w:rPr>
              <w:t>doğrultusunda</w:t>
            </w:r>
            <w:r>
              <w:rPr>
                <w:i/>
                <w:spacing w:val="-1"/>
              </w:rPr>
              <w:t xml:space="preserve"> </w:t>
            </w:r>
            <w:r>
              <w:rPr>
                <w:i/>
              </w:rPr>
              <w:t>geliştirdiği</w:t>
            </w:r>
            <w:r>
              <w:rPr>
                <w:i/>
                <w:spacing w:val="-2"/>
              </w:rPr>
              <w:t xml:space="preserve"> </w:t>
            </w:r>
            <w:r>
              <w:rPr>
                <w:i/>
              </w:rPr>
              <w:t>özgün</w:t>
            </w:r>
          </w:p>
          <w:p w14:paraId="3272EF4E" w14:textId="77777777" w:rsidR="00003571" w:rsidRDefault="00D26C91">
            <w:pPr>
              <w:pStyle w:val="TableParagraph"/>
              <w:spacing w:before="20"/>
              <w:ind w:left="946"/>
              <w:rPr>
                <w:i/>
              </w:rPr>
            </w:pPr>
            <w:r>
              <w:rPr>
                <w:i/>
              </w:rPr>
              <w:t>yaklaşım</w:t>
            </w:r>
            <w:r>
              <w:rPr>
                <w:i/>
                <w:spacing w:val="-1"/>
              </w:rPr>
              <w:t xml:space="preserve"> </w:t>
            </w:r>
            <w:r>
              <w:rPr>
                <w:i/>
              </w:rPr>
              <w:t>ve</w:t>
            </w:r>
            <w:r>
              <w:rPr>
                <w:i/>
                <w:spacing w:val="-1"/>
              </w:rPr>
              <w:t xml:space="preserve"> </w:t>
            </w:r>
            <w:r>
              <w:rPr>
                <w:i/>
              </w:rPr>
              <w:t>uygulamalarına ilişkin kanıtlar</w:t>
            </w:r>
          </w:p>
        </w:tc>
      </w:tr>
    </w:tbl>
    <w:p w14:paraId="5CC054D3" w14:textId="77777777" w:rsidR="00003571" w:rsidRDefault="00003571">
      <w:pPr>
        <w:pStyle w:val="GvdeMetni"/>
        <w:rPr>
          <w:sz w:val="20"/>
        </w:rPr>
      </w:pPr>
    </w:p>
    <w:p w14:paraId="5982FFC9" w14:textId="77777777" w:rsidR="00003571" w:rsidRDefault="00003571">
      <w:pPr>
        <w:pStyle w:val="GvdeMetni"/>
        <w:rPr>
          <w:sz w:val="20"/>
        </w:rPr>
      </w:pPr>
    </w:p>
    <w:p w14:paraId="119BB9C2" w14:textId="77777777" w:rsidR="00003571" w:rsidRDefault="00003571">
      <w:pPr>
        <w:pStyle w:val="GvdeMetni"/>
        <w:spacing w:before="9"/>
        <w:rPr>
          <w:sz w:val="28"/>
        </w:rPr>
      </w:pPr>
    </w:p>
    <w:p w14:paraId="1E3204FF" w14:textId="69881DDB" w:rsidR="00003571" w:rsidRDefault="00003571">
      <w:pPr>
        <w:spacing w:before="92"/>
        <w:ind w:right="106"/>
        <w:jc w:val="right"/>
        <w:rPr>
          <w:sz w:val="20"/>
        </w:rPr>
      </w:pPr>
    </w:p>
    <w:p w14:paraId="7FF662FB" w14:textId="77777777" w:rsidR="00003571" w:rsidRDefault="00003571">
      <w:pPr>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88"/>
        <w:gridCol w:w="1949"/>
        <w:gridCol w:w="1851"/>
        <w:gridCol w:w="2016"/>
        <w:gridCol w:w="1881"/>
        <w:gridCol w:w="1860"/>
      </w:tblGrid>
      <w:tr w:rsidR="00003571" w14:paraId="7A43BD9C" w14:textId="77777777">
        <w:trPr>
          <w:trHeight w:val="709"/>
        </w:trPr>
        <w:tc>
          <w:tcPr>
            <w:tcW w:w="15345" w:type="dxa"/>
            <w:gridSpan w:val="6"/>
            <w:shd w:val="clear" w:color="auto" w:fill="A5D2ED"/>
          </w:tcPr>
          <w:p w14:paraId="2A4027CD" w14:textId="77777777" w:rsidR="00003571" w:rsidRDefault="00D26C91">
            <w:pPr>
              <w:pStyle w:val="TableParagraph"/>
              <w:spacing w:before="197"/>
              <w:ind w:right="30"/>
              <w:jc w:val="right"/>
              <w:rPr>
                <w:b/>
              </w:rPr>
            </w:pPr>
            <w:r>
              <w:rPr>
                <w:b/>
                <w:color w:val="1F3764"/>
              </w:rPr>
              <w:lastRenderedPageBreak/>
              <w:t>B.EĞİTİM</w:t>
            </w:r>
            <w:r>
              <w:rPr>
                <w:b/>
                <w:color w:val="1F3764"/>
                <w:spacing w:val="-1"/>
              </w:rPr>
              <w:t xml:space="preserve"> </w:t>
            </w:r>
            <w:r>
              <w:rPr>
                <w:b/>
                <w:color w:val="1F3764"/>
              </w:rPr>
              <w:t>ve</w:t>
            </w:r>
            <w:r>
              <w:rPr>
                <w:b/>
                <w:color w:val="1F3764"/>
                <w:spacing w:val="-1"/>
              </w:rPr>
              <w:t xml:space="preserve"> </w:t>
            </w:r>
            <w:r>
              <w:rPr>
                <w:b/>
                <w:color w:val="1F3764"/>
              </w:rPr>
              <w:t>ÖĞRETİM</w:t>
            </w:r>
          </w:p>
        </w:tc>
      </w:tr>
      <w:tr w:rsidR="00003571" w14:paraId="5F91E866" w14:textId="77777777">
        <w:trPr>
          <w:trHeight w:val="387"/>
        </w:trPr>
        <w:tc>
          <w:tcPr>
            <w:tcW w:w="15345" w:type="dxa"/>
            <w:gridSpan w:val="6"/>
            <w:shd w:val="clear" w:color="auto" w:fill="A5D2ED"/>
          </w:tcPr>
          <w:p w14:paraId="13CDF738" w14:textId="77777777" w:rsidR="00003571" w:rsidRDefault="00D26C91">
            <w:pPr>
              <w:pStyle w:val="TableParagraph"/>
              <w:spacing w:before="57"/>
              <w:ind w:left="106"/>
              <w:rPr>
                <w:b/>
              </w:rPr>
            </w:pPr>
            <w:r>
              <w:rPr>
                <w:b/>
              </w:rPr>
              <w:t>B.1.</w:t>
            </w:r>
            <w:r>
              <w:rPr>
                <w:b/>
                <w:spacing w:val="51"/>
              </w:rPr>
              <w:t xml:space="preserve"> </w:t>
            </w:r>
            <w:r>
              <w:rPr>
                <w:b/>
              </w:rPr>
              <w:t>Program</w:t>
            </w:r>
            <w:r>
              <w:rPr>
                <w:b/>
                <w:spacing w:val="-2"/>
              </w:rPr>
              <w:t xml:space="preserve"> </w:t>
            </w:r>
            <w:r>
              <w:rPr>
                <w:b/>
              </w:rPr>
              <w:t>Tasarımı,</w:t>
            </w:r>
            <w:r>
              <w:rPr>
                <w:b/>
                <w:spacing w:val="-2"/>
              </w:rPr>
              <w:t xml:space="preserve"> </w:t>
            </w:r>
            <w:r>
              <w:rPr>
                <w:b/>
              </w:rPr>
              <w:t>Değerlendirmesi</w:t>
            </w:r>
            <w:r>
              <w:rPr>
                <w:b/>
                <w:spacing w:val="-3"/>
              </w:rPr>
              <w:t xml:space="preserve"> </w:t>
            </w:r>
            <w:r>
              <w:rPr>
                <w:b/>
              </w:rPr>
              <w:t>ve</w:t>
            </w:r>
            <w:r>
              <w:rPr>
                <w:b/>
                <w:spacing w:val="-2"/>
              </w:rPr>
              <w:t xml:space="preserve"> </w:t>
            </w:r>
            <w:r>
              <w:rPr>
                <w:b/>
              </w:rPr>
              <w:t>Güncellenmesi</w:t>
            </w:r>
          </w:p>
        </w:tc>
      </w:tr>
      <w:tr w:rsidR="00003571" w14:paraId="25CB61F3" w14:textId="77777777">
        <w:trPr>
          <w:trHeight w:val="545"/>
        </w:trPr>
        <w:tc>
          <w:tcPr>
            <w:tcW w:w="5788" w:type="dxa"/>
            <w:shd w:val="clear" w:color="auto" w:fill="A5D2ED"/>
          </w:tcPr>
          <w:p w14:paraId="7B8D6EB6" w14:textId="77777777" w:rsidR="00003571" w:rsidRDefault="00003571">
            <w:pPr>
              <w:pStyle w:val="TableParagraph"/>
              <w:rPr>
                <w:sz w:val="20"/>
              </w:rPr>
            </w:pPr>
          </w:p>
        </w:tc>
        <w:tc>
          <w:tcPr>
            <w:tcW w:w="1949" w:type="dxa"/>
            <w:shd w:val="clear" w:color="auto" w:fill="A5D2ED"/>
          </w:tcPr>
          <w:p w14:paraId="7BDD3E44" w14:textId="77777777" w:rsidR="00003571" w:rsidRDefault="00D26C91">
            <w:pPr>
              <w:pStyle w:val="TableParagraph"/>
              <w:spacing w:before="136"/>
              <w:ind w:left="9"/>
              <w:jc w:val="center"/>
            </w:pPr>
            <w:r>
              <w:t>1</w:t>
            </w:r>
          </w:p>
        </w:tc>
        <w:tc>
          <w:tcPr>
            <w:tcW w:w="1851" w:type="dxa"/>
            <w:shd w:val="clear" w:color="auto" w:fill="A5D2ED"/>
          </w:tcPr>
          <w:p w14:paraId="71AAA42C" w14:textId="77777777" w:rsidR="00003571" w:rsidRDefault="00D26C91">
            <w:pPr>
              <w:pStyle w:val="TableParagraph"/>
              <w:spacing w:before="136"/>
              <w:ind w:left="10"/>
              <w:jc w:val="center"/>
            </w:pPr>
            <w:r>
              <w:t>2</w:t>
            </w:r>
          </w:p>
        </w:tc>
        <w:tc>
          <w:tcPr>
            <w:tcW w:w="2016" w:type="dxa"/>
            <w:shd w:val="clear" w:color="auto" w:fill="A5D2ED"/>
          </w:tcPr>
          <w:p w14:paraId="3A69145C" w14:textId="77777777" w:rsidR="00003571" w:rsidRDefault="00D26C91">
            <w:pPr>
              <w:pStyle w:val="TableParagraph"/>
              <w:spacing w:before="136"/>
              <w:ind w:left="9"/>
              <w:jc w:val="center"/>
            </w:pPr>
            <w:r>
              <w:t>3</w:t>
            </w:r>
          </w:p>
        </w:tc>
        <w:tc>
          <w:tcPr>
            <w:tcW w:w="1881" w:type="dxa"/>
            <w:shd w:val="clear" w:color="auto" w:fill="A5D2ED"/>
          </w:tcPr>
          <w:p w14:paraId="6C3EE84F" w14:textId="77777777" w:rsidR="00003571" w:rsidRDefault="00D26C91">
            <w:pPr>
              <w:pStyle w:val="TableParagraph"/>
              <w:spacing w:before="136"/>
              <w:ind w:left="12"/>
              <w:jc w:val="center"/>
            </w:pPr>
            <w:r>
              <w:t>4</w:t>
            </w:r>
          </w:p>
        </w:tc>
        <w:tc>
          <w:tcPr>
            <w:tcW w:w="1860" w:type="dxa"/>
            <w:shd w:val="clear" w:color="auto" w:fill="A5D2ED"/>
          </w:tcPr>
          <w:p w14:paraId="44630534" w14:textId="77777777" w:rsidR="00003571" w:rsidRDefault="00D26C91">
            <w:pPr>
              <w:pStyle w:val="TableParagraph"/>
              <w:spacing w:before="136"/>
              <w:ind w:left="10"/>
              <w:jc w:val="center"/>
            </w:pPr>
            <w:r>
              <w:t>5</w:t>
            </w:r>
          </w:p>
        </w:tc>
      </w:tr>
      <w:tr w:rsidR="00003571" w14:paraId="1391A0F1" w14:textId="77777777">
        <w:trPr>
          <w:trHeight w:val="271"/>
        </w:trPr>
        <w:tc>
          <w:tcPr>
            <w:tcW w:w="5788" w:type="dxa"/>
            <w:tcBorders>
              <w:bottom w:val="nil"/>
            </w:tcBorders>
          </w:tcPr>
          <w:p w14:paraId="06797AC0" w14:textId="77777777" w:rsidR="00003571" w:rsidRDefault="00003571">
            <w:pPr>
              <w:pStyle w:val="TableParagraph"/>
              <w:rPr>
                <w:sz w:val="20"/>
              </w:rPr>
            </w:pPr>
          </w:p>
        </w:tc>
        <w:tc>
          <w:tcPr>
            <w:tcW w:w="1949" w:type="dxa"/>
            <w:tcBorders>
              <w:bottom w:val="nil"/>
            </w:tcBorders>
            <w:shd w:val="clear" w:color="auto" w:fill="E6F2FA"/>
          </w:tcPr>
          <w:p w14:paraId="7D66D88F" w14:textId="77777777" w:rsidR="00003571" w:rsidRDefault="00D26C91">
            <w:pPr>
              <w:pStyle w:val="TableParagraph"/>
              <w:spacing w:line="251" w:lineRule="exact"/>
              <w:ind w:left="107"/>
            </w:pPr>
            <w:r>
              <w:t>Ders</w:t>
            </w:r>
            <w:r>
              <w:rPr>
                <w:spacing w:val="-3"/>
              </w:rPr>
              <w:t xml:space="preserve"> </w:t>
            </w:r>
            <w:r>
              <w:t>kazanımları</w:t>
            </w:r>
          </w:p>
        </w:tc>
        <w:tc>
          <w:tcPr>
            <w:tcW w:w="1851" w:type="dxa"/>
            <w:tcBorders>
              <w:bottom w:val="nil"/>
            </w:tcBorders>
            <w:shd w:val="clear" w:color="auto" w:fill="D2E8F5"/>
          </w:tcPr>
          <w:p w14:paraId="6D8EEAB8" w14:textId="77777777" w:rsidR="00003571" w:rsidRDefault="00D26C91">
            <w:pPr>
              <w:pStyle w:val="TableParagraph"/>
              <w:spacing w:line="251" w:lineRule="exact"/>
              <w:ind w:left="108"/>
            </w:pPr>
            <w:r>
              <w:t>Ders</w:t>
            </w:r>
          </w:p>
        </w:tc>
        <w:tc>
          <w:tcPr>
            <w:tcW w:w="2016" w:type="dxa"/>
            <w:tcBorders>
              <w:bottom w:val="nil"/>
            </w:tcBorders>
            <w:shd w:val="clear" w:color="auto" w:fill="B9DCF1"/>
          </w:tcPr>
          <w:p w14:paraId="1ECF8FF4" w14:textId="77777777" w:rsidR="00003571" w:rsidRDefault="00D26C91">
            <w:pPr>
              <w:pStyle w:val="TableParagraph"/>
              <w:spacing w:line="251" w:lineRule="exact"/>
              <w:ind w:left="107"/>
            </w:pPr>
            <w:r>
              <w:t>Ders</w:t>
            </w:r>
            <w:r>
              <w:rPr>
                <w:spacing w:val="-3"/>
              </w:rPr>
              <w:t xml:space="preserve"> </w:t>
            </w:r>
            <w:r>
              <w:t>kazanımları</w:t>
            </w:r>
          </w:p>
        </w:tc>
        <w:tc>
          <w:tcPr>
            <w:tcW w:w="1881" w:type="dxa"/>
            <w:vMerge w:val="restart"/>
            <w:shd w:val="clear" w:color="auto" w:fill="8CC7EC"/>
          </w:tcPr>
          <w:p w14:paraId="1BD247E7" w14:textId="77777777" w:rsidR="00003571" w:rsidRDefault="00D26C91">
            <w:pPr>
              <w:pStyle w:val="TableParagraph"/>
              <w:spacing w:line="259" w:lineRule="auto"/>
              <w:ind w:left="108" w:right="111"/>
            </w:pPr>
            <w:r>
              <w:t>Ders</w:t>
            </w:r>
            <w:r>
              <w:rPr>
                <w:spacing w:val="1"/>
              </w:rPr>
              <w:t xml:space="preserve"> </w:t>
            </w:r>
            <w:r>
              <w:t>kazanımlarının</w:t>
            </w:r>
            <w:r>
              <w:rPr>
                <w:spacing w:val="1"/>
              </w:rPr>
              <w:t xml:space="preserve"> </w:t>
            </w:r>
            <w:r>
              <w:t>program</w:t>
            </w:r>
            <w:r>
              <w:rPr>
                <w:spacing w:val="1"/>
              </w:rPr>
              <w:t xml:space="preserve"> </w:t>
            </w:r>
            <w:r>
              <w:t>çıktılarıyla uyumu</w:t>
            </w:r>
            <w:r>
              <w:rPr>
                <w:spacing w:val="-52"/>
              </w:rPr>
              <w:t xml:space="preserve"> </w:t>
            </w:r>
            <w:r>
              <w:t>izlenmekte ve</w:t>
            </w:r>
            <w:r>
              <w:rPr>
                <w:spacing w:val="1"/>
              </w:rPr>
              <w:t xml:space="preserve"> </w:t>
            </w:r>
            <w:r>
              <w:t>iyileştirilmektedir.</w:t>
            </w:r>
          </w:p>
        </w:tc>
        <w:tc>
          <w:tcPr>
            <w:tcW w:w="1860" w:type="dxa"/>
            <w:vMerge w:val="restart"/>
            <w:shd w:val="clear" w:color="auto" w:fill="5DB1E5"/>
          </w:tcPr>
          <w:p w14:paraId="6D1D2E99" w14:textId="77777777" w:rsidR="00003571" w:rsidRDefault="00D26C91">
            <w:pPr>
              <w:pStyle w:val="TableParagraph"/>
              <w:spacing w:line="259" w:lineRule="auto"/>
              <w:ind w:left="108" w:right="41"/>
            </w:pPr>
            <w:r>
              <w:t>İçselleştirilmiş,</w:t>
            </w:r>
            <w:r>
              <w:rPr>
                <w:spacing w:val="1"/>
              </w:rPr>
              <w:t xml:space="preserve"> </w:t>
            </w:r>
            <w:r>
              <w:t>sistematik,</w:t>
            </w:r>
            <w:r>
              <w:rPr>
                <w:spacing w:val="1"/>
              </w:rPr>
              <w:t xml:space="preserve"> </w:t>
            </w:r>
            <w:r>
              <w:t>sürdürülebilir ve</w:t>
            </w:r>
            <w:r>
              <w:rPr>
                <w:spacing w:val="1"/>
              </w:rPr>
              <w:t xml:space="preserve"> </w:t>
            </w:r>
            <w:r>
              <w:t>örnek gösterilebilir</w:t>
            </w:r>
            <w:r>
              <w:rPr>
                <w:spacing w:val="-53"/>
              </w:rPr>
              <w:t xml:space="preserve"> </w:t>
            </w:r>
            <w:r>
              <w:t>uygulamalar</w:t>
            </w:r>
            <w:r>
              <w:rPr>
                <w:spacing w:val="1"/>
              </w:rPr>
              <w:t xml:space="preserve"> </w:t>
            </w:r>
            <w:r>
              <w:t>bulunmaktadır.</w:t>
            </w:r>
          </w:p>
        </w:tc>
      </w:tr>
      <w:tr w:rsidR="00003571" w14:paraId="5600C8EA" w14:textId="77777777">
        <w:trPr>
          <w:trHeight w:val="280"/>
        </w:trPr>
        <w:tc>
          <w:tcPr>
            <w:tcW w:w="5788" w:type="dxa"/>
            <w:tcBorders>
              <w:top w:val="nil"/>
              <w:bottom w:val="nil"/>
            </w:tcBorders>
          </w:tcPr>
          <w:p w14:paraId="54D7ECAE" w14:textId="77777777" w:rsidR="00003571" w:rsidRDefault="00D26C91">
            <w:pPr>
              <w:pStyle w:val="TableParagraph"/>
              <w:spacing w:before="11" w:line="250" w:lineRule="exact"/>
              <w:ind w:left="106"/>
              <w:rPr>
                <w:b/>
              </w:rPr>
            </w:pPr>
            <w:r>
              <w:rPr>
                <w:b/>
                <w:u w:val="thick"/>
              </w:rPr>
              <w:t>B.1.3.</w:t>
            </w:r>
            <w:r>
              <w:rPr>
                <w:b/>
                <w:spacing w:val="-4"/>
                <w:u w:val="thick"/>
              </w:rPr>
              <w:t xml:space="preserve"> </w:t>
            </w:r>
            <w:r>
              <w:rPr>
                <w:b/>
                <w:u w:val="thick"/>
              </w:rPr>
              <w:t>Ders</w:t>
            </w:r>
            <w:r>
              <w:rPr>
                <w:b/>
                <w:spacing w:val="-4"/>
                <w:u w:val="thick"/>
              </w:rPr>
              <w:t xml:space="preserve"> </w:t>
            </w:r>
            <w:r>
              <w:rPr>
                <w:b/>
                <w:u w:val="thick"/>
              </w:rPr>
              <w:t>kazanımlarının</w:t>
            </w:r>
            <w:r>
              <w:rPr>
                <w:b/>
                <w:spacing w:val="-4"/>
                <w:u w:val="thick"/>
              </w:rPr>
              <w:t xml:space="preserve"> </w:t>
            </w:r>
            <w:r>
              <w:rPr>
                <w:b/>
                <w:u w:val="thick"/>
              </w:rPr>
              <w:t>program</w:t>
            </w:r>
            <w:r>
              <w:rPr>
                <w:b/>
                <w:spacing w:val="-3"/>
                <w:u w:val="thick"/>
              </w:rPr>
              <w:t xml:space="preserve"> </w:t>
            </w:r>
            <w:r>
              <w:rPr>
                <w:b/>
                <w:u w:val="thick"/>
              </w:rPr>
              <w:t>çıktılarıyla</w:t>
            </w:r>
            <w:r>
              <w:rPr>
                <w:b/>
                <w:spacing w:val="-4"/>
                <w:u w:val="thick"/>
              </w:rPr>
              <w:t xml:space="preserve"> </w:t>
            </w:r>
            <w:r>
              <w:rPr>
                <w:b/>
                <w:u w:val="thick"/>
              </w:rPr>
              <w:t>uyumu</w:t>
            </w:r>
          </w:p>
        </w:tc>
        <w:tc>
          <w:tcPr>
            <w:tcW w:w="1949" w:type="dxa"/>
            <w:tcBorders>
              <w:top w:val="nil"/>
              <w:bottom w:val="nil"/>
            </w:tcBorders>
            <w:shd w:val="clear" w:color="auto" w:fill="E6F2FA"/>
          </w:tcPr>
          <w:p w14:paraId="7A9FB2B6" w14:textId="77777777" w:rsidR="00003571" w:rsidRDefault="00D26C91">
            <w:pPr>
              <w:pStyle w:val="TableParagraph"/>
              <w:spacing w:before="8" w:line="252" w:lineRule="exact"/>
              <w:ind w:left="107"/>
            </w:pPr>
            <w:r>
              <w:t>program</w:t>
            </w:r>
            <w:r>
              <w:rPr>
                <w:spacing w:val="-1"/>
              </w:rPr>
              <w:t xml:space="preserve"> </w:t>
            </w:r>
            <w:r>
              <w:t>çıktıları</w:t>
            </w:r>
            <w:r>
              <w:rPr>
                <w:spacing w:val="-1"/>
              </w:rPr>
              <w:t xml:space="preserve"> </w:t>
            </w:r>
            <w:r>
              <w:t>ile</w:t>
            </w:r>
          </w:p>
        </w:tc>
        <w:tc>
          <w:tcPr>
            <w:tcW w:w="1851" w:type="dxa"/>
            <w:tcBorders>
              <w:top w:val="nil"/>
              <w:bottom w:val="nil"/>
            </w:tcBorders>
            <w:shd w:val="clear" w:color="auto" w:fill="D2E8F5"/>
          </w:tcPr>
          <w:p w14:paraId="5B97F8B6" w14:textId="77777777" w:rsidR="00003571" w:rsidRDefault="00D26C91">
            <w:pPr>
              <w:pStyle w:val="TableParagraph"/>
              <w:spacing w:before="8" w:line="252" w:lineRule="exact"/>
              <w:ind w:left="108"/>
            </w:pPr>
            <w:r>
              <w:t>kazanımlarının</w:t>
            </w:r>
          </w:p>
        </w:tc>
        <w:tc>
          <w:tcPr>
            <w:tcW w:w="2016" w:type="dxa"/>
            <w:tcBorders>
              <w:top w:val="nil"/>
              <w:bottom w:val="nil"/>
            </w:tcBorders>
            <w:shd w:val="clear" w:color="auto" w:fill="B9DCF1"/>
          </w:tcPr>
          <w:p w14:paraId="702D3D0C" w14:textId="77777777" w:rsidR="00003571" w:rsidRDefault="00D26C91">
            <w:pPr>
              <w:pStyle w:val="TableParagraph"/>
              <w:spacing w:before="8" w:line="252" w:lineRule="exact"/>
              <w:ind w:left="107"/>
            </w:pPr>
            <w:r>
              <w:t>programların</w:t>
            </w:r>
          </w:p>
        </w:tc>
        <w:tc>
          <w:tcPr>
            <w:tcW w:w="1881" w:type="dxa"/>
            <w:vMerge/>
            <w:tcBorders>
              <w:top w:val="nil"/>
            </w:tcBorders>
            <w:shd w:val="clear" w:color="auto" w:fill="8CC7EC"/>
          </w:tcPr>
          <w:p w14:paraId="128BFAE2" w14:textId="77777777" w:rsidR="00003571" w:rsidRDefault="00003571">
            <w:pPr>
              <w:rPr>
                <w:sz w:val="2"/>
                <w:szCs w:val="2"/>
              </w:rPr>
            </w:pPr>
          </w:p>
        </w:tc>
        <w:tc>
          <w:tcPr>
            <w:tcW w:w="1860" w:type="dxa"/>
            <w:vMerge/>
            <w:tcBorders>
              <w:top w:val="nil"/>
            </w:tcBorders>
            <w:shd w:val="clear" w:color="auto" w:fill="5DB1E5"/>
          </w:tcPr>
          <w:p w14:paraId="1F247DF4" w14:textId="77777777" w:rsidR="00003571" w:rsidRDefault="00003571">
            <w:pPr>
              <w:rPr>
                <w:sz w:val="2"/>
                <w:szCs w:val="2"/>
              </w:rPr>
            </w:pPr>
          </w:p>
        </w:tc>
      </w:tr>
      <w:tr w:rsidR="00003571" w14:paraId="456E8D8A" w14:textId="77777777">
        <w:trPr>
          <w:trHeight w:val="278"/>
        </w:trPr>
        <w:tc>
          <w:tcPr>
            <w:tcW w:w="5788" w:type="dxa"/>
            <w:tcBorders>
              <w:top w:val="nil"/>
              <w:bottom w:val="nil"/>
            </w:tcBorders>
          </w:tcPr>
          <w:p w14:paraId="77289996" w14:textId="77777777" w:rsidR="00003571" w:rsidRDefault="00003571">
            <w:pPr>
              <w:pStyle w:val="TableParagraph"/>
              <w:rPr>
                <w:sz w:val="20"/>
              </w:rPr>
            </w:pPr>
          </w:p>
        </w:tc>
        <w:tc>
          <w:tcPr>
            <w:tcW w:w="1949" w:type="dxa"/>
            <w:tcBorders>
              <w:top w:val="nil"/>
              <w:bottom w:val="nil"/>
            </w:tcBorders>
            <w:shd w:val="clear" w:color="auto" w:fill="E6F2FA"/>
          </w:tcPr>
          <w:p w14:paraId="6B9914DD" w14:textId="77777777" w:rsidR="00003571" w:rsidRDefault="00D26C91">
            <w:pPr>
              <w:pStyle w:val="TableParagraph"/>
              <w:spacing w:before="7" w:line="251" w:lineRule="exact"/>
              <w:ind w:left="107"/>
            </w:pPr>
            <w:r>
              <w:t>eşleştirilmemiştir.</w:t>
            </w:r>
          </w:p>
        </w:tc>
        <w:tc>
          <w:tcPr>
            <w:tcW w:w="1851" w:type="dxa"/>
            <w:tcBorders>
              <w:top w:val="nil"/>
              <w:bottom w:val="nil"/>
            </w:tcBorders>
            <w:shd w:val="clear" w:color="auto" w:fill="D2E8F5"/>
          </w:tcPr>
          <w:p w14:paraId="6AC24869" w14:textId="77777777" w:rsidR="00003571" w:rsidRDefault="00D26C91">
            <w:pPr>
              <w:pStyle w:val="TableParagraph"/>
              <w:spacing w:before="7" w:line="251" w:lineRule="exact"/>
              <w:ind w:left="108"/>
            </w:pPr>
            <w:r>
              <w:t>oluşturulması</w:t>
            </w:r>
            <w:r>
              <w:rPr>
                <w:spacing w:val="-2"/>
              </w:rPr>
              <w:t xml:space="preserve"> </w:t>
            </w:r>
            <w:r>
              <w:t>ve</w:t>
            </w:r>
          </w:p>
        </w:tc>
        <w:tc>
          <w:tcPr>
            <w:tcW w:w="2016" w:type="dxa"/>
            <w:tcBorders>
              <w:top w:val="nil"/>
              <w:bottom w:val="nil"/>
            </w:tcBorders>
            <w:shd w:val="clear" w:color="auto" w:fill="B9DCF1"/>
          </w:tcPr>
          <w:p w14:paraId="3A60D42A" w14:textId="77777777" w:rsidR="00003571" w:rsidRDefault="00D26C91">
            <w:pPr>
              <w:pStyle w:val="TableParagraph"/>
              <w:spacing w:before="7" w:line="251" w:lineRule="exact"/>
              <w:ind w:left="107"/>
            </w:pPr>
            <w:r>
              <w:t>genelinde</w:t>
            </w:r>
          </w:p>
        </w:tc>
        <w:tc>
          <w:tcPr>
            <w:tcW w:w="1881" w:type="dxa"/>
            <w:vMerge/>
            <w:tcBorders>
              <w:top w:val="nil"/>
            </w:tcBorders>
            <w:shd w:val="clear" w:color="auto" w:fill="8CC7EC"/>
          </w:tcPr>
          <w:p w14:paraId="2FB817F1" w14:textId="77777777" w:rsidR="00003571" w:rsidRDefault="00003571">
            <w:pPr>
              <w:rPr>
                <w:sz w:val="2"/>
                <w:szCs w:val="2"/>
              </w:rPr>
            </w:pPr>
          </w:p>
        </w:tc>
        <w:tc>
          <w:tcPr>
            <w:tcW w:w="1860" w:type="dxa"/>
            <w:vMerge/>
            <w:tcBorders>
              <w:top w:val="nil"/>
            </w:tcBorders>
            <w:shd w:val="clear" w:color="auto" w:fill="5DB1E5"/>
          </w:tcPr>
          <w:p w14:paraId="447B335F" w14:textId="77777777" w:rsidR="00003571" w:rsidRDefault="00003571">
            <w:pPr>
              <w:rPr>
                <w:sz w:val="2"/>
                <w:szCs w:val="2"/>
              </w:rPr>
            </w:pPr>
          </w:p>
        </w:tc>
      </w:tr>
      <w:tr w:rsidR="00003571" w14:paraId="67A65503" w14:textId="77777777">
        <w:trPr>
          <w:trHeight w:val="281"/>
        </w:trPr>
        <w:tc>
          <w:tcPr>
            <w:tcW w:w="5788" w:type="dxa"/>
            <w:tcBorders>
              <w:top w:val="nil"/>
              <w:bottom w:val="nil"/>
            </w:tcBorders>
          </w:tcPr>
          <w:p w14:paraId="3D38D2A8" w14:textId="77777777" w:rsidR="00003571" w:rsidRDefault="00D26C91">
            <w:pPr>
              <w:pStyle w:val="TableParagraph"/>
              <w:spacing w:before="12" w:line="249" w:lineRule="exact"/>
              <w:ind w:left="106"/>
            </w:pPr>
            <w:r>
              <w:t>Derslerin</w:t>
            </w:r>
            <w:r>
              <w:rPr>
                <w:spacing w:val="-3"/>
              </w:rPr>
              <w:t xml:space="preserve"> </w:t>
            </w:r>
            <w:r>
              <w:t>öğrenme</w:t>
            </w:r>
            <w:r>
              <w:rPr>
                <w:spacing w:val="-1"/>
              </w:rPr>
              <w:t xml:space="preserve"> </w:t>
            </w:r>
            <w:r>
              <w:t>kazanımları</w:t>
            </w:r>
            <w:r>
              <w:rPr>
                <w:spacing w:val="-1"/>
              </w:rPr>
              <w:t xml:space="preserve"> </w:t>
            </w:r>
            <w:r>
              <w:t>(karma</w:t>
            </w:r>
            <w:r>
              <w:rPr>
                <w:spacing w:val="-2"/>
              </w:rPr>
              <w:t xml:space="preserve"> </w:t>
            </w:r>
            <w:r>
              <w:t>ve</w:t>
            </w:r>
            <w:r>
              <w:rPr>
                <w:spacing w:val="-2"/>
              </w:rPr>
              <w:t xml:space="preserve"> </w:t>
            </w:r>
            <w:r>
              <w:t>uzaktan</w:t>
            </w:r>
            <w:r>
              <w:rPr>
                <w:spacing w:val="-1"/>
              </w:rPr>
              <w:t xml:space="preserve"> </w:t>
            </w:r>
            <w:r>
              <w:t>eğitim</w:t>
            </w:r>
            <w:r>
              <w:rPr>
                <w:spacing w:val="-2"/>
              </w:rPr>
              <w:t xml:space="preserve"> </w:t>
            </w:r>
            <w:r>
              <w:t>de</w:t>
            </w:r>
          </w:p>
        </w:tc>
        <w:tc>
          <w:tcPr>
            <w:tcW w:w="1949" w:type="dxa"/>
            <w:tcBorders>
              <w:top w:val="nil"/>
              <w:bottom w:val="nil"/>
            </w:tcBorders>
            <w:shd w:val="clear" w:color="auto" w:fill="E6F2FA"/>
          </w:tcPr>
          <w:p w14:paraId="47F6439C" w14:textId="77777777" w:rsidR="00003571" w:rsidRDefault="00003571">
            <w:pPr>
              <w:pStyle w:val="TableParagraph"/>
              <w:rPr>
                <w:sz w:val="20"/>
              </w:rPr>
            </w:pPr>
          </w:p>
        </w:tc>
        <w:tc>
          <w:tcPr>
            <w:tcW w:w="1851" w:type="dxa"/>
            <w:tcBorders>
              <w:top w:val="nil"/>
              <w:bottom w:val="nil"/>
            </w:tcBorders>
            <w:shd w:val="clear" w:color="auto" w:fill="D2E8F5"/>
          </w:tcPr>
          <w:p w14:paraId="4D8C8393" w14:textId="77777777" w:rsidR="00003571" w:rsidRDefault="00D26C91">
            <w:pPr>
              <w:pStyle w:val="TableParagraph"/>
              <w:spacing w:before="8"/>
              <w:ind w:left="108"/>
            </w:pPr>
            <w:r>
              <w:t>program</w:t>
            </w:r>
          </w:p>
        </w:tc>
        <w:tc>
          <w:tcPr>
            <w:tcW w:w="2016" w:type="dxa"/>
            <w:tcBorders>
              <w:top w:val="nil"/>
              <w:bottom w:val="nil"/>
            </w:tcBorders>
            <w:shd w:val="clear" w:color="auto" w:fill="B9DCF1"/>
          </w:tcPr>
          <w:p w14:paraId="22A07852" w14:textId="77777777" w:rsidR="00003571" w:rsidRDefault="00D26C91">
            <w:pPr>
              <w:pStyle w:val="TableParagraph"/>
              <w:spacing w:before="8"/>
              <w:ind w:left="107"/>
            </w:pPr>
            <w:r>
              <w:t>program</w:t>
            </w:r>
          </w:p>
        </w:tc>
        <w:tc>
          <w:tcPr>
            <w:tcW w:w="1881" w:type="dxa"/>
            <w:vMerge/>
            <w:tcBorders>
              <w:top w:val="nil"/>
            </w:tcBorders>
            <w:shd w:val="clear" w:color="auto" w:fill="8CC7EC"/>
          </w:tcPr>
          <w:p w14:paraId="01349412" w14:textId="77777777" w:rsidR="00003571" w:rsidRDefault="00003571">
            <w:pPr>
              <w:rPr>
                <w:sz w:val="2"/>
                <w:szCs w:val="2"/>
              </w:rPr>
            </w:pPr>
          </w:p>
        </w:tc>
        <w:tc>
          <w:tcPr>
            <w:tcW w:w="1860" w:type="dxa"/>
            <w:vMerge/>
            <w:tcBorders>
              <w:top w:val="nil"/>
            </w:tcBorders>
            <w:shd w:val="clear" w:color="auto" w:fill="5DB1E5"/>
          </w:tcPr>
          <w:p w14:paraId="59212571" w14:textId="77777777" w:rsidR="00003571" w:rsidRDefault="00003571">
            <w:pPr>
              <w:rPr>
                <w:sz w:val="2"/>
                <w:szCs w:val="2"/>
              </w:rPr>
            </w:pPr>
          </w:p>
        </w:tc>
      </w:tr>
      <w:tr w:rsidR="00003571" w14:paraId="5001A6E7" w14:textId="77777777">
        <w:trPr>
          <w:trHeight w:val="279"/>
        </w:trPr>
        <w:tc>
          <w:tcPr>
            <w:tcW w:w="5788" w:type="dxa"/>
            <w:tcBorders>
              <w:top w:val="nil"/>
              <w:bottom w:val="nil"/>
            </w:tcBorders>
          </w:tcPr>
          <w:p w14:paraId="73184E25" w14:textId="77777777" w:rsidR="00003571" w:rsidRDefault="00D26C91">
            <w:pPr>
              <w:pStyle w:val="TableParagraph"/>
              <w:spacing w:before="10" w:line="249" w:lineRule="exact"/>
              <w:ind w:left="106"/>
            </w:pPr>
            <w:r>
              <w:t>dahil)</w:t>
            </w:r>
            <w:r>
              <w:rPr>
                <w:spacing w:val="-1"/>
              </w:rPr>
              <w:t xml:space="preserve"> </w:t>
            </w:r>
            <w:r>
              <w:t>tanımlanmış</w:t>
            </w:r>
            <w:r>
              <w:rPr>
                <w:spacing w:val="-1"/>
              </w:rPr>
              <w:t xml:space="preserve"> </w:t>
            </w:r>
            <w:r>
              <w:t>ve program</w:t>
            </w:r>
            <w:r>
              <w:rPr>
                <w:spacing w:val="-1"/>
              </w:rPr>
              <w:t xml:space="preserve"> </w:t>
            </w:r>
            <w:r>
              <w:t>çıktıları ile</w:t>
            </w:r>
            <w:r>
              <w:rPr>
                <w:spacing w:val="-1"/>
              </w:rPr>
              <w:t xml:space="preserve"> </w:t>
            </w:r>
            <w:r>
              <w:t>ders</w:t>
            </w:r>
            <w:r>
              <w:rPr>
                <w:spacing w:val="-1"/>
              </w:rPr>
              <w:t xml:space="preserve"> </w:t>
            </w:r>
            <w:r>
              <w:t>kazanımları</w:t>
            </w:r>
          </w:p>
        </w:tc>
        <w:tc>
          <w:tcPr>
            <w:tcW w:w="1949" w:type="dxa"/>
            <w:tcBorders>
              <w:top w:val="nil"/>
              <w:bottom w:val="nil"/>
            </w:tcBorders>
            <w:shd w:val="clear" w:color="auto" w:fill="E6F2FA"/>
          </w:tcPr>
          <w:p w14:paraId="067ADD87" w14:textId="77777777" w:rsidR="00003571" w:rsidRDefault="00003571">
            <w:pPr>
              <w:pStyle w:val="TableParagraph"/>
              <w:rPr>
                <w:sz w:val="20"/>
              </w:rPr>
            </w:pPr>
          </w:p>
        </w:tc>
        <w:tc>
          <w:tcPr>
            <w:tcW w:w="1851" w:type="dxa"/>
            <w:tcBorders>
              <w:top w:val="nil"/>
              <w:bottom w:val="nil"/>
            </w:tcBorders>
            <w:shd w:val="clear" w:color="auto" w:fill="D2E8F5"/>
          </w:tcPr>
          <w:p w14:paraId="32912FBA" w14:textId="77777777" w:rsidR="00003571" w:rsidRDefault="00D26C91">
            <w:pPr>
              <w:pStyle w:val="TableParagraph"/>
              <w:spacing w:before="7"/>
              <w:ind w:left="108"/>
            </w:pPr>
            <w:r>
              <w:t>çıktılarıyla</w:t>
            </w:r>
          </w:p>
        </w:tc>
        <w:tc>
          <w:tcPr>
            <w:tcW w:w="2016" w:type="dxa"/>
            <w:tcBorders>
              <w:top w:val="nil"/>
              <w:bottom w:val="nil"/>
            </w:tcBorders>
            <w:shd w:val="clear" w:color="auto" w:fill="B9DCF1"/>
          </w:tcPr>
          <w:p w14:paraId="06E0C871" w14:textId="77777777" w:rsidR="00003571" w:rsidRDefault="00D26C91">
            <w:pPr>
              <w:pStyle w:val="TableParagraph"/>
              <w:spacing w:before="7"/>
              <w:ind w:left="107"/>
            </w:pPr>
            <w:r>
              <w:t>çıktılarıyla</w:t>
            </w:r>
          </w:p>
        </w:tc>
        <w:tc>
          <w:tcPr>
            <w:tcW w:w="1881" w:type="dxa"/>
            <w:vMerge/>
            <w:tcBorders>
              <w:top w:val="nil"/>
            </w:tcBorders>
            <w:shd w:val="clear" w:color="auto" w:fill="8CC7EC"/>
          </w:tcPr>
          <w:p w14:paraId="787650AB" w14:textId="77777777" w:rsidR="00003571" w:rsidRDefault="00003571">
            <w:pPr>
              <w:rPr>
                <w:sz w:val="2"/>
                <w:szCs w:val="2"/>
              </w:rPr>
            </w:pPr>
          </w:p>
        </w:tc>
        <w:tc>
          <w:tcPr>
            <w:tcW w:w="1860" w:type="dxa"/>
            <w:vMerge/>
            <w:tcBorders>
              <w:top w:val="nil"/>
            </w:tcBorders>
            <w:shd w:val="clear" w:color="auto" w:fill="5DB1E5"/>
          </w:tcPr>
          <w:p w14:paraId="6E01A41C" w14:textId="77777777" w:rsidR="00003571" w:rsidRDefault="00003571">
            <w:pPr>
              <w:rPr>
                <w:sz w:val="2"/>
                <w:szCs w:val="2"/>
              </w:rPr>
            </w:pPr>
          </w:p>
        </w:tc>
      </w:tr>
      <w:tr w:rsidR="00003571" w14:paraId="5EF66FEF" w14:textId="77777777">
        <w:trPr>
          <w:trHeight w:val="279"/>
        </w:trPr>
        <w:tc>
          <w:tcPr>
            <w:tcW w:w="5788" w:type="dxa"/>
            <w:tcBorders>
              <w:top w:val="nil"/>
              <w:bottom w:val="nil"/>
            </w:tcBorders>
          </w:tcPr>
          <w:p w14:paraId="6A6CD8F0" w14:textId="77777777" w:rsidR="00003571" w:rsidRDefault="00D26C91">
            <w:pPr>
              <w:pStyle w:val="TableParagraph"/>
              <w:spacing w:before="10" w:line="249" w:lineRule="exact"/>
              <w:ind w:left="106"/>
            </w:pPr>
            <w:r>
              <w:t>eşleştirmesi</w:t>
            </w:r>
            <w:r>
              <w:rPr>
                <w:spacing w:val="-2"/>
              </w:rPr>
              <w:t xml:space="preserve"> </w:t>
            </w:r>
            <w:r>
              <w:t>oluşturulmuş</w:t>
            </w:r>
            <w:r>
              <w:rPr>
                <w:spacing w:val="-2"/>
              </w:rPr>
              <w:t xml:space="preserve"> </w:t>
            </w:r>
            <w:r>
              <w:t>ve</w:t>
            </w:r>
            <w:r>
              <w:rPr>
                <w:spacing w:val="-2"/>
              </w:rPr>
              <w:t xml:space="preserve"> </w:t>
            </w:r>
            <w:r>
              <w:t>ilan</w:t>
            </w:r>
            <w:r>
              <w:rPr>
                <w:spacing w:val="-2"/>
              </w:rPr>
              <w:t xml:space="preserve"> </w:t>
            </w:r>
            <w:r>
              <w:t>edilmiştir.</w:t>
            </w:r>
            <w:r>
              <w:rPr>
                <w:spacing w:val="-2"/>
              </w:rPr>
              <w:t xml:space="preserve"> </w:t>
            </w:r>
            <w:r>
              <w:t>Kazanımların</w:t>
            </w:r>
          </w:p>
        </w:tc>
        <w:tc>
          <w:tcPr>
            <w:tcW w:w="1949" w:type="dxa"/>
            <w:tcBorders>
              <w:top w:val="nil"/>
              <w:bottom w:val="nil"/>
            </w:tcBorders>
            <w:shd w:val="clear" w:color="auto" w:fill="E6F2FA"/>
          </w:tcPr>
          <w:p w14:paraId="6CCB540A" w14:textId="77777777" w:rsidR="00003571" w:rsidRDefault="00003571">
            <w:pPr>
              <w:pStyle w:val="TableParagraph"/>
              <w:rPr>
                <w:sz w:val="20"/>
              </w:rPr>
            </w:pPr>
          </w:p>
        </w:tc>
        <w:tc>
          <w:tcPr>
            <w:tcW w:w="1851" w:type="dxa"/>
            <w:tcBorders>
              <w:top w:val="nil"/>
              <w:bottom w:val="nil"/>
            </w:tcBorders>
            <w:shd w:val="clear" w:color="auto" w:fill="D2E8F5"/>
          </w:tcPr>
          <w:p w14:paraId="4F63F034" w14:textId="77777777" w:rsidR="00003571" w:rsidRDefault="00D26C91">
            <w:pPr>
              <w:pStyle w:val="TableParagraph"/>
              <w:spacing w:before="7"/>
              <w:ind w:left="108"/>
            </w:pPr>
            <w:r>
              <w:t>uyumlu</w:t>
            </w:r>
            <w:r>
              <w:rPr>
                <w:spacing w:val="-1"/>
              </w:rPr>
              <w:t xml:space="preserve"> </w:t>
            </w:r>
            <w:r>
              <w:t>hale</w:t>
            </w:r>
          </w:p>
        </w:tc>
        <w:tc>
          <w:tcPr>
            <w:tcW w:w="2016" w:type="dxa"/>
            <w:tcBorders>
              <w:top w:val="nil"/>
              <w:bottom w:val="nil"/>
            </w:tcBorders>
            <w:shd w:val="clear" w:color="auto" w:fill="B9DCF1"/>
          </w:tcPr>
          <w:p w14:paraId="4802DC5F" w14:textId="77777777" w:rsidR="00003571" w:rsidRDefault="00D26C91">
            <w:pPr>
              <w:pStyle w:val="TableParagraph"/>
              <w:spacing w:before="7"/>
              <w:ind w:left="107"/>
            </w:pPr>
            <w:r>
              <w:t>uyumlandırılmıştır</w:t>
            </w:r>
          </w:p>
        </w:tc>
        <w:tc>
          <w:tcPr>
            <w:tcW w:w="1881" w:type="dxa"/>
            <w:vMerge/>
            <w:tcBorders>
              <w:top w:val="nil"/>
            </w:tcBorders>
            <w:shd w:val="clear" w:color="auto" w:fill="8CC7EC"/>
          </w:tcPr>
          <w:p w14:paraId="30CD0E6A" w14:textId="77777777" w:rsidR="00003571" w:rsidRDefault="00003571">
            <w:pPr>
              <w:rPr>
                <w:sz w:val="2"/>
                <w:szCs w:val="2"/>
              </w:rPr>
            </w:pPr>
          </w:p>
        </w:tc>
        <w:tc>
          <w:tcPr>
            <w:tcW w:w="1860" w:type="dxa"/>
            <w:vMerge/>
            <w:tcBorders>
              <w:top w:val="nil"/>
            </w:tcBorders>
            <w:shd w:val="clear" w:color="auto" w:fill="5DB1E5"/>
          </w:tcPr>
          <w:p w14:paraId="45AED38C" w14:textId="77777777" w:rsidR="00003571" w:rsidRDefault="00003571">
            <w:pPr>
              <w:rPr>
                <w:sz w:val="2"/>
                <w:szCs w:val="2"/>
              </w:rPr>
            </w:pPr>
          </w:p>
        </w:tc>
      </w:tr>
      <w:tr w:rsidR="00003571" w14:paraId="3037832A" w14:textId="77777777">
        <w:trPr>
          <w:trHeight w:val="279"/>
        </w:trPr>
        <w:tc>
          <w:tcPr>
            <w:tcW w:w="5788" w:type="dxa"/>
            <w:tcBorders>
              <w:top w:val="nil"/>
              <w:bottom w:val="nil"/>
            </w:tcBorders>
          </w:tcPr>
          <w:p w14:paraId="2F310801" w14:textId="77777777" w:rsidR="00003571" w:rsidRDefault="00D26C91">
            <w:pPr>
              <w:pStyle w:val="TableParagraph"/>
              <w:spacing w:before="10" w:line="249" w:lineRule="exact"/>
              <w:ind w:left="106"/>
            </w:pPr>
            <w:r>
              <w:t>ifade</w:t>
            </w:r>
            <w:r>
              <w:rPr>
                <w:spacing w:val="-2"/>
              </w:rPr>
              <w:t xml:space="preserve"> </w:t>
            </w:r>
            <w:r>
              <w:t>şekli</w:t>
            </w:r>
            <w:r>
              <w:rPr>
                <w:spacing w:val="-1"/>
              </w:rPr>
              <w:t xml:space="preserve"> </w:t>
            </w:r>
            <w:r>
              <w:t>öngörülen</w:t>
            </w:r>
            <w:r>
              <w:rPr>
                <w:spacing w:val="-1"/>
              </w:rPr>
              <w:t xml:space="preserve"> </w:t>
            </w:r>
            <w:r>
              <w:t>bilişsel,</w:t>
            </w:r>
            <w:r>
              <w:rPr>
                <w:spacing w:val="-2"/>
              </w:rPr>
              <w:t xml:space="preserve"> </w:t>
            </w:r>
            <w:r>
              <w:t>duyuşsal</w:t>
            </w:r>
            <w:r>
              <w:rPr>
                <w:spacing w:val="-2"/>
              </w:rPr>
              <w:t xml:space="preserve"> </w:t>
            </w:r>
            <w:r>
              <w:t>ve</w:t>
            </w:r>
            <w:r>
              <w:rPr>
                <w:spacing w:val="-1"/>
              </w:rPr>
              <w:t xml:space="preserve"> </w:t>
            </w:r>
            <w:r>
              <w:t>devinimsel</w:t>
            </w:r>
            <w:r>
              <w:rPr>
                <w:spacing w:val="-3"/>
              </w:rPr>
              <w:t xml:space="preserve"> </w:t>
            </w:r>
            <w:r>
              <w:t>seviyeyi</w:t>
            </w:r>
          </w:p>
        </w:tc>
        <w:tc>
          <w:tcPr>
            <w:tcW w:w="1949" w:type="dxa"/>
            <w:tcBorders>
              <w:top w:val="nil"/>
              <w:bottom w:val="nil"/>
            </w:tcBorders>
            <w:shd w:val="clear" w:color="auto" w:fill="E6F2FA"/>
          </w:tcPr>
          <w:p w14:paraId="070CE296" w14:textId="77777777" w:rsidR="00003571" w:rsidRDefault="00003571">
            <w:pPr>
              <w:pStyle w:val="TableParagraph"/>
              <w:rPr>
                <w:sz w:val="20"/>
              </w:rPr>
            </w:pPr>
          </w:p>
        </w:tc>
        <w:tc>
          <w:tcPr>
            <w:tcW w:w="1851" w:type="dxa"/>
            <w:tcBorders>
              <w:top w:val="nil"/>
              <w:bottom w:val="nil"/>
            </w:tcBorders>
            <w:shd w:val="clear" w:color="auto" w:fill="D2E8F5"/>
          </w:tcPr>
          <w:p w14:paraId="145D4E44" w14:textId="77777777" w:rsidR="00003571" w:rsidRDefault="00D26C91">
            <w:pPr>
              <w:pStyle w:val="TableParagraph"/>
              <w:spacing w:before="7"/>
              <w:ind w:left="108"/>
            </w:pPr>
            <w:r>
              <w:t>getirilmesine</w:t>
            </w:r>
          </w:p>
        </w:tc>
        <w:tc>
          <w:tcPr>
            <w:tcW w:w="2016" w:type="dxa"/>
            <w:tcBorders>
              <w:top w:val="nil"/>
              <w:bottom w:val="nil"/>
            </w:tcBorders>
            <w:shd w:val="clear" w:color="auto" w:fill="B9DCF1"/>
          </w:tcPr>
          <w:p w14:paraId="5A903BE7" w14:textId="77777777" w:rsidR="00003571" w:rsidRDefault="00D26C91">
            <w:pPr>
              <w:pStyle w:val="TableParagraph"/>
              <w:spacing w:before="7"/>
              <w:ind w:left="107"/>
            </w:pPr>
            <w:r>
              <w:t>ve</w:t>
            </w:r>
            <w:r>
              <w:rPr>
                <w:spacing w:val="-1"/>
              </w:rPr>
              <w:t xml:space="preserve"> </w:t>
            </w:r>
            <w:r>
              <w:t>ders bilgi</w:t>
            </w:r>
          </w:p>
        </w:tc>
        <w:tc>
          <w:tcPr>
            <w:tcW w:w="1881" w:type="dxa"/>
            <w:vMerge/>
            <w:tcBorders>
              <w:top w:val="nil"/>
            </w:tcBorders>
            <w:shd w:val="clear" w:color="auto" w:fill="8CC7EC"/>
          </w:tcPr>
          <w:p w14:paraId="6A56E568" w14:textId="77777777" w:rsidR="00003571" w:rsidRDefault="00003571">
            <w:pPr>
              <w:rPr>
                <w:sz w:val="2"/>
                <w:szCs w:val="2"/>
              </w:rPr>
            </w:pPr>
          </w:p>
        </w:tc>
        <w:tc>
          <w:tcPr>
            <w:tcW w:w="1860" w:type="dxa"/>
            <w:vMerge/>
            <w:tcBorders>
              <w:top w:val="nil"/>
            </w:tcBorders>
            <w:shd w:val="clear" w:color="auto" w:fill="5DB1E5"/>
          </w:tcPr>
          <w:p w14:paraId="22ABB47A" w14:textId="77777777" w:rsidR="00003571" w:rsidRDefault="00003571">
            <w:pPr>
              <w:rPr>
                <w:sz w:val="2"/>
                <w:szCs w:val="2"/>
              </w:rPr>
            </w:pPr>
          </w:p>
        </w:tc>
      </w:tr>
      <w:tr w:rsidR="00003571" w14:paraId="5BF79096" w14:textId="77777777">
        <w:trPr>
          <w:trHeight w:val="279"/>
        </w:trPr>
        <w:tc>
          <w:tcPr>
            <w:tcW w:w="5788" w:type="dxa"/>
            <w:tcBorders>
              <w:top w:val="nil"/>
              <w:bottom w:val="nil"/>
            </w:tcBorders>
          </w:tcPr>
          <w:p w14:paraId="5CAFA9BD" w14:textId="77777777" w:rsidR="00003571" w:rsidRDefault="00D26C91">
            <w:pPr>
              <w:pStyle w:val="TableParagraph"/>
              <w:spacing w:before="10" w:line="249" w:lineRule="exact"/>
              <w:ind w:left="106"/>
            </w:pPr>
            <w:r>
              <w:t>açıkça</w:t>
            </w:r>
            <w:r>
              <w:rPr>
                <w:spacing w:val="-1"/>
              </w:rPr>
              <w:t xml:space="preserve"> </w:t>
            </w:r>
            <w:r>
              <w:t>belirtmektedir.</w:t>
            </w:r>
          </w:p>
        </w:tc>
        <w:tc>
          <w:tcPr>
            <w:tcW w:w="1949" w:type="dxa"/>
            <w:tcBorders>
              <w:top w:val="nil"/>
              <w:bottom w:val="nil"/>
            </w:tcBorders>
            <w:shd w:val="clear" w:color="auto" w:fill="E6F2FA"/>
          </w:tcPr>
          <w:p w14:paraId="5A0F9C70" w14:textId="77777777" w:rsidR="00003571" w:rsidRDefault="00003571">
            <w:pPr>
              <w:pStyle w:val="TableParagraph"/>
              <w:rPr>
                <w:sz w:val="20"/>
              </w:rPr>
            </w:pPr>
          </w:p>
        </w:tc>
        <w:tc>
          <w:tcPr>
            <w:tcW w:w="1851" w:type="dxa"/>
            <w:tcBorders>
              <w:top w:val="nil"/>
              <w:bottom w:val="nil"/>
            </w:tcBorders>
            <w:shd w:val="clear" w:color="auto" w:fill="D2E8F5"/>
          </w:tcPr>
          <w:p w14:paraId="23F15A4B" w14:textId="77777777" w:rsidR="00003571" w:rsidRDefault="00D26C91">
            <w:pPr>
              <w:pStyle w:val="TableParagraph"/>
              <w:spacing w:before="7"/>
              <w:ind w:left="108"/>
            </w:pPr>
            <w:r>
              <w:t>ilişkin</w:t>
            </w:r>
            <w:r>
              <w:rPr>
                <w:spacing w:val="-1"/>
              </w:rPr>
              <w:t xml:space="preserve"> </w:t>
            </w:r>
            <w:r>
              <w:t>ilke,</w:t>
            </w:r>
          </w:p>
        </w:tc>
        <w:tc>
          <w:tcPr>
            <w:tcW w:w="2016" w:type="dxa"/>
            <w:tcBorders>
              <w:top w:val="nil"/>
              <w:bottom w:val="nil"/>
            </w:tcBorders>
            <w:shd w:val="clear" w:color="auto" w:fill="B9DCF1"/>
          </w:tcPr>
          <w:p w14:paraId="7D21AE68" w14:textId="77777777" w:rsidR="00003571" w:rsidRDefault="00D26C91">
            <w:pPr>
              <w:pStyle w:val="TableParagraph"/>
              <w:spacing w:before="7"/>
              <w:ind w:left="107"/>
            </w:pPr>
            <w:r>
              <w:t>paketleri</w:t>
            </w:r>
            <w:r>
              <w:rPr>
                <w:spacing w:val="-1"/>
              </w:rPr>
              <w:t xml:space="preserve"> </w:t>
            </w:r>
            <w:r>
              <w:t>ile</w:t>
            </w:r>
          </w:p>
        </w:tc>
        <w:tc>
          <w:tcPr>
            <w:tcW w:w="1881" w:type="dxa"/>
            <w:vMerge/>
            <w:tcBorders>
              <w:top w:val="nil"/>
            </w:tcBorders>
            <w:shd w:val="clear" w:color="auto" w:fill="8CC7EC"/>
          </w:tcPr>
          <w:p w14:paraId="102CD0B5" w14:textId="77777777" w:rsidR="00003571" w:rsidRDefault="00003571">
            <w:pPr>
              <w:rPr>
                <w:sz w:val="2"/>
                <w:szCs w:val="2"/>
              </w:rPr>
            </w:pPr>
          </w:p>
        </w:tc>
        <w:tc>
          <w:tcPr>
            <w:tcW w:w="1860" w:type="dxa"/>
            <w:vMerge/>
            <w:tcBorders>
              <w:top w:val="nil"/>
            </w:tcBorders>
            <w:shd w:val="clear" w:color="auto" w:fill="5DB1E5"/>
          </w:tcPr>
          <w:p w14:paraId="224F6C39" w14:textId="77777777" w:rsidR="00003571" w:rsidRDefault="00003571">
            <w:pPr>
              <w:rPr>
                <w:sz w:val="2"/>
                <w:szCs w:val="2"/>
              </w:rPr>
            </w:pPr>
          </w:p>
        </w:tc>
      </w:tr>
      <w:tr w:rsidR="00003571" w14:paraId="339DA989" w14:textId="77777777">
        <w:trPr>
          <w:trHeight w:val="1147"/>
        </w:trPr>
        <w:tc>
          <w:tcPr>
            <w:tcW w:w="5788" w:type="dxa"/>
            <w:tcBorders>
              <w:top w:val="nil"/>
              <w:bottom w:val="nil"/>
            </w:tcBorders>
          </w:tcPr>
          <w:p w14:paraId="4372A814" w14:textId="77777777" w:rsidR="00003571" w:rsidRDefault="00D26C91">
            <w:pPr>
              <w:pStyle w:val="TableParagraph"/>
              <w:spacing w:before="11" w:line="259" w:lineRule="auto"/>
              <w:ind w:left="106" w:right="417"/>
            </w:pPr>
            <w:r>
              <w:t>Ders öğrenme kazanımlarının gerçekleştiğinin nasıl</w:t>
            </w:r>
            <w:r>
              <w:rPr>
                <w:spacing w:val="1"/>
              </w:rPr>
              <w:t xml:space="preserve"> </w:t>
            </w:r>
            <w:r>
              <w:t>izleneceğine dair planlama yapılmıştır, özellikle alana özgü</w:t>
            </w:r>
            <w:r>
              <w:rPr>
                <w:spacing w:val="-52"/>
              </w:rPr>
              <w:t xml:space="preserve"> </w:t>
            </w:r>
            <w:r>
              <w:t>olmayan (genel) kazanımların irdelenme yöntem ve süreci</w:t>
            </w:r>
            <w:r>
              <w:rPr>
                <w:spacing w:val="1"/>
              </w:rPr>
              <w:t xml:space="preserve"> </w:t>
            </w:r>
            <w:r>
              <w:t>ayrıntılı</w:t>
            </w:r>
            <w:r>
              <w:rPr>
                <w:spacing w:val="-1"/>
              </w:rPr>
              <w:t xml:space="preserve"> </w:t>
            </w:r>
            <w:r>
              <w:t>belirtilmektedir.</w:t>
            </w:r>
          </w:p>
        </w:tc>
        <w:tc>
          <w:tcPr>
            <w:tcW w:w="1949" w:type="dxa"/>
            <w:tcBorders>
              <w:top w:val="nil"/>
              <w:bottom w:val="nil"/>
            </w:tcBorders>
            <w:shd w:val="clear" w:color="auto" w:fill="E6F2FA"/>
          </w:tcPr>
          <w:p w14:paraId="20A6DC16" w14:textId="77777777" w:rsidR="00003571" w:rsidRDefault="00003571">
            <w:pPr>
              <w:pStyle w:val="TableParagraph"/>
              <w:rPr>
                <w:sz w:val="20"/>
              </w:rPr>
            </w:pPr>
          </w:p>
        </w:tc>
        <w:tc>
          <w:tcPr>
            <w:tcW w:w="1851" w:type="dxa"/>
            <w:tcBorders>
              <w:top w:val="nil"/>
              <w:bottom w:val="nil"/>
            </w:tcBorders>
            <w:shd w:val="clear" w:color="auto" w:fill="D2E8F5"/>
          </w:tcPr>
          <w:p w14:paraId="3C560325" w14:textId="77777777" w:rsidR="00003571" w:rsidRDefault="00D26C91">
            <w:pPr>
              <w:pStyle w:val="TableParagraph"/>
              <w:spacing w:before="7" w:line="276" w:lineRule="auto"/>
              <w:ind w:left="108" w:right="510"/>
            </w:pPr>
            <w:r>
              <w:t>yöntem ve</w:t>
            </w:r>
            <w:r>
              <w:rPr>
                <w:spacing w:val="1"/>
              </w:rPr>
              <w:t xml:space="preserve"> </w:t>
            </w:r>
            <w:r>
              <w:t>sınıflamaları</w:t>
            </w:r>
            <w:r>
              <w:rPr>
                <w:spacing w:val="1"/>
              </w:rPr>
              <w:t xml:space="preserve"> </w:t>
            </w:r>
            <w:r>
              <w:t>içeren</w:t>
            </w:r>
            <w:r>
              <w:rPr>
                <w:spacing w:val="-13"/>
              </w:rPr>
              <w:t xml:space="preserve"> </w:t>
            </w:r>
            <w:r>
              <w:t>tanımlı</w:t>
            </w:r>
          </w:p>
          <w:p w14:paraId="4AC38366" w14:textId="77777777" w:rsidR="00003571" w:rsidRDefault="00D26C91">
            <w:pPr>
              <w:pStyle w:val="TableParagraph"/>
              <w:spacing w:line="248" w:lineRule="exact"/>
              <w:ind w:left="108"/>
            </w:pPr>
            <w:r>
              <w:t>süreçler</w:t>
            </w:r>
          </w:p>
        </w:tc>
        <w:tc>
          <w:tcPr>
            <w:tcW w:w="2016" w:type="dxa"/>
            <w:tcBorders>
              <w:top w:val="nil"/>
              <w:bottom w:val="nil"/>
            </w:tcBorders>
            <w:shd w:val="clear" w:color="auto" w:fill="B9DCF1"/>
          </w:tcPr>
          <w:p w14:paraId="4994BB8B" w14:textId="77777777" w:rsidR="00003571" w:rsidRDefault="00D26C91">
            <w:pPr>
              <w:pStyle w:val="TableParagraph"/>
              <w:spacing w:before="7"/>
              <w:ind w:left="107"/>
            </w:pPr>
            <w:r>
              <w:t>paylaşılmaktadır.</w:t>
            </w:r>
          </w:p>
        </w:tc>
        <w:tc>
          <w:tcPr>
            <w:tcW w:w="1881" w:type="dxa"/>
            <w:vMerge/>
            <w:tcBorders>
              <w:top w:val="nil"/>
            </w:tcBorders>
            <w:shd w:val="clear" w:color="auto" w:fill="8CC7EC"/>
          </w:tcPr>
          <w:p w14:paraId="69EB9504" w14:textId="77777777" w:rsidR="00003571" w:rsidRDefault="00003571">
            <w:pPr>
              <w:rPr>
                <w:sz w:val="2"/>
                <w:szCs w:val="2"/>
              </w:rPr>
            </w:pPr>
          </w:p>
        </w:tc>
        <w:tc>
          <w:tcPr>
            <w:tcW w:w="1860" w:type="dxa"/>
            <w:vMerge/>
            <w:tcBorders>
              <w:top w:val="nil"/>
            </w:tcBorders>
            <w:shd w:val="clear" w:color="auto" w:fill="5DB1E5"/>
          </w:tcPr>
          <w:p w14:paraId="0DC0AC46" w14:textId="77777777" w:rsidR="00003571" w:rsidRDefault="00003571">
            <w:pPr>
              <w:rPr>
                <w:sz w:val="2"/>
                <w:szCs w:val="2"/>
              </w:rPr>
            </w:pPr>
          </w:p>
        </w:tc>
      </w:tr>
      <w:tr w:rsidR="00003571" w14:paraId="2BC5DF1A" w14:textId="77777777">
        <w:trPr>
          <w:trHeight w:val="572"/>
        </w:trPr>
        <w:tc>
          <w:tcPr>
            <w:tcW w:w="5788" w:type="dxa"/>
            <w:tcBorders>
              <w:top w:val="nil"/>
              <w:bottom w:val="nil"/>
            </w:tcBorders>
          </w:tcPr>
          <w:p w14:paraId="427DB7C6" w14:textId="77777777" w:rsidR="00003571" w:rsidRDefault="00003571">
            <w:pPr>
              <w:pStyle w:val="TableParagraph"/>
              <w:rPr>
                <w:sz w:val="20"/>
              </w:rPr>
            </w:pPr>
          </w:p>
        </w:tc>
        <w:tc>
          <w:tcPr>
            <w:tcW w:w="1949" w:type="dxa"/>
            <w:tcBorders>
              <w:top w:val="nil"/>
            </w:tcBorders>
            <w:shd w:val="clear" w:color="auto" w:fill="E6F2FA"/>
          </w:tcPr>
          <w:p w14:paraId="6BFFF9F3" w14:textId="77777777" w:rsidR="00003571" w:rsidRDefault="00003571">
            <w:pPr>
              <w:pStyle w:val="TableParagraph"/>
              <w:rPr>
                <w:sz w:val="20"/>
              </w:rPr>
            </w:pPr>
          </w:p>
        </w:tc>
        <w:tc>
          <w:tcPr>
            <w:tcW w:w="1851" w:type="dxa"/>
            <w:tcBorders>
              <w:top w:val="nil"/>
            </w:tcBorders>
            <w:shd w:val="clear" w:color="auto" w:fill="D2E8F5"/>
          </w:tcPr>
          <w:p w14:paraId="5624C302" w14:textId="77777777" w:rsidR="00003571" w:rsidRDefault="00D26C91">
            <w:pPr>
              <w:pStyle w:val="TableParagraph"/>
              <w:spacing w:before="8"/>
              <w:ind w:left="108"/>
            </w:pPr>
            <w:r>
              <w:t>bulunmaktadır.</w:t>
            </w:r>
          </w:p>
        </w:tc>
        <w:tc>
          <w:tcPr>
            <w:tcW w:w="2016" w:type="dxa"/>
            <w:tcBorders>
              <w:top w:val="nil"/>
            </w:tcBorders>
            <w:shd w:val="clear" w:color="auto" w:fill="B9DCF1"/>
          </w:tcPr>
          <w:p w14:paraId="5B59F493" w14:textId="77777777" w:rsidR="00003571" w:rsidRDefault="00003571">
            <w:pPr>
              <w:pStyle w:val="TableParagraph"/>
              <w:rPr>
                <w:sz w:val="20"/>
              </w:rPr>
            </w:pPr>
          </w:p>
        </w:tc>
        <w:tc>
          <w:tcPr>
            <w:tcW w:w="1881" w:type="dxa"/>
            <w:vMerge/>
            <w:tcBorders>
              <w:top w:val="nil"/>
            </w:tcBorders>
            <w:shd w:val="clear" w:color="auto" w:fill="8CC7EC"/>
          </w:tcPr>
          <w:p w14:paraId="250884DE" w14:textId="77777777" w:rsidR="00003571" w:rsidRDefault="00003571">
            <w:pPr>
              <w:rPr>
                <w:sz w:val="2"/>
                <w:szCs w:val="2"/>
              </w:rPr>
            </w:pPr>
          </w:p>
        </w:tc>
        <w:tc>
          <w:tcPr>
            <w:tcW w:w="1860" w:type="dxa"/>
            <w:vMerge/>
            <w:tcBorders>
              <w:top w:val="nil"/>
            </w:tcBorders>
            <w:shd w:val="clear" w:color="auto" w:fill="5DB1E5"/>
          </w:tcPr>
          <w:p w14:paraId="52DE0DD7" w14:textId="77777777" w:rsidR="00003571" w:rsidRDefault="00003571">
            <w:pPr>
              <w:rPr>
                <w:sz w:val="2"/>
                <w:szCs w:val="2"/>
              </w:rPr>
            </w:pPr>
          </w:p>
        </w:tc>
      </w:tr>
      <w:tr w:rsidR="00003571" w14:paraId="7F5A48ED" w14:textId="77777777">
        <w:trPr>
          <w:trHeight w:val="3210"/>
        </w:trPr>
        <w:tc>
          <w:tcPr>
            <w:tcW w:w="5788" w:type="dxa"/>
            <w:tcBorders>
              <w:top w:val="nil"/>
            </w:tcBorders>
          </w:tcPr>
          <w:p w14:paraId="610CB4CC" w14:textId="77777777" w:rsidR="00003571" w:rsidRDefault="00003571">
            <w:pPr>
              <w:pStyle w:val="TableParagraph"/>
              <w:rPr>
                <w:sz w:val="20"/>
              </w:rPr>
            </w:pPr>
          </w:p>
        </w:tc>
        <w:tc>
          <w:tcPr>
            <w:tcW w:w="9557" w:type="dxa"/>
            <w:gridSpan w:val="5"/>
            <w:shd w:val="clear" w:color="auto" w:fill="A5D2ED"/>
          </w:tcPr>
          <w:p w14:paraId="3F80D378" w14:textId="77777777" w:rsidR="00003571" w:rsidRDefault="00003571">
            <w:pPr>
              <w:pStyle w:val="TableParagraph"/>
              <w:spacing w:before="1"/>
              <w:rPr>
                <w:sz w:val="25"/>
              </w:rPr>
            </w:pPr>
          </w:p>
          <w:p w14:paraId="4C3D88DF" w14:textId="77777777" w:rsidR="00003571" w:rsidRDefault="00D26C91">
            <w:pPr>
              <w:pStyle w:val="TableParagraph"/>
              <w:ind w:left="225"/>
              <w:rPr>
                <w:b/>
                <w:i/>
              </w:rPr>
            </w:pPr>
            <w:r>
              <w:rPr>
                <w:b/>
                <w:i/>
              </w:rPr>
              <w:t>Örnek</w:t>
            </w:r>
            <w:r>
              <w:rPr>
                <w:b/>
                <w:i/>
                <w:spacing w:val="-4"/>
              </w:rPr>
              <w:t xml:space="preserve"> </w:t>
            </w:r>
            <w:r>
              <w:rPr>
                <w:b/>
                <w:i/>
              </w:rPr>
              <w:t>Kanıtlar</w:t>
            </w:r>
          </w:p>
          <w:p w14:paraId="6FB8AA86" w14:textId="77777777" w:rsidR="00003571" w:rsidRDefault="00D26C91" w:rsidP="000941B2">
            <w:pPr>
              <w:pStyle w:val="TableParagraph"/>
              <w:numPr>
                <w:ilvl w:val="0"/>
                <w:numId w:val="39"/>
              </w:numPr>
              <w:tabs>
                <w:tab w:val="left" w:pos="1305"/>
                <w:tab w:val="left" w:pos="1306"/>
              </w:tabs>
              <w:spacing w:before="65"/>
              <w:ind w:left="1305" w:hanging="361"/>
              <w:rPr>
                <w:i/>
              </w:rPr>
            </w:pPr>
            <w:r>
              <w:rPr>
                <w:i/>
              </w:rPr>
              <w:t>Program</w:t>
            </w:r>
            <w:r>
              <w:rPr>
                <w:i/>
                <w:spacing w:val="-1"/>
              </w:rPr>
              <w:t xml:space="preserve"> </w:t>
            </w:r>
            <w:r>
              <w:rPr>
                <w:i/>
              </w:rPr>
              <w:t>çıktıları</w:t>
            </w:r>
            <w:r>
              <w:rPr>
                <w:i/>
                <w:spacing w:val="-1"/>
              </w:rPr>
              <w:t xml:space="preserve"> </w:t>
            </w:r>
            <w:r>
              <w:rPr>
                <w:i/>
              </w:rPr>
              <w:t>ve</w:t>
            </w:r>
            <w:r>
              <w:rPr>
                <w:i/>
                <w:spacing w:val="-2"/>
              </w:rPr>
              <w:t xml:space="preserve"> </w:t>
            </w:r>
            <w:r>
              <w:rPr>
                <w:i/>
              </w:rPr>
              <w:t>ders</w:t>
            </w:r>
            <w:r>
              <w:rPr>
                <w:i/>
                <w:spacing w:val="-1"/>
              </w:rPr>
              <w:t xml:space="preserve"> </w:t>
            </w:r>
            <w:r>
              <w:rPr>
                <w:i/>
              </w:rPr>
              <w:t>kazanımlarının</w:t>
            </w:r>
            <w:r>
              <w:rPr>
                <w:i/>
                <w:spacing w:val="-1"/>
              </w:rPr>
              <w:t xml:space="preserve"> </w:t>
            </w:r>
            <w:r>
              <w:rPr>
                <w:i/>
              </w:rPr>
              <w:t>ilişkilendirilmesi</w:t>
            </w:r>
          </w:p>
          <w:p w14:paraId="1A72DCE1" w14:textId="77777777" w:rsidR="00003571" w:rsidRDefault="00D26C91" w:rsidP="000941B2">
            <w:pPr>
              <w:pStyle w:val="TableParagraph"/>
              <w:numPr>
                <w:ilvl w:val="0"/>
                <w:numId w:val="39"/>
              </w:numPr>
              <w:tabs>
                <w:tab w:val="left" w:pos="1305"/>
                <w:tab w:val="left" w:pos="1306"/>
              </w:tabs>
              <w:spacing w:before="40" w:line="273" w:lineRule="auto"/>
              <w:ind w:left="1305" w:right="532"/>
              <w:rPr>
                <w:i/>
              </w:rPr>
            </w:pPr>
            <w:r>
              <w:rPr>
                <w:i/>
              </w:rPr>
              <w:t>Program dışından alınan derslerin (örgün veya uzaktan) program çıktılarıyla uyumunu</w:t>
            </w:r>
            <w:r>
              <w:rPr>
                <w:i/>
                <w:spacing w:val="-52"/>
              </w:rPr>
              <w:t xml:space="preserve"> </w:t>
            </w:r>
            <w:r>
              <w:rPr>
                <w:i/>
              </w:rPr>
              <w:t>gösteren kanıtlar</w:t>
            </w:r>
          </w:p>
          <w:p w14:paraId="43906381" w14:textId="77777777" w:rsidR="00003571" w:rsidRDefault="00D26C91" w:rsidP="000941B2">
            <w:pPr>
              <w:pStyle w:val="TableParagraph"/>
              <w:numPr>
                <w:ilvl w:val="0"/>
                <w:numId w:val="39"/>
              </w:numPr>
              <w:tabs>
                <w:tab w:val="left" w:pos="1305"/>
                <w:tab w:val="left" w:pos="1306"/>
              </w:tabs>
              <w:spacing w:before="30" w:line="259" w:lineRule="auto"/>
              <w:ind w:left="1305" w:right="392"/>
              <w:rPr>
                <w:i/>
              </w:rPr>
            </w:pPr>
            <w:r>
              <w:rPr>
                <w:i/>
              </w:rPr>
              <w:t>Ders kazanımların program çıktılarıyla uyumunun izlenmesine ve iyileştirilmesine ilişkin</w:t>
            </w:r>
            <w:r>
              <w:rPr>
                <w:i/>
                <w:spacing w:val="-52"/>
              </w:rPr>
              <w:t xml:space="preserve"> </w:t>
            </w:r>
            <w:r>
              <w:rPr>
                <w:i/>
              </w:rPr>
              <w:t>kanıtlar</w:t>
            </w:r>
          </w:p>
          <w:p w14:paraId="15461572" w14:textId="77777777" w:rsidR="00003571" w:rsidRDefault="00D26C91" w:rsidP="000941B2">
            <w:pPr>
              <w:pStyle w:val="TableParagraph"/>
              <w:numPr>
                <w:ilvl w:val="0"/>
                <w:numId w:val="39"/>
              </w:numPr>
              <w:tabs>
                <w:tab w:val="left" w:pos="1305"/>
                <w:tab w:val="left" w:pos="1306"/>
              </w:tabs>
              <w:spacing w:before="2"/>
              <w:ind w:left="1305" w:hanging="361"/>
              <w:rPr>
                <w:i/>
              </w:rPr>
            </w:pPr>
            <w:r>
              <w:rPr>
                <w:i/>
              </w:rPr>
              <w:t>Standart</w:t>
            </w:r>
            <w:r>
              <w:rPr>
                <w:i/>
                <w:spacing w:val="-2"/>
              </w:rPr>
              <w:t xml:space="preserve"> </w:t>
            </w:r>
            <w:r>
              <w:rPr>
                <w:i/>
              </w:rPr>
              <w:t>uygulamalar</w:t>
            </w:r>
            <w:r>
              <w:rPr>
                <w:i/>
                <w:spacing w:val="-1"/>
              </w:rPr>
              <w:t xml:space="preserve"> </w:t>
            </w:r>
            <w:r>
              <w:rPr>
                <w:i/>
              </w:rPr>
              <w:t>ve</w:t>
            </w:r>
            <w:r>
              <w:rPr>
                <w:i/>
                <w:spacing w:val="-2"/>
              </w:rPr>
              <w:t xml:space="preserve"> </w:t>
            </w:r>
            <w:r>
              <w:rPr>
                <w:i/>
              </w:rPr>
              <w:t>mevzuatın</w:t>
            </w:r>
            <w:r>
              <w:rPr>
                <w:i/>
                <w:spacing w:val="-1"/>
              </w:rPr>
              <w:t xml:space="preserve"> </w:t>
            </w:r>
            <w:r>
              <w:rPr>
                <w:i/>
              </w:rPr>
              <w:t>yanı</w:t>
            </w:r>
            <w:r>
              <w:rPr>
                <w:i/>
                <w:spacing w:val="-2"/>
              </w:rPr>
              <w:t xml:space="preserve"> </w:t>
            </w:r>
            <w:r>
              <w:rPr>
                <w:i/>
              </w:rPr>
              <w:t>sıra;</w:t>
            </w:r>
            <w:r>
              <w:rPr>
                <w:i/>
                <w:spacing w:val="-2"/>
              </w:rPr>
              <w:t xml:space="preserve"> </w:t>
            </w:r>
            <w:r>
              <w:rPr>
                <w:i/>
              </w:rPr>
              <w:t>birimin</w:t>
            </w:r>
            <w:r>
              <w:rPr>
                <w:i/>
                <w:spacing w:val="-2"/>
              </w:rPr>
              <w:t xml:space="preserve"> </w:t>
            </w:r>
            <w:r>
              <w:rPr>
                <w:i/>
              </w:rPr>
              <w:t>ihtiyaçları</w:t>
            </w:r>
            <w:r>
              <w:rPr>
                <w:i/>
                <w:spacing w:val="-1"/>
              </w:rPr>
              <w:t xml:space="preserve"> </w:t>
            </w:r>
            <w:r>
              <w:rPr>
                <w:i/>
              </w:rPr>
              <w:t>doğrultusunda</w:t>
            </w:r>
            <w:r>
              <w:rPr>
                <w:i/>
                <w:spacing w:val="-2"/>
              </w:rPr>
              <w:t xml:space="preserve"> </w:t>
            </w:r>
            <w:r>
              <w:rPr>
                <w:i/>
              </w:rPr>
              <w:t>geliştirdiği</w:t>
            </w:r>
          </w:p>
          <w:p w14:paraId="3CB17820" w14:textId="77777777" w:rsidR="00003571" w:rsidRDefault="00D26C91">
            <w:pPr>
              <w:pStyle w:val="TableParagraph"/>
              <w:spacing w:before="20"/>
              <w:ind w:left="1305"/>
              <w:rPr>
                <w:i/>
              </w:rPr>
            </w:pPr>
            <w:r>
              <w:rPr>
                <w:i/>
              </w:rPr>
              <w:t>özgün</w:t>
            </w:r>
            <w:r>
              <w:rPr>
                <w:i/>
                <w:spacing w:val="-1"/>
              </w:rPr>
              <w:t xml:space="preserve"> </w:t>
            </w:r>
            <w:r>
              <w:rPr>
                <w:i/>
              </w:rPr>
              <w:t>yaklaşım ve uygulamalarına</w:t>
            </w:r>
            <w:r>
              <w:rPr>
                <w:i/>
                <w:spacing w:val="-1"/>
              </w:rPr>
              <w:t xml:space="preserve"> </w:t>
            </w:r>
            <w:r>
              <w:rPr>
                <w:i/>
              </w:rPr>
              <w:t>ilişkin kanıtlar</w:t>
            </w:r>
          </w:p>
        </w:tc>
      </w:tr>
    </w:tbl>
    <w:p w14:paraId="45AC9C1E" w14:textId="77777777" w:rsidR="00003571" w:rsidRDefault="00003571">
      <w:pPr>
        <w:pStyle w:val="GvdeMetni"/>
        <w:rPr>
          <w:sz w:val="20"/>
        </w:rPr>
      </w:pPr>
    </w:p>
    <w:p w14:paraId="09EDF3A8" w14:textId="77777777" w:rsidR="00003571" w:rsidRDefault="00003571">
      <w:pPr>
        <w:pStyle w:val="GvdeMetni"/>
        <w:rPr>
          <w:sz w:val="20"/>
        </w:rPr>
      </w:pPr>
    </w:p>
    <w:p w14:paraId="08A935D2" w14:textId="77777777" w:rsidR="00003571" w:rsidRDefault="00003571">
      <w:pPr>
        <w:pStyle w:val="GvdeMetni"/>
        <w:spacing w:before="4"/>
        <w:rPr>
          <w:sz w:val="19"/>
        </w:rPr>
      </w:pPr>
    </w:p>
    <w:p w14:paraId="4F568D0F" w14:textId="7412B45A" w:rsidR="00003571" w:rsidRDefault="00003571" w:rsidP="005C1286">
      <w:pPr>
        <w:spacing w:before="91"/>
        <w:ind w:right="106"/>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5"/>
        <w:gridCol w:w="1961"/>
        <w:gridCol w:w="2099"/>
        <w:gridCol w:w="1694"/>
        <w:gridCol w:w="2053"/>
        <w:gridCol w:w="1863"/>
      </w:tblGrid>
      <w:tr w:rsidR="00003571" w14:paraId="14938D50" w14:textId="77777777">
        <w:trPr>
          <w:trHeight w:val="445"/>
        </w:trPr>
        <w:tc>
          <w:tcPr>
            <w:tcW w:w="15345" w:type="dxa"/>
            <w:gridSpan w:val="6"/>
            <w:shd w:val="clear" w:color="auto" w:fill="A5D2ED"/>
          </w:tcPr>
          <w:p w14:paraId="466E67DE" w14:textId="77777777" w:rsidR="00003571" w:rsidRDefault="00D26C91">
            <w:pPr>
              <w:pStyle w:val="TableParagraph"/>
              <w:spacing w:before="107"/>
              <w:ind w:right="44"/>
              <w:jc w:val="right"/>
              <w:rPr>
                <w:b/>
              </w:rPr>
            </w:pPr>
            <w:r>
              <w:rPr>
                <w:b/>
                <w:color w:val="1F3764"/>
              </w:rPr>
              <w:lastRenderedPageBreak/>
              <w:t>B.EĞİTİM</w:t>
            </w:r>
            <w:r>
              <w:rPr>
                <w:b/>
                <w:color w:val="1F3764"/>
                <w:spacing w:val="-1"/>
              </w:rPr>
              <w:t xml:space="preserve"> </w:t>
            </w:r>
            <w:r>
              <w:rPr>
                <w:b/>
                <w:color w:val="1F3764"/>
              </w:rPr>
              <w:t>ve ÖĞRETİM</w:t>
            </w:r>
          </w:p>
        </w:tc>
      </w:tr>
      <w:tr w:rsidR="00003571" w14:paraId="6776E171" w14:textId="77777777">
        <w:trPr>
          <w:trHeight w:val="624"/>
        </w:trPr>
        <w:tc>
          <w:tcPr>
            <w:tcW w:w="15345" w:type="dxa"/>
            <w:gridSpan w:val="6"/>
            <w:shd w:val="clear" w:color="auto" w:fill="A5D2ED"/>
          </w:tcPr>
          <w:p w14:paraId="7BA0EB7C" w14:textId="77777777" w:rsidR="00003571" w:rsidRDefault="00D26C91">
            <w:pPr>
              <w:pStyle w:val="TableParagraph"/>
              <w:spacing w:before="43" w:line="270" w:lineRule="atLeast"/>
              <w:ind w:left="106" w:right="9767"/>
              <w:rPr>
                <w:b/>
              </w:rPr>
            </w:pPr>
            <w:r>
              <w:rPr>
                <w:b/>
              </w:rPr>
              <w:t>B.1.</w:t>
            </w:r>
            <w:r>
              <w:rPr>
                <w:b/>
                <w:spacing w:val="1"/>
              </w:rPr>
              <w:t xml:space="preserve"> </w:t>
            </w:r>
            <w:r>
              <w:rPr>
                <w:b/>
              </w:rPr>
              <w:t>Program Tasarımı, Değerlendirmesi ve</w:t>
            </w:r>
            <w:r>
              <w:rPr>
                <w:b/>
                <w:spacing w:val="-52"/>
              </w:rPr>
              <w:t xml:space="preserve"> </w:t>
            </w:r>
            <w:r>
              <w:rPr>
                <w:b/>
              </w:rPr>
              <w:t>Güncellenmesi</w:t>
            </w:r>
          </w:p>
        </w:tc>
      </w:tr>
      <w:tr w:rsidR="00003571" w14:paraId="53B36AF5" w14:textId="77777777">
        <w:trPr>
          <w:trHeight w:val="335"/>
        </w:trPr>
        <w:tc>
          <w:tcPr>
            <w:tcW w:w="5675" w:type="dxa"/>
            <w:shd w:val="clear" w:color="auto" w:fill="A5D2ED"/>
          </w:tcPr>
          <w:p w14:paraId="56B38D62" w14:textId="77777777" w:rsidR="00003571" w:rsidRDefault="00003571">
            <w:pPr>
              <w:pStyle w:val="TableParagraph"/>
              <w:rPr>
                <w:sz w:val="20"/>
              </w:rPr>
            </w:pPr>
          </w:p>
        </w:tc>
        <w:tc>
          <w:tcPr>
            <w:tcW w:w="1961" w:type="dxa"/>
            <w:shd w:val="clear" w:color="auto" w:fill="A5D2ED"/>
          </w:tcPr>
          <w:p w14:paraId="4143C091" w14:textId="77777777" w:rsidR="00003571" w:rsidRDefault="00D26C91">
            <w:pPr>
              <w:pStyle w:val="TableParagraph"/>
              <w:spacing w:before="52"/>
              <w:ind w:left="11"/>
              <w:jc w:val="center"/>
            </w:pPr>
            <w:r>
              <w:t>1</w:t>
            </w:r>
          </w:p>
        </w:tc>
        <w:tc>
          <w:tcPr>
            <w:tcW w:w="2099" w:type="dxa"/>
            <w:shd w:val="clear" w:color="auto" w:fill="A5D2ED"/>
          </w:tcPr>
          <w:p w14:paraId="5F3F5DF4" w14:textId="77777777" w:rsidR="00003571" w:rsidRDefault="00D26C91">
            <w:pPr>
              <w:pStyle w:val="TableParagraph"/>
              <w:spacing w:before="52"/>
              <w:ind w:left="11"/>
              <w:jc w:val="center"/>
            </w:pPr>
            <w:r>
              <w:t>2</w:t>
            </w:r>
          </w:p>
        </w:tc>
        <w:tc>
          <w:tcPr>
            <w:tcW w:w="1694" w:type="dxa"/>
            <w:shd w:val="clear" w:color="auto" w:fill="A5D2ED"/>
          </w:tcPr>
          <w:p w14:paraId="1D044D55" w14:textId="77777777" w:rsidR="00003571" w:rsidRDefault="00D26C91">
            <w:pPr>
              <w:pStyle w:val="TableParagraph"/>
              <w:spacing w:before="52"/>
              <w:ind w:left="8"/>
              <w:jc w:val="center"/>
            </w:pPr>
            <w:r>
              <w:t>3</w:t>
            </w:r>
          </w:p>
        </w:tc>
        <w:tc>
          <w:tcPr>
            <w:tcW w:w="2053" w:type="dxa"/>
            <w:shd w:val="clear" w:color="auto" w:fill="A5D2ED"/>
          </w:tcPr>
          <w:p w14:paraId="49177ABD" w14:textId="77777777" w:rsidR="00003571" w:rsidRDefault="00D26C91">
            <w:pPr>
              <w:pStyle w:val="TableParagraph"/>
              <w:spacing w:before="52"/>
              <w:ind w:left="8"/>
              <w:jc w:val="center"/>
            </w:pPr>
            <w:r>
              <w:t>4</w:t>
            </w:r>
          </w:p>
        </w:tc>
        <w:tc>
          <w:tcPr>
            <w:tcW w:w="1863" w:type="dxa"/>
            <w:shd w:val="clear" w:color="auto" w:fill="A5D2ED"/>
          </w:tcPr>
          <w:p w14:paraId="24CC7BBB" w14:textId="77777777" w:rsidR="00003571" w:rsidRDefault="00D26C91">
            <w:pPr>
              <w:pStyle w:val="TableParagraph"/>
              <w:spacing w:before="52"/>
              <w:ind w:left="12"/>
              <w:jc w:val="center"/>
            </w:pPr>
            <w:r>
              <w:t>5</w:t>
            </w:r>
          </w:p>
        </w:tc>
      </w:tr>
      <w:tr w:rsidR="00003571" w14:paraId="12751C68" w14:textId="77777777">
        <w:trPr>
          <w:trHeight w:val="310"/>
        </w:trPr>
        <w:tc>
          <w:tcPr>
            <w:tcW w:w="5675" w:type="dxa"/>
            <w:tcBorders>
              <w:bottom w:val="nil"/>
            </w:tcBorders>
          </w:tcPr>
          <w:p w14:paraId="251B116C" w14:textId="77777777" w:rsidR="00003571" w:rsidRDefault="00003571">
            <w:pPr>
              <w:pStyle w:val="TableParagraph"/>
              <w:rPr>
                <w:sz w:val="20"/>
              </w:rPr>
            </w:pPr>
          </w:p>
        </w:tc>
        <w:tc>
          <w:tcPr>
            <w:tcW w:w="1961" w:type="dxa"/>
            <w:tcBorders>
              <w:bottom w:val="nil"/>
            </w:tcBorders>
            <w:shd w:val="clear" w:color="auto" w:fill="E6F2FA"/>
          </w:tcPr>
          <w:p w14:paraId="1A781C9A" w14:textId="77777777" w:rsidR="00003571" w:rsidRDefault="00D26C91">
            <w:pPr>
              <w:pStyle w:val="TableParagraph"/>
              <w:spacing w:before="43" w:line="248" w:lineRule="exact"/>
              <w:ind w:left="108"/>
            </w:pPr>
            <w:r>
              <w:t>Dersler</w:t>
            </w:r>
            <w:r>
              <w:rPr>
                <w:spacing w:val="-3"/>
              </w:rPr>
              <w:t xml:space="preserve"> </w:t>
            </w:r>
            <w:r>
              <w:t>öğrenci</w:t>
            </w:r>
            <w:r>
              <w:rPr>
                <w:spacing w:val="-3"/>
              </w:rPr>
              <w:t xml:space="preserve"> </w:t>
            </w:r>
            <w:r>
              <w:t>iş</w:t>
            </w:r>
          </w:p>
        </w:tc>
        <w:tc>
          <w:tcPr>
            <w:tcW w:w="2099" w:type="dxa"/>
            <w:tcBorders>
              <w:bottom w:val="nil"/>
            </w:tcBorders>
            <w:shd w:val="clear" w:color="auto" w:fill="D2E8F5"/>
          </w:tcPr>
          <w:p w14:paraId="0CEDF48C" w14:textId="77777777" w:rsidR="00003571" w:rsidRDefault="00D26C91">
            <w:pPr>
              <w:pStyle w:val="TableParagraph"/>
              <w:spacing w:before="43" w:line="248" w:lineRule="exact"/>
              <w:ind w:left="107"/>
            </w:pPr>
            <w:r>
              <w:t>Öğrenci</w:t>
            </w:r>
            <w:r>
              <w:rPr>
                <w:spacing w:val="-3"/>
              </w:rPr>
              <w:t xml:space="preserve"> </w:t>
            </w:r>
            <w:r>
              <w:t>iş</w:t>
            </w:r>
            <w:r>
              <w:rPr>
                <w:spacing w:val="-2"/>
              </w:rPr>
              <w:t xml:space="preserve"> </w:t>
            </w:r>
            <w:r>
              <w:t>yükünün</w:t>
            </w:r>
          </w:p>
        </w:tc>
        <w:tc>
          <w:tcPr>
            <w:tcW w:w="1694" w:type="dxa"/>
            <w:tcBorders>
              <w:bottom w:val="nil"/>
            </w:tcBorders>
            <w:shd w:val="clear" w:color="auto" w:fill="B9DCF1"/>
          </w:tcPr>
          <w:p w14:paraId="1FCB65F8" w14:textId="77777777" w:rsidR="00003571" w:rsidRDefault="00D26C91">
            <w:pPr>
              <w:pStyle w:val="TableParagraph"/>
              <w:spacing w:before="43" w:line="248" w:lineRule="exact"/>
              <w:ind w:left="108"/>
            </w:pPr>
            <w:r>
              <w:t>Dersler</w:t>
            </w:r>
            <w:r>
              <w:rPr>
                <w:spacing w:val="-4"/>
              </w:rPr>
              <w:t xml:space="preserve"> </w:t>
            </w:r>
            <w:r>
              <w:t>öğrenci</w:t>
            </w:r>
          </w:p>
        </w:tc>
        <w:tc>
          <w:tcPr>
            <w:tcW w:w="2053" w:type="dxa"/>
            <w:tcBorders>
              <w:bottom w:val="nil"/>
            </w:tcBorders>
            <w:shd w:val="clear" w:color="auto" w:fill="8CC7EC"/>
          </w:tcPr>
          <w:p w14:paraId="59139D08" w14:textId="77777777" w:rsidR="00003571" w:rsidRDefault="00D26C91">
            <w:pPr>
              <w:pStyle w:val="TableParagraph"/>
              <w:spacing w:before="43" w:line="248" w:lineRule="exact"/>
              <w:ind w:left="107"/>
            </w:pPr>
            <w:r>
              <w:t>Programlarda</w:t>
            </w:r>
          </w:p>
        </w:tc>
        <w:tc>
          <w:tcPr>
            <w:tcW w:w="1863" w:type="dxa"/>
            <w:tcBorders>
              <w:bottom w:val="nil"/>
            </w:tcBorders>
            <w:shd w:val="clear" w:color="auto" w:fill="5DB1E5"/>
          </w:tcPr>
          <w:p w14:paraId="607C0FC0" w14:textId="77777777" w:rsidR="00003571" w:rsidRDefault="00D26C91">
            <w:pPr>
              <w:pStyle w:val="TableParagraph"/>
              <w:spacing w:before="43" w:line="248" w:lineRule="exact"/>
              <w:ind w:left="107"/>
            </w:pPr>
            <w:r>
              <w:t>İçselleştirilmiş,</w:t>
            </w:r>
          </w:p>
        </w:tc>
      </w:tr>
      <w:tr w:rsidR="00003571" w14:paraId="203DC63B" w14:textId="77777777">
        <w:trPr>
          <w:trHeight w:val="281"/>
        </w:trPr>
        <w:tc>
          <w:tcPr>
            <w:tcW w:w="5675" w:type="dxa"/>
            <w:tcBorders>
              <w:top w:val="nil"/>
              <w:bottom w:val="nil"/>
            </w:tcBorders>
          </w:tcPr>
          <w:p w14:paraId="31CF8B96" w14:textId="77777777" w:rsidR="00003571" w:rsidRDefault="00D26C91">
            <w:pPr>
              <w:pStyle w:val="TableParagraph"/>
              <w:spacing w:before="21" w:line="240" w:lineRule="exact"/>
              <w:ind w:left="106"/>
              <w:rPr>
                <w:b/>
              </w:rPr>
            </w:pPr>
            <w:r>
              <w:rPr>
                <w:b/>
                <w:u w:val="thick"/>
              </w:rPr>
              <w:t>B.1.4.</w:t>
            </w:r>
            <w:r>
              <w:rPr>
                <w:b/>
                <w:spacing w:val="-2"/>
                <w:u w:val="thick"/>
              </w:rPr>
              <w:t xml:space="preserve"> </w:t>
            </w:r>
            <w:r>
              <w:rPr>
                <w:b/>
                <w:u w:val="thick"/>
              </w:rPr>
              <w:t>Öğrenci</w:t>
            </w:r>
            <w:r>
              <w:rPr>
                <w:b/>
                <w:spacing w:val="-3"/>
                <w:u w:val="thick"/>
              </w:rPr>
              <w:t xml:space="preserve"> </w:t>
            </w:r>
            <w:r>
              <w:rPr>
                <w:b/>
                <w:u w:val="thick"/>
              </w:rPr>
              <w:t>iş</w:t>
            </w:r>
            <w:r>
              <w:rPr>
                <w:b/>
                <w:spacing w:val="-1"/>
                <w:u w:val="thick"/>
              </w:rPr>
              <w:t xml:space="preserve"> </w:t>
            </w:r>
            <w:r>
              <w:rPr>
                <w:b/>
                <w:u w:val="thick"/>
              </w:rPr>
              <w:t>yüküne</w:t>
            </w:r>
            <w:r>
              <w:rPr>
                <w:b/>
                <w:spacing w:val="-3"/>
                <w:u w:val="thick"/>
              </w:rPr>
              <w:t xml:space="preserve"> </w:t>
            </w:r>
            <w:r>
              <w:rPr>
                <w:b/>
                <w:u w:val="thick"/>
              </w:rPr>
              <w:t>dayalı</w:t>
            </w:r>
            <w:r>
              <w:rPr>
                <w:b/>
                <w:spacing w:val="-3"/>
                <w:u w:val="thick"/>
              </w:rPr>
              <w:t xml:space="preserve"> </w:t>
            </w:r>
            <w:r>
              <w:rPr>
                <w:b/>
                <w:u w:val="thick"/>
              </w:rPr>
              <w:t>ders</w:t>
            </w:r>
            <w:r>
              <w:rPr>
                <w:b/>
                <w:spacing w:val="-1"/>
                <w:u w:val="thick"/>
              </w:rPr>
              <w:t xml:space="preserve"> </w:t>
            </w:r>
            <w:r>
              <w:rPr>
                <w:b/>
                <w:u w:val="thick"/>
              </w:rPr>
              <w:t>tasarımı</w:t>
            </w:r>
          </w:p>
        </w:tc>
        <w:tc>
          <w:tcPr>
            <w:tcW w:w="1961" w:type="dxa"/>
            <w:tcBorders>
              <w:top w:val="nil"/>
              <w:bottom w:val="nil"/>
            </w:tcBorders>
            <w:shd w:val="clear" w:color="auto" w:fill="E6F2FA"/>
          </w:tcPr>
          <w:p w14:paraId="022AD01D" w14:textId="77777777" w:rsidR="00003571" w:rsidRDefault="00D26C91">
            <w:pPr>
              <w:pStyle w:val="TableParagraph"/>
              <w:spacing w:before="5"/>
              <w:ind w:left="108"/>
            </w:pPr>
            <w:r>
              <w:t>yüküne</w:t>
            </w:r>
            <w:r>
              <w:rPr>
                <w:spacing w:val="-1"/>
              </w:rPr>
              <w:t xml:space="preserve"> </w:t>
            </w:r>
            <w:r>
              <w:t>dayalı</w:t>
            </w:r>
          </w:p>
        </w:tc>
        <w:tc>
          <w:tcPr>
            <w:tcW w:w="2099" w:type="dxa"/>
            <w:tcBorders>
              <w:top w:val="nil"/>
              <w:bottom w:val="nil"/>
            </w:tcBorders>
            <w:shd w:val="clear" w:color="auto" w:fill="D2E8F5"/>
          </w:tcPr>
          <w:p w14:paraId="3F7E9B1D" w14:textId="77777777" w:rsidR="00003571" w:rsidRDefault="00D26C91">
            <w:pPr>
              <w:pStyle w:val="TableParagraph"/>
              <w:spacing w:before="22" w:line="239" w:lineRule="exact"/>
              <w:ind w:left="107"/>
            </w:pPr>
            <w:r>
              <w:t>nasıl</w:t>
            </w:r>
            <w:r>
              <w:rPr>
                <w:spacing w:val="-1"/>
              </w:rPr>
              <w:t xml:space="preserve"> </w:t>
            </w:r>
            <w:r>
              <w:t>hesaplanacağına</w:t>
            </w:r>
          </w:p>
        </w:tc>
        <w:tc>
          <w:tcPr>
            <w:tcW w:w="1694" w:type="dxa"/>
            <w:tcBorders>
              <w:top w:val="nil"/>
              <w:bottom w:val="nil"/>
            </w:tcBorders>
            <w:shd w:val="clear" w:color="auto" w:fill="B9DCF1"/>
          </w:tcPr>
          <w:p w14:paraId="77117250" w14:textId="77777777" w:rsidR="00003571" w:rsidRDefault="00D26C91">
            <w:pPr>
              <w:pStyle w:val="TableParagraph"/>
              <w:spacing w:before="5"/>
              <w:ind w:left="108"/>
            </w:pPr>
            <w:r>
              <w:t>iş yüküne uygun</w:t>
            </w:r>
          </w:p>
        </w:tc>
        <w:tc>
          <w:tcPr>
            <w:tcW w:w="2053" w:type="dxa"/>
            <w:tcBorders>
              <w:top w:val="nil"/>
              <w:bottom w:val="nil"/>
            </w:tcBorders>
            <w:shd w:val="clear" w:color="auto" w:fill="8CC7EC"/>
          </w:tcPr>
          <w:p w14:paraId="735B628B" w14:textId="77777777" w:rsidR="00003571" w:rsidRDefault="00D26C91">
            <w:pPr>
              <w:pStyle w:val="TableParagraph"/>
              <w:spacing w:before="5"/>
              <w:ind w:left="107"/>
            </w:pPr>
            <w:r>
              <w:t>öğrenci</w:t>
            </w:r>
            <w:r>
              <w:rPr>
                <w:spacing w:val="-1"/>
              </w:rPr>
              <w:t xml:space="preserve"> </w:t>
            </w:r>
            <w:r>
              <w:t>iş yükü</w:t>
            </w:r>
          </w:p>
        </w:tc>
        <w:tc>
          <w:tcPr>
            <w:tcW w:w="1863" w:type="dxa"/>
            <w:tcBorders>
              <w:top w:val="nil"/>
              <w:bottom w:val="nil"/>
            </w:tcBorders>
            <w:shd w:val="clear" w:color="auto" w:fill="5DB1E5"/>
          </w:tcPr>
          <w:p w14:paraId="13E05587" w14:textId="77777777" w:rsidR="00003571" w:rsidRDefault="00D26C91">
            <w:pPr>
              <w:pStyle w:val="TableParagraph"/>
              <w:spacing w:before="5"/>
              <w:ind w:left="107"/>
            </w:pPr>
            <w:r>
              <w:t>sistematik,</w:t>
            </w:r>
          </w:p>
        </w:tc>
      </w:tr>
      <w:tr w:rsidR="00003571" w14:paraId="4C955338" w14:textId="77777777">
        <w:trPr>
          <w:trHeight w:val="281"/>
        </w:trPr>
        <w:tc>
          <w:tcPr>
            <w:tcW w:w="5675" w:type="dxa"/>
            <w:tcBorders>
              <w:top w:val="nil"/>
              <w:bottom w:val="nil"/>
            </w:tcBorders>
          </w:tcPr>
          <w:p w14:paraId="7CEA8305" w14:textId="77777777" w:rsidR="00003571" w:rsidRDefault="00003571">
            <w:pPr>
              <w:pStyle w:val="TableParagraph"/>
              <w:rPr>
                <w:sz w:val="20"/>
              </w:rPr>
            </w:pPr>
          </w:p>
        </w:tc>
        <w:tc>
          <w:tcPr>
            <w:tcW w:w="1961" w:type="dxa"/>
            <w:tcBorders>
              <w:top w:val="nil"/>
              <w:bottom w:val="nil"/>
            </w:tcBorders>
            <w:shd w:val="clear" w:color="auto" w:fill="E6F2FA"/>
          </w:tcPr>
          <w:p w14:paraId="4BB162DB" w14:textId="77777777" w:rsidR="00003571" w:rsidRDefault="00D26C91">
            <w:pPr>
              <w:pStyle w:val="TableParagraph"/>
              <w:spacing w:line="250" w:lineRule="exact"/>
              <w:ind w:left="108"/>
            </w:pPr>
            <w:r>
              <w:t>olarak</w:t>
            </w:r>
          </w:p>
        </w:tc>
        <w:tc>
          <w:tcPr>
            <w:tcW w:w="2099" w:type="dxa"/>
            <w:tcBorders>
              <w:top w:val="nil"/>
              <w:bottom w:val="nil"/>
            </w:tcBorders>
            <w:shd w:val="clear" w:color="auto" w:fill="D2E8F5"/>
          </w:tcPr>
          <w:p w14:paraId="6F2A5821" w14:textId="77777777" w:rsidR="00003571" w:rsidRDefault="00D26C91">
            <w:pPr>
              <w:pStyle w:val="TableParagraph"/>
              <w:spacing w:before="30" w:line="231" w:lineRule="exact"/>
              <w:ind w:left="107"/>
            </w:pPr>
            <w:r>
              <w:t>ilişkin</w:t>
            </w:r>
            <w:r>
              <w:rPr>
                <w:spacing w:val="-1"/>
              </w:rPr>
              <w:t xml:space="preserve"> </w:t>
            </w:r>
            <w:r>
              <w:t>staj,</w:t>
            </w:r>
            <w:r>
              <w:rPr>
                <w:spacing w:val="-1"/>
              </w:rPr>
              <w:t xml:space="preserve"> </w:t>
            </w:r>
            <w:r>
              <w:t>mesleki</w:t>
            </w:r>
          </w:p>
        </w:tc>
        <w:tc>
          <w:tcPr>
            <w:tcW w:w="1694" w:type="dxa"/>
            <w:tcBorders>
              <w:top w:val="nil"/>
              <w:bottom w:val="nil"/>
            </w:tcBorders>
            <w:shd w:val="clear" w:color="auto" w:fill="B9DCF1"/>
          </w:tcPr>
          <w:p w14:paraId="4683CB65" w14:textId="77777777" w:rsidR="00003571" w:rsidRDefault="00D26C91">
            <w:pPr>
              <w:pStyle w:val="TableParagraph"/>
              <w:spacing w:line="250" w:lineRule="exact"/>
              <w:ind w:left="108"/>
            </w:pPr>
            <w:r>
              <w:t>olarak</w:t>
            </w:r>
          </w:p>
        </w:tc>
        <w:tc>
          <w:tcPr>
            <w:tcW w:w="2053" w:type="dxa"/>
            <w:tcBorders>
              <w:top w:val="nil"/>
              <w:bottom w:val="nil"/>
            </w:tcBorders>
            <w:shd w:val="clear" w:color="auto" w:fill="8CC7EC"/>
          </w:tcPr>
          <w:p w14:paraId="491EC0A0" w14:textId="77777777" w:rsidR="00003571" w:rsidRDefault="00D26C91">
            <w:pPr>
              <w:pStyle w:val="TableParagraph"/>
              <w:spacing w:line="250" w:lineRule="exact"/>
              <w:ind w:left="107"/>
            </w:pPr>
            <w:r>
              <w:t>izlenmekte</w:t>
            </w:r>
            <w:r>
              <w:rPr>
                <w:spacing w:val="-1"/>
              </w:rPr>
              <w:t xml:space="preserve"> </w:t>
            </w:r>
            <w:r>
              <w:t>ve buna</w:t>
            </w:r>
          </w:p>
        </w:tc>
        <w:tc>
          <w:tcPr>
            <w:tcW w:w="1863" w:type="dxa"/>
            <w:tcBorders>
              <w:top w:val="nil"/>
              <w:bottom w:val="nil"/>
            </w:tcBorders>
            <w:shd w:val="clear" w:color="auto" w:fill="5DB1E5"/>
          </w:tcPr>
          <w:p w14:paraId="3BD09949" w14:textId="77777777" w:rsidR="00003571" w:rsidRDefault="00D26C91">
            <w:pPr>
              <w:pStyle w:val="TableParagraph"/>
              <w:spacing w:line="250" w:lineRule="exact"/>
              <w:ind w:left="107"/>
            </w:pPr>
            <w:r>
              <w:t>sürdürülebilir</w:t>
            </w:r>
            <w:r>
              <w:rPr>
                <w:spacing w:val="-6"/>
              </w:rPr>
              <w:t xml:space="preserve"> </w:t>
            </w:r>
            <w:r>
              <w:t>ve</w:t>
            </w:r>
          </w:p>
        </w:tc>
      </w:tr>
      <w:tr w:rsidR="00003571" w14:paraId="00A3F231" w14:textId="77777777">
        <w:trPr>
          <w:trHeight w:val="1152"/>
        </w:trPr>
        <w:tc>
          <w:tcPr>
            <w:tcW w:w="5675" w:type="dxa"/>
            <w:tcBorders>
              <w:top w:val="nil"/>
              <w:bottom w:val="nil"/>
            </w:tcBorders>
          </w:tcPr>
          <w:p w14:paraId="17A6730C" w14:textId="77777777" w:rsidR="00003571" w:rsidRDefault="00D26C91">
            <w:pPr>
              <w:pStyle w:val="TableParagraph"/>
              <w:spacing w:before="25" w:line="270" w:lineRule="atLeast"/>
              <w:ind w:left="106" w:right="266"/>
            </w:pPr>
            <w:r>
              <w:t>Tüm derslerin AKTS değeri web sayfası üzerinden</w:t>
            </w:r>
            <w:r>
              <w:rPr>
                <w:spacing w:val="1"/>
              </w:rPr>
              <w:t xml:space="preserve"> </w:t>
            </w:r>
            <w:r>
              <w:t>paylaşılmakta, öğrenci iş yükü takibi ile doğrulanmaktadır.</w:t>
            </w:r>
            <w:r>
              <w:rPr>
                <w:spacing w:val="1"/>
              </w:rPr>
              <w:t xml:space="preserve"> </w:t>
            </w:r>
            <w:r>
              <w:t>Staj ve mesleğe ait uygulamalı öğrenme fırsatları mevcuttur</w:t>
            </w:r>
            <w:r>
              <w:rPr>
                <w:spacing w:val="-53"/>
              </w:rPr>
              <w:t xml:space="preserve"> </w:t>
            </w:r>
            <w:r>
              <w:t>ve</w:t>
            </w:r>
            <w:r>
              <w:rPr>
                <w:spacing w:val="-1"/>
              </w:rPr>
              <w:t xml:space="preserve"> </w:t>
            </w:r>
            <w:r>
              <w:t>yeterince öğrenci</w:t>
            </w:r>
            <w:r>
              <w:rPr>
                <w:spacing w:val="-1"/>
              </w:rPr>
              <w:t xml:space="preserve"> </w:t>
            </w:r>
            <w:r>
              <w:t>iş yükü ve kredi çerçevesinde</w:t>
            </w:r>
          </w:p>
        </w:tc>
        <w:tc>
          <w:tcPr>
            <w:tcW w:w="1961" w:type="dxa"/>
            <w:tcBorders>
              <w:top w:val="nil"/>
              <w:bottom w:val="nil"/>
            </w:tcBorders>
            <w:shd w:val="clear" w:color="auto" w:fill="E6F2FA"/>
          </w:tcPr>
          <w:p w14:paraId="679855D2" w14:textId="77777777" w:rsidR="00003571" w:rsidRDefault="00D26C91">
            <w:pPr>
              <w:pStyle w:val="TableParagraph"/>
              <w:spacing w:line="241" w:lineRule="exact"/>
              <w:ind w:left="108"/>
            </w:pPr>
            <w:r>
              <w:t>tasarlanmamıştır.</w:t>
            </w:r>
          </w:p>
        </w:tc>
        <w:tc>
          <w:tcPr>
            <w:tcW w:w="2099" w:type="dxa"/>
            <w:tcBorders>
              <w:top w:val="nil"/>
              <w:bottom w:val="nil"/>
            </w:tcBorders>
            <w:shd w:val="clear" w:color="auto" w:fill="D2E8F5"/>
          </w:tcPr>
          <w:p w14:paraId="5A21378C" w14:textId="77777777" w:rsidR="00003571" w:rsidRDefault="00D26C91">
            <w:pPr>
              <w:pStyle w:val="TableParagraph"/>
              <w:spacing w:line="290" w:lineRule="atLeast"/>
              <w:ind w:left="107" w:right="37"/>
            </w:pPr>
            <w:r>
              <w:t>uygulama hareketlilik</w:t>
            </w:r>
            <w:r>
              <w:rPr>
                <w:spacing w:val="-52"/>
              </w:rPr>
              <w:t xml:space="preserve"> </w:t>
            </w:r>
            <w:r>
              <w:t>gibi boyutları içeren</w:t>
            </w:r>
            <w:r>
              <w:rPr>
                <w:spacing w:val="1"/>
              </w:rPr>
              <w:t xml:space="preserve"> </w:t>
            </w:r>
            <w:r>
              <w:t>ilke ve yöntemlerin</w:t>
            </w:r>
            <w:r>
              <w:rPr>
                <w:spacing w:val="1"/>
              </w:rPr>
              <w:t xml:space="preserve"> </w:t>
            </w:r>
            <w:r>
              <w:t>yer</w:t>
            </w:r>
            <w:r>
              <w:rPr>
                <w:spacing w:val="-1"/>
              </w:rPr>
              <w:t xml:space="preserve"> </w:t>
            </w:r>
            <w:r>
              <w:t>aldığı tanımlı</w:t>
            </w:r>
          </w:p>
        </w:tc>
        <w:tc>
          <w:tcPr>
            <w:tcW w:w="1694" w:type="dxa"/>
            <w:tcBorders>
              <w:top w:val="nil"/>
              <w:bottom w:val="nil"/>
            </w:tcBorders>
            <w:shd w:val="clear" w:color="auto" w:fill="B9DCF1"/>
          </w:tcPr>
          <w:p w14:paraId="475CE308" w14:textId="77777777" w:rsidR="00003571" w:rsidRDefault="00D26C91">
            <w:pPr>
              <w:pStyle w:val="TableParagraph"/>
              <w:spacing w:line="259" w:lineRule="auto"/>
              <w:ind w:left="108" w:right="114"/>
            </w:pPr>
            <w:r>
              <w:t>tasarlanmış, ilan</w:t>
            </w:r>
            <w:r>
              <w:rPr>
                <w:spacing w:val="-52"/>
              </w:rPr>
              <w:t xml:space="preserve"> </w:t>
            </w:r>
            <w:r>
              <w:t>edilmiş ve</w:t>
            </w:r>
            <w:r>
              <w:rPr>
                <w:spacing w:val="1"/>
              </w:rPr>
              <w:t xml:space="preserve"> </w:t>
            </w:r>
            <w:r>
              <w:t>uygulamaya</w:t>
            </w:r>
            <w:r>
              <w:rPr>
                <w:spacing w:val="1"/>
              </w:rPr>
              <w:t xml:space="preserve"> </w:t>
            </w:r>
            <w:r>
              <w:t>konulmuştur.</w:t>
            </w:r>
          </w:p>
        </w:tc>
        <w:tc>
          <w:tcPr>
            <w:tcW w:w="2053" w:type="dxa"/>
            <w:tcBorders>
              <w:top w:val="nil"/>
              <w:bottom w:val="nil"/>
            </w:tcBorders>
            <w:shd w:val="clear" w:color="auto" w:fill="8CC7EC"/>
          </w:tcPr>
          <w:p w14:paraId="517E7655" w14:textId="77777777" w:rsidR="00003571" w:rsidRDefault="00D26C91">
            <w:pPr>
              <w:pStyle w:val="TableParagraph"/>
              <w:spacing w:line="241" w:lineRule="exact"/>
              <w:ind w:left="107"/>
            </w:pPr>
            <w:r>
              <w:t>göre</w:t>
            </w:r>
            <w:r>
              <w:rPr>
                <w:spacing w:val="-1"/>
              </w:rPr>
              <w:t xml:space="preserve"> </w:t>
            </w:r>
            <w:r>
              <w:t>ders</w:t>
            </w:r>
            <w:r>
              <w:rPr>
                <w:spacing w:val="-1"/>
              </w:rPr>
              <w:t xml:space="preserve"> </w:t>
            </w:r>
            <w:r>
              <w:t>tasarımı</w:t>
            </w:r>
          </w:p>
          <w:p w14:paraId="7B8E7F34" w14:textId="77777777" w:rsidR="00003571" w:rsidRDefault="00D26C91">
            <w:pPr>
              <w:pStyle w:val="TableParagraph"/>
              <w:spacing w:before="20"/>
              <w:ind w:left="107"/>
            </w:pPr>
            <w:r>
              <w:t>güncellenmektedir.</w:t>
            </w:r>
          </w:p>
        </w:tc>
        <w:tc>
          <w:tcPr>
            <w:tcW w:w="1863" w:type="dxa"/>
            <w:tcBorders>
              <w:top w:val="nil"/>
              <w:bottom w:val="nil"/>
            </w:tcBorders>
            <w:shd w:val="clear" w:color="auto" w:fill="5DB1E5"/>
          </w:tcPr>
          <w:p w14:paraId="24B2F669" w14:textId="77777777" w:rsidR="00003571" w:rsidRDefault="00D26C91">
            <w:pPr>
              <w:pStyle w:val="TableParagraph"/>
              <w:spacing w:line="259" w:lineRule="auto"/>
              <w:ind w:left="107" w:right="45"/>
            </w:pPr>
            <w:r>
              <w:t>örnek gösterilebilir</w:t>
            </w:r>
            <w:r>
              <w:rPr>
                <w:spacing w:val="-52"/>
              </w:rPr>
              <w:t xml:space="preserve"> </w:t>
            </w:r>
            <w:r>
              <w:t>uygulamalar</w:t>
            </w:r>
            <w:r>
              <w:rPr>
                <w:spacing w:val="1"/>
              </w:rPr>
              <w:t xml:space="preserve"> </w:t>
            </w:r>
            <w:r>
              <w:t>bulunmaktadır.</w:t>
            </w:r>
          </w:p>
        </w:tc>
      </w:tr>
      <w:tr w:rsidR="00003571" w14:paraId="1A20A584" w14:textId="77777777">
        <w:trPr>
          <w:trHeight w:val="788"/>
        </w:trPr>
        <w:tc>
          <w:tcPr>
            <w:tcW w:w="5675" w:type="dxa"/>
            <w:tcBorders>
              <w:top w:val="nil"/>
              <w:bottom w:val="nil"/>
            </w:tcBorders>
          </w:tcPr>
          <w:p w14:paraId="2C8EDF53" w14:textId="77777777" w:rsidR="00003571" w:rsidRDefault="00D26C91">
            <w:pPr>
              <w:pStyle w:val="TableParagraph"/>
              <w:spacing w:line="227" w:lineRule="exact"/>
              <w:ind w:left="106"/>
            </w:pPr>
            <w:r>
              <w:t>değerlendirilmektedir.</w:t>
            </w:r>
            <w:r>
              <w:rPr>
                <w:spacing w:val="-3"/>
              </w:rPr>
              <w:t xml:space="preserve"> </w:t>
            </w:r>
            <w:r>
              <w:t>Gerçekleşen</w:t>
            </w:r>
            <w:r>
              <w:rPr>
                <w:spacing w:val="-3"/>
              </w:rPr>
              <w:t xml:space="preserve"> </w:t>
            </w:r>
            <w:r>
              <w:t>uygulamanın</w:t>
            </w:r>
            <w:r>
              <w:rPr>
                <w:spacing w:val="-3"/>
              </w:rPr>
              <w:t xml:space="preserve"> </w:t>
            </w:r>
            <w:r>
              <w:t>niteliği</w:t>
            </w:r>
          </w:p>
          <w:p w14:paraId="001A3C5D" w14:textId="77777777" w:rsidR="00003571" w:rsidRDefault="00D26C91">
            <w:pPr>
              <w:pStyle w:val="TableParagraph"/>
              <w:spacing w:before="20"/>
              <w:ind w:left="106"/>
            </w:pPr>
            <w:r>
              <w:t>irdelenmektedir.</w:t>
            </w:r>
            <w:r>
              <w:rPr>
                <w:spacing w:val="-2"/>
              </w:rPr>
              <w:t xml:space="preserve"> </w:t>
            </w:r>
            <w:r>
              <w:t>Öğrenci</w:t>
            </w:r>
            <w:r>
              <w:rPr>
                <w:spacing w:val="-1"/>
              </w:rPr>
              <w:t xml:space="preserve"> </w:t>
            </w:r>
            <w:r>
              <w:t>iş</w:t>
            </w:r>
            <w:r>
              <w:rPr>
                <w:spacing w:val="-1"/>
              </w:rPr>
              <w:t xml:space="preserve"> </w:t>
            </w:r>
            <w:r>
              <w:t>yüküne</w:t>
            </w:r>
            <w:r>
              <w:rPr>
                <w:spacing w:val="-1"/>
              </w:rPr>
              <w:t xml:space="preserve"> </w:t>
            </w:r>
            <w:r>
              <w:t>dayalı</w:t>
            </w:r>
            <w:r>
              <w:rPr>
                <w:spacing w:val="-2"/>
              </w:rPr>
              <w:t xml:space="preserve"> </w:t>
            </w:r>
            <w:r>
              <w:t>tasarımda</w:t>
            </w:r>
            <w:r>
              <w:rPr>
                <w:spacing w:val="-1"/>
              </w:rPr>
              <w:t xml:space="preserve"> </w:t>
            </w:r>
            <w:r>
              <w:t>uzaktan</w:t>
            </w:r>
          </w:p>
          <w:p w14:paraId="098A6629" w14:textId="77777777" w:rsidR="00003571" w:rsidRDefault="00D26C91">
            <w:pPr>
              <w:pStyle w:val="TableParagraph"/>
              <w:spacing w:before="20" w:line="248" w:lineRule="exact"/>
              <w:ind w:left="106"/>
            </w:pPr>
            <w:r>
              <w:t>eğitimle</w:t>
            </w:r>
            <w:r>
              <w:rPr>
                <w:spacing w:val="-1"/>
              </w:rPr>
              <w:t xml:space="preserve"> </w:t>
            </w:r>
            <w:r>
              <w:t>ortaya</w:t>
            </w:r>
            <w:r>
              <w:rPr>
                <w:spacing w:val="-1"/>
              </w:rPr>
              <w:t xml:space="preserve"> </w:t>
            </w:r>
            <w:r>
              <w:t>çıkan</w:t>
            </w:r>
            <w:r>
              <w:rPr>
                <w:spacing w:val="-1"/>
              </w:rPr>
              <w:t xml:space="preserve"> </w:t>
            </w:r>
            <w:r>
              <w:t>çeşitlilikler de</w:t>
            </w:r>
            <w:r>
              <w:rPr>
                <w:spacing w:val="-1"/>
              </w:rPr>
              <w:t xml:space="preserve"> </w:t>
            </w:r>
            <w:r>
              <w:t>göz önünde</w:t>
            </w:r>
          </w:p>
        </w:tc>
        <w:tc>
          <w:tcPr>
            <w:tcW w:w="1961" w:type="dxa"/>
            <w:tcBorders>
              <w:top w:val="nil"/>
              <w:bottom w:val="nil"/>
            </w:tcBorders>
            <w:shd w:val="clear" w:color="auto" w:fill="E6F2FA"/>
          </w:tcPr>
          <w:p w14:paraId="1D7DEEBB" w14:textId="77777777" w:rsidR="00003571" w:rsidRDefault="00003571">
            <w:pPr>
              <w:pStyle w:val="TableParagraph"/>
              <w:rPr>
                <w:sz w:val="20"/>
              </w:rPr>
            </w:pPr>
          </w:p>
        </w:tc>
        <w:tc>
          <w:tcPr>
            <w:tcW w:w="2099" w:type="dxa"/>
            <w:tcBorders>
              <w:top w:val="nil"/>
              <w:bottom w:val="nil"/>
            </w:tcBorders>
            <w:shd w:val="clear" w:color="auto" w:fill="D2E8F5"/>
          </w:tcPr>
          <w:p w14:paraId="033C2C25" w14:textId="77777777" w:rsidR="00003571" w:rsidRDefault="00D26C91">
            <w:pPr>
              <w:pStyle w:val="TableParagraph"/>
              <w:spacing w:before="38"/>
              <w:ind w:left="107"/>
            </w:pPr>
            <w:r>
              <w:t>süreçler*</w:t>
            </w:r>
          </w:p>
          <w:p w14:paraId="36763A78" w14:textId="77777777" w:rsidR="00003571" w:rsidRDefault="00D26C91">
            <w:pPr>
              <w:pStyle w:val="TableParagraph"/>
              <w:spacing w:before="37"/>
              <w:ind w:left="107"/>
            </w:pPr>
            <w:r>
              <w:t>bulunmaktadır.</w:t>
            </w:r>
          </w:p>
        </w:tc>
        <w:tc>
          <w:tcPr>
            <w:tcW w:w="1694" w:type="dxa"/>
            <w:tcBorders>
              <w:top w:val="nil"/>
              <w:bottom w:val="nil"/>
            </w:tcBorders>
            <w:shd w:val="clear" w:color="auto" w:fill="B9DCF1"/>
          </w:tcPr>
          <w:p w14:paraId="70ADDBD2" w14:textId="77777777" w:rsidR="00003571" w:rsidRDefault="00003571">
            <w:pPr>
              <w:pStyle w:val="TableParagraph"/>
              <w:rPr>
                <w:sz w:val="20"/>
              </w:rPr>
            </w:pPr>
          </w:p>
        </w:tc>
        <w:tc>
          <w:tcPr>
            <w:tcW w:w="2053" w:type="dxa"/>
            <w:tcBorders>
              <w:top w:val="nil"/>
              <w:bottom w:val="nil"/>
            </w:tcBorders>
            <w:shd w:val="clear" w:color="auto" w:fill="8CC7EC"/>
          </w:tcPr>
          <w:p w14:paraId="58D6EA0B" w14:textId="77777777" w:rsidR="00003571" w:rsidRDefault="00003571">
            <w:pPr>
              <w:pStyle w:val="TableParagraph"/>
              <w:rPr>
                <w:sz w:val="20"/>
              </w:rPr>
            </w:pPr>
          </w:p>
        </w:tc>
        <w:tc>
          <w:tcPr>
            <w:tcW w:w="1863" w:type="dxa"/>
            <w:tcBorders>
              <w:top w:val="nil"/>
              <w:bottom w:val="nil"/>
            </w:tcBorders>
            <w:shd w:val="clear" w:color="auto" w:fill="5DB1E5"/>
          </w:tcPr>
          <w:p w14:paraId="47DD916C" w14:textId="77777777" w:rsidR="00003571" w:rsidRDefault="00003571">
            <w:pPr>
              <w:pStyle w:val="TableParagraph"/>
              <w:rPr>
                <w:sz w:val="20"/>
              </w:rPr>
            </w:pPr>
          </w:p>
        </w:tc>
      </w:tr>
      <w:tr w:rsidR="00003571" w14:paraId="5EC991D4" w14:textId="77777777">
        <w:trPr>
          <w:trHeight w:val="320"/>
        </w:trPr>
        <w:tc>
          <w:tcPr>
            <w:tcW w:w="5675" w:type="dxa"/>
            <w:tcBorders>
              <w:top w:val="nil"/>
              <w:bottom w:val="nil"/>
            </w:tcBorders>
          </w:tcPr>
          <w:p w14:paraId="717A8527" w14:textId="77777777" w:rsidR="00003571" w:rsidRDefault="00D26C91">
            <w:pPr>
              <w:pStyle w:val="TableParagraph"/>
              <w:spacing w:before="5"/>
              <w:ind w:left="106"/>
            </w:pPr>
            <w:r>
              <w:t>bulundurulmaktadır.</w:t>
            </w:r>
          </w:p>
        </w:tc>
        <w:tc>
          <w:tcPr>
            <w:tcW w:w="1961" w:type="dxa"/>
            <w:tcBorders>
              <w:top w:val="nil"/>
            </w:tcBorders>
            <w:shd w:val="clear" w:color="auto" w:fill="E6F2FA"/>
          </w:tcPr>
          <w:p w14:paraId="04531EF6" w14:textId="77777777" w:rsidR="00003571" w:rsidRDefault="00003571">
            <w:pPr>
              <w:pStyle w:val="TableParagraph"/>
              <w:rPr>
                <w:sz w:val="20"/>
              </w:rPr>
            </w:pPr>
          </w:p>
        </w:tc>
        <w:tc>
          <w:tcPr>
            <w:tcW w:w="2099" w:type="dxa"/>
            <w:tcBorders>
              <w:top w:val="nil"/>
            </w:tcBorders>
            <w:shd w:val="clear" w:color="auto" w:fill="D2E8F5"/>
          </w:tcPr>
          <w:p w14:paraId="03D7652A" w14:textId="77777777" w:rsidR="00003571" w:rsidRDefault="00003571">
            <w:pPr>
              <w:pStyle w:val="TableParagraph"/>
              <w:rPr>
                <w:sz w:val="20"/>
              </w:rPr>
            </w:pPr>
          </w:p>
        </w:tc>
        <w:tc>
          <w:tcPr>
            <w:tcW w:w="1694" w:type="dxa"/>
            <w:tcBorders>
              <w:top w:val="nil"/>
            </w:tcBorders>
            <w:shd w:val="clear" w:color="auto" w:fill="B9DCF1"/>
          </w:tcPr>
          <w:p w14:paraId="7950ACA9" w14:textId="77777777" w:rsidR="00003571" w:rsidRDefault="00003571">
            <w:pPr>
              <w:pStyle w:val="TableParagraph"/>
              <w:rPr>
                <w:sz w:val="20"/>
              </w:rPr>
            </w:pPr>
          </w:p>
        </w:tc>
        <w:tc>
          <w:tcPr>
            <w:tcW w:w="2053" w:type="dxa"/>
            <w:tcBorders>
              <w:top w:val="nil"/>
            </w:tcBorders>
            <w:shd w:val="clear" w:color="auto" w:fill="8CC7EC"/>
          </w:tcPr>
          <w:p w14:paraId="26FCB646" w14:textId="77777777" w:rsidR="00003571" w:rsidRDefault="00003571">
            <w:pPr>
              <w:pStyle w:val="TableParagraph"/>
              <w:rPr>
                <w:sz w:val="20"/>
              </w:rPr>
            </w:pPr>
          </w:p>
        </w:tc>
        <w:tc>
          <w:tcPr>
            <w:tcW w:w="1863" w:type="dxa"/>
            <w:tcBorders>
              <w:top w:val="nil"/>
            </w:tcBorders>
            <w:shd w:val="clear" w:color="auto" w:fill="5DB1E5"/>
          </w:tcPr>
          <w:p w14:paraId="47E95E0A" w14:textId="77777777" w:rsidR="00003571" w:rsidRDefault="00003571">
            <w:pPr>
              <w:pStyle w:val="TableParagraph"/>
              <w:rPr>
                <w:sz w:val="20"/>
              </w:rPr>
            </w:pPr>
          </w:p>
        </w:tc>
      </w:tr>
      <w:tr w:rsidR="00003571" w14:paraId="7C39AD77" w14:textId="77777777">
        <w:trPr>
          <w:trHeight w:val="4015"/>
        </w:trPr>
        <w:tc>
          <w:tcPr>
            <w:tcW w:w="5675" w:type="dxa"/>
            <w:tcBorders>
              <w:top w:val="nil"/>
            </w:tcBorders>
          </w:tcPr>
          <w:p w14:paraId="75EC56F1" w14:textId="77777777" w:rsidR="00003571" w:rsidRDefault="00003571">
            <w:pPr>
              <w:pStyle w:val="TableParagraph"/>
              <w:rPr>
                <w:sz w:val="20"/>
              </w:rPr>
            </w:pPr>
          </w:p>
        </w:tc>
        <w:tc>
          <w:tcPr>
            <w:tcW w:w="9670" w:type="dxa"/>
            <w:gridSpan w:val="5"/>
            <w:shd w:val="clear" w:color="auto" w:fill="A5D2ED"/>
          </w:tcPr>
          <w:p w14:paraId="06D04F18" w14:textId="77777777" w:rsidR="00003571" w:rsidRDefault="00003571">
            <w:pPr>
              <w:pStyle w:val="TableParagraph"/>
              <w:spacing w:before="10"/>
              <w:rPr>
                <w:sz w:val="28"/>
              </w:rPr>
            </w:pPr>
          </w:p>
          <w:p w14:paraId="007702CC" w14:textId="77777777" w:rsidR="00003571" w:rsidRDefault="00D26C91">
            <w:pPr>
              <w:pStyle w:val="TableParagraph"/>
              <w:ind w:left="226"/>
              <w:rPr>
                <w:b/>
                <w:i/>
              </w:rPr>
            </w:pPr>
            <w:r>
              <w:rPr>
                <w:b/>
                <w:i/>
              </w:rPr>
              <w:t>Örnek</w:t>
            </w:r>
            <w:r>
              <w:rPr>
                <w:b/>
                <w:i/>
                <w:spacing w:val="-4"/>
              </w:rPr>
              <w:t xml:space="preserve"> </w:t>
            </w:r>
            <w:r>
              <w:rPr>
                <w:b/>
                <w:i/>
              </w:rPr>
              <w:t>Kanıtlar</w:t>
            </w:r>
          </w:p>
          <w:p w14:paraId="70B2ECA0" w14:textId="77777777" w:rsidR="00003571" w:rsidRDefault="00D26C91" w:rsidP="000941B2">
            <w:pPr>
              <w:pStyle w:val="TableParagraph"/>
              <w:numPr>
                <w:ilvl w:val="0"/>
                <w:numId w:val="38"/>
              </w:numPr>
              <w:tabs>
                <w:tab w:val="left" w:pos="892"/>
                <w:tab w:val="left" w:pos="893"/>
              </w:tabs>
              <w:spacing w:before="65"/>
              <w:ind w:hanging="361"/>
              <w:rPr>
                <w:i/>
              </w:rPr>
            </w:pPr>
            <w:r>
              <w:rPr>
                <w:i/>
              </w:rPr>
              <w:t>AKTS</w:t>
            </w:r>
            <w:r>
              <w:rPr>
                <w:i/>
                <w:spacing w:val="-1"/>
              </w:rPr>
              <w:t xml:space="preserve"> </w:t>
            </w:r>
            <w:r>
              <w:rPr>
                <w:i/>
              </w:rPr>
              <w:t>ders bilgi</w:t>
            </w:r>
            <w:r>
              <w:rPr>
                <w:i/>
                <w:spacing w:val="-1"/>
              </w:rPr>
              <w:t xml:space="preserve"> </w:t>
            </w:r>
            <w:r>
              <w:rPr>
                <w:i/>
              </w:rPr>
              <w:t>paketleri* (Uzaktan ve</w:t>
            </w:r>
            <w:r>
              <w:rPr>
                <w:i/>
                <w:spacing w:val="-1"/>
              </w:rPr>
              <w:t xml:space="preserve"> </w:t>
            </w:r>
            <w:r>
              <w:rPr>
                <w:i/>
              </w:rPr>
              <w:t>karma eğitim</w:t>
            </w:r>
            <w:r>
              <w:rPr>
                <w:i/>
                <w:spacing w:val="-1"/>
              </w:rPr>
              <w:t xml:space="preserve"> </w:t>
            </w:r>
            <w:r>
              <w:rPr>
                <w:i/>
              </w:rPr>
              <w:t>programları dahil)</w:t>
            </w:r>
          </w:p>
          <w:p w14:paraId="1B2CAFE3" w14:textId="77777777" w:rsidR="00003571" w:rsidRDefault="00D26C91" w:rsidP="000941B2">
            <w:pPr>
              <w:pStyle w:val="TableParagraph"/>
              <w:numPr>
                <w:ilvl w:val="0"/>
                <w:numId w:val="38"/>
              </w:numPr>
              <w:tabs>
                <w:tab w:val="left" w:pos="892"/>
                <w:tab w:val="left" w:pos="893"/>
              </w:tabs>
              <w:spacing w:before="17" w:line="252" w:lineRule="exact"/>
              <w:ind w:hanging="361"/>
              <w:rPr>
                <w:i/>
              </w:rPr>
            </w:pPr>
            <w:r>
              <w:rPr>
                <w:i/>
              </w:rPr>
              <w:t>Öğrenci</w:t>
            </w:r>
            <w:r>
              <w:rPr>
                <w:i/>
                <w:spacing w:val="-1"/>
              </w:rPr>
              <w:t xml:space="preserve"> </w:t>
            </w:r>
            <w:r>
              <w:rPr>
                <w:i/>
              </w:rPr>
              <w:t>iş</w:t>
            </w:r>
            <w:r>
              <w:rPr>
                <w:i/>
                <w:spacing w:val="-1"/>
              </w:rPr>
              <w:t xml:space="preserve"> </w:t>
            </w:r>
            <w:r>
              <w:rPr>
                <w:i/>
              </w:rPr>
              <w:t>yükü</w:t>
            </w:r>
            <w:r>
              <w:rPr>
                <w:i/>
                <w:spacing w:val="-1"/>
              </w:rPr>
              <w:t xml:space="preserve"> </w:t>
            </w:r>
            <w:r>
              <w:rPr>
                <w:i/>
              </w:rPr>
              <w:t>kredisinin</w:t>
            </w:r>
            <w:r>
              <w:rPr>
                <w:i/>
                <w:spacing w:val="-1"/>
              </w:rPr>
              <w:t xml:space="preserve"> </w:t>
            </w:r>
            <w:r>
              <w:rPr>
                <w:i/>
              </w:rPr>
              <w:t>mesleki</w:t>
            </w:r>
            <w:r>
              <w:rPr>
                <w:i/>
                <w:spacing w:val="-1"/>
              </w:rPr>
              <w:t xml:space="preserve"> </w:t>
            </w:r>
            <w:r>
              <w:rPr>
                <w:i/>
              </w:rPr>
              <w:t>uygulamalar, değişim</w:t>
            </w:r>
            <w:r>
              <w:rPr>
                <w:i/>
                <w:spacing w:val="-1"/>
              </w:rPr>
              <w:t xml:space="preserve"> </w:t>
            </w:r>
            <w:r>
              <w:rPr>
                <w:i/>
              </w:rPr>
              <w:t>programları,</w:t>
            </w:r>
            <w:r>
              <w:rPr>
                <w:i/>
                <w:spacing w:val="-1"/>
              </w:rPr>
              <w:t xml:space="preserve"> </w:t>
            </w:r>
            <w:r>
              <w:rPr>
                <w:i/>
              </w:rPr>
              <w:t>staj</w:t>
            </w:r>
            <w:r>
              <w:rPr>
                <w:i/>
                <w:spacing w:val="-2"/>
              </w:rPr>
              <w:t xml:space="preserve"> </w:t>
            </w:r>
            <w:r>
              <w:rPr>
                <w:i/>
              </w:rPr>
              <w:t>ve</w:t>
            </w:r>
            <w:r>
              <w:rPr>
                <w:i/>
                <w:spacing w:val="-2"/>
              </w:rPr>
              <w:t xml:space="preserve"> </w:t>
            </w:r>
            <w:r>
              <w:rPr>
                <w:i/>
              </w:rPr>
              <w:t>projeler için</w:t>
            </w:r>
          </w:p>
          <w:p w14:paraId="1C645CED" w14:textId="77777777" w:rsidR="00003571" w:rsidRDefault="00D26C91">
            <w:pPr>
              <w:pStyle w:val="TableParagraph"/>
              <w:spacing w:line="251" w:lineRule="exact"/>
              <w:ind w:left="892"/>
              <w:rPr>
                <w:i/>
              </w:rPr>
            </w:pPr>
            <w:r>
              <w:rPr>
                <w:i/>
              </w:rPr>
              <w:t>tanımlandığını</w:t>
            </w:r>
            <w:r>
              <w:rPr>
                <w:i/>
                <w:spacing w:val="-1"/>
              </w:rPr>
              <w:t xml:space="preserve"> </w:t>
            </w:r>
            <w:r>
              <w:rPr>
                <w:i/>
              </w:rPr>
              <w:t>gösteren</w:t>
            </w:r>
            <w:r>
              <w:rPr>
                <w:i/>
                <w:spacing w:val="-1"/>
              </w:rPr>
              <w:t xml:space="preserve"> </w:t>
            </w:r>
            <w:r>
              <w:rPr>
                <w:i/>
              </w:rPr>
              <w:t>kanıtlar*</w:t>
            </w:r>
          </w:p>
          <w:p w14:paraId="514DB22F" w14:textId="77777777" w:rsidR="00003571" w:rsidRDefault="00D26C91" w:rsidP="000941B2">
            <w:pPr>
              <w:pStyle w:val="TableParagraph"/>
              <w:numPr>
                <w:ilvl w:val="0"/>
                <w:numId w:val="38"/>
              </w:numPr>
              <w:tabs>
                <w:tab w:val="left" w:pos="892"/>
                <w:tab w:val="left" w:pos="893"/>
              </w:tabs>
              <w:spacing w:before="29"/>
              <w:ind w:hanging="361"/>
              <w:rPr>
                <w:i/>
              </w:rPr>
            </w:pPr>
            <w:r>
              <w:rPr>
                <w:i/>
              </w:rPr>
              <w:t>İş</w:t>
            </w:r>
            <w:r>
              <w:rPr>
                <w:i/>
                <w:spacing w:val="-2"/>
              </w:rPr>
              <w:t xml:space="preserve"> </w:t>
            </w:r>
            <w:r>
              <w:rPr>
                <w:i/>
              </w:rPr>
              <w:t>yükü</w:t>
            </w:r>
            <w:r>
              <w:rPr>
                <w:i/>
                <w:spacing w:val="-1"/>
              </w:rPr>
              <w:t xml:space="preserve"> </w:t>
            </w:r>
            <w:r>
              <w:rPr>
                <w:i/>
              </w:rPr>
              <w:t>temelli</w:t>
            </w:r>
            <w:r>
              <w:rPr>
                <w:i/>
                <w:spacing w:val="-2"/>
              </w:rPr>
              <w:t xml:space="preserve"> </w:t>
            </w:r>
            <w:r>
              <w:rPr>
                <w:i/>
              </w:rPr>
              <w:t>kredilerin</w:t>
            </w:r>
            <w:r>
              <w:rPr>
                <w:i/>
                <w:spacing w:val="-1"/>
              </w:rPr>
              <w:t xml:space="preserve"> </w:t>
            </w:r>
            <w:r>
              <w:rPr>
                <w:i/>
              </w:rPr>
              <w:t>transferi</w:t>
            </w:r>
            <w:r>
              <w:rPr>
                <w:i/>
                <w:spacing w:val="-1"/>
              </w:rPr>
              <w:t xml:space="preserve"> </w:t>
            </w:r>
            <w:r>
              <w:rPr>
                <w:i/>
              </w:rPr>
              <w:t>ve</w:t>
            </w:r>
            <w:r>
              <w:rPr>
                <w:i/>
                <w:spacing w:val="-1"/>
              </w:rPr>
              <w:t xml:space="preserve"> </w:t>
            </w:r>
            <w:r>
              <w:rPr>
                <w:i/>
              </w:rPr>
              <w:t>tanınmasına</w:t>
            </w:r>
            <w:r>
              <w:rPr>
                <w:i/>
                <w:spacing w:val="-1"/>
              </w:rPr>
              <w:t xml:space="preserve"> </w:t>
            </w:r>
            <w:r>
              <w:rPr>
                <w:i/>
              </w:rPr>
              <w:t>ilişkin</w:t>
            </w:r>
            <w:r>
              <w:rPr>
                <w:i/>
                <w:spacing w:val="-1"/>
              </w:rPr>
              <w:t xml:space="preserve"> </w:t>
            </w:r>
            <w:r>
              <w:rPr>
                <w:i/>
              </w:rPr>
              <w:t>tanımlı</w:t>
            </w:r>
            <w:r>
              <w:rPr>
                <w:i/>
                <w:spacing w:val="-1"/>
              </w:rPr>
              <w:t xml:space="preserve"> </w:t>
            </w:r>
            <w:r>
              <w:rPr>
                <w:i/>
              </w:rPr>
              <w:t>süreçleri</w:t>
            </w:r>
            <w:r>
              <w:rPr>
                <w:i/>
                <w:spacing w:val="-2"/>
              </w:rPr>
              <w:t xml:space="preserve"> </w:t>
            </w:r>
            <w:r>
              <w:rPr>
                <w:i/>
              </w:rPr>
              <w:t>içeren</w:t>
            </w:r>
            <w:r>
              <w:rPr>
                <w:i/>
                <w:spacing w:val="-1"/>
              </w:rPr>
              <w:t xml:space="preserve"> </w:t>
            </w:r>
            <w:r>
              <w:rPr>
                <w:i/>
              </w:rPr>
              <w:t>belgeler</w:t>
            </w:r>
          </w:p>
          <w:p w14:paraId="2CB996DB" w14:textId="77777777" w:rsidR="00003571" w:rsidRDefault="00D26C91" w:rsidP="000941B2">
            <w:pPr>
              <w:pStyle w:val="TableParagraph"/>
              <w:numPr>
                <w:ilvl w:val="0"/>
                <w:numId w:val="38"/>
              </w:numPr>
              <w:tabs>
                <w:tab w:val="left" w:pos="892"/>
                <w:tab w:val="left" w:pos="893"/>
              </w:tabs>
              <w:spacing w:before="20"/>
              <w:ind w:hanging="361"/>
              <w:rPr>
                <w:i/>
              </w:rPr>
            </w:pPr>
            <w:r>
              <w:rPr>
                <w:i/>
              </w:rPr>
              <w:t>Programlarda</w:t>
            </w:r>
            <w:r>
              <w:rPr>
                <w:i/>
                <w:spacing w:val="-2"/>
              </w:rPr>
              <w:t xml:space="preserve"> </w:t>
            </w:r>
            <w:r>
              <w:rPr>
                <w:i/>
              </w:rPr>
              <w:t>öğrenci</w:t>
            </w:r>
            <w:r>
              <w:rPr>
                <w:i/>
                <w:spacing w:val="-3"/>
              </w:rPr>
              <w:t xml:space="preserve"> </w:t>
            </w:r>
            <w:r>
              <w:rPr>
                <w:i/>
              </w:rPr>
              <w:t>İş</w:t>
            </w:r>
            <w:r>
              <w:rPr>
                <w:i/>
                <w:spacing w:val="-2"/>
              </w:rPr>
              <w:t xml:space="preserve"> </w:t>
            </w:r>
            <w:r>
              <w:rPr>
                <w:i/>
              </w:rPr>
              <w:t>yükünün</w:t>
            </w:r>
            <w:r>
              <w:rPr>
                <w:i/>
                <w:spacing w:val="-2"/>
              </w:rPr>
              <w:t xml:space="preserve"> </w:t>
            </w:r>
            <w:r>
              <w:rPr>
                <w:i/>
              </w:rPr>
              <w:t>belirlenmesinde</w:t>
            </w:r>
            <w:r>
              <w:rPr>
                <w:i/>
                <w:spacing w:val="-2"/>
              </w:rPr>
              <w:t xml:space="preserve"> </w:t>
            </w:r>
            <w:r>
              <w:rPr>
                <w:i/>
              </w:rPr>
              <w:t>öğrenci</w:t>
            </w:r>
            <w:r>
              <w:rPr>
                <w:i/>
                <w:spacing w:val="-1"/>
              </w:rPr>
              <w:t xml:space="preserve"> </w:t>
            </w:r>
            <w:r>
              <w:rPr>
                <w:i/>
              </w:rPr>
              <w:t>katılımının</w:t>
            </w:r>
            <w:r>
              <w:rPr>
                <w:i/>
                <w:spacing w:val="-2"/>
              </w:rPr>
              <w:t xml:space="preserve"> </w:t>
            </w:r>
            <w:r>
              <w:rPr>
                <w:i/>
              </w:rPr>
              <w:t>sağlandığına</w:t>
            </w:r>
            <w:r>
              <w:rPr>
                <w:i/>
                <w:spacing w:val="-3"/>
              </w:rPr>
              <w:t xml:space="preserve"> </w:t>
            </w:r>
            <w:r>
              <w:rPr>
                <w:i/>
              </w:rPr>
              <w:t>ilişkin</w:t>
            </w:r>
          </w:p>
          <w:p w14:paraId="66DD2AF8" w14:textId="77777777" w:rsidR="00003571" w:rsidRDefault="00D26C91">
            <w:pPr>
              <w:pStyle w:val="TableParagraph"/>
              <w:tabs>
                <w:tab w:val="left" w:pos="3646"/>
              </w:tabs>
              <w:spacing w:before="1"/>
              <w:ind w:left="892"/>
              <w:rPr>
                <w:i/>
              </w:rPr>
            </w:pPr>
            <w:r>
              <w:rPr>
                <w:i/>
              </w:rPr>
              <w:t>belgeler</w:t>
            </w:r>
            <w:r>
              <w:rPr>
                <w:i/>
                <w:spacing w:val="-3"/>
              </w:rPr>
              <w:t xml:space="preserve"> </w:t>
            </w:r>
            <w:r>
              <w:rPr>
                <w:i/>
              </w:rPr>
              <w:t>ve</w:t>
            </w:r>
            <w:r>
              <w:rPr>
                <w:i/>
                <w:spacing w:val="-2"/>
              </w:rPr>
              <w:t xml:space="preserve"> </w:t>
            </w:r>
            <w:r>
              <w:rPr>
                <w:i/>
              </w:rPr>
              <w:t>mekanizmalar</w:t>
            </w:r>
            <w:r>
              <w:rPr>
                <w:i/>
                <w:spacing w:val="-3"/>
              </w:rPr>
              <w:t xml:space="preserve"> </w:t>
            </w:r>
            <w:r>
              <w:t>•</w:t>
            </w:r>
            <w:r>
              <w:tab/>
            </w:r>
            <w:r>
              <w:rPr>
                <w:i/>
              </w:rPr>
              <w:t>Diploma</w:t>
            </w:r>
            <w:r>
              <w:rPr>
                <w:i/>
                <w:spacing w:val="-4"/>
              </w:rPr>
              <w:t xml:space="preserve"> </w:t>
            </w:r>
            <w:r>
              <w:rPr>
                <w:i/>
              </w:rPr>
              <w:t>Eki</w:t>
            </w:r>
          </w:p>
          <w:p w14:paraId="4DC65D03" w14:textId="77777777" w:rsidR="00003571" w:rsidRDefault="00D26C91" w:rsidP="000941B2">
            <w:pPr>
              <w:pStyle w:val="TableParagraph"/>
              <w:numPr>
                <w:ilvl w:val="0"/>
                <w:numId w:val="38"/>
              </w:numPr>
              <w:tabs>
                <w:tab w:val="left" w:pos="892"/>
                <w:tab w:val="left" w:pos="893"/>
              </w:tabs>
              <w:spacing w:before="1"/>
              <w:ind w:hanging="361"/>
              <w:rPr>
                <w:i/>
              </w:rPr>
            </w:pPr>
            <w:r>
              <w:rPr>
                <w:i/>
              </w:rPr>
              <w:t>İş</w:t>
            </w:r>
            <w:r>
              <w:rPr>
                <w:i/>
                <w:spacing w:val="-1"/>
              </w:rPr>
              <w:t xml:space="preserve"> </w:t>
            </w:r>
            <w:r>
              <w:rPr>
                <w:i/>
              </w:rPr>
              <w:t>yükü</w:t>
            </w:r>
            <w:r>
              <w:rPr>
                <w:i/>
                <w:spacing w:val="-1"/>
              </w:rPr>
              <w:t xml:space="preserve"> </w:t>
            </w:r>
            <w:r>
              <w:rPr>
                <w:i/>
              </w:rPr>
              <w:t>temelli</w:t>
            </w:r>
            <w:r>
              <w:rPr>
                <w:i/>
                <w:spacing w:val="-1"/>
              </w:rPr>
              <w:t xml:space="preserve"> </w:t>
            </w:r>
            <w:r>
              <w:rPr>
                <w:i/>
              </w:rPr>
              <w:t>kredilerin</w:t>
            </w:r>
            <w:r>
              <w:rPr>
                <w:i/>
                <w:spacing w:val="-1"/>
              </w:rPr>
              <w:t xml:space="preserve"> </w:t>
            </w:r>
            <w:r>
              <w:rPr>
                <w:i/>
              </w:rPr>
              <w:t>geribildirimler doğrultusunda</w:t>
            </w:r>
            <w:r>
              <w:rPr>
                <w:i/>
                <w:spacing w:val="-1"/>
              </w:rPr>
              <w:t xml:space="preserve"> </w:t>
            </w:r>
            <w:r>
              <w:rPr>
                <w:i/>
              </w:rPr>
              <w:t>güncellendiğine ilişkin</w:t>
            </w:r>
            <w:r>
              <w:rPr>
                <w:i/>
                <w:spacing w:val="-1"/>
              </w:rPr>
              <w:t xml:space="preserve"> </w:t>
            </w:r>
            <w:r>
              <w:rPr>
                <w:i/>
              </w:rPr>
              <w:t>kanıtlar</w:t>
            </w:r>
          </w:p>
          <w:p w14:paraId="4DEB0BAA" w14:textId="77777777" w:rsidR="00003571" w:rsidRDefault="00D26C91" w:rsidP="000941B2">
            <w:pPr>
              <w:pStyle w:val="TableParagraph"/>
              <w:numPr>
                <w:ilvl w:val="0"/>
                <w:numId w:val="38"/>
              </w:numPr>
              <w:tabs>
                <w:tab w:val="left" w:pos="892"/>
                <w:tab w:val="left" w:pos="893"/>
              </w:tabs>
              <w:spacing w:before="20"/>
              <w:ind w:hanging="361"/>
              <w:rPr>
                <w:i/>
              </w:rPr>
            </w:pPr>
            <w:r>
              <w:rPr>
                <w:i/>
              </w:rPr>
              <w:t>Standart</w:t>
            </w:r>
            <w:r>
              <w:rPr>
                <w:i/>
                <w:spacing w:val="-2"/>
              </w:rPr>
              <w:t xml:space="preserve"> </w:t>
            </w:r>
            <w:r>
              <w:rPr>
                <w:i/>
              </w:rPr>
              <w:t>uygulamalar</w:t>
            </w:r>
            <w:r>
              <w:rPr>
                <w:i/>
                <w:spacing w:val="-1"/>
              </w:rPr>
              <w:t xml:space="preserve"> </w:t>
            </w:r>
            <w:r>
              <w:rPr>
                <w:i/>
              </w:rPr>
              <w:t>ve</w:t>
            </w:r>
            <w:r>
              <w:rPr>
                <w:i/>
                <w:spacing w:val="-1"/>
              </w:rPr>
              <w:t xml:space="preserve"> </w:t>
            </w:r>
            <w:r>
              <w:rPr>
                <w:i/>
              </w:rPr>
              <w:t>mevzuatın</w:t>
            </w:r>
            <w:r>
              <w:rPr>
                <w:i/>
                <w:spacing w:val="-2"/>
              </w:rPr>
              <w:t xml:space="preserve"> </w:t>
            </w:r>
            <w:r>
              <w:rPr>
                <w:i/>
              </w:rPr>
              <w:t>yanı</w:t>
            </w:r>
            <w:r>
              <w:rPr>
                <w:i/>
                <w:spacing w:val="-1"/>
              </w:rPr>
              <w:t xml:space="preserve"> </w:t>
            </w:r>
            <w:r>
              <w:rPr>
                <w:i/>
              </w:rPr>
              <w:t>sıra;</w:t>
            </w:r>
            <w:r>
              <w:rPr>
                <w:i/>
                <w:spacing w:val="-2"/>
              </w:rPr>
              <w:t xml:space="preserve"> </w:t>
            </w:r>
            <w:r>
              <w:rPr>
                <w:i/>
              </w:rPr>
              <w:t>birimin</w:t>
            </w:r>
            <w:r>
              <w:rPr>
                <w:i/>
                <w:spacing w:val="-2"/>
              </w:rPr>
              <w:t xml:space="preserve"> </w:t>
            </w:r>
            <w:r>
              <w:rPr>
                <w:i/>
              </w:rPr>
              <w:t>ihtiyaçları</w:t>
            </w:r>
            <w:r>
              <w:rPr>
                <w:i/>
                <w:spacing w:val="-1"/>
              </w:rPr>
              <w:t xml:space="preserve"> </w:t>
            </w:r>
            <w:r>
              <w:rPr>
                <w:i/>
              </w:rPr>
              <w:t>doğrultusunda</w:t>
            </w:r>
            <w:r>
              <w:rPr>
                <w:i/>
                <w:spacing w:val="-1"/>
              </w:rPr>
              <w:t xml:space="preserve"> </w:t>
            </w:r>
            <w:r>
              <w:rPr>
                <w:i/>
              </w:rPr>
              <w:t>geliştirdiği</w:t>
            </w:r>
            <w:r>
              <w:rPr>
                <w:i/>
                <w:spacing w:val="-2"/>
              </w:rPr>
              <w:t xml:space="preserve"> </w:t>
            </w:r>
            <w:r>
              <w:rPr>
                <w:i/>
              </w:rPr>
              <w:t>özgün</w:t>
            </w:r>
          </w:p>
          <w:p w14:paraId="4D2B4EDA" w14:textId="77777777" w:rsidR="00003571" w:rsidRDefault="00D26C91">
            <w:pPr>
              <w:pStyle w:val="TableParagraph"/>
              <w:ind w:left="892"/>
              <w:rPr>
                <w:i/>
              </w:rPr>
            </w:pPr>
            <w:r>
              <w:rPr>
                <w:i/>
              </w:rPr>
              <w:t>yaklaşım</w:t>
            </w:r>
            <w:r>
              <w:rPr>
                <w:i/>
                <w:spacing w:val="-1"/>
              </w:rPr>
              <w:t xml:space="preserve"> </w:t>
            </w:r>
            <w:r>
              <w:rPr>
                <w:i/>
              </w:rPr>
              <w:t>ve</w:t>
            </w:r>
            <w:r>
              <w:rPr>
                <w:i/>
                <w:spacing w:val="-1"/>
              </w:rPr>
              <w:t xml:space="preserve"> </w:t>
            </w:r>
            <w:r>
              <w:rPr>
                <w:i/>
              </w:rPr>
              <w:t>uygulamalarına ilişkin kanıtlar</w:t>
            </w:r>
          </w:p>
          <w:p w14:paraId="117CCFB9" w14:textId="77777777" w:rsidR="00003571" w:rsidRDefault="00D26C91">
            <w:pPr>
              <w:pStyle w:val="TableParagraph"/>
              <w:spacing w:before="41"/>
              <w:ind w:left="587"/>
            </w:pPr>
            <w:r>
              <w:rPr>
                <w:color w:val="FF0000"/>
              </w:rPr>
              <w:t>*</w:t>
            </w:r>
            <w:r>
              <w:rPr>
                <w:color w:val="FF0000"/>
                <w:spacing w:val="-2"/>
              </w:rPr>
              <w:t xml:space="preserve"> </w:t>
            </w:r>
            <w:r>
              <w:rPr>
                <w:color w:val="FF0000"/>
              </w:rPr>
              <w:t>2015</w:t>
            </w:r>
            <w:r>
              <w:rPr>
                <w:color w:val="FF0000"/>
                <w:spacing w:val="-1"/>
              </w:rPr>
              <w:t xml:space="preserve"> </w:t>
            </w:r>
            <w:r>
              <w:rPr>
                <w:color w:val="FF0000"/>
              </w:rPr>
              <w:t>AKTS</w:t>
            </w:r>
            <w:r>
              <w:rPr>
                <w:color w:val="FF0000"/>
                <w:spacing w:val="-2"/>
              </w:rPr>
              <w:t xml:space="preserve"> </w:t>
            </w:r>
            <w:r>
              <w:rPr>
                <w:color w:val="FF0000"/>
              </w:rPr>
              <w:t>Kullanıcı</w:t>
            </w:r>
            <w:r>
              <w:rPr>
                <w:color w:val="FF0000"/>
                <w:spacing w:val="-1"/>
              </w:rPr>
              <w:t xml:space="preserve"> </w:t>
            </w:r>
            <w:r>
              <w:rPr>
                <w:color w:val="FF0000"/>
              </w:rPr>
              <w:t>Kılavuzu’ndaki</w:t>
            </w:r>
            <w:r>
              <w:rPr>
                <w:color w:val="FF0000"/>
                <w:spacing w:val="-1"/>
              </w:rPr>
              <w:t xml:space="preserve"> </w:t>
            </w:r>
            <w:r>
              <w:rPr>
                <w:color w:val="FF0000"/>
              </w:rPr>
              <w:t>anahtar</w:t>
            </w:r>
            <w:r>
              <w:rPr>
                <w:color w:val="FF0000"/>
                <w:spacing w:val="-1"/>
              </w:rPr>
              <w:t xml:space="preserve"> </w:t>
            </w:r>
            <w:r>
              <w:rPr>
                <w:color w:val="FF0000"/>
              </w:rPr>
              <w:t>prensipleri</w:t>
            </w:r>
            <w:r>
              <w:rPr>
                <w:color w:val="FF0000"/>
                <w:spacing w:val="-2"/>
              </w:rPr>
              <w:t xml:space="preserve"> </w:t>
            </w:r>
            <w:r>
              <w:rPr>
                <w:color w:val="FF0000"/>
              </w:rPr>
              <w:t>taşımalıdır.</w:t>
            </w:r>
          </w:p>
        </w:tc>
      </w:tr>
    </w:tbl>
    <w:p w14:paraId="4BC0B673" w14:textId="77777777" w:rsidR="00003571" w:rsidRDefault="00003571">
      <w:pPr>
        <w:pStyle w:val="GvdeMetni"/>
        <w:rPr>
          <w:sz w:val="20"/>
        </w:rPr>
      </w:pPr>
    </w:p>
    <w:p w14:paraId="3B243C4F" w14:textId="77777777" w:rsidR="00003571" w:rsidRDefault="00003571">
      <w:pPr>
        <w:pStyle w:val="GvdeMetni"/>
        <w:rPr>
          <w:sz w:val="20"/>
        </w:rPr>
      </w:pPr>
    </w:p>
    <w:p w14:paraId="782A7711" w14:textId="77777777" w:rsidR="00003571" w:rsidRDefault="00003571">
      <w:pPr>
        <w:pStyle w:val="GvdeMetni"/>
        <w:rPr>
          <w:sz w:val="20"/>
        </w:rPr>
      </w:pPr>
    </w:p>
    <w:p w14:paraId="1026B540" w14:textId="77777777" w:rsidR="00003571" w:rsidRDefault="00003571">
      <w:pPr>
        <w:pStyle w:val="GvdeMetni"/>
        <w:rPr>
          <w:sz w:val="28"/>
        </w:rPr>
      </w:pPr>
    </w:p>
    <w:p w14:paraId="0D4B7B5E" w14:textId="77777777" w:rsidR="00003571" w:rsidRDefault="00003571">
      <w:pPr>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43"/>
        <w:gridCol w:w="1980"/>
        <w:gridCol w:w="1863"/>
        <w:gridCol w:w="1937"/>
        <w:gridCol w:w="2059"/>
        <w:gridCol w:w="1863"/>
      </w:tblGrid>
      <w:tr w:rsidR="00003571" w14:paraId="5E15D4CB" w14:textId="77777777">
        <w:trPr>
          <w:trHeight w:val="402"/>
        </w:trPr>
        <w:tc>
          <w:tcPr>
            <w:tcW w:w="15345" w:type="dxa"/>
            <w:gridSpan w:val="6"/>
            <w:shd w:val="clear" w:color="auto" w:fill="A5D2ED"/>
          </w:tcPr>
          <w:p w14:paraId="23C88151" w14:textId="77777777" w:rsidR="00003571" w:rsidRDefault="00D26C91">
            <w:pPr>
              <w:pStyle w:val="TableParagraph"/>
              <w:spacing w:before="64"/>
              <w:ind w:right="44"/>
              <w:jc w:val="right"/>
              <w:rPr>
                <w:b/>
              </w:rPr>
            </w:pPr>
            <w:r>
              <w:rPr>
                <w:b/>
                <w:color w:val="1F3764"/>
              </w:rPr>
              <w:lastRenderedPageBreak/>
              <w:t>B.EĞİTİM</w:t>
            </w:r>
            <w:r>
              <w:rPr>
                <w:b/>
                <w:color w:val="1F3764"/>
                <w:spacing w:val="-1"/>
              </w:rPr>
              <w:t xml:space="preserve"> </w:t>
            </w:r>
            <w:r>
              <w:rPr>
                <w:b/>
                <w:color w:val="1F3764"/>
              </w:rPr>
              <w:t>ve ÖĞRETİM</w:t>
            </w:r>
          </w:p>
        </w:tc>
      </w:tr>
      <w:tr w:rsidR="00003571" w14:paraId="6468C020" w14:textId="77777777">
        <w:trPr>
          <w:trHeight w:val="546"/>
        </w:trPr>
        <w:tc>
          <w:tcPr>
            <w:tcW w:w="15345" w:type="dxa"/>
            <w:gridSpan w:val="6"/>
            <w:shd w:val="clear" w:color="auto" w:fill="A5D2ED"/>
          </w:tcPr>
          <w:p w14:paraId="06915DD2" w14:textId="77777777" w:rsidR="00003571" w:rsidRDefault="00D26C91">
            <w:pPr>
              <w:pStyle w:val="TableParagraph"/>
              <w:ind w:left="106"/>
              <w:rPr>
                <w:b/>
              </w:rPr>
            </w:pPr>
            <w:r>
              <w:rPr>
                <w:b/>
              </w:rPr>
              <w:t>B.1.</w:t>
            </w:r>
            <w:r>
              <w:rPr>
                <w:b/>
                <w:spacing w:val="50"/>
              </w:rPr>
              <w:t xml:space="preserve"> </w:t>
            </w:r>
            <w:r>
              <w:rPr>
                <w:b/>
              </w:rPr>
              <w:t>Program</w:t>
            </w:r>
            <w:r>
              <w:rPr>
                <w:b/>
                <w:spacing w:val="-2"/>
              </w:rPr>
              <w:t xml:space="preserve"> </w:t>
            </w:r>
            <w:r>
              <w:rPr>
                <w:b/>
              </w:rPr>
              <w:t>Tasarımı,</w:t>
            </w:r>
            <w:r>
              <w:rPr>
                <w:b/>
                <w:spacing w:val="-2"/>
              </w:rPr>
              <w:t xml:space="preserve"> </w:t>
            </w:r>
            <w:r>
              <w:rPr>
                <w:b/>
              </w:rPr>
              <w:t>Değerlendirmesi</w:t>
            </w:r>
            <w:r>
              <w:rPr>
                <w:b/>
                <w:spacing w:val="-4"/>
              </w:rPr>
              <w:t xml:space="preserve"> </w:t>
            </w:r>
            <w:r>
              <w:rPr>
                <w:b/>
              </w:rPr>
              <w:t>ve</w:t>
            </w:r>
          </w:p>
          <w:p w14:paraId="11C8EE40" w14:textId="77777777" w:rsidR="00003571" w:rsidRDefault="00D26C91">
            <w:pPr>
              <w:pStyle w:val="TableParagraph"/>
              <w:spacing w:before="20"/>
              <w:ind w:left="106"/>
              <w:rPr>
                <w:b/>
              </w:rPr>
            </w:pPr>
            <w:r>
              <w:rPr>
                <w:b/>
              </w:rPr>
              <w:t>Güncellenmesi</w:t>
            </w:r>
          </w:p>
        </w:tc>
      </w:tr>
      <w:tr w:rsidR="00003571" w14:paraId="3889BB05" w14:textId="77777777">
        <w:trPr>
          <w:trHeight w:val="405"/>
        </w:trPr>
        <w:tc>
          <w:tcPr>
            <w:tcW w:w="5643" w:type="dxa"/>
            <w:shd w:val="clear" w:color="auto" w:fill="A5D2ED"/>
          </w:tcPr>
          <w:p w14:paraId="219F7247" w14:textId="77777777" w:rsidR="00003571" w:rsidRDefault="00003571">
            <w:pPr>
              <w:pStyle w:val="TableParagraph"/>
            </w:pPr>
          </w:p>
        </w:tc>
        <w:tc>
          <w:tcPr>
            <w:tcW w:w="1980" w:type="dxa"/>
            <w:shd w:val="clear" w:color="auto" w:fill="A5D2ED"/>
          </w:tcPr>
          <w:p w14:paraId="7CEFE1C9" w14:textId="77777777" w:rsidR="00003571" w:rsidRDefault="00D26C91">
            <w:pPr>
              <w:pStyle w:val="TableParagraph"/>
              <w:spacing w:before="66"/>
              <w:ind w:left="11"/>
              <w:jc w:val="center"/>
            </w:pPr>
            <w:r>
              <w:t>1</w:t>
            </w:r>
          </w:p>
        </w:tc>
        <w:tc>
          <w:tcPr>
            <w:tcW w:w="1863" w:type="dxa"/>
            <w:shd w:val="clear" w:color="auto" w:fill="A5D2ED"/>
          </w:tcPr>
          <w:p w14:paraId="19B5CD9D" w14:textId="77777777" w:rsidR="00003571" w:rsidRDefault="00D26C91">
            <w:pPr>
              <w:pStyle w:val="TableParagraph"/>
              <w:spacing w:before="66"/>
              <w:ind w:left="11"/>
              <w:jc w:val="center"/>
            </w:pPr>
            <w:r>
              <w:t>2</w:t>
            </w:r>
          </w:p>
        </w:tc>
        <w:tc>
          <w:tcPr>
            <w:tcW w:w="1937" w:type="dxa"/>
            <w:shd w:val="clear" w:color="auto" w:fill="A5D2ED"/>
          </w:tcPr>
          <w:p w14:paraId="6E9DC198" w14:textId="77777777" w:rsidR="00003571" w:rsidRDefault="00D26C91">
            <w:pPr>
              <w:pStyle w:val="TableParagraph"/>
              <w:spacing w:before="66"/>
              <w:ind w:left="11"/>
              <w:jc w:val="center"/>
            </w:pPr>
            <w:r>
              <w:t>3</w:t>
            </w:r>
          </w:p>
        </w:tc>
        <w:tc>
          <w:tcPr>
            <w:tcW w:w="2059" w:type="dxa"/>
            <w:shd w:val="clear" w:color="auto" w:fill="A5D2ED"/>
          </w:tcPr>
          <w:p w14:paraId="3518E1F3" w14:textId="77777777" w:rsidR="00003571" w:rsidRDefault="00D26C91">
            <w:pPr>
              <w:pStyle w:val="TableParagraph"/>
              <w:spacing w:before="66"/>
              <w:ind w:left="12"/>
              <w:jc w:val="center"/>
            </w:pPr>
            <w:r>
              <w:t>4</w:t>
            </w:r>
          </w:p>
        </w:tc>
        <w:tc>
          <w:tcPr>
            <w:tcW w:w="1863" w:type="dxa"/>
            <w:shd w:val="clear" w:color="auto" w:fill="A5D2ED"/>
          </w:tcPr>
          <w:p w14:paraId="16A0F954" w14:textId="77777777" w:rsidR="00003571" w:rsidRDefault="00D26C91">
            <w:pPr>
              <w:pStyle w:val="TableParagraph"/>
              <w:spacing w:before="66"/>
              <w:ind w:left="11"/>
              <w:jc w:val="center"/>
            </w:pPr>
            <w:r>
              <w:t>5</w:t>
            </w:r>
          </w:p>
        </w:tc>
      </w:tr>
      <w:tr w:rsidR="00003571" w14:paraId="289C4DB1" w14:textId="77777777">
        <w:trPr>
          <w:trHeight w:val="3313"/>
        </w:trPr>
        <w:tc>
          <w:tcPr>
            <w:tcW w:w="5643" w:type="dxa"/>
            <w:vMerge w:val="restart"/>
          </w:tcPr>
          <w:p w14:paraId="16D88ECD" w14:textId="77777777" w:rsidR="00003571" w:rsidRDefault="00003571">
            <w:pPr>
              <w:pStyle w:val="TableParagraph"/>
              <w:spacing w:before="4"/>
              <w:rPr>
                <w:sz w:val="25"/>
              </w:rPr>
            </w:pPr>
          </w:p>
          <w:p w14:paraId="0CEB1C1A" w14:textId="77777777" w:rsidR="00003571" w:rsidRDefault="00D26C91">
            <w:pPr>
              <w:pStyle w:val="TableParagraph"/>
              <w:ind w:left="106"/>
              <w:rPr>
                <w:b/>
              </w:rPr>
            </w:pPr>
            <w:r>
              <w:rPr>
                <w:b/>
                <w:u w:val="thick"/>
              </w:rPr>
              <w:t>B.1.5.</w:t>
            </w:r>
            <w:r>
              <w:rPr>
                <w:b/>
                <w:spacing w:val="-1"/>
                <w:u w:val="thick"/>
              </w:rPr>
              <w:t xml:space="preserve"> </w:t>
            </w:r>
            <w:r>
              <w:rPr>
                <w:b/>
                <w:u w:val="thick"/>
              </w:rPr>
              <w:t>Programların</w:t>
            </w:r>
            <w:r>
              <w:rPr>
                <w:b/>
                <w:spacing w:val="-1"/>
                <w:u w:val="thick"/>
              </w:rPr>
              <w:t xml:space="preserve"> </w:t>
            </w:r>
            <w:r>
              <w:rPr>
                <w:b/>
                <w:u w:val="thick"/>
              </w:rPr>
              <w:t>izlenmesi</w:t>
            </w:r>
            <w:r>
              <w:rPr>
                <w:b/>
                <w:spacing w:val="-1"/>
                <w:u w:val="thick"/>
              </w:rPr>
              <w:t xml:space="preserve"> </w:t>
            </w:r>
            <w:r>
              <w:rPr>
                <w:b/>
                <w:u w:val="thick"/>
              </w:rPr>
              <w:t>ve</w:t>
            </w:r>
            <w:r>
              <w:rPr>
                <w:b/>
                <w:spacing w:val="-1"/>
                <w:u w:val="thick"/>
              </w:rPr>
              <w:t xml:space="preserve"> </w:t>
            </w:r>
            <w:r>
              <w:rPr>
                <w:b/>
                <w:u w:val="thick"/>
              </w:rPr>
              <w:t>güncellenmesi</w:t>
            </w:r>
          </w:p>
          <w:p w14:paraId="32A1CBD1" w14:textId="77777777" w:rsidR="00003571" w:rsidRDefault="00003571">
            <w:pPr>
              <w:pStyle w:val="TableParagraph"/>
              <w:spacing w:before="6"/>
              <w:rPr>
                <w:sz w:val="28"/>
              </w:rPr>
            </w:pPr>
          </w:p>
          <w:p w14:paraId="0414D783" w14:textId="77777777" w:rsidR="00003571" w:rsidRDefault="00D26C91">
            <w:pPr>
              <w:pStyle w:val="TableParagraph"/>
              <w:spacing w:line="259" w:lineRule="auto"/>
              <w:ind w:left="106" w:right="148"/>
            </w:pPr>
            <w:r>
              <w:t>Her program ve ders için (örgün, uzaktan, karma, açıktan)</w:t>
            </w:r>
            <w:r>
              <w:rPr>
                <w:spacing w:val="1"/>
              </w:rPr>
              <w:t xml:space="preserve"> </w:t>
            </w:r>
            <w:r>
              <w:t>program amaçlarının ve öğrenme çıktılarının izlenmesi</w:t>
            </w:r>
            <w:r>
              <w:rPr>
                <w:spacing w:val="1"/>
              </w:rPr>
              <w:t xml:space="preserve"> </w:t>
            </w:r>
            <w:r>
              <w:t>planlandığı şekilde gerçekleşmektedir. Bu sürecin isleyişi ve</w:t>
            </w:r>
            <w:r>
              <w:rPr>
                <w:spacing w:val="-52"/>
              </w:rPr>
              <w:t xml:space="preserve"> </w:t>
            </w:r>
            <w:r>
              <w:t>sonuçları paydaşlarla birlikte değerlendirilmektedir. Eğitim</w:t>
            </w:r>
            <w:r>
              <w:rPr>
                <w:spacing w:val="1"/>
              </w:rPr>
              <w:t xml:space="preserve"> </w:t>
            </w:r>
            <w:r>
              <w:t>ve öğretim ile ilgili istatistiki göstergeler (her yarıyıl açılan</w:t>
            </w:r>
            <w:r>
              <w:rPr>
                <w:spacing w:val="1"/>
              </w:rPr>
              <w:t xml:space="preserve"> </w:t>
            </w:r>
            <w:r>
              <w:t>dersler, öğrenci sayıları, başarı durumları, geri besleme</w:t>
            </w:r>
            <w:r>
              <w:rPr>
                <w:spacing w:val="1"/>
              </w:rPr>
              <w:t xml:space="preserve"> </w:t>
            </w:r>
            <w:r>
              <w:t>sonuçları, ders çeşitliliği, lab uygulama, lisans/lisansüstü</w:t>
            </w:r>
            <w:r>
              <w:rPr>
                <w:spacing w:val="1"/>
              </w:rPr>
              <w:t xml:space="preserve"> </w:t>
            </w:r>
            <w:r>
              <w:t>dengeleri, ilişki kesme sayıları/nedenleri, vb) periyodik ve</w:t>
            </w:r>
            <w:r>
              <w:rPr>
                <w:spacing w:val="1"/>
              </w:rPr>
              <w:t xml:space="preserve"> </w:t>
            </w:r>
            <w:r>
              <w:t>sistematik şekilde izlenmekte, tartışılmakta,</w:t>
            </w:r>
            <w:r>
              <w:rPr>
                <w:spacing w:val="1"/>
              </w:rPr>
              <w:t xml:space="preserve"> </w:t>
            </w:r>
            <w:r>
              <w:t>değerlendirilmekte, karşılaştırılmakta ve kaliteli eğitim</w:t>
            </w:r>
            <w:r>
              <w:rPr>
                <w:spacing w:val="1"/>
              </w:rPr>
              <w:t xml:space="preserve"> </w:t>
            </w:r>
            <w:r>
              <w:t>yönündeki gelişim sürdürülmektedir. Program akreditasyonu</w:t>
            </w:r>
            <w:r>
              <w:rPr>
                <w:spacing w:val="-53"/>
              </w:rPr>
              <w:t xml:space="preserve"> </w:t>
            </w:r>
            <w:r>
              <w:t>planlaması, teşviki ve uygulaması vardır; birimin</w:t>
            </w:r>
            <w:r>
              <w:rPr>
                <w:spacing w:val="1"/>
              </w:rPr>
              <w:t xml:space="preserve"> </w:t>
            </w:r>
            <w:r>
              <w:t>akreditasyon stratejisi belirtilmiş ve sonuçları tartışılmıştır.</w:t>
            </w:r>
            <w:r>
              <w:rPr>
                <w:spacing w:val="1"/>
              </w:rPr>
              <w:t xml:space="preserve"> </w:t>
            </w:r>
            <w:r>
              <w:t>Akreditasyonun getirileri, iç kalite güvence sistemine katkısı</w:t>
            </w:r>
            <w:r>
              <w:rPr>
                <w:spacing w:val="-52"/>
              </w:rPr>
              <w:t xml:space="preserve"> </w:t>
            </w:r>
            <w:r>
              <w:t>değerlendirilmektedir.</w:t>
            </w:r>
          </w:p>
        </w:tc>
        <w:tc>
          <w:tcPr>
            <w:tcW w:w="1980" w:type="dxa"/>
            <w:shd w:val="clear" w:color="auto" w:fill="E6F2FA"/>
          </w:tcPr>
          <w:p w14:paraId="2E9C741D" w14:textId="77777777" w:rsidR="00003571" w:rsidRDefault="00D26C91">
            <w:pPr>
              <w:pStyle w:val="TableParagraph"/>
              <w:spacing w:line="259" w:lineRule="auto"/>
              <w:ind w:left="107" w:right="65"/>
            </w:pPr>
            <w:r>
              <w:t>Program çıktılarının</w:t>
            </w:r>
            <w:r>
              <w:rPr>
                <w:spacing w:val="-52"/>
              </w:rPr>
              <w:t xml:space="preserve"> </w:t>
            </w:r>
            <w:r>
              <w:t>izlenmesine ve</w:t>
            </w:r>
            <w:r>
              <w:rPr>
                <w:spacing w:val="1"/>
              </w:rPr>
              <w:t xml:space="preserve"> </w:t>
            </w:r>
            <w:r>
              <w:t>güncellenmesine</w:t>
            </w:r>
            <w:r>
              <w:rPr>
                <w:spacing w:val="1"/>
              </w:rPr>
              <w:t xml:space="preserve"> </w:t>
            </w:r>
            <w:r>
              <w:t>ilişkin mekanizma</w:t>
            </w:r>
            <w:r>
              <w:rPr>
                <w:spacing w:val="1"/>
              </w:rPr>
              <w:t xml:space="preserve"> </w:t>
            </w:r>
            <w:r>
              <w:t>bulunmamaktadır.</w:t>
            </w:r>
          </w:p>
        </w:tc>
        <w:tc>
          <w:tcPr>
            <w:tcW w:w="1863" w:type="dxa"/>
            <w:shd w:val="clear" w:color="auto" w:fill="D2E8F5"/>
          </w:tcPr>
          <w:p w14:paraId="431F46DD" w14:textId="77777777" w:rsidR="00003571" w:rsidRDefault="00D26C91">
            <w:pPr>
              <w:pStyle w:val="TableParagraph"/>
              <w:spacing w:line="259" w:lineRule="auto"/>
              <w:ind w:left="107" w:right="247"/>
            </w:pPr>
            <w:r>
              <w:t>Program</w:t>
            </w:r>
            <w:r>
              <w:rPr>
                <w:spacing w:val="1"/>
              </w:rPr>
              <w:t xml:space="preserve"> </w:t>
            </w:r>
            <w:r>
              <w:t>çıktılarının</w:t>
            </w:r>
            <w:r>
              <w:rPr>
                <w:spacing w:val="1"/>
              </w:rPr>
              <w:t xml:space="preserve"> </w:t>
            </w:r>
            <w:r>
              <w:t>izlenmesine ve</w:t>
            </w:r>
            <w:r>
              <w:rPr>
                <w:spacing w:val="1"/>
              </w:rPr>
              <w:t xml:space="preserve"> </w:t>
            </w:r>
            <w:r>
              <w:t>güncellenmesine</w:t>
            </w:r>
            <w:r>
              <w:rPr>
                <w:spacing w:val="-52"/>
              </w:rPr>
              <w:t xml:space="preserve"> </w:t>
            </w:r>
            <w:r>
              <w:t>ilişkin periyot,</w:t>
            </w:r>
            <w:r>
              <w:rPr>
                <w:spacing w:val="1"/>
              </w:rPr>
              <w:t xml:space="preserve"> </w:t>
            </w:r>
            <w:r>
              <w:t>ilke, kural ve</w:t>
            </w:r>
            <w:r>
              <w:rPr>
                <w:spacing w:val="1"/>
              </w:rPr>
              <w:t xml:space="preserve"> </w:t>
            </w:r>
            <w:r>
              <w:t>göstergeler</w:t>
            </w:r>
            <w:r>
              <w:rPr>
                <w:spacing w:val="1"/>
              </w:rPr>
              <w:t xml:space="preserve"> </w:t>
            </w:r>
            <w:r>
              <w:t>oluşturulmuştur.</w:t>
            </w:r>
          </w:p>
        </w:tc>
        <w:tc>
          <w:tcPr>
            <w:tcW w:w="1937" w:type="dxa"/>
            <w:shd w:val="clear" w:color="auto" w:fill="B9DCF1"/>
          </w:tcPr>
          <w:p w14:paraId="21EE6D52" w14:textId="77777777" w:rsidR="00003571" w:rsidRDefault="00D26C91">
            <w:pPr>
              <w:pStyle w:val="TableParagraph"/>
              <w:spacing w:line="276" w:lineRule="auto"/>
              <w:ind w:left="107" w:right="144"/>
            </w:pPr>
            <w:r>
              <w:t>Programların</w:t>
            </w:r>
            <w:r>
              <w:rPr>
                <w:spacing w:val="1"/>
              </w:rPr>
              <w:t xml:space="preserve"> </w:t>
            </w:r>
            <w:r>
              <w:t>genelinde program</w:t>
            </w:r>
            <w:r>
              <w:rPr>
                <w:spacing w:val="-52"/>
              </w:rPr>
              <w:t xml:space="preserve"> </w:t>
            </w:r>
            <w:r>
              <w:t>çıktılarının</w:t>
            </w:r>
            <w:r>
              <w:rPr>
                <w:spacing w:val="1"/>
              </w:rPr>
              <w:t xml:space="preserve"> </w:t>
            </w:r>
            <w:r>
              <w:t>izlenmesine ve</w:t>
            </w:r>
            <w:r>
              <w:rPr>
                <w:spacing w:val="1"/>
              </w:rPr>
              <w:t xml:space="preserve"> </w:t>
            </w:r>
            <w:r>
              <w:t>güncellenmesine</w:t>
            </w:r>
            <w:r>
              <w:rPr>
                <w:spacing w:val="1"/>
              </w:rPr>
              <w:t xml:space="preserve"> </w:t>
            </w:r>
            <w:r>
              <w:t>ilişkin</w:t>
            </w:r>
            <w:r>
              <w:rPr>
                <w:spacing w:val="1"/>
              </w:rPr>
              <w:t xml:space="preserve"> </w:t>
            </w:r>
            <w:r>
              <w:t>mekanizmalar</w:t>
            </w:r>
            <w:r>
              <w:rPr>
                <w:spacing w:val="1"/>
              </w:rPr>
              <w:t xml:space="preserve"> </w:t>
            </w:r>
            <w:r>
              <w:t>işletilmektedir.</w:t>
            </w:r>
          </w:p>
        </w:tc>
        <w:tc>
          <w:tcPr>
            <w:tcW w:w="2059" w:type="dxa"/>
            <w:shd w:val="clear" w:color="auto" w:fill="8CC7EC"/>
          </w:tcPr>
          <w:p w14:paraId="52E49EE1" w14:textId="77777777" w:rsidR="00003571" w:rsidRDefault="00D26C91">
            <w:pPr>
              <w:pStyle w:val="TableParagraph"/>
              <w:spacing w:line="276" w:lineRule="auto"/>
              <w:ind w:left="108" w:right="69"/>
            </w:pPr>
            <w:r>
              <w:t>Program çıktıları bu</w:t>
            </w:r>
            <w:r>
              <w:rPr>
                <w:spacing w:val="1"/>
              </w:rPr>
              <w:t xml:space="preserve"> </w:t>
            </w:r>
            <w:r>
              <w:t>mekanizmalar ile</w:t>
            </w:r>
            <w:r>
              <w:rPr>
                <w:spacing w:val="1"/>
              </w:rPr>
              <w:t xml:space="preserve"> </w:t>
            </w:r>
            <w:r>
              <w:t>izlenmekte ve ilgili</w:t>
            </w:r>
            <w:r>
              <w:rPr>
                <w:spacing w:val="1"/>
              </w:rPr>
              <w:t xml:space="preserve"> </w:t>
            </w:r>
            <w:r>
              <w:t>paydaşların görüşleri</w:t>
            </w:r>
            <w:r>
              <w:rPr>
                <w:spacing w:val="-53"/>
              </w:rPr>
              <w:t xml:space="preserve"> </w:t>
            </w:r>
            <w:r>
              <w:t>de alınarak</w:t>
            </w:r>
            <w:r>
              <w:rPr>
                <w:spacing w:val="1"/>
              </w:rPr>
              <w:t xml:space="preserve"> </w:t>
            </w:r>
            <w:r>
              <w:t>güncellenmektedir.</w:t>
            </w:r>
          </w:p>
        </w:tc>
        <w:tc>
          <w:tcPr>
            <w:tcW w:w="1863" w:type="dxa"/>
            <w:shd w:val="clear" w:color="auto" w:fill="5DB1E5"/>
          </w:tcPr>
          <w:p w14:paraId="27B01181" w14:textId="77777777" w:rsidR="00003571" w:rsidRDefault="00D26C91">
            <w:pPr>
              <w:pStyle w:val="TableParagraph"/>
              <w:spacing w:line="259" w:lineRule="auto"/>
              <w:ind w:left="107" w:right="45"/>
            </w:pPr>
            <w:r>
              <w:t>İçselleştirilmiş,</w:t>
            </w:r>
            <w:r>
              <w:rPr>
                <w:spacing w:val="1"/>
              </w:rPr>
              <w:t xml:space="preserve"> </w:t>
            </w:r>
            <w:r>
              <w:t>sistematik,</w:t>
            </w:r>
            <w:r>
              <w:rPr>
                <w:spacing w:val="1"/>
              </w:rPr>
              <w:t xml:space="preserve"> </w:t>
            </w:r>
            <w:r>
              <w:t>sürdürülebilir ve</w:t>
            </w:r>
            <w:r>
              <w:rPr>
                <w:spacing w:val="1"/>
              </w:rPr>
              <w:t xml:space="preserve"> </w:t>
            </w:r>
            <w:r>
              <w:t>örnek gösterilebilir</w:t>
            </w:r>
            <w:r>
              <w:rPr>
                <w:spacing w:val="-52"/>
              </w:rPr>
              <w:t xml:space="preserve"> </w:t>
            </w:r>
            <w:r>
              <w:t>uygulamalar</w:t>
            </w:r>
            <w:r>
              <w:rPr>
                <w:spacing w:val="1"/>
              </w:rPr>
              <w:t xml:space="preserve"> </w:t>
            </w:r>
            <w:r>
              <w:t>bulunmaktadır.</w:t>
            </w:r>
          </w:p>
        </w:tc>
      </w:tr>
      <w:tr w:rsidR="00003571" w14:paraId="26CE9D7F" w14:textId="77777777">
        <w:trPr>
          <w:trHeight w:val="4182"/>
        </w:trPr>
        <w:tc>
          <w:tcPr>
            <w:tcW w:w="5643" w:type="dxa"/>
            <w:vMerge/>
            <w:tcBorders>
              <w:top w:val="nil"/>
            </w:tcBorders>
          </w:tcPr>
          <w:p w14:paraId="0F5D5240" w14:textId="77777777" w:rsidR="00003571" w:rsidRDefault="00003571">
            <w:pPr>
              <w:rPr>
                <w:sz w:val="2"/>
                <w:szCs w:val="2"/>
              </w:rPr>
            </w:pPr>
          </w:p>
        </w:tc>
        <w:tc>
          <w:tcPr>
            <w:tcW w:w="9702" w:type="dxa"/>
            <w:gridSpan w:val="5"/>
            <w:shd w:val="clear" w:color="auto" w:fill="A5D2ED"/>
          </w:tcPr>
          <w:p w14:paraId="0A2917A7" w14:textId="77777777" w:rsidR="00003571" w:rsidRDefault="00003571">
            <w:pPr>
              <w:pStyle w:val="TableParagraph"/>
              <w:spacing w:before="1"/>
              <w:rPr>
                <w:sz w:val="25"/>
              </w:rPr>
            </w:pPr>
          </w:p>
          <w:p w14:paraId="657D1032" w14:textId="77777777" w:rsidR="00003571" w:rsidRDefault="00D26C91">
            <w:pPr>
              <w:pStyle w:val="TableParagraph"/>
              <w:ind w:left="225"/>
              <w:rPr>
                <w:b/>
                <w:i/>
              </w:rPr>
            </w:pPr>
            <w:r>
              <w:rPr>
                <w:b/>
                <w:i/>
              </w:rPr>
              <w:t>Örnek</w:t>
            </w:r>
            <w:r>
              <w:rPr>
                <w:b/>
                <w:i/>
                <w:spacing w:val="-4"/>
              </w:rPr>
              <w:t xml:space="preserve"> </w:t>
            </w:r>
            <w:r>
              <w:rPr>
                <w:b/>
                <w:i/>
              </w:rPr>
              <w:t>Kanıtlar</w:t>
            </w:r>
          </w:p>
          <w:p w14:paraId="09E346A7" w14:textId="77777777" w:rsidR="00003571" w:rsidRDefault="00D26C91" w:rsidP="000941B2">
            <w:pPr>
              <w:pStyle w:val="TableParagraph"/>
              <w:numPr>
                <w:ilvl w:val="0"/>
                <w:numId w:val="37"/>
              </w:numPr>
              <w:tabs>
                <w:tab w:val="left" w:pos="1034"/>
                <w:tab w:val="left" w:pos="1035"/>
              </w:tabs>
              <w:spacing w:before="51" w:line="276" w:lineRule="auto"/>
              <w:ind w:left="1034" w:right="137"/>
              <w:rPr>
                <w:i/>
              </w:rPr>
            </w:pPr>
            <w:r>
              <w:rPr>
                <w:i/>
              </w:rPr>
              <w:t>Programların izlenmesi ve güncellenmesine ilişkin periyot (yıllık ve program süresinin sonunda)</w:t>
            </w:r>
            <w:r>
              <w:rPr>
                <w:i/>
                <w:spacing w:val="-52"/>
              </w:rPr>
              <w:t xml:space="preserve"> </w:t>
            </w:r>
            <w:r>
              <w:rPr>
                <w:i/>
              </w:rPr>
              <w:t>ilke,</w:t>
            </w:r>
            <w:r>
              <w:rPr>
                <w:i/>
                <w:spacing w:val="-1"/>
              </w:rPr>
              <w:t xml:space="preserve"> </w:t>
            </w:r>
            <w:r>
              <w:rPr>
                <w:i/>
              </w:rPr>
              <w:t>kural, gösterge, plan ve uygulamalar</w:t>
            </w:r>
          </w:p>
          <w:p w14:paraId="6F1A2B23" w14:textId="77777777" w:rsidR="00003571" w:rsidRDefault="00D26C91" w:rsidP="000941B2">
            <w:pPr>
              <w:pStyle w:val="TableParagraph"/>
              <w:numPr>
                <w:ilvl w:val="0"/>
                <w:numId w:val="37"/>
              </w:numPr>
              <w:tabs>
                <w:tab w:val="left" w:pos="1034"/>
                <w:tab w:val="left" w:pos="1035"/>
              </w:tabs>
              <w:spacing w:before="10"/>
              <w:ind w:left="1034" w:hanging="361"/>
              <w:rPr>
                <w:i/>
              </w:rPr>
            </w:pPr>
            <w:r>
              <w:rPr>
                <w:i/>
              </w:rPr>
              <w:t>Birimin</w:t>
            </w:r>
            <w:r>
              <w:rPr>
                <w:i/>
                <w:spacing w:val="-1"/>
              </w:rPr>
              <w:t xml:space="preserve"> </w:t>
            </w:r>
            <w:r>
              <w:rPr>
                <w:i/>
              </w:rPr>
              <w:t>misyon,</w:t>
            </w:r>
            <w:r>
              <w:rPr>
                <w:i/>
                <w:spacing w:val="-2"/>
              </w:rPr>
              <w:t xml:space="preserve"> </w:t>
            </w:r>
            <w:r>
              <w:rPr>
                <w:i/>
              </w:rPr>
              <w:t>vizyon</w:t>
            </w:r>
            <w:r>
              <w:rPr>
                <w:i/>
                <w:spacing w:val="-1"/>
              </w:rPr>
              <w:t xml:space="preserve"> </w:t>
            </w:r>
            <w:r>
              <w:rPr>
                <w:i/>
              </w:rPr>
              <w:t>ve</w:t>
            </w:r>
            <w:r>
              <w:rPr>
                <w:i/>
                <w:spacing w:val="-2"/>
              </w:rPr>
              <w:t xml:space="preserve"> </w:t>
            </w:r>
            <w:r>
              <w:rPr>
                <w:i/>
              </w:rPr>
              <w:t>hedefleri doğrultusunda</w:t>
            </w:r>
            <w:r>
              <w:rPr>
                <w:i/>
                <w:spacing w:val="-1"/>
              </w:rPr>
              <w:t xml:space="preserve"> </w:t>
            </w:r>
            <w:r>
              <w:rPr>
                <w:i/>
              </w:rPr>
              <w:t>programlarını</w:t>
            </w:r>
            <w:r>
              <w:rPr>
                <w:i/>
                <w:spacing w:val="-1"/>
              </w:rPr>
              <w:t xml:space="preserve"> </w:t>
            </w:r>
            <w:r>
              <w:rPr>
                <w:i/>
              </w:rPr>
              <w:t>güncellemek</w:t>
            </w:r>
            <w:r>
              <w:rPr>
                <w:i/>
                <w:spacing w:val="-1"/>
              </w:rPr>
              <w:t xml:space="preserve"> </w:t>
            </w:r>
            <w:r>
              <w:rPr>
                <w:i/>
              </w:rPr>
              <w:t>üzere kurduğu</w:t>
            </w:r>
          </w:p>
          <w:p w14:paraId="59F5DFF0" w14:textId="77777777" w:rsidR="00003571" w:rsidRDefault="00D26C91">
            <w:pPr>
              <w:pStyle w:val="TableParagraph"/>
              <w:spacing w:before="38"/>
              <w:ind w:left="1034"/>
              <w:rPr>
                <w:i/>
              </w:rPr>
            </w:pPr>
            <w:r>
              <w:rPr>
                <w:i/>
              </w:rPr>
              <w:t>mekanizma</w:t>
            </w:r>
            <w:r>
              <w:rPr>
                <w:i/>
                <w:spacing w:val="-5"/>
              </w:rPr>
              <w:t xml:space="preserve"> </w:t>
            </w:r>
            <w:r>
              <w:rPr>
                <w:i/>
              </w:rPr>
              <w:t>örnekleri</w:t>
            </w:r>
          </w:p>
          <w:p w14:paraId="489CEEB3" w14:textId="77777777" w:rsidR="00003571" w:rsidRDefault="00D26C91" w:rsidP="000941B2">
            <w:pPr>
              <w:pStyle w:val="TableParagraph"/>
              <w:numPr>
                <w:ilvl w:val="0"/>
                <w:numId w:val="37"/>
              </w:numPr>
              <w:tabs>
                <w:tab w:val="left" w:pos="1034"/>
                <w:tab w:val="left" w:pos="1035"/>
              </w:tabs>
              <w:spacing w:before="65"/>
              <w:ind w:left="1034" w:hanging="361"/>
              <w:rPr>
                <w:i/>
              </w:rPr>
            </w:pPr>
            <w:r>
              <w:rPr>
                <w:i/>
              </w:rPr>
              <w:t>Programların</w:t>
            </w:r>
            <w:r>
              <w:rPr>
                <w:i/>
                <w:spacing w:val="-2"/>
              </w:rPr>
              <w:t xml:space="preserve"> </w:t>
            </w:r>
            <w:r>
              <w:rPr>
                <w:i/>
              </w:rPr>
              <w:t>yıllık</w:t>
            </w:r>
            <w:r>
              <w:rPr>
                <w:i/>
                <w:spacing w:val="-1"/>
              </w:rPr>
              <w:t xml:space="preserve"> </w:t>
            </w:r>
            <w:r>
              <w:rPr>
                <w:i/>
              </w:rPr>
              <w:t>öz</w:t>
            </w:r>
            <w:r>
              <w:rPr>
                <w:i/>
                <w:spacing w:val="-1"/>
              </w:rPr>
              <w:t xml:space="preserve"> </w:t>
            </w:r>
            <w:r>
              <w:rPr>
                <w:i/>
              </w:rPr>
              <w:t>değerlendirme</w:t>
            </w:r>
            <w:r>
              <w:rPr>
                <w:i/>
                <w:spacing w:val="-1"/>
              </w:rPr>
              <w:t xml:space="preserve"> </w:t>
            </w:r>
            <w:r>
              <w:rPr>
                <w:i/>
              </w:rPr>
              <w:t>raporları</w:t>
            </w:r>
            <w:r>
              <w:rPr>
                <w:i/>
                <w:spacing w:val="-2"/>
              </w:rPr>
              <w:t xml:space="preserve"> </w:t>
            </w:r>
            <w:r>
              <w:rPr>
                <w:i/>
              </w:rPr>
              <w:t>(Program</w:t>
            </w:r>
            <w:r>
              <w:rPr>
                <w:i/>
                <w:spacing w:val="-2"/>
              </w:rPr>
              <w:t xml:space="preserve"> </w:t>
            </w:r>
            <w:r>
              <w:rPr>
                <w:i/>
              </w:rPr>
              <w:t>çıktıları</w:t>
            </w:r>
            <w:r>
              <w:rPr>
                <w:i/>
                <w:spacing w:val="-1"/>
              </w:rPr>
              <w:t xml:space="preserve"> </w:t>
            </w:r>
            <w:r>
              <w:rPr>
                <w:i/>
              </w:rPr>
              <w:t>açısından</w:t>
            </w:r>
            <w:r>
              <w:rPr>
                <w:i/>
                <w:spacing w:val="-1"/>
              </w:rPr>
              <w:t xml:space="preserve"> </w:t>
            </w:r>
            <w:r>
              <w:rPr>
                <w:i/>
              </w:rPr>
              <w:t>değerlendirme)</w:t>
            </w:r>
          </w:p>
          <w:p w14:paraId="477E342D" w14:textId="77777777" w:rsidR="00003571" w:rsidRDefault="00D26C91" w:rsidP="000941B2">
            <w:pPr>
              <w:pStyle w:val="TableParagraph"/>
              <w:numPr>
                <w:ilvl w:val="0"/>
                <w:numId w:val="37"/>
              </w:numPr>
              <w:tabs>
                <w:tab w:val="left" w:pos="1034"/>
                <w:tab w:val="left" w:pos="1035"/>
              </w:tabs>
              <w:spacing w:before="37"/>
              <w:ind w:left="1034" w:hanging="361"/>
              <w:rPr>
                <w:i/>
              </w:rPr>
            </w:pPr>
            <w:r>
              <w:rPr>
                <w:i/>
              </w:rPr>
              <w:t>Program</w:t>
            </w:r>
            <w:r>
              <w:rPr>
                <w:i/>
                <w:spacing w:val="-3"/>
              </w:rPr>
              <w:t xml:space="preserve"> </w:t>
            </w:r>
            <w:r>
              <w:rPr>
                <w:i/>
              </w:rPr>
              <w:t>çıktılarına</w:t>
            </w:r>
            <w:r>
              <w:rPr>
                <w:i/>
                <w:spacing w:val="-2"/>
              </w:rPr>
              <w:t xml:space="preserve"> </w:t>
            </w:r>
            <w:r>
              <w:rPr>
                <w:i/>
              </w:rPr>
              <w:t>ulaşılıp</w:t>
            </w:r>
            <w:r>
              <w:rPr>
                <w:i/>
                <w:spacing w:val="-2"/>
              </w:rPr>
              <w:t xml:space="preserve"> </w:t>
            </w:r>
            <w:r>
              <w:rPr>
                <w:i/>
              </w:rPr>
              <w:t>ulaşılmadığını</w:t>
            </w:r>
            <w:r>
              <w:rPr>
                <w:i/>
                <w:spacing w:val="-2"/>
              </w:rPr>
              <w:t xml:space="preserve"> </w:t>
            </w:r>
            <w:r>
              <w:rPr>
                <w:i/>
              </w:rPr>
              <w:t>izleyen</w:t>
            </w:r>
            <w:r>
              <w:rPr>
                <w:i/>
                <w:spacing w:val="-2"/>
              </w:rPr>
              <w:t xml:space="preserve"> </w:t>
            </w:r>
            <w:r>
              <w:rPr>
                <w:i/>
              </w:rPr>
              <w:t>sistemler</w:t>
            </w:r>
            <w:r>
              <w:rPr>
                <w:i/>
                <w:spacing w:val="-3"/>
              </w:rPr>
              <w:t xml:space="preserve"> </w:t>
            </w:r>
            <w:r>
              <w:rPr>
                <w:i/>
              </w:rPr>
              <w:t>(Bilgi</w:t>
            </w:r>
            <w:r>
              <w:rPr>
                <w:i/>
                <w:spacing w:val="-2"/>
              </w:rPr>
              <w:t xml:space="preserve"> </w:t>
            </w:r>
            <w:r>
              <w:rPr>
                <w:i/>
              </w:rPr>
              <w:t>Yönetim</w:t>
            </w:r>
            <w:r>
              <w:rPr>
                <w:i/>
                <w:spacing w:val="-3"/>
              </w:rPr>
              <w:t xml:space="preserve"> </w:t>
            </w:r>
            <w:r>
              <w:rPr>
                <w:i/>
              </w:rPr>
              <w:t>Sistemi)</w:t>
            </w:r>
          </w:p>
          <w:p w14:paraId="4FA47272" w14:textId="77777777" w:rsidR="00003571" w:rsidRDefault="00D26C91" w:rsidP="000941B2">
            <w:pPr>
              <w:pStyle w:val="TableParagraph"/>
              <w:numPr>
                <w:ilvl w:val="0"/>
                <w:numId w:val="37"/>
              </w:numPr>
              <w:tabs>
                <w:tab w:val="left" w:pos="1034"/>
                <w:tab w:val="left" w:pos="1035"/>
              </w:tabs>
              <w:spacing w:before="39"/>
              <w:ind w:left="1034" w:hanging="361"/>
              <w:rPr>
                <w:i/>
              </w:rPr>
            </w:pPr>
            <w:r>
              <w:rPr>
                <w:i/>
              </w:rPr>
              <w:t>Programların</w:t>
            </w:r>
            <w:r>
              <w:rPr>
                <w:i/>
                <w:spacing w:val="-2"/>
              </w:rPr>
              <w:t xml:space="preserve"> </w:t>
            </w:r>
            <w:r>
              <w:rPr>
                <w:i/>
              </w:rPr>
              <w:t>yıllık</w:t>
            </w:r>
            <w:r>
              <w:rPr>
                <w:i/>
                <w:spacing w:val="-1"/>
              </w:rPr>
              <w:t xml:space="preserve"> </w:t>
            </w:r>
            <w:r>
              <w:rPr>
                <w:i/>
              </w:rPr>
              <w:t>ve</w:t>
            </w:r>
            <w:r>
              <w:rPr>
                <w:i/>
                <w:spacing w:val="-2"/>
              </w:rPr>
              <w:t xml:space="preserve"> </w:t>
            </w:r>
            <w:r>
              <w:rPr>
                <w:i/>
              </w:rPr>
              <w:t>program</w:t>
            </w:r>
            <w:r>
              <w:rPr>
                <w:i/>
                <w:spacing w:val="-1"/>
              </w:rPr>
              <w:t xml:space="preserve"> </w:t>
            </w:r>
            <w:r>
              <w:rPr>
                <w:i/>
              </w:rPr>
              <w:t>süresi</w:t>
            </w:r>
            <w:r>
              <w:rPr>
                <w:i/>
                <w:spacing w:val="-3"/>
              </w:rPr>
              <w:t xml:space="preserve"> </w:t>
            </w:r>
            <w:r>
              <w:rPr>
                <w:i/>
              </w:rPr>
              <w:t>temelli</w:t>
            </w:r>
            <w:r>
              <w:rPr>
                <w:i/>
                <w:spacing w:val="-1"/>
              </w:rPr>
              <w:t xml:space="preserve"> </w:t>
            </w:r>
            <w:r>
              <w:rPr>
                <w:i/>
              </w:rPr>
              <w:t>izlemelerden</w:t>
            </w:r>
            <w:r>
              <w:rPr>
                <w:i/>
                <w:spacing w:val="-2"/>
              </w:rPr>
              <w:t xml:space="preserve"> </w:t>
            </w:r>
            <w:r>
              <w:rPr>
                <w:i/>
              </w:rPr>
              <w:t>hareketle</w:t>
            </w:r>
            <w:r>
              <w:rPr>
                <w:i/>
                <w:spacing w:val="-1"/>
              </w:rPr>
              <w:t xml:space="preserve"> </w:t>
            </w:r>
            <w:r>
              <w:rPr>
                <w:i/>
              </w:rPr>
              <w:t>yapılan</w:t>
            </w:r>
            <w:r>
              <w:rPr>
                <w:i/>
                <w:spacing w:val="-2"/>
              </w:rPr>
              <w:t xml:space="preserve"> </w:t>
            </w:r>
            <w:r>
              <w:rPr>
                <w:i/>
              </w:rPr>
              <w:t>iyileştirmeler</w:t>
            </w:r>
          </w:p>
          <w:p w14:paraId="72C75FEB" w14:textId="77777777" w:rsidR="00003571" w:rsidRDefault="00D26C91" w:rsidP="000941B2">
            <w:pPr>
              <w:pStyle w:val="TableParagraph"/>
              <w:numPr>
                <w:ilvl w:val="0"/>
                <w:numId w:val="37"/>
              </w:numPr>
              <w:tabs>
                <w:tab w:val="left" w:pos="1034"/>
                <w:tab w:val="left" w:pos="1035"/>
              </w:tabs>
              <w:spacing w:before="37"/>
              <w:ind w:left="1034" w:hanging="361"/>
              <w:rPr>
                <w:i/>
              </w:rPr>
            </w:pPr>
            <w:r>
              <w:rPr>
                <w:i/>
              </w:rPr>
              <w:t>Yapılan</w:t>
            </w:r>
            <w:r>
              <w:rPr>
                <w:i/>
                <w:spacing w:val="-1"/>
              </w:rPr>
              <w:t xml:space="preserve"> </w:t>
            </w:r>
            <w:r>
              <w:rPr>
                <w:i/>
              </w:rPr>
              <w:t>iyileştirmeler</w:t>
            </w:r>
            <w:r>
              <w:rPr>
                <w:i/>
                <w:spacing w:val="-1"/>
              </w:rPr>
              <w:t xml:space="preserve"> </w:t>
            </w:r>
            <w:r>
              <w:rPr>
                <w:i/>
              </w:rPr>
              <w:t>ve</w:t>
            </w:r>
            <w:r>
              <w:rPr>
                <w:i/>
                <w:spacing w:val="-1"/>
              </w:rPr>
              <w:t xml:space="preserve"> </w:t>
            </w:r>
            <w:r>
              <w:rPr>
                <w:i/>
              </w:rPr>
              <w:t>değişiklikler</w:t>
            </w:r>
            <w:r>
              <w:rPr>
                <w:i/>
                <w:spacing w:val="-1"/>
              </w:rPr>
              <w:t xml:space="preserve"> </w:t>
            </w:r>
            <w:r>
              <w:rPr>
                <w:i/>
              </w:rPr>
              <w:t>konusunda</w:t>
            </w:r>
            <w:r>
              <w:rPr>
                <w:i/>
                <w:spacing w:val="-1"/>
              </w:rPr>
              <w:t xml:space="preserve"> </w:t>
            </w:r>
            <w:r>
              <w:rPr>
                <w:i/>
              </w:rPr>
              <w:t>paydaşların</w:t>
            </w:r>
            <w:r>
              <w:rPr>
                <w:i/>
                <w:spacing w:val="-1"/>
              </w:rPr>
              <w:t xml:space="preserve"> </w:t>
            </w:r>
            <w:r>
              <w:rPr>
                <w:i/>
              </w:rPr>
              <w:t>bilgilendirildiği uygulamalar</w:t>
            </w:r>
          </w:p>
          <w:p w14:paraId="65B7B8C6" w14:textId="77777777" w:rsidR="00003571" w:rsidRDefault="00D26C91" w:rsidP="000941B2">
            <w:pPr>
              <w:pStyle w:val="TableParagraph"/>
              <w:numPr>
                <w:ilvl w:val="0"/>
                <w:numId w:val="37"/>
              </w:numPr>
              <w:tabs>
                <w:tab w:val="left" w:pos="1034"/>
                <w:tab w:val="left" w:pos="1035"/>
              </w:tabs>
              <w:spacing w:before="39"/>
              <w:ind w:left="1034" w:hanging="361"/>
              <w:rPr>
                <w:i/>
              </w:rPr>
            </w:pPr>
            <w:r>
              <w:rPr>
                <w:i/>
              </w:rPr>
              <w:t>Programın</w:t>
            </w:r>
            <w:r>
              <w:rPr>
                <w:i/>
                <w:spacing w:val="-1"/>
              </w:rPr>
              <w:t xml:space="preserve"> </w:t>
            </w:r>
            <w:r>
              <w:rPr>
                <w:i/>
              </w:rPr>
              <w:t>amaçlarına</w:t>
            </w:r>
            <w:r>
              <w:rPr>
                <w:i/>
                <w:spacing w:val="-1"/>
              </w:rPr>
              <w:t xml:space="preserve"> </w:t>
            </w:r>
            <w:r>
              <w:rPr>
                <w:i/>
              </w:rPr>
              <w:t>ulaşıp ulaşmadığına</w:t>
            </w:r>
            <w:r>
              <w:rPr>
                <w:i/>
                <w:spacing w:val="-1"/>
              </w:rPr>
              <w:t xml:space="preserve"> </w:t>
            </w:r>
            <w:r>
              <w:rPr>
                <w:i/>
              </w:rPr>
              <w:t>ilişkin geri</w:t>
            </w:r>
            <w:r>
              <w:rPr>
                <w:i/>
                <w:spacing w:val="-1"/>
              </w:rPr>
              <w:t xml:space="preserve"> </w:t>
            </w:r>
            <w:r>
              <w:rPr>
                <w:i/>
              </w:rPr>
              <w:t>bildirimler</w:t>
            </w:r>
          </w:p>
          <w:p w14:paraId="54386E41" w14:textId="77777777" w:rsidR="00003571" w:rsidRDefault="00D26C91" w:rsidP="000941B2">
            <w:pPr>
              <w:pStyle w:val="TableParagraph"/>
              <w:numPr>
                <w:ilvl w:val="0"/>
                <w:numId w:val="37"/>
              </w:numPr>
              <w:tabs>
                <w:tab w:val="left" w:pos="1034"/>
                <w:tab w:val="left" w:pos="1035"/>
              </w:tabs>
              <w:spacing w:before="23"/>
              <w:ind w:left="1034" w:hanging="361"/>
              <w:rPr>
                <w:i/>
              </w:rPr>
            </w:pPr>
            <w:r>
              <w:rPr>
                <w:i/>
              </w:rPr>
              <w:t>Standart</w:t>
            </w:r>
            <w:r>
              <w:rPr>
                <w:i/>
                <w:spacing w:val="-2"/>
              </w:rPr>
              <w:t xml:space="preserve"> </w:t>
            </w:r>
            <w:r>
              <w:rPr>
                <w:i/>
              </w:rPr>
              <w:t>uygulamalar</w:t>
            </w:r>
            <w:r>
              <w:rPr>
                <w:i/>
                <w:spacing w:val="-1"/>
              </w:rPr>
              <w:t xml:space="preserve"> </w:t>
            </w:r>
            <w:r>
              <w:rPr>
                <w:i/>
              </w:rPr>
              <w:t>ve</w:t>
            </w:r>
            <w:r>
              <w:rPr>
                <w:i/>
                <w:spacing w:val="-2"/>
              </w:rPr>
              <w:t xml:space="preserve"> </w:t>
            </w:r>
            <w:r>
              <w:rPr>
                <w:i/>
              </w:rPr>
              <w:t>mevzuatın</w:t>
            </w:r>
            <w:r>
              <w:rPr>
                <w:i/>
                <w:spacing w:val="-1"/>
              </w:rPr>
              <w:t xml:space="preserve"> </w:t>
            </w:r>
            <w:r>
              <w:rPr>
                <w:i/>
              </w:rPr>
              <w:t>yanı</w:t>
            </w:r>
            <w:r>
              <w:rPr>
                <w:i/>
                <w:spacing w:val="-2"/>
              </w:rPr>
              <w:t xml:space="preserve"> </w:t>
            </w:r>
            <w:r>
              <w:rPr>
                <w:i/>
              </w:rPr>
              <w:t>sıra;</w:t>
            </w:r>
            <w:r>
              <w:rPr>
                <w:i/>
                <w:spacing w:val="-2"/>
              </w:rPr>
              <w:t xml:space="preserve"> </w:t>
            </w:r>
            <w:r>
              <w:rPr>
                <w:i/>
              </w:rPr>
              <w:t>birimin</w:t>
            </w:r>
            <w:r>
              <w:rPr>
                <w:i/>
                <w:spacing w:val="-2"/>
              </w:rPr>
              <w:t xml:space="preserve"> </w:t>
            </w:r>
            <w:r>
              <w:rPr>
                <w:i/>
              </w:rPr>
              <w:t>ihtiyaçları</w:t>
            </w:r>
            <w:r>
              <w:rPr>
                <w:i/>
                <w:spacing w:val="-1"/>
              </w:rPr>
              <w:t xml:space="preserve"> </w:t>
            </w:r>
            <w:r>
              <w:rPr>
                <w:i/>
              </w:rPr>
              <w:t>doğrultusunda</w:t>
            </w:r>
            <w:r>
              <w:rPr>
                <w:i/>
                <w:spacing w:val="-2"/>
              </w:rPr>
              <w:t xml:space="preserve"> </w:t>
            </w:r>
            <w:r>
              <w:rPr>
                <w:i/>
              </w:rPr>
              <w:t>geliştirdiği</w:t>
            </w:r>
          </w:p>
          <w:p w14:paraId="13EA83CA" w14:textId="77777777" w:rsidR="00003571" w:rsidRDefault="00D26C91">
            <w:pPr>
              <w:pStyle w:val="TableParagraph"/>
              <w:spacing w:before="20"/>
              <w:ind w:left="1034"/>
              <w:rPr>
                <w:i/>
              </w:rPr>
            </w:pPr>
            <w:r>
              <w:rPr>
                <w:i/>
              </w:rPr>
              <w:t>özgün</w:t>
            </w:r>
            <w:r>
              <w:rPr>
                <w:i/>
                <w:spacing w:val="-1"/>
              </w:rPr>
              <w:t xml:space="preserve"> </w:t>
            </w:r>
            <w:r>
              <w:rPr>
                <w:i/>
              </w:rPr>
              <w:t>yaklaşım ve uygulamalarına</w:t>
            </w:r>
            <w:r>
              <w:rPr>
                <w:i/>
                <w:spacing w:val="-1"/>
              </w:rPr>
              <w:t xml:space="preserve"> </w:t>
            </w:r>
            <w:r>
              <w:rPr>
                <w:i/>
              </w:rPr>
              <w:t>ilişkin kanıtlar</w:t>
            </w:r>
          </w:p>
        </w:tc>
      </w:tr>
    </w:tbl>
    <w:p w14:paraId="5F7CE50E" w14:textId="77777777" w:rsidR="00003571" w:rsidRDefault="00003571">
      <w:pPr>
        <w:pStyle w:val="GvdeMetni"/>
        <w:rPr>
          <w:sz w:val="20"/>
        </w:rPr>
      </w:pPr>
    </w:p>
    <w:p w14:paraId="556C34B5" w14:textId="77777777" w:rsidR="00003571" w:rsidRDefault="00003571">
      <w:pPr>
        <w:pStyle w:val="GvdeMetni"/>
        <w:rPr>
          <w:sz w:val="20"/>
        </w:rPr>
      </w:pPr>
    </w:p>
    <w:p w14:paraId="332EEFCD" w14:textId="77777777" w:rsidR="00003571" w:rsidRDefault="00003571">
      <w:pPr>
        <w:pStyle w:val="GvdeMetni"/>
        <w:spacing w:before="3"/>
        <w:rPr>
          <w:sz w:val="23"/>
        </w:rPr>
      </w:pPr>
    </w:p>
    <w:p w14:paraId="187844A7" w14:textId="77777777" w:rsidR="00003571" w:rsidRDefault="00003571">
      <w:pPr>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9"/>
        <w:gridCol w:w="1980"/>
        <w:gridCol w:w="1860"/>
        <w:gridCol w:w="1937"/>
        <w:gridCol w:w="2013"/>
        <w:gridCol w:w="1866"/>
      </w:tblGrid>
      <w:tr w:rsidR="00003571" w14:paraId="4E6BCE75" w14:textId="77777777">
        <w:trPr>
          <w:trHeight w:val="402"/>
        </w:trPr>
        <w:tc>
          <w:tcPr>
            <w:tcW w:w="15345" w:type="dxa"/>
            <w:gridSpan w:val="6"/>
            <w:shd w:val="clear" w:color="auto" w:fill="A5D2ED"/>
          </w:tcPr>
          <w:p w14:paraId="58EE70D7" w14:textId="77777777" w:rsidR="00003571" w:rsidRDefault="00D26C91">
            <w:pPr>
              <w:pStyle w:val="TableParagraph"/>
              <w:spacing w:before="64"/>
              <w:ind w:right="31"/>
              <w:jc w:val="right"/>
              <w:rPr>
                <w:b/>
              </w:rPr>
            </w:pPr>
            <w:r>
              <w:rPr>
                <w:b/>
                <w:color w:val="1F3764"/>
              </w:rPr>
              <w:lastRenderedPageBreak/>
              <w:t>B.EĞİTİM</w:t>
            </w:r>
            <w:r>
              <w:rPr>
                <w:b/>
                <w:color w:val="1F3764"/>
                <w:spacing w:val="-1"/>
              </w:rPr>
              <w:t xml:space="preserve"> </w:t>
            </w:r>
            <w:r>
              <w:rPr>
                <w:b/>
                <w:color w:val="1F3764"/>
              </w:rPr>
              <w:t>ve ÖĞRETİM</w:t>
            </w:r>
          </w:p>
        </w:tc>
      </w:tr>
      <w:tr w:rsidR="00003571" w14:paraId="541C919F" w14:textId="77777777">
        <w:trPr>
          <w:trHeight w:val="709"/>
        </w:trPr>
        <w:tc>
          <w:tcPr>
            <w:tcW w:w="15345" w:type="dxa"/>
            <w:gridSpan w:val="6"/>
            <w:shd w:val="clear" w:color="auto" w:fill="A5D2ED"/>
          </w:tcPr>
          <w:p w14:paraId="18DC3CFE" w14:textId="77777777" w:rsidR="00003571" w:rsidRDefault="00D26C91">
            <w:pPr>
              <w:pStyle w:val="TableParagraph"/>
              <w:spacing w:line="259" w:lineRule="auto"/>
              <w:ind w:left="106" w:right="9767"/>
              <w:rPr>
                <w:b/>
              </w:rPr>
            </w:pPr>
            <w:r>
              <w:rPr>
                <w:b/>
              </w:rPr>
              <w:t>B.1.</w:t>
            </w:r>
            <w:r>
              <w:rPr>
                <w:b/>
                <w:spacing w:val="1"/>
              </w:rPr>
              <w:t xml:space="preserve"> </w:t>
            </w:r>
            <w:r>
              <w:rPr>
                <w:b/>
              </w:rPr>
              <w:t>Program Tasarımı, Değerlendirmesi ve</w:t>
            </w:r>
            <w:r>
              <w:rPr>
                <w:b/>
                <w:spacing w:val="-52"/>
              </w:rPr>
              <w:t xml:space="preserve"> </w:t>
            </w:r>
            <w:r>
              <w:rPr>
                <w:b/>
              </w:rPr>
              <w:t>Güncellenmesi</w:t>
            </w:r>
          </w:p>
        </w:tc>
      </w:tr>
      <w:tr w:rsidR="00003571" w14:paraId="052C1B3D" w14:textId="77777777">
        <w:trPr>
          <w:trHeight w:val="406"/>
        </w:trPr>
        <w:tc>
          <w:tcPr>
            <w:tcW w:w="5689" w:type="dxa"/>
            <w:shd w:val="clear" w:color="auto" w:fill="A5D2ED"/>
          </w:tcPr>
          <w:p w14:paraId="670B6730" w14:textId="77777777" w:rsidR="00003571" w:rsidRDefault="00003571">
            <w:pPr>
              <w:pStyle w:val="TableParagraph"/>
              <w:rPr>
                <w:sz w:val="20"/>
              </w:rPr>
            </w:pPr>
          </w:p>
        </w:tc>
        <w:tc>
          <w:tcPr>
            <w:tcW w:w="1980" w:type="dxa"/>
            <w:shd w:val="clear" w:color="auto" w:fill="A5D2ED"/>
          </w:tcPr>
          <w:p w14:paraId="3B8281E4" w14:textId="77777777" w:rsidR="00003571" w:rsidRDefault="00D26C91">
            <w:pPr>
              <w:pStyle w:val="TableParagraph"/>
              <w:spacing w:before="67"/>
              <w:ind w:left="12"/>
              <w:jc w:val="center"/>
            </w:pPr>
            <w:r>
              <w:t>1</w:t>
            </w:r>
          </w:p>
        </w:tc>
        <w:tc>
          <w:tcPr>
            <w:tcW w:w="1860" w:type="dxa"/>
            <w:shd w:val="clear" w:color="auto" w:fill="A5D2ED"/>
          </w:tcPr>
          <w:p w14:paraId="18BDDF6C" w14:textId="77777777" w:rsidR="00003571" w:rsidRDefault="00D26C91">
            <w:pPr>
              <w:pStyle w:val="TableParagraph"/>
              <w:spacing w:before="67"/>
              <w:ind w:left="14"/>
              <w:jc w:val="center"/>
            </w:pPr>
            <w:r>
              <w:t>2</w:t>
            </w:r>
          </w:p>
        </w:tc>
        <w:tc>
          <w:tcPr>
            <w:tcW w:w="1937" w:type="dxa"/>
            <w:shd w:val="clear" w:color="auto" w:fill="A5D2ED"/>
          </w:tcPr>
          <w:p w14:paraId="4730F2AC" w14:textId="77777777" w:rsidR="00003571" w:rsidRDefault="00D26C91">
            <w:pPr>
              <w:pStyle w:val="TableParagraph"/>
              <w:spacing w:before="67"/>
              <w:ind w:left="10"/>
              <w:jc w:val="center"/>
            </w:pPr>
            <w:r>
              <w:t>3</w:t>
            </w:r>
          </w:p>
        </w:tc>
        <w:tc>
          <w:tcPr>
            <w:tcW w:w="2013" w:type="dxa"/>
            <w:shd w:val="clear" w:color="auto" w:fill="A5D2ED"/>
          </w:tcPr>
          <w:p w14:paraId="3BDA926B" w14:textId="77777777" w:rsidR="00003571" w:rsidRDefault="00D26C91">
            <w:pPr>
              <w:pStyle w:val="TableParagraph"/>
              <w:spacing w:before="67"/>
              <w:ind w:left="9"/>
              <w:jc w:val="center"/>
            </w:pPr>
            <w:r>
              <w:t>4</w:t>
            </w:r>
          </w:p>
        </w:tc>
        <w:tc>
          <w:tcPr>
            <w:tcW w:w="1866" w:type="dxa"/>
            <w:shd w:val="clear" w:color="auto" w:fill="A5D2ED"/>
          </w:tcPr>
          <w:p w14:paraId="4B2FD5DB" w14:textId="77777777" w:rsidR="00003571" w:rsidRDefault="00D26C91">
            <w:pPr>
              <w:pStyle w:val="TableParagraph"/>
              <w:spacing w:before="67"/>
              <w:ind w:left="9"/>
              <w:jc w:val="center"/>
            </w:pPr>
            <w:r>
              <w:t>5</w:t>
            </w:r>
          </w:p>
        </w:tc>
      </w:tr>
      <w:tr w:rsidR="00003571" w14:paraId="7C1921F4" w14:textId="77777777">
        <w:trPr>
          <w:trHeight w:val="271"/>
        </w:trPr>
        <w:tc>
          <w:tcPr>
            <w:tcW w:w="5689" w:type="dxa"/>
            <w:tcBorders>
              <w:bottom w:val="nil"/>
            </w:tcBorders>
          </w:tcPr>
          <w:p w14:paraId="081D9D20" w14:textId="77777777" w:rsidR="00003571" w:rsidRDefault="00003571">
            <w:pPr>
              <w:pStyle w:val="TableParagraph"/>
              <w:rPr>
                <w:sz w:val="20"/>
              </w:rPr>
            </w:pPr>
          </w:p>
        </w:tc>
        <w:tc>
          <w:tcPr>
            <w:tcW w:w="1980" w:type="dxa"/>
            <w:vMerge w:val="restart"/>
            <w:shd w:val="clear" w:color="auto" w:fill="E6F2FA"/>
          </w:tcPr>
          <w:p w14:paraId="73217D4F" w14:textId="77777777" w:rsidR="00003571" w:rsidRDefault="00D26C91">
            <w:pPr>
              <w:pStyle w:val="TableParagraph"/>
              <w:spacing w:line="259" w:lineRule="auto"/>
              <w:ind w:left="108" w:right="159"/>
            </w:pPr>
            <w:r>
              <w:t>Birimde eğitim ve</w:t>
            </w:r>
            <w:r>
              <w:rPr>
                <w:spacing w:val="1"/>
              </w:rPr>
              <w:t xml:space="preserve"> </w:t>
            </w:r>
            <w:r>
              <w:t>öğretim süreçlerini</w:t>
            </w:r>
            <w:r>
              <w:rPr>
                <w:spacing w:val="-52"/>
              </w:rPr>
              <w:t xml:space="preserve"> </w:t>
            </w:r>
            <w:r>
              <w:t>bütüncül olarak</w:t>
            </w:r>
            <w:r>
              <w:rPr>
                <w:spacing w:val="1"/>
              </w:rPr>
              <w:t xml:space="preserve"> </w:t>
            </w:r>
            <w:r>
              <w:t>yönetmek</w:t>
            </w:r>
            <w:r>
              <w:rPr>
                <w:spacing w:val="-8"/>
              </w:rPr>
              <w:t xml:space="preserve"> </w:t>
            </w:r>
            <w:r>
              <w:t>üzere</w:t>
            </w:r>
            <w:r>
              <w:rPr>
                <w:spacing w:val="-8"/>
              </w:rPr>
              <w:t xml:space="preserve"> </w:t>
            </w:r>
            <w:r>
              <w:t>bir</w:t>
            </w:r>
            <w:r>
              <w:rPr>
                <w:spacing w:val="-52"/>
              </w:rPr>
              <w:t xml:space="preserve"> </w:t>
            </w:r>
            <w:r>
              <w:t>sistem</w:t>
            </w:r>
            <w:r>
              <w:rPr>
                <w:spacing w:val="1"/>
              </w:rPr>
              <w:t xml:space="preserve"> </w:t>
            </w:r>
            <w:r>
              <w:t>bulunmamaktadır.</w:t>
            </w:r>
          </w:p>
        </w:tc>
        <w:tc>
          <w:tcPr>
            <w:tcW w:w="1860" w:type="dxa"/>
            <w:tcBorders>
              <w:bottom w:val="nil"/>
            </w:tcBorders>
            <w:shd w:val="clear" w:color="auto" w:fill="D2E8F5"/>
          </w:tcPr>
          <w:p w14:paraId="66D131BD" w14:textId="77777777" w:rsidR="00003571" w:rsidRDefault="00D26C91">
            <w:pPr>
              <w:pStyle w:val="TableParagraph"/>
              <w:spacing w:line="251" w:lineRule="exact"/>
              <w:ind w:left="108"/>
            </w:pPr>
            <w:r>
              <w:t>Birimde</w:t>
            </w:r>
            <w:r>
              <w:rPr>
                <w:spacing w:val="-1"/>
              </w:rPr>
              <w:t xml:space="preserve"> </w:t>
            </w:r>
            <w:r>
              <w:t>eğitim ve</w:t>
            </w:r>
          </w:p>
        </w:tc>
        <w:tc>
          <w:tcPr>
            <w:tcW w:w="1937" w:type="dxa"/>
            <w:vMerge w:val="restart"/>
            <w:shd w:val="clear" w:color="auto" w:fill="B9DCF1"/>
          </w:tcPr>
          <w:p w14:paraId="026E0B30" w14:textId="77777777" w:rsidR="00003571" w:rsidRDefault="00D26C91">
            <w:pPr>
              <w:pStyle w:val="TableParagraph"/>
              <w:spacing w:line="259" w:lineRule="auto"/>
              <w:ind w:left="108" w:right="161"/>
            </w:pPr>
            <w:r>
              <w:t>Birimin genelinde</w:t>
            </w:r>
            <w:r>
              <w:rPr>
                <w:spacing w:val="-52"/>
              </w:rPr>
              <w:t xml:space="preserve"> </w:t>
            </w:r>
            <w:r>
              <w:t>eğitim ve öğretim</w:t>
            </w:r>
            <w:r>
              <w:rPr>
                <w:spacing w:val="1"/>
              </w:rPr>
              <w:t xml:space="preserve"> </w:t>
            </w:r>
            <w:r>
              <w:t>süreçleri</w:t>
            </w:r>
            <w:r>
              <w:rPr>
                <w:spacing w:val="1"/>
              </w:rPr>
              <w:t xml:space="preserve"> </w:t>
            </w:r>
            <w:r>
              <w:t>belirlenmiş ilke ve</w:t>
            </w:r>
            <w:r>
              <w:rPr>
                <w:spacing w:val="-53"/>
              </w:rPr>
              <w:t xml:space="preserve"> </w:t>
            </w:r>
            <w:r>
              <w:t>kuralara uygun</w:t>
            </w:r>
            <w:r>
              <w:rPr>
                <w:spacing w:val="1"/>
              </w:rPr>
              <w:t xml:space="preserve"> </w:t>
            </w:r>
            <w:r>
              <w:t>yönetilmektedir.</w:t>
            </w:r>
          </w:p>
        </w:tc>
        <w:tc>
          <w:tcPr>
            <w:tcW w:w="2013" w:type="dxa"/>
            <w:tcBorders>
              <w:bottom w:val="nil"/>
            </w:tcBorders>
            <w:shd w:val="clear" w:color="auto" w:fill="8CC7EC"/>
          </w:tcPr>
          <w:p w14:paraId="52AFD6A6" w14:textId="77777777" w:rsidR="00003571" w:rsidRDefault="00D26C91">
            <w:pPr>
              <w:pStyle w:val="TableParagraph"/>
              <w:spacing w:line="251" w:lineRule="exact"/>
              <w:ind w:left="106"/>
            </w:pPr>
            <w:r>
              <w:t>Birimde</w:t>
            </w:r>
            <w:r>
              <w:rPr>
                <w:spacing w:val="-1"/>
              </w:rPr>
              <w:t xml:space="preserve"> </w:t>
            </w:r>
            <w:r>
              <w:t>eğitim ve</w:t>
            </w:r>
          </w:p>
        </w:tc>
        <w:tc>
          <w:tcPr>
            <w:tcW w:w="1866" w:type="dxa"/>
            <w:vMerge w:val="restart"/>
            <w:shd w:val="clear" w:color="auto" w:fill="5DB1E5"/>
          </w:tcPr>
          <w:p w14:paraId="3ECA9093" w14:textId="77777777" w:rsidR="00003571" w:rsidRDefault="00D26C91">
            <w:pPr>
              <w:pStyle w:val="TableParagraph"/>
              <w:spacing w:line="259" w:lineRule="auto"/>
              <w:ind w:left="108" w:right="47"/>
            </w:pPr>
            <w:r>
              <w:t>İçselleştirilmiş,</w:t>
            </w:r>
            <w:r>
              <w:rPr>
                <w:spacing w:val="1"/>
              </w:rPr>
              <w:t xml:space="preserve"> </w:t>
            </w:r>
            <w:r>
              <w:t>sistematik,</w:t>
            </w:r>
            <w:r>
              <w:rPr>
                <w:spacing w:val="1"/>
              </w:rPr>
              <w:t xml:space="preserve"> </w:t>
            </w:r>
            <w:r>
              <w:t>sürdürülebilir ve</w:t>
            </w:r>
            <w:r>
              <w:rPr>
                <w:spacing w:val="1"/>
              </w:rPr>
              <w:t xml:space="preserve"> </w:t>
            </w:r>
            <w:r>
              <w:t>örnek gösterilebilir</w:t>
            </w:r>
            <w:r>
              <w:rPr>
                <w:spacing w:val="-53"/>
              </w:rPr>
              <w:t xml:space="preserve"> </w:t>
            </w:r>
            <w:r>
              <w:t>uygulamalar</w:t>
            </w:r>
            <w:r>
              <w:rPr>
                <w:spacing w:val="1"/>
              </w:rPr>
              <w:t xml:space="preserve"> </w:t>
            </w:r>
            <w:r>
              <w:t>bulunmaktadır.</w:t>
            </w:r>
          </w:p>
        </w:tc>
      </w:tr>
      <w:tr w:rsidR="00003571" w14:paraId="256F3A91" w14:textId="77777777">
        <w:trPr>
          <w:trHeight w:val="280"/>
        </w:trPr>
        <w:tc>
          <w:tcPr>
            <w:tcW w:w="5689" w:type="dxa"/>
            <w:tcBorders>
              <w:top w:val="nil"/>
              <w:bottom w:val="nil"/>
            </w:tcBorders>
          </w:tcPr>
          <w:p w14:paraId="6B388393" w14:textId="77777777" w:rsidR="00003571" w:rsidRDefault="00D26C91">
            <w:pPr>
              <w:pStyle w:val="TableParagraph"/>
              <w:spacing w:before="11" w:line="250" w:lineRule="exact"/>
              <w:ind w:left="106"/>
              <w:rPr>
                <w:b/>
              </w:rPr>
            </w:pPr>
            <w:r>
              <w:rPr>
                <w:b/>
                <w:u w:val="thick"/>
              </w:rPr>
              <w:t>B.1.6.</w:t>
            </w:r>
            <w:r>
              <w:rPr>
                <w:b/>
                <w:spacing w:val="-2"/>
                <w:u w:val="thick"/>
              </w:rPr>
              <w:t xml:space="preserve"> </w:t>
            </w:r>
            <w:r>
              <w:rPr>
                <w:b/>
                <w:u w:val="thick"/>
              </w:rPr>
              <w:t>Eğitim</w:t>
            </w:r>
            <w:r>
              <w:rPr>
                <w:b/>
                <w:spacing w:val="-1"/>
                <w:u w:val="thick"/>
              </w:rPr>
              <w:t xml:space="preserve"> </w:t>
            </w:r>
            <w:r>
              <w:rPr>
                <w:b/>
                <w:u w:val="thick"/>
              </w:rPr>
              <w:t>ve</w:t>
            </w:r>
            <w:r>
              <w:rPr>
                <w:b/>
                <w:spacing w:val="-3"/>
                <w:u w:val="thick"/>
              </w:rPr>
              <w:t xml:space="preserve"> </w:t>
            </w:r>
            <w:r>
              <w:rPr>
                <w:b/>
                <w:u w:val="thick"/>
              </w:rPr>
              <w:t>öğretim</w:t>
            </w:r>
            <w:r>
              <w:rPr>
                <w:b/>
                <w:spacing w:val="-1"/>
                <w:u w:val="thick"/>
              </w:rPr>
              <w:t xml:space="preserve"> </w:t>
            </w:r>
            <w:r>
              <w:rPr>
                <w:b/>
                <w:u w:val="thick"/>
              </w:rPr>
              <w:t>süreçlerinin</w:t>
            </w:r>
            <w:r>
              <w:rPr>
                <w:b/>
                <w:spacing w:val="-2"/>
                <w:u w:val="thick"/>
              </w:rPr>
              <w:t xml:space="preserve"> </w:t>
            </w:r>
            <w:r>
              <w:rPr>
                <w:b/>
                <w:u w:val="thick"/>
              </w:rPr>
              <w:t>yönetimi</w:t>
            </w:r>
          </w:p>
        </w:tc>
        <w:tc>
          <w:tcPr>
            <w:tcW w:w="1980" w:type="dxa"/>
            <w:vMerge/>
            <w:tcBorders>
              <w:top w:val="nil"/>
            </w:tcBorders>
            <w:shd w:val="clear" w:color="auto" w:fill="E6F2FA"/>
          </w:tcPr>
          <w:p w14:paraId="721C9B01" w14:textId="77777777" w:rsidR="00003571" w:rsidRDefault="00003571">
            <w:pPr>
              <w:rPr>
                <w:sz w:val="2"/>
                <w:szCs w:val="2"/>
              </w:rPr>
            </w:pPr>
          </w:p>
        </w:tc>
        <w:tc>
          <w:tcPr>
            <w:tcW w:w="1860" w:type="dxa"/>
            <w:tcBorders>
              <w:top w:val="nil"/>
              <w:bottom w:val="nil"/>
            </w:tcBorders>
            <w:shd w:val="clear" w:color="auto" w:fill="D2E8F5"/>
          </w:tcPr>
          <w:p w14:paraId="4E737843" w14:textId="77777777" w:rsidR="00003571" w:rsidRDefault="00D26C91">
            <w:pPr>
              <w:pStyle w:val="TableParagraph"/>
              <w:spacing w:before="8" w:line="252" w:lineRule="exact"/>
              <w:ind w:left="108"/>
            </w:pPr>
            <w:r>
              <w:t>öğretim</w:t>
            </w:r>
            <w:r>
              <w:rPr>
                <w:spacing w:val="-2"/>
              </w:rPr>
              <w:t xml:space="preserve"> </w:t>
            </w:r>
            <w:r>
              <w:t>süreçlerini</w:t>
            </w:r>
          </w:p>
        </w:tc>
        <w:tc>
          <w:tcPr>
            <w:tcW w:w="1937" w:type="dxa"/>
            <w:vMerge/>
            <w:tcBorders>
              <w:top w:val="nil"/>
            </w:tcBorders>
            <w:shd w:val="clear" w:color="auto" w:fill="B9DCF1"/>
          </w:tcPr>
          <w:p w14:paraId="3ED988C4" w14:textId="77777777" w:rsidR="00003571" w:rsidRDefault="00003571">
            <w:pPr>
              <w:rPr>
                <w:sz w:val="2"/>
                <w:szCs w:val="2"/>
              </w:rPr>
            </w:pPr>
          </w:p>
        </w:tc>
        <w:tc>
          <w:tcPr>
            <w:tcW w:w="2013" w:type="dxa"/>
            <w:tcBorders>
              <w:top w:val="nil"/>
              <w:bottom w:val="nil"/>
            </w:tcBorders>
            <w:shd w:val="clear" w:color="auto" w:fill="8CC7EC"/>
          </w:tcPr>
          <w:p w14:paraId="3A60ACA8" w14:textId="77777777" w:rsidR="00003571" w:rsidRDefault="00D26C91">
            <w:pPr>
              <w:pStyle w:val="TableParagraph"/>
              <w:spacing w:before="8" w:line="252" w:lineRule="exact"/>
              <w:ind w:left="106"/>
            </w:pPr>
            <w:r>
              <w:t>öğretim</w:t>
            </w:r>
            <w:r>
              <w:rPr>
                <w:spacing w:val="-1"/>
              </w:rPr>
              <w:t xml:space="preserve"> </w:t>
            </w:r>
            <w:r>
              <w:t>yönetim</w:t>
            </w:r>
          </w:p>
        </w:tc>
        <w:tc>
          <w:tcPr>
            <w:tcW w:w="1866" w:type="dxa"/>
            <w:vMerge/>
            <w:tcBorders>
              <w:top w:val="nil"/>
            </w:tcBorders>
            <w:shd w:val="clear" w:color="auto" w:fill="5DB1E5"/>
          </w:tcPr>
          <w:p w14:paraId="29CC80A0" w14:textId="77777777" w:rsidR="00003571" w:rsidRDefault="00003571">
            <w:pPr>
              <w:rPr>
                <w:sz w:val="2"/>
                <w:szCs w:val="2"/>
              </w:rPr>
            </w:pPr>
          </w:p>
        </w:tc>
      </w:tr>
      <w:tr w:rsidR="00003571" w14:paraId="6BB94CBC" w14:textId="77777777">
        <w:trPr>
          <w:trHeight w:val="278"/>
        </w:trPr>
        <w:tc>
          <w:tcPr>
            <w:tcW w:w="5689" w:type="dxa"/>
            <w:tcBorders>
              <w:top w:val="nil"/>
              <w:bottom w:val="nil"/>
            </w:tcBorders>
          </w:tcPr>
          <w:p w14:paraId="3726883F" w14:textId="77777777" w:rsidR="00003571" w:rsidRDefault="00003571">
            <w:pPr>
              <w:pStyle w:val="TableParagraph"/>
              <w:rPr>
                <w:sz w:val="20"/>
              </w:rPr>
            </w:pPr>
          </w:p>
        </w:tc>
        <w:tc>
          <w:tcPr>
            <w:tcW w:w="1980" w:type="dxa"/>
            <w:vMerge/>
            <w:tcBorders>
              <w:top w:val="nil"/>
            </w:tcBorders>
            <w:shd w:val="clear" w:color="auto" w:fill="E6F2FA"/>
          </w:tcPr>
          <w:p w14:paraId="5C459BDF" w14:textId="77777777" w:rsidR="00003571" w:rsidRDefault="00003571">
            <w:pPr>
              <w:rPr>
                <w:sz w:val="2"/>
                <w:szCs w:val="2"/>
              </w:rPr>
            </w:pPr>
          </w:p>
        </w:tc>
        <w:tc>
          <w:tcPr>
            <w:tcW w:w="1860" w:type="dxa"/>
            <w:tcBorders>
              <w:top w:val="nil"/>
              <w:bottom w:val="nil"/>
            </w:tcBorders>
            <w:shd w:val="clear" w:color="auto" w:fill="D2E8F5"/>
          </w:tcPr>
          <w:p w14:paraId="7579A2AF" w14:textId="77777777" w:rsidR="00003571" w:rsidRDefault="00D26C91">
            <w:pPr>
              <w:pStyle w:val="TableParagraph"/>
              <w:spacing w:before="7" w:line="251" w:lineRule="exact"/>
              <w:ind w:left="108"/>
            </w:pPr>
            <w:r>
              <w:t>bütüncül</w:t>
            </w:r>
            <w:r>
              <w:rPr>
                <w:spacing w:val="-1"/>
              </w:rPr>
              <w:t xml:space="preserve"> </w:t>
            </w:r>
            <w:r>
              <w:t>olarak</w:t>
            </w:r>
          </w:p>
        </w:tc>
        <w:tc>
          <w:tcPr>
            <w:tcW w:w="1937" w:type="dxa"/>
            <w:vMerge/>
            <w:tcBorders>
              <w:top w:val="nil"/>
            </w:tcBorders>
            <w:shd w:val="clear" w:color="auto" w:fill="B9DCF1"/>
          </w:tcPr>
          <w:p w14:paraId="56630A42" w14:textId="77777777" w:rsidR="00003571" w:rsidRDefault="00003571">
            <w:pPr>
              <w:rPr>
                <w:sz w:val="2"/>
                <w:szCs w:val="2"/>
              </w:rPr>
            </w:pPr>
          </w:p>
        </w:tc>
        <w:tc>
          <w:tcPr>
            <w:tcW w:w="2013" w:type="dxa"/>
            <w:tcBorders>
              <w:top w:val="nil"/>
              <w:bottom w:val="nil"/>
            </w:tcBorders>
            <w:shd w:val="clear" w:color="auto" w:fill="8CC7EC"/>
          </w:tcPr>
          <w:p w14:paraId="308D7B64" w14:textId="77777777" w:rsidR="00003571" w:rsidRDefault="00D26C91">
            <w:pPr>
              <w:pStyle w:val="TableParagraph"/>
              <w:spacing w:before="7" w:line="251" w:lineRule="exact"/>
              <w:ind w:left="106"/>
            </w:pPr>
            <w:r>
              <w:t>sistemine</w:t>
            </w:r>
            <w:r>
              <w:rPr>
                <w:spacing w:val="-3"/>
              </w:rPr>
              <w:t xml:space="preserve"> </w:t>
            </w:r>
            <w:r>
              <w:t>ilişkin</w:t>
            </w:r>
          </w:p>
        </w:tc>
        <w:tc>
          <w:tcPr>
            <w:tcW w:w="1866" w:type="dxa"/>
            <w:vMerge/>
            <w:tcBorders>
              <w:top w:val="nil"/>
            </w:tcBorders>
            <w:shd w:val="clear" w:color="auto" w:fill="5DB1E5"/>
          </w:tcPr>
          <w:p w14:paraId="3EC37702" w14:textId="77777777" w:rsidR="00003571" w:rsidRDefault="00003571">
            <w:pPr>
              <w:rPr>
                <w:sz w:val="2"/>
                <w:szCs w:val="2"/>
              </w:rPr>
            </w:pPr>
          </w:p>
        </w:tc>
      </w:tr>
      <w:tr w:rsidR="00003571" w14:paraId="63BB24AD" w14:textId="77777777">
        <w:trPr>
          <w:trHeight w:val="281"/>
        </w:trPr>
        <w:tc>
          <w:tcPr>
            <w:tcW w:w="5689" w:type="dxa"/>
            <w:tcBorders>
              <w:top w:val="nil"/>
              <w:bottom w:val="nil"/>
            </w:tcBorders>
          </w:tcPr>
          <w:p w14:paraId="3EC1AD4D" w14:textId="77777777" w:rsidR="00003571" w:rsidRDefault="00D26C91">
            <w:pPr>
              <w:pStyle w:val="TableParagraph"/>
              <w:spacing w:before="12" w:line="249" w:lineRule="exact"/>
              <w:ind w:left="106"/>
            </w:pPr>
            <w:r>
              <w:t>Birim,</w:t>
            </w:r>
            <w:r>
              <w:rPr>
                <w:spacing w:val="-2"/>
              </w:rPr>
              <w:t xml:space="preserve"> </w:t>
            </w:r>
            <w:r>
              <w:t>eğitim</w:t>
            </w:r>
            <w:r>
              <w:rPr>
                <w:spacing w:val="-1"/>
              </w:rPr>
              <w:t xml:space="preserve"> </w:t>
            </w:r>
            <w:r>
              <w:t>ve</w:t>
            </w:r>
            <w:r>
              <w:rPr>
                <w:spacing w:val="-2"/>
              </w:rPr>
              <w:t xml:space="preserve"> </w:t>
            </w:r>
            <w:r>
              <w:t>öğretim</w:t>
            </w:r>
            <w:r>
              <w:rPr>
                <w:spacing w:val="-1"/>
              </w:rPr>
              <w:t xml:space="preserve"> </w:t>
            </w:r>
            <w:r>
              <w:t>süreçlerini</w:t>
            </w:r>
            <w:r>
              <w:rPr>
                <w:spacing w:val="-2"/>
              </w:rPr>
              <w:t xml:space="preserve"> </w:t>
            </w:r>
            <w:r>
              <w:t>bütüncül</w:t>
            </w:r>
            <w:r>
              <w:rPr>
                <w:spacing w:val="-1"/>
              </w:rPr>
              <w:t xml:space="preserve"> </w:t>
            </w:r>
            <w:r>
              <w:t>olarak</w:t>
            </w:r>
          </w:p>
        </w:tc>
        <w:tc>
          <w:tcPr>
            <w:tcW w:w="1980" w:type="dxa"/>
            <w:vMerge/>
            <w:tcBorders>
              <w:top w:val="nil"/>
            </w:tcBorders>
            <w:shd w:val="clear" w:color="auto" w:fill="E6F2FA"/>
          </w:tcPr>
          <w:p w14:paraId="2722371E" w14:textId="77777777" w:rsidR="00003571" w:rsidRDefault="00003571">
            <w:pPr>
              <w:rPr>
                <w:sz w:val="2"/>
                <w:szCs w:val="2"/>
              </w:rPr>
            </w:pPr>
          </w:p>
        </w:tc>
        <w:tc>
          <w:tcPr>
            <w:tcW w:w="1860" w:type="dxa"/>
            <w:tcBorders>
              <w:top w:val="nil"/>
              <w:bottom w:val="nil"/>
            </w:tcBorders>
            <w:shd w:val="clear" w:color="auto" w:fill="D2E8F5"/>
          </w:tcPr>
          <w:p w14:paraId="66A95310" w14:textId="77777777" w:rsidR="00003571" w:rsidRDefault="00D26C91">
            <w:pPr>
              <w:pStyle w:val="TableParagraph"/>
              <w:spacing w:before="8"/>
              <w:ind w:left="108"/>
            </w:pPr>
            <w:r>
              <w:t>yönetmek</w:t>
            </w:r>
            <w:r>
              <w:rPr>
                <w:spacing w:val="-1"/>
              </w:rPr>
              <w:t xml:space="preserve"> </w:t>
            </w:r>
            <w:r>
              <w:t>üzere</w:t>
            </w:r>
          </w:p>
        </w:tc>
        <w:tc>
          <w:tcPr>
            <w:tcW w:w="1937" w:type="dxa"/>
            <w:vMerge/>
            <w:tcBorders>
              <w:top w:val="nil"/>
            </w:tcBorders>
            <w:shd w:val="clear" w:color="auto" w:fill="B9DCF1"/>
          </w:tcPr>
          <w:p w14:paraId="08E46C80" w14:textId="77777777" w:rsidR="00003571" w:rsidRDefault="00003571">
            <w:pPr>
              <w:rPr>
                <w:sz w:val="2"/>
                <w:szCs w:val="2"/>
              </w:rPr>
            </w:pPr>
          </w:p>
        </w:tc>
        <w:tc>
          <w:tcPr>
            <w:tcW w:w="2013" w:type="dxa"/>
            <w:tcBorders>
              <w:top w:val="nil"/>
              <w:bottom w:val="nil"/>
            </w:tcBorders>
            <w:shd w:val="clear" w:color="auto" w:fill="8CC7EC"/>
          </w:tcPr>
          <w:p w14:paraId="3E231C41" w14:textId="77777777" w:rsidR="00003571" w:rsidRDefault="00D26C91">
            <w:pPr>
              <w:pStyle w:val="TableParagraph"/>
              <w:spacing w:before="8"/>
              <w:ind w:left="106"/>
            </w:pPr>
            <w:r>
              <w:t>uygulamalar</w:t>
            </w:r>
          </w:p>
        </w:tc>
        <w:tc>
          <w:tcPr>
            <w:tcW w:w="1866" w:type="dxa"/>
            <w:vMerge/>
            <w:tcBorders>
              <w:top w:val="nil"/>
            </w:tcBorders>
            <w:shd w:val="clear" w:color="auto" w:fill="5DB1E5"/>
          </w:tcPr>
          <w:p w14:paraId="63FFB477" w14:textId="77777777" w:rsidR="00003571" w:rsidRDefault="00003571">
            <w:pPr>
              <w:rPr>
                <w:sz w:val="2"/>
                <w:szCs w:val="2"/>
              </w:rPr>
            </w:pPr>
          </w:p>
        </w:tc>
      </w:tr>
      <w:tr w:rsidR="00003571" w14:paraId="158F1451" w14:textId="77777777">
        <w:trPr>
          <w:trHeight w:val="279"/>
        </w:trPr>
        <w:tc>
          <w:tcPr>
            <w:tcW w:w="5689" w:type="dxa"/>
            <w:tcBorders>
              <w:top w:val="nil"/>
              <w:bottom w:val="nil"/>
            </w:tcBorders>
          </w:tcPr>
          <w:p w14:paraId="1D7AECD2" w14:textId="77777777" w:rsidR="00003571" w:rsidRDefault="00D26C91">
            <w:pPr>
              <w:pStyle w:val="TableParagraph"/>
              <w:spacing w:before="10" w:line="249" w:lineRule="exact"/>
              <w:ind w:left="106"/>
            </w:pPr>
            <w:r>
              <w:t>yönetmek</w:t>
            </w:r>
            <w:r>
              <w:rPr>
                <w:spacing w:val="-1"/>
              </w:rPr>
              <w:t xml:space="preserve"> </w:t>
            </w:r>
            <w:r>
              <w:t>üzere;</w:t>
            </w:r>
            <w:r>
              <w:rPr>
                <w:spacing w:val="-1"/>
              </w:rPr>
              <w:t xml:space="preserve"> </w:t>
            </w:r>
            <w:r>
              <w:t>organizasyonel yapılanma</w:t>
            </w:r>
            <w:r>
              <w:rPr>
                <w:spacing w:val="-1"/>
              </w:rPr>
              <w:t xml:space="preserve"> </w:t>
            </w:r>
            <w:r>
              <w:t>(üniversite</w:t>
            </w:r>
            <w:r>
              <w:rPr>
                <w:spacing w:val="-1"/>
              </w:rPr>
              <w:t xml:space="preserve"> </w:t>
            </w:r>
            <w:r>
              <w:t>eğitim</w:t>
            </w:r>
          </w:p>
        </w:tc>
        <w:tc>
          <w:tcPr>
            <w:tcW w:w="1980" w:type="dxa"/>
            <w:vMerge/>
            <w:tcBorders>
              <w:top w:val="nil"/>
            </w:tcBorders>
            <w:shd w:val="clear" w:color="auto" w:fill="E6F2FA"/>
          </w:tcPr>
          <w:p w14:paraId="0FDC0451" w14:textId="77777777" w:rsidR="00003571" w:rsidRDefault="00003571">
            <w:pPr>
              <w:rPr>
                <w:sz w:val="2"/>
                <w:szCs w:val="2"/>
              </w:rPr>
            </w:pPr>
          </w:p>
        </w:tc>
        <w:tc>
          <w:tcPr>
            <w:tcW w:w="1860" w:type="dxa"/>
            <w:tcBorders>
              <w:top w:val="nil"/>
              <w:bottom w:val="nil"/>
            </w:tcBorders>
            <w:shd w:val="clear" w:color="auto" w:fill="D2E8F5"/>
          </w:tcPr>
          <w:p w14:paraId="069E4A9B" w14:textId="77777777" w:rsidR="00003571" w:rsidRDefault="00D26C91">
            <w:pPr>
              <w:pStyle w:val="TableParagraph"/>
              <w:spacing w:before="7"/>
              <w:ind w:left="108"/>
            </w:pPr>
            <w:r>
              <w:t>sistem,</w:t>
            </w:r>
            <w:r>
              <w:rPr>
                <w:spacing w:val="-4"/>
              </w:rPr>
              <w:t xml:space="preserve"> </w:t>
            </w:r>
            <w:r>
              <w:t>ilke</w:t>
            </w:r>
            <w:r>
              <w:rPr>
                <w:spacing w:val="-2"/>
              </w:rPr>
              <w:t xml:space="preserve"> </w:t>
            </w:r>
            <w:r>
              <w:t>ve</w:t>
            </w:r>
          </w:p>
        </w:tc>
        <w:tc>
          <w:tcPr>
            <w:tcW w:w="1937" w:type="dxa"/>
            <w:vMerge/>
            <w:tcBorders>
              <w:top w:val="nil"/>
            </w:tcBorders>
            <w:shd w:val="clear" w:color="auto" w:fill="B9DCF1"/>
          </w:tcPr>
          <w:p w14:paraId="01A0D21C" w14:textId="77777777" w:rsidR="00003571" w:rsidRDefault="00003571">
            <w:pPr>
              <w:rPr>
                <w:sz w:val="2"/>
                <w:szCs w:val="2"/>
              </w:rPr>
            </w:pPr>
          </w:p>
        </w:tc>
        <w:tc>
          <w:tcPr>
            <w:tcW w:w="2013" w:type="dxa"/>
            <w:tcBorders>
              <w:top w:val="nil"/>
              <w:bottom w:val="nil"/>
            </w:tcBorders>
            <w:shd w:val="clear" w:color="auto" w:fill="8CC7EC"/>
          </w:tcPr>
          <w:p w14:paraId="11A93FAF" w14:textId="77777777" w:rsidR="00003571" w:rsidRDefault="00D26C91">
            <w:pPr>
              <w:pStyle w:val="TableParagraph"/>
              <w:spacing w:before="7"/>
              <w:ind w:left="106"/>
            </w:pPr>
            <w:r>
              <w:t>izlenmekte</w:t>
            </w:r>
            <w:r>
              <w:rPr>
                <w:spacing w:val="-1"/>
              </w:rPr>
              <w:t xml:space="preserve"> </w:t>
            </w:r>
            <w:r>
              <w:t>ve</w:t>
            </w:r>
            <w:r>
              <w:rPr>
                <w:spacing w:val="-1"/>
              </w:rPr>
              <w:t xml:space="preserve"> </w:t>
            </w:r>
            <w:r>
              <w:t>izlem</w:t>
            </w:r>
          </w:p>
        </w:tc>
        <w:tc>
          <w:tcPr>
            <w:tcW w:w="1866" w:type="dxa"/>
            <w:vMerge/>
            <w:tcBorders>
              <w:top w:val="nil"/>
            </w:tcBorders>
            <w:shd w:val="clear" w:color="auto" w:fill="5DB1E5"/>
          </w:tcPr>
          <w:p w14:paraId="24FCE94E" w14:textId="77777777" w:rsidR="00003571" w:rsidRDefault="00003571">
            <w:pPr>
              <w:rPr>
                <w:sz w:val="2"/>
                <w:szCs w:val="2"/>
              </w:rPr>
            </w:pPr>
          </w:p>
        </w:tc>
      </w:tr>
      <w:tr w:rsidR="00003571" w14:paraId="736D7B1B" w14:textId="77777777">
        <w:trPr>
          <w:trHeight w:val="279"/>
        </w:trPr>
        <w:tc>
          <w:tcPr>
            <w:tcW w:w="5689" w:type="dxa"/>
            <w:tcBorders>
              <w:top w:val="nil"/>
              <w:bottom w:val="nil"/>
            </w:tcBorders>
          </w:tcPr>
          <w:p w14:paraId="2D0B2162" w14:textId="77777777" w:rsidR="00003571" w:rsidRDefault="00D26C91">
            <w:pPr>
              <w:pStyle w:val="TableParagraph"/>
              <w:spacing w:before="10" w:line="249" w:lineRule="exact"/>
              <w:ind w:left="106"/>
            </w:pPr>
            <w:r>
              <w:t>ve</w:t>
            </w:r>
            <w:r>
              <w:rPr>
                <w:spacing w:val="-1"/>
              </w:rPr>
              <w:t xml:space="preserve"> </w:t>
            </w:r>
            <w:r>
              <w:t>öğretim komisyonu, öğrenme ve</w:t>
            </w:r>
            <w:r>
              <w:rPr>
                <w:spacing w:val="-2"/>
              </w:rPr>
              <w:t xml:space="preserve"> </w:t>
            </w:r>
            <w:r>
              <w:t>öğretme merkezi, vb.),</w:t>
            </w:r>
          </w:p>
        </w:tc>
        <w:tc>
          <w:tcPr>
            <w:tcW w:w="1980" w:type="dxa"/>
            <w:vMerge/>
            <w:tcBorders>
              <w:top w:val="nil"/>
            </w:tcBorders>
            <w:shd w:val="clear" w:color="auto" w:fill="E6F2FA"/>
          </w:tcPr>
          <w:p w14:paraId="1F0C8668" w14:textId="77777777" w:rsidR="00003571" w:rsidRDefault="00003571">
            <w:pPr>
              <w:rPr>
                <w:sz w:val="2"/>
                <w:szCs w:val="2"/>
              </w:rPr>
            </w:pPr>
          </w:p>
        </w:tc>
        <w:tc>
          <w:tcPr>
            <w:tcW w:w="1860" w:type="dxa"/>
            <w:tcBorders>
              <w:top w:val="nil"/>
              <w:bottom w:val="nil"/>
            </w:tcBorders>
            <w:shd w:val="clear" w:color="auto" w:fill="D2E8F5"/>
          </w:tcPr>
          <w:p w14:paraId="3E8CFECA" w14:textId="77777777" w:rsidR="00003571" w:rsidRDefault="00D26C91">
            <w:pPr>
              <w:pStyle w:val="TableParagraph"/>
              <w:spacing w:before="7"/>
              <w:ind w:left="108"/>
            </w:pPr>
            <w:r>
              <w:t>kurallar</w:t>
            </w:r>
          </w:p>
        </w:tc>
        <w:tc>
          <w:tcPr>
            <w:tcW w:w="1937" w:type="dxa"/>
            <w:vMerge/>
            <w:tcBorders>
              <w:top w:val="nil"/>
            </w:tcBorders>
            <w:shd w:val="clear" w:color="auto" w:fill="B9DCF1"/>
          </w:tcPr>
          <w:p w14:paraId="421753A7" w14:textId="77777777" w:rsidR="00003571" w:rsidRDefault="00003571">
            <w:pPr>
              <w:rPr>
                <w:sz w:val="2"/>
                <w:szCs w:val="2"/>
              </w:rPr>
            </w:pPr>
          </w:p>
        </w:tc>
        <w:tc>
          <w:tcPr>
            <w:tcW w:w="2013" w:type="dxa"/>
            <w:tcBorders>
              <w:top w:val="nil"/>
              <w:bottom w:val="nil"/>
            </w:tcBorders>
            <w:shd w:val="clear" w:color="auto" w:fill="8CC7EC"/>
          </w:tcPr>
          <w:p w14:paraId="13F0FBBF" w14:textId="77777777" w:rsidR="00003571" w:rsidRDefault="00D26C91">
            <w:pPr>
              <w:pStyle w:val="TableParagraph"/>
              <w:spacing w:before="7"/>
              <w:ind w:left="106"/>
            </w:pPr>
            <w:r>
              <w:t>sonuçlarına</w:t>
            </w:r>
            <w:r>
              <w:rPr>
                <w:spacing w:val="-6"/>
              </w:rPr>
              <w:t xml:space="preserve"> </w:t>
            </w:r>
            <w:r>
              <w:t>göre</w:t>
            </w:r>
          </w:p>
        </w:tc>
        <w:tc>
          <w:tcPr>
            <w:tcW w:w="1866" w:type="dxa"/>
            <w:vMerge/>
            <w:tcBorders>
              <w:top w:val="nil"/>
            </w:tcBorders>
            <w:shd w:val="clear" w:color="auto" w:fill="5DB1E5"/>
          </w:tcPr>
          <w:p w14:paraId="1EF68C34" w14:textId="77777777" w:rsidR="00003571" w:rsidRDefault="00003571">
            <w:pPr>
              <w:rPr>
                <w:sz w:val="2"/>
                <w:szCs w:val="2"/>
              </w:rPr>
            </w:pPr>
          </w:p>
        </w:tc>
      </w:tr>
      <w:tr w:rsidR="00003571" w14:paraId="37F40B7F" w14:textId="77777777">
        <w:trPr>
          <w:trHeight w:val="279"/>
        </w:trPr>
        <w:tc>
          <w:tcPr>
            <w:tcW w:w="5689" w:type="dxa"/>
            <w:tcBorders>
              <w:top w:val="nil"/>
              <w:bottom w:val="nil"/>
            </w:tcBorders>
          </w:tcPr>
          <w:p w14:paraId="4A18C14E" w14:textId="77777777" w:rsidR="00003571" w:rsidRDefault="00D26C91">
            <w:pPr>
              <w:pStyle w:val="TableParagraph"/>
              <w:spacing w:before="10" w:line="249" w:lineRule="exact"/>
              <w:ind w:left="106"/>
            </w:pPr>
            <w:r>
              <w:t>bilgi</w:t>
            </w:r>
            <w:r>
              <w:rPr>
                <w:spacing w:val="-3"/>
              </w:rPr>
              <w:t xml:space="preserve"> </w:t>
            </w:r>
            <w:r>
              <w:t>yönetim</w:t>
            </w:r>
            <w:r>
              <w:rPr>
                <w:spacing w:val="-2"/>
              </w:rPr>
              <w:t xml:space="preserve"> </w:t>
            </w:r>
            <w:r>
              <w:t>sistemi</w:t>
            </w:r>
            <w:r>
              <w:rPr>
                <w:spacing w:val="-2"/>
              </w:rPr>
              <w:t xml:space="preserve"> </w:t>
            </w:r>
            <w:r>
              <w:t>ve</w:t>
            </w:r>
            <w:r>
              <w:rPr>
                <w:spacing w:val="-1"/>
              </w:rPr>
              <w:t xml:space="preserve"> </w:t>
            </w:r>
            <w:r>
              <w:t>uzman</w:t>
            </w:r>
            <w:r>
              <w:rPr>
                <w:spacing w:val="-2"/>
              </w:rPr>
              <w:t xml:space="preserve"> </w:t>
            </w:r>
            <w:r>
              <w:t>insan</w:t>
            </w:r>
            <w:r>
              <w:rPr>
                <w:spacing w:val="-2"/>
              </w:rPr>
              <w:t xml:space="preserve"> </w:t>
            </w:r>
            <w:r>
              <w:t>kaynağına</w:t>
            </w:r>
            <w:r>
              <w:rPr>
                <w:spacing w:val="-1"/>
              </w:rPr>
              <w:t xml:space="preserve"> </w:t>
            </w:r>
            <w:r>
              <w:t>sahiptir.</w:t>
            </w:r>
          </w:p>
        </w:tc>
        <w:tc>
          <w:tcPr>
            <w:tcW w:w="1980" w:type="dxa"/>
            <w:vMerge/>
            <w:tcBorders>
              <w:top w:val="nil"/>
            </w:tcBorders>
            <w:shd w:val="clear" w:color="auto" w:fill="E6F2FA"/>
          </w:tcPr>
          <w:p w14:paraId="32BCA8F9" w14:textId="77777777" w:rsidR="00003571" w:rsidRDefault="00003571">
            <w:pPr>
              <w:rPr>
                <w:sz w:val="2"/>
                <w:szCs w:val="2"/>
              </w:rPr>
            </w:pPr>
          </w:p>
        </w:tc>
        <w:tc>
          <w:tcPr>
            <w:tcW w:w="1860" w:type="dxa"/>
            <w:tcBorders>
              <w:top w:val="nil"/>
              <w:bottom w:val="nil"/>
            </w:tcBorders>
            <w:shd w:val="clear" w:color="auto" w:fill="D2E8F5"/>
          </w:tcPr>
          <w:p w14:paraId="0AAB37EB" w14:textId="77777777" w:rsidR="00003571" w:rsidRDefault="00D26C91">
            <w:pPr>
              <w:pStyle w:val="TableParagraph"/>
              <w:spacing w:before="7"/>
              <w:ind w:left="108"/>
            </w:pPr>
            <w:r>
              <w:t>bulunmaktadır.</w:t>
            </w:r>
          </w:p>
        </w:tc>
        <w:tc>
          <w:tcPr>
            <w:tcW w:w="1937" w:type="dxa"/>
            <w:vMerge/>
            <w:tcBorders>
              <w:top w:val="nil"/>
            </w:tcBorders>
            <w:shd w:val="clear" w:color="auto" w:fill="B9DCF1"/>
          </w:tcPr>
          <w:p w14:paraId="658CF594" w14:textId="77777777" w:rsidR="00003571" w:rsidRDefault="00003571">
            <w:pPr>
              <w:rPr>
                <w:sz w:val="2"/>
                <w:szCs w:val="2"/>
              </w:rPr>
            </w:pPr>
          </w:p>
        </w:tc>
        <w:tc>
          <w:tcPr>
            <w:tcW w:w="2013" w:type="dxa"/>
            <w:tcBorders>
              <w:top w:val="nil"/>
              <w:bottom w:val="nil"/>
            </w:tcBorders>
            <w:shd w:val="clear" w:color="auto" w:fill="8CC7EC"/>
          </w:tcPr>
          <w:p w14:paraId="6BB62C58" w14:textId="77777777" w:rsidR="00003571" w:rsidRDefault="00D26C91">
            <w:pPr>
              <w:pStyle w:val="TableParagraph"/>
              <w:spacing w:before="7"/>
              <w:ind w:left="106"/>
            </w:pPr>
            <w:r>
              <w:t>iyileştirme</w:t>
            </w:r>
          </w:p>
        </w:tc>
        <w:tc>
          <w:tcPr>
            <w:tcW w:w="1866" w:type="dxa"/>
            <w:vMerge/>
            <w:tcBorders>
              <w:top w:val="nil"/>
            </w:tcBorders>
            <w:shd w:val="clear" w:color="auto" w:fill="5DB1E5"/>
          </w:tcPr>
          <w:p w14:paraId="46D0164B" w14:textId="77777777" w:rsidR="00003571" w:rsidRDefault="00003571">
            <w:pPr>
              <w:rPr>
                <w:sz w:val="2"/>
                <w:szCs w:val="2"/>
              </w:rPr>
            </w:pPr>
          </w:p>
        </w:tc>
      </w:tr>
      <w:tr w:rsidR="00003571" w14:paraId="4CA6FBCB" w14:textId="77777777">
        <w:trPr>
          <w:trHeight w:val="281"/>
        </w:trPr>
        <w:tc>
          <w:tcPr>
            <w:tcW w:w="5689" w:type="dxa"/>
            <w:tcBorders>
              <w:top w:val="nil"/>
              <w:bottom w:val="nil"/>
            </w:tcBorders>
          </w:tcPr>
          <w:p w14:paraId="2869CF38" w14:textId="77777777" w:rsidR="00003571" w:rsidRDefault="00D26C91">
            <w:pPr>
              <w:pStyle w:val="TableParagraph"/>
              <w:spacing w:before="10" w:line="251" w:lineRule="exact"/>
              <w:ind w:left="106"/>
            </w:pPr>
            <w:r>
              <w:t>Eğitim</w:t>
            </w:r>
            <w:r>
              <w:rPr>
                <w:spacing w:val="-1"/>
              </w:rPr>
              <w:t xml:space="preserve"> </w:t>
            </w:r>
            <w:r>
              <w:t>ve öğretim</w:t>
            </w:r>
            <w:r>
              <w:rPr>
                <w:spacing w:val="-2"/>
              </w:rPr>
              <w:t xml:space="preserve"> </w:t>
            </w:r>
            <w:r>
              <w:t>süreçleri üst</w:t>
            </w:r>
            <w:r>
              <w:rPr>
                <w:spacing w:val="-1"/>
              </w:rPr>
              <w:t xml:space="preserve"> </w:t>
            </w:r>
            <w:r>
              <w:t>yönetimin koordinasyonunda</w:t>
            </w:r>
          </w:p>
        </w:tc>
        <w:tc>
          <w:tcPr>
            <w:tcW w:w="1980" w:type="dxa"/>
            <w:vMerge/>
            <w:tcBorders>
              <w:top w:val="nil"/>
            </w:tcBorders>
            <w:shd w:val="clear" w:color="auto" w:fill="E6F2FA"/>
          </w:tcPr>
          <w:p w14:paraId="7E3F6724" w14:textId="77777777" w:rsidR="00003571" w:rsidRDefault="00003571">
            <w:pPr>
              <w:rPr>
                <w:sz w:val="2"/>
                <w:szCs w:val="2"/>
              </w:rPr>
            </w:pPr>
          </w:p>
        </w:tc>
        <w:tc>
          <w:tcPr>
            <w:tcW w:w="1860" w:type="dxa"/>
            <w:tcBorders>
              <w:top w:val="nil"/>
              <w:bottom w:val="nil"/>
            </w:tcBorders>
            <w:shd w:val="clear" w:color="auto" w:fill="D2E8F5"/>
          </w:tcPr>
          <w:p w14:paraId="6164BB13" w14:textId="77777777" w:rsidR="00003571" w:rsidRDefault="00003571">
            <w:pPr>
              <w:pStyle w:val="TableParagraph"/>
              <w:rPr>
                <w:sz w:val="20"/>
              </w:rPr>
            </w:pPr>
          </w:p>
        </w:tc>
        <w:tc>
          <w:tcPr>
            <w:tcW w:w="1937" w:type="dxa"/>
            <w:vMerge/>
            <w:tcBorders>
              <w:top w:val="nil"/>
            </w:tcBorders>
            <w:shd w:val="clear" w:color="auto" w:fill="B9DCF1"/>
          </w:tcPr>
          <w:p w14:paraId="7069B06D" w14:textId="77777777" w:rsidR="00003571" w:rsidRDefault="00003571">
            <w:pPr>
              <w:rPr>
                <w:sz w:val="2"/>
                <w:szCs w:val="2"/>
              </w:rPr>
            </w:pPr>
          </w:p>
        </w:tc>
        <w:tc>
          <w:tcPr>
            <w:tcW w:w="2013" w:type="dxa"/>
            <w:tcBorders>
              <w:top w:val="nil"/>
              <w:bottom w:val="nil"/>
            </w:tcBorders>
            <w:shd w:val="clear" w:color="auto" w:fill="8CC7EC"/>
          </w:tcPr>
          <w:p w14:paraId="21A22E59" w14:textId="77777777" w:rsidR="00003571" w:rsidRDefault="00D26C91">
            <w:pPr>
              <w:pStyle w:val="TableParagraph"/>
              <w:spacing w:before="7"/>
              <w:ind w:left="106"/>
            </w:pPr>
            <w:r>
              <w:t>yapılmaktadır.</w:t>
            </w:r>
          </w:p>
        </w:tc>
        <w:tc>
          <w:tcPr>
            <w:tcW w:w="1866" w:type="dxa"/>
            <w:vMerge/>
            <w:tcBorders>
              <w:top w:val="nil"/>
            </w:tcBorders>
            <w:shd w:val="clear" w:color="auto" w:fill="5DB1E5"/>
          </w:tcPr>
          <w:p w14:paraId="65D8E3C5" w14:textId="77777777" w:rsidR="00003571" w:rsidRDefault="00003571">
            <w:pPr>
              <w:rPr>
                <w:sz w:val="2"/>
                <w:szCs w:val="2"/>
              </w:rPr>
            </w:pPr>
          </w:p>
        </w:tc>
      </w:tr>
      <w:tr w:rsidR="00003571" w14:paraId="4B57F811" w14:textId="77777777">
        <w:trPr>
          <w:trHeight w:val="279"/>
        </w:trPr>
        <w:tc>
          <w:tcPr>
            <w:tcW w:w="5689" w:type="dxa"/>
            <w:tcBorders>
              <w:top w:val="nil"/>
              <w:bottom w:val="nil"/>
            </w:tcBorders>
          </w:tcPr>
          <w:p w14:paraId="3D1684EC" w14:textId="77777777" w:rsidR="00003571" w:rsidRDefault="00D26C91">
            <w:pPr>
              <w:pStyle w:val="TableParagraph"/>
              <w:spacing w:before="8" w:line="251" w:lineRule="exact"/>
              <w:ind w:left="106"/>
            </w:pPr>
            <w:r>
              <w:t>yürütülmekte</w:t>
            </w:r>
            <w:r>
              <w:rPr>
                <w:spacing w:val="-2"/>
              </w:rPr>
              <w:t xml:space="preserve"> </w:t>
            </w:r>
            <w:r>
              <w:t>olup;</w:t>
            </w:r>
            <w:r>
              <w:rPr>
                <w:spacing w:val="-1"/>
              </w:rPr>
              <w:t xml:space="preserve"> </w:t>
            </w:r>
            <w:r>
              <w:t>bu</w:t>
            </w:r>
            <w:r>
              <w:rPr>
                <w:spacing w:val="-1"/>
              </w:rPr>
              <w:t xml:space="preserve"> </w:t>
            </w:r>
            <w:r>
              <w:t>süreçlere</w:t>
            </w:r>
            <w:r>
              <w:rPr>
                <w:spacing w:val="-1"/>
              </w:rPr>
              <w:t xml:space="preserve"> </w:t>
            </w:r>
            <w:r>
              <w:t>ilişkin</w:t>
            </w:r>
            <w:r>
              <w:rPr>
                <w:spacing w:val="-1"/>
              </w:rPr>
              <w:t xml:space="preserve"> </w:t>
            </w:r>
            <w:r>
              <w:t>görev</w:t>
            </w:r>
            <w:r>
              <w:rPr>
                <w:spacing w:val="-1"/>
              </w:rPr>
              <w:t xml:space="preserve"> </w:t>
            </w:r>
            <w:r>
              <w:t>ve</w:t>
            </w:r>
          </w:p>
        </w:tc>
        <w:tc>
          <w:tcPr>
            <w:tcW w:w="1980" w:type="dxa"/>
            <w:vMerge/>
            <w:tcBorders>
              <w:top w:val="nil"/>
            </w:tcBorders>
            <w:shd w:val="clear" w:color="auto" w:fill="E6F2FA"/>
          </w:tcPr>
          <w:p w14:paraId="23F613F9" w14:textId="77777777" w:rsidR="00003571" w:rsidRDefault="00003571">
            <w:pPr>
              <w:rPr>
                <w:sz w:val="2"/>
                <w:szCs w:val="2"/>
              </w:rPr>
            </w:pPr>
          </w:p>
        </w:tc>
        <w:tc>
          <w:tcPr>
            <w:tcW w:w="1860" w:type="dxa"/>
            <w:tcBorders>
              <w:top w:val="nil"/>
              <w:bottom w:val="nil"/>
            </w:tcBorders>
            <w:shd w:val="clear" w:color="auto" w:fill="D2E8F5"/>
          </w:tcPr>
          <w:p w14:paraId="326900D0" w14:textId="77777777" w:rsidR="00003571" w:rsidRDefault="00003571">
            <w:pPr>
              <w:pStyle w:val="TableParagraph"/>
              <w:rPr>
                <w:sz w:val="20"/>
              </w:rPr>
            </w:pPr>
          </w:p>
        </w:tc>
        <w:tc>
          <w:tcPr>
            <w:tcW w:w="1937" w:type="dxa"/>
            <w:vMerge/>
            <w:tcBorders>
              <w:top w:val="nil"/>
            </w:tcBorders>
            <w:shd w:val="clear" w:color="auto" w:fill="B9DCF1"/>
          </w:tcPr>
          <w:p w14:paraId="0150FEBD" w14:textId="77777777" w:rsidR="00003571" w:rsidRDefault="00003571">
            <w:pPr>
              <w:rPr>
                <w:sz w:val="2"/>
                <w:szCs w:val="2"/>
              </w:rPr>
            </w:pPr>
          </w:p>
        </w:tc>
        <w:tc>
          <w:tcPr>
            <w:tcW w:w="2013" w:type="dxa"/>
            <w:tcBorders>
              <w:top w:val="nil"/>
              <w:bottom w:val="nil"/>
            </w:tcBorders>
            <w:shd w:val="clear" w:color="auto" w:fill="8CC7EC"/>
          </w:tcPr>
          <w:p w14:paraId="1B493D9A" w14:textId="77777777" w:rsidR="00003571" w:rsidRDefault="00003571">
            <w:pPr>
              <w:pStyle w:val="TableParagraph"/>
              <w:rPr>
                <w:sz w:val="20"/>
              </w:rPr>
            </w:pPr>
          </w:p>
        </w:tc>
        <w:tc>
          <w:tcPr>
            <w:tcW w:w="1866" w:type="dxa"/>
            <w:vMerge/>
            <w:tcBorders>
              <w:top w:val="nil"/>
            </w:tcBorders>
            <w:shd w:val="clear" w:color="auto" w:fill="5DB1E5"/>
          </w:tcPr>
          <w:p w14:paraId="63CD057A" w14:textId="77777777" w:rsidR="00003571" w:rsidRDefault="00003571">
            <w:pPr>
              <w:rPr>
                <w:sz w:val="2"/>
                <w:szCs w:val="2"/>
              </w:rPr>
            </w:pPr>
          </w:p>
        </w:tc>
      </w:tr>
      <w:tr w:rsidR="00003571" w14:paraId="03BDE563" w14:textId="77777777">
        <w:trPr>
          <w:trHeight w:val="186"/>
        </w:trPr>
        <w:tc>
          <w:tcPr>
            <w:tcW w:w="5689" w:type="dxa"/>
            <w:vMerge w:val="restart"/>
            <w:tcBorders>
              <w:top w:val="nil"/>
              <w:bottom w:val="nil"/>
            </w:tcBorders>
          </w:tcPr>
          <w:p w14:paraId="08D48523" w14:textId="77777777" w:rsidR="00003571" w:rsidRDefault="00D26C91">
            <w:pPr>
              <w:pStyle w:val="TableParagraph"/>
              <w:spacing w:before="8" w:line="251" w:lineRule="exact"/>
              <w:ind w:left="106"/>
            </w:pPr>
            <w:r>
              <w:t>sorumluluklar</w:t>
            </w:r>
            <w:r>
              <w:rPr>
                <w:spacing w:val="-6"/>
              </w:rPr>
              <w:t xml:space="preserve"> </w:t>
            </w:r>
            <w:r>
              <w:t>tanımlanmıştır.</w:t>
            </w:r>
          </w:p>
        </w:tc>
        <w:tc>
          <w:tcPr>
            <w:tcW w:w="1980" w:type="dxa"/>
            <w:vMerge/>
            <w:tcBorders>
              <w:top w:val="nil"/>
            </w:tcBorders>
            <w:shd w:val="clear" w:color="auto" w:fill="E6F2FA"/>
          </w:tcPr>
          <w:p w14:paraId="5C0444D6" w14:textId="77777777" w:rsidR="00003571" w:rsidRDefault="00003571">
            <w:pPr>
              <w:rPr>
                <w:sz w:val="2"/>
                <w:szCs w:val="2"/>
              </w:rPr>
            </w:pPr>
          </w:p>
        </w:tc>
        <w:tc>
          <w:tcPr>
            <w:tcW w:w="1860" w:type="dxa"/>
            <w:tcBorders>
              <w:top w:val="nil"/>
            </w:tcBorders>
            <w:shd w:val="clear" w:color="auto" w:fill="D2E8F5"/>
          </w:tcPr>
          <w:p w14:paraId="2AD1BDA1" w14:textId="77777777" w:rsidR="00003571" w:rsidRDefault="00003571">
            <w:pPr>
              <w:pStyle w:val="TableParagraph"/>
              <w:rPr>
                <w:sz w:val="12"/>
              </w:rPr>
            </w:pPr>
          </w:p>
        </w:tc>
        <w:tc>
          <w:tcPr>
            <w:tcW w:w="1937" w:type="dxa"/>
            <w:vMerge/>
            <w:tcBorders>
              <w:top w:val="nil"/>
            </w:tcBorders>
            <w:shd w:val="clear" w:color="auto" w:fill="B9DCF1"/>
          </w:tcPr>
          <w:p w14:paraId="4B6494F1" w14:textId="77777777" w:rsidR="00003571" w:rsidRDefault="00003571">
            <w:pPr>
              <w:rPr>
                <w:sz w:val="2"/>
                <w:szCs w:val="2"/>
              </w:rPr>
            </w:pPr>
          </w:p>
        </w:tc>
        <w:tc>
          <w:tcPr>
            <w:tcW w:w="2013" w:type="dxa"/>
            <w:tcBorders>
              <w:top w:val="nil"/>
            </w:tcBorders>
            <w:shd w:val="clear" w:color="auto" w:fill="8CC7EC"/>
          </w:tcPr>
          <w:p w14:paraId="6CB2B804" w14:textId="77777777" w:rsidR="00003571" w:rsidRDefault="00003571">
            <w:pPr>
              <w:pStyle w:val="TableParagraph"/>
              <w:rPr>
                <w:sz w:val="12"/>
              </w:rPr>
            </w:pPr>
          </w:p>
        </w:tc>
        <w:tc>
          <w:tcPr>
            <w:tcW w:w="1866" w:type="dxa"/>
            <w:vMerge/>
            <w:tcBorders>
              <w:top w:val="nil"/>
            </w:tcBorders>
            <w:shd w:val="clear" w:color="auto" w:fill="5DB1E5"/>
          </w:tcPr>
          <w:p w14:paraId="1F4A62D2" w14:textId="77777777" w:rsidR="00003571" w:rsidRDefault="00003571">
            <w:pPr>
              <w:rPr>
                <w:sz w:val="2"/>
                <w:szCs w:val="2"/>
              </w:rPr>
            </w:pPr>
          </w:p>
        </w:tc>
      </w:tr>
      <w:tr w:rsidR="00003571" w14:paraId="2F372CD2" w14:textId="77777777">
        <w:trPr>
          <w:trHeight w:val="83"/>
        </w:trPr>
        <w:tc>
          <w:tcPr>
            <w:tcW w:w="5689" w:type="dxa"/>
            <w:vMerge/>
            <w:tcBorders>
              <w:top w:val="nil"/>
              <w:bottom w:val="nil"/>
            </w:tcBorders>
          </w:tcPr>
          <w:p w14:paraId="2715CB4D" w14:textId="77777777" w:rsidR="00003571" w:rsidRDefault="00003571">
            <w:pPr>
              <w:rPr>
                <w:sz w:val="2"/>
                <w:szCs w:val="2"/>
              </w:rPr>
            </w:pPr>
          </w:p>
        </w:tc>
        <w:tc>
          <w:tcPr>
            <w:tcW w:w="9656" w:type="dxa"/>
            <w:gridSpan w:val="5"/>
            <w:vMerge w:val="restart"/>
            <w:shd w:val="clear" w:color="auto" w:fill="A5D2ED"/>
          </w:tcPr>
          <w:p w14:paraId="0A2515A1" w14:textId="77777777" w:rsidR="00003571" w:rsidRDefault="00003571">
            <w:pPr>
              <w:pStyle w:val="TableParagraph"/>
              <w:spacing w:before="1"/>
              <w:rPr>
                <w:sz w:val="25"/>
              </w:rPr>
            </w:pPr>
          </w:p>
          <w:p w14:paraId="4BBB6DFF" w14:textId="77777777" w:rsidR="00003571" w:rsidRDefault="00D26C91">
            <w:pPr>
              <w:pStyle w:val="TableParagraph"/>
              <w:ind w:left="226"/>
              <w:rPr>
                <w:b/>
                <w:i/>
              </w:rPr>
            </w:pPr>
            <w:r>
              <w:rPr>
                <w:b/>
                <w:i/>
              </w:rPr>
              <w:t>Örnek</w:t>
            </w:r>
            <w:r>
              <w:rPr>
                <w:b/>
                <w:i/>
                <w:spacing w:val="-4"/>
              </w:rPr>
              <w:t xml:space="preserve"> </w:t>
            </w:r>
            <w:r>
              <w:rPr>
                <w:b/>
                <w:i/>
              </w:rPr>
              <w:t>Kanıtlar</w:t>
            </w:r>
          </w:p>
          <w:p w14:paraId="7077A56D" w14:textId="77777777" w:rsidR="00003571" w:rsidRDefault="00D26C91" w:rsidP="000941B2">
            <w:pPr>
              <w:pStyle w:val="TableParagraph"/>
              <w:numPr>
                <w:ilvl w:val="0"/>
                <w:numId w:val="36"/>
              </w:numPr>
              <w:tabs>
                <w:tab w:val="left" w:pos="1034"/>
                <w:tab w:val="left" w:pos="1035"/>
              </w:tabs>
              <w:spacing w:before="65"/>
              <w:ind w:left="1034"/>
              <w:rPr>
                <w:i/>
              </w:rPr>
            </w:pPr>
            <w:r>
              <w:rPr>
                <w:i/>
              </w:rPr>
              <w:t>Eğitim</w:t>
            </w:r>
            <w:r>
              <w:rPr>
                <w:i/>
                <w:spacing w:val="-2"/>
              </w:rPr>
              <w:t xml:space="preserve"> </w:t>
            </w:r>
            <w:r>
              <w:rPr>
                <w:i/>
              </w:rPr>
              <w:t>ve</w:t>
            </w:r>
            <w:r>
              <w:rPr>
                <w:i/>
                <w:spacing w:val="-1"/>
              </w:rPr>
              <w:t xml:space="preserve"> </w:t>
            </w:r>
            <w:r>
              <w:rPr>
                <w:i/>
              </w:rPr>
              <w:t>öğretim</w:t>
            </w:r>
            <w:r>
              <w:rPr>
                <w:i/>
                <w:spacing w:val="-1"/>
              </w:rPr>
              <w:t xml:space="preserve"> </w:t>
            </w:r>
            <w:r>
              <w:rPr>
                <w:i/>
              </w:rPr>
              <w:t>süreçlerinin</w:t>
            </w:r>
            <w:r>
              <w:rPr>
                <w:i/>
                <w:spacing w:val="-1"/>
              </w:rPr>
              <w:t xml:space="preserve"> </w:t>
            </w:r>
            <w:r>
              <w:rPr>
                <w:i/>
              </w:rPr>
              <w:t>yönetimine</w:t>
            </w:r>
            <w:r>
              <w:rPr>
                <w:i/>
                <w:spacing w:val="-1"/>
              </w:rPr>
              <w:t xml:space="preserve"> </w:t>
            </w:r>
            <w:r>
              <w:rPr>
                <w:i/>
              </w:rPr>
              <w:t>ilişkin</w:t>
            </w:r>
            <w:r>
              <w:rPr>
                <w:i/>
                <w:spacing w:val="-1"/>
              </w:rPr>
              <w:t xml:space="preserve"> </w:t>
            </w:r>
            <w:r>
              <w:rPr>
                <w:i/>
              </w:rPr>
              <w:t>organizasyonel</w:t>
            </w:r>
            <w:r>
              <w:rPr>
                <w:i/>
                <w:spacing w:val="-2"/>
              </w:rPr>
              <w:t xml:space="preserve"> </w:t>
            </w:r>
            <w:r>
              <w:rPr>
                <w:i/>
              </w:rPr>
              <w:t>yapılanma</w:t>
            </w:r>
            <w:r>
              <w:rPr>
                <w:i/>
                <w:spacing w:val="-1"/>
              </w:rPr>
              <w:t xml:space="preserve"> </w:t>
            </w:r>
            <w:r>
              <w:rPr>
                <w:i/>
              </w:rPr>
              <w:t>ve</w:t>
            </w:r>
            <w:r>
              <w:rPr>
                <w:i/>
                <w:spacing w:val="-1"/>
              </w:rPr>
              <w:t xml:space="preserve"> </w:t>
            </w:r>
            <w:r>
              <w:rPr>
                <w:i/>
              </w:rPr>
              <w:t>iş</w:t>
            </w:r>
            <w:r>
              <w:rPr>
                <w:i/>
                <w:spacing w:val="-1"/>
              </w:rPr>
              <w:t xml:space="preserve"> </w:t>
            </w:r>
            <w:r>
              <w:rPr>
                <w:i/>
              </w:rPr>
              <w:t>akış</w:t>
            </w:r>
            <w:r>
              <w:rPr>
                <w:i/>
                <w:spacing w:val="-1"/>
              </w:rPr>
              <w:t xml:space="preserve"> </w:t>
            </w:r>
            <w:r>
              <w:rPr>
                <w:i/>
              </w:rPr>
              <w:t>şemaları</w:t>
            </w:r>
          </w:p>
          <w:p w14:paraId="391245FA" w14:textId="77777777" w:rsidR="00003571" w:rsidRDefault="00D26C91" w:rsidP="000941B2">
            <w:pPr>
              <w:pStyle w:val="TableParagraph"/>
              <w:numPr>
                <w:ilvl w:val="0"/>
                <w:numId w:val="36"/>
              </w:numPr>
              <w:tabs>
                <w:tab w:val="left" w:pos="1034"/>
                <w:tab w:val="left" w:pos="1035"/>
              </w:tabs>
              <w:spacing w:before="37" w:line="276" w:lineRule="auto"/>
              <w:ind w:right="459"/>
              <w:rPr>
                <w:i/>
              </w:rPr>
            </w:pPr>
            <w:r>
              <w:rPr>
                <w:i/>
              </w:rPr>
              <w:t>Eğitim ve öğretim ile ölçme ve değerlendirme süreçlerinin yönetimine ilişkin ilke,kurallar ve</w:t>
            </w:r>
            <w:r>
              <w:rPr>
                <w:i/>
                <w:spacing w:val="-53"/>
              </w:rPr>
              <w:t xml:space="preserve"> </w:t>
            </w:r>
            <w:r>
              <w:rPr>
                <w:i/>
              </w:rPr>
              <w:t>takvim</w:t>
            </w:r>
          </w:p>
          <w:p w14:paraId="0D135992" w14:textId="77777777" w:rsidR="00003571" w:rsidRDefault="00D26C91" w:rsidP="000941B2">
            <w:pPr>
              <w:pStyle w:val="TableParagraph"/>
              <w:numPr>
                <w:ilvl w:val="0"/>
                <w:numId w:val="36"/>
              </w:numPr>
              <w:tabs>
                <w:tab w:val="left" w:pos="1034"/>
                <w:tab w:val="left" w:pos="1035"/>
              </w:tabs>
              <w:ind w:left="1034"/>
              <w:rPr>
                <w:i/>
              </w:rPr>
            </w:pPr>
            <w:r>
              <w:rPr>
                <w:i/>
              </w:rPr>
              <w:t>Bilgi</w:t>
            </w:r>
            <w:r>
              <w:rPr>
                <w:i/>
                <w:spacing w:val="-3"/>
              </w:rPr>
              <w:t xml:space="preserve"> </w:t>
            </w:r>
            <w:r>
              <w:rPr>
                <w:i/>
              </w:rPr>
              <w:t>Yönetim</w:t>
            </w:r>
            <w:r>
              <w:rPr>
                <w:i/>
                <w:spacing w:val="-2"/>
              </w:rPr>
              <w:t xml:space="preserve"> </w:t>
            </w:r>
            <w:r>
              <w:rPr>
                <w:i/>
              </w:rPr>
              <w:t>Sistemi</w:t>
            </w:r>
          </w:p>
          <w:p w14:paraId="3A5FF009" w14:textId="77777777" w:rsidR="00003571" w:rsidRDefault="00D26C91" w:rsidP="000941B2">
            <w:pPr>
              <w:pStyle w:val="TableParagraph"/>
              <w:numPr>
                <w:ilvl w:val="0"/>
                <w:numId w:val="36"/>
              </w:numPr>
              <w:tabs>
                <w:tab w:val="left" w:pos="1034"/>
                <w:tab w:val="left" w:pos="1035"/>
              </w:tabs>
              <w:spacing w:before="38"/>
              <w:ind w:left="1034"/>
              <w:rPr>
                <w:i/>
              </w:rPr>
            </w:pPr>
            <w:r>
              <w:rPr>
                <w:i/>
              </w:rPr>
              <w:t>Eğitim</w:t>
            </w:r>
            <w:r>
              <w:rPr>
                <w:i/>
                <w:spacing w:val="-1"/>
              </w:rPr>
              <w:t xml:space="preserve"> </w:t>
            </w:r>
            <w:r>
              <w:rPr>
                <w:i/>
              </w:rPr>
              <w:t>ve</w:t>
            </w:r>
            <w:r>
              <w:rPr>
                <w:i/>
                <w:spacing w:val="-1"/>
              </w:rPr>
              <w:t xml:space="preserve"> </w:t>
            </w:r>
            <w:r>
              <w:rPr>
                <w:i/>
              </w:rPr>
              <w:t>öğretim</w:t>
            </w:r>
            <w:r>
              <w:rPr>
                <w:i/>
                <w:spacing w:val="-1"/>
              </w:rPr>
              <w:t xml:space="preserve"> </w:t>
            </w:r>
            <w:r>
              <w:rPr>
                <w:i/>
              </w:rPr>
              <w:t>süreçlerinin yönetimine</w:t>
            </w:r>
            <w:r>
              <w:rPr>
                <w:i/>
                <w:spacing w:val="-1"/>
              </w:rPr>
              <w:t xml:space="preserve"> </w:t>
            </w:r>
            <w:r>
              <w:rPr>
                <w:i/>
              </w:rPr>
              <w:t>ilişkin</w:t>
            </w:r>
            <w:r>
              <w:rPr>
                <w:i/>
                <w:spacing w:val="-1"/>
              </w:rPr>
              <w:t xml:space="preserve"> </w:t>
            </w:r>
            <w:r>
              <w:rPr>
                <w:i/>
              </w:rPr>
              <w:t>izleme ve</w:t>
            </w:r>
            <w:r>
              <w:rPr>
                <w:i/>
                <w:spacing w:val="-1"/>
              </w:rPr>
              <w:t xml:space="preserve"> </w:t>
            </w:r>
            <w:r>
              <w:rPr>
                <w:i/>
              </w:rPr>
              <w:t>iyileştirme</w:t>
            </w:r>
            <w:r>
              <w:rPr>
                <w:i/>
                <w:spacing w:val="-1"/>
              </w:rPr>
              <w:t xml:space="preserve"> </w:t>
            </w:r>
            <w:r>
              <w:rPr>
                <w:i/>
              </w:rPr>
              <w:t>kanıtları</w:t>
            </w:r>
          </w:p>
          <w:p w14:paraId="0D885361" w14:textId="77777777" w:rsidR="00003571" w:rsidRDefault="00D26C91" w:rsidP="000941B2">
            <w:pPr>
              <w:pStyle w:val="TableParagraph"/>
              <w:numPr>
                <w:ilvl w:val="0"/>
                <w:numId w:val="36"/>
              </w:numPr>
              <w:tabs>
                <w:tab w:val="left" w:pos="1034"/>
                <w:tab w:val="left" w:pos="1035"/>
              </w:tabs>
              <w:spacing w:before="22"/>
              <w:ind w:left="1034"/>
              <w:rPr>
                <w:i/>
              </w:rPr>
            </w:pPr>
            <w:r>
              <w:rPr>
                <w:i/>
              </w:rPr>
              <w:t>Standart</w:t>
            </w:r>
            <w:r>
              <w:rPr>
                <w:i/>
                <w:spacing w:val="-2"/>
              </w:rPr>
              <w:t xml:space="preserve"> </w:t>
            </w:r>
            <w:r>
              <w:rPr>
                <w:i/>
              </w:rPr>
              <w:t>uygulamalar</w:t>
            </w:r>
            <w:r>
              <w:rPr>
                <w:i/>
                <w:spacing w:val="-1"/>
              </w:rPr>
              <w:t xml:space="preserve"> </w:t>
            </w:r>
            <w:r>
              <w:rPr>
                <w:i/>
              </w:rPr>
              <w:t>ve</w:t>
            </w:r>
            <w:r>
              <w:rPr>
                <w:i/>
                <w:spacing w:val="-2"/>
              </w:rPr>
              <w:t xml:space="preserve"> </w:t>
            </w:r>
            <w:r>
              <w:rPr>
                <w:i/>
              </w:rPr>
              <w:t>mevzuatın</w:t>
            </w:r>
            <w:r>
              <w:rPr>
                <w:i/>
                <w:spacing w:val="-1"/>
              </w:rPr>
              <w:t xml:space="preserve"> </w:t>
            </w:r>
            <w:r>
              <w:rPr>
                <w:i/>
              </w:rPr>
              <w:t>yanı</w:t>
            </w:r>
            <w:r>
              <w:rPr>
                <w:i/>
                <w:spacing w:val="-2"/>
              </w:rPr>
              <w:t xml:space="preserve"> </w:t>
            </w:r>
            <w:r>
              <w:rPr>
                <w:i/>
              </w:rPr>
              <w:t>sıra;</w:t>
            </w:r>
            <w:r>
              <w:rPr>
                <w:i/>
                <w:spacing w:val="-2"/>
              </w:rPr>
              <w:t xml:space="preserve"> </w:t>
            </w:r>
            <w:r>
              <w:rPr>
                <w:i/>
              </w:rPr>
              <w:t>birimin</w:t>
            </w:r>
            <w:r>
              <w:rPr>
                <w:i/>
                <w:spacing w:val="-2"/>
              </w:rPr>
              <w:t xml:space="preserve"> </w:t>
            </w:r>
            <w:r>
              <w:rPr>
                <w:i/>
              </w:rPr>
              <w:t>ihtiyaçları</w:t>
            </w:r>
            <w:r>
              <w:rPr>
                <w:i/>
                <w:spacing w:val="-1"/>
              </w:rPr>
              <w:t xml:space="preserve"> </w:t>
            </w:r>
            <w:r>
              <w:rPr>
                <w:i/>
              </w:rPr>
              <w:t>doğrultusunda</w:t>
            </w:r>
            <w:r>
              <w:rPr>
                <w:i/>
                <w:spacing w:val="-2"/>
              </w:rPr>
              <w:t xml:space="preserve"> </w:t>
            </w:r>
            <w:r>
              <w:rPr>
                <w:i/>
              </w:rPr>
              <w:t>geliştirdiği</w:t>
            </w:r>
          </w:p>
          <w:p w14:paraId="41F35601" w14:textId="77777777" w:rsidR="00003571" w:rsidRDefault="00D26C91">
            <w:pPr>
              <w:pStyle w:val="TableParagraph"/>
              <w:spacing w:before="20"/>
              <w:ind w:left="1035"/>
              <w:rPr>
                <w:i/>
              </w:rPr>
            </w:pPr>
            <w:r>
              <w:rPr>
                <w:i/>
              </w:rPr>
              <w:t>özgün</w:t>
            </w:r>
            <w:r>
              <w:rPr>
                <w:i/>
                <w:spacing w:val="-1"/>
              </w:rPr>
              <w:t xml:space="preserve"> </w:t>
            </w:r>
            <w:r>
              <w:rPr>
                <w:i/>
              </w:rPr>
              <w:t>yaklaşım ve uygulamalarına</w:t>
            </w:r>
            <w:r>
              <w:rPr>
                <w:i/>
                <w:spacing w:val="-1"/>
              </w:rPr>
              <w:t xml:space="preserve"> </w:t>
            </w:r>
            <w:r>
              <w:rPr>
                <w:i/>
              </w:rPr>
              <w:t>ilişkin kanıtlar</w:t>
            </w:r>
          </w:p>
        </w:tc>
      </w:tr>
      <w:tr w:rsidR="00003571" w14:paraId="228D63A7" w14:textId="77777777">
        <w:trPr>
          <w:trHeight w:val="280"/>
        </w:trPr>
        <w:tc>
          <w:tcPr>
            <w:tcW w:w="5689" w:type="dxa"/>
            <w:tcBorders>
              <w:top w:val="nil"/>
              <w:bottom w:val="nil"/>
            </w:tcBorders>
          </w:tcPr>
          <w:p w14:paraId="72BF4090" w14:textId="77777777" w:rsidR="00003571" w:rsidRDefault="00D26C91">
            <w:pPr>
              <w:pStyle w:val="TableParagraph"/>
              <w:spacing w:before="8" w:line="252" w:lineRule="exact"/>
              <w:ind w:left="106"/>
            </w:pPr>
            <w:r>
              <w:t>Eğitim</w:t>
            </w:r>
            <w:r>
              <w:rPr>
                <w:spacing w:val="-1"/>
              </w:rPr>
              <w:t xml:space="preserve"> </w:t>
            </w:r>
            <w:r>
              <w:t>ve öğretim</w:t>
            </w:r>
            <w:r>
              <w:rPr>
                <w:spacing w:val="-2"/>
              </w:rPr>
              <w:t xml:space="preserve"> </w:t>
            </w:r>
            <w:r>
              <w:t>programlarının tasarlanması,</w:t>
            </w:r>
            <w:r>
              <w:rPr>
                <w:spacing w:val="-1"/>
              </w:rPr>
              <w:t xml:space="preserve"> </w:t>
            </w:r>
            <w:r>
              <w:t>yürütülmesi,</w:t>
            </w:r>
          </w:p>
        </w:tc>
        <w:tc>
          <w:tcPr>
            <w:tcW w:w="9656" w:type="dxa"/>
            <w:gridSpan w:val="5"/>
            <w:vMerge/>
            <w:tcBorders>
              <w:top w:val="nil"/>
            </w:tcBorders>
            <w:shd w:val="clear" w:color="auto" w:fill="A5D2ED"/>
          </w:tcPr>
          <w:p w14:paraId="2E1CD112" w14:textId="77777777" w:rsidR="00003571" w:rsidRDefault="00003571">
            <w:pPr>
              <w:rPr>
                <w:sz w:val="2"/>
                <w:szCs w:val="2"/>
              </w:rPr>
            </w:pPr>
          </w:p>
        </w:tc>
      </w:tr>
      <w:tr w:rsidR="00003571" w14:paraId="644487B1" w14:textId="77777777">
        <w:trPr>
          <w:trHeight w:val="280"/>
        </w:trPr>
        <w:tc>
          <w:tcPr>
            <w:tcW w:w="5689" w:type="dxa"/>
            <w:tcBorders>
              <w:top w:val="nil"/>
              <w:bottom w:val="nil"/>
            </w:tcBorders>
          </w:tcPr>
          <w:p w14:paraId="2534B56B" w14:textId="77777777" w:rsidR="00003571" w:rsidRDefault="00D26C91">
            <w:pPr>
              <w:pStyle w:val="TableParagraph"/>
              <w:spacing w:before="9" w:line="252" w:lineRule="exact"/>
              <w:ind w:left="106"/>
            </w:pPr>
            <w:r>
              <w:t>değerlendirilmesi</w:t>
            </w:r>
            <w:r>
              <w:rPr>
                <w:spacing w:val="-1"/>
              </w:rPr>
              <w:t xml:space="preserve"> </w:t>
            </w:r>
            <w:r>
              <w:t>ve</w:t>
            </w:r>
            <w:r>
              <w:rPr>
                <w:spacing w:val="-2"/>
              </w:rPr>
              <w:t xml:space="preserve"> </w:t>
            </w:r>
            <w:r>
              <w:t>güncellenmesi</w:t>
            </w:r>
            <w:r>
              <w:rPr>
                <w:spacing w:val="-1"/>
              </w:rPr>
              <w:t xml:space="preserve"> </w:t>
            </w:r>
            <w:r>
              <w:t>faaliyetlerine ilişkin</w:t>
            </w:r>
          </w:p>
        </w:tc>
        <w:tc>
          <w:tcPr>
            <w:tcW w:w="9656" w:type="dxa"/>
            <w:gridSpan w:val="5"/>
            <w:vMerge/>
            <w:tcBorders>
              <w:top w:val="nil"/>
            </w:tcBorders>
            <w:shd w:val="clear" w:color="auto" w:fill="A5D2ED"/>
          </w:tcPr>
          <w:p w14:paraId="722082BD" w14:textId="77777777" w:rsidR="00003571" w:rsidRDefault="00003571">
            <w:pPr>
              <w:rPr>
                <w:sz w:val="2"/>
                <w:szCs w:val="2"/>
              </w:rPr>
            </w:pPr>
          </w:p>
        </w:tc>
      </w:tr>
      <w:tr w:rsidR="00003571" w14:paraId="48B2D9B5" w14:textId="77777777">
        <w:trPr>
          <w:trHeight w:val="280"/>
        </w:trPr>
        <w:tc>
          <w:tcPr>
            <w:tcW w:w="5689" w:type="dxa"/>
            <w:tcBorders>
              <w:top w:val="nil"/>
              <w:bottom w:val="nil"/>
            </w:tcBorders>
          </w:tcPr>
          <w:p w14:paraId="34167508" w14:textId="77777777" w:rsidR="00003571" w:rsidRDefault="00D26C91">
            <w:pPr>
              <w:pStyle w:val="TableParagraph"/>
              <w:spacing w:before="9" w:line="252" w:lineRule="exact"/>
              <w:ind w:left="106"/>
            </w:pPr>
            <w:r>
              <w:t>kurum</w:t>
            </w:r>
            <w:r>
              <w:rPr>
                <w:spacing w:val="-1"/>
              </w:rPr>
              <w:t xml:space="preserve"> </w:t>
            </w:r>
            <w:r>
              <w:t>genelinde</w:t>
            </w:r>
            <w:r>
              <w:rPr>
                <w:spacing w:val="-1"/>
              </w:rPr>
              <w:t xml:space="preserve"> </w:t>
            </w:r>
            <w:r>
              <w:t>ilke,</w:t>
            </w:r>
            <w:r>
              <w:rPr>
                <w:spacing w:val="-1"/>
              </w:rPr>
              <w:t xml:space="preserve"> </w:t>
            </w:r>
            <w:r>
              <w:t>esaslar</w:t>
            </w:r>
            <w:r>
              <w:rPr>
                <w:spacing w:val="-1"/>
              </w:rPr>
              <w:t xml:space="preserve"> </w:t>
            </w:r>
            <w:r>
              <w:t>ile</w:t>
            </w:r>
            <w:r>
              <w:rPr>
                <w:spacing w:val="-1"/>
              </w:rPr>
              <w:t xml:space="preserve"> </w:t>
            </w:r>
            <w:r>
              <w:t>takvim belirlidir.</w:t>
            </w:r>
          </w:p>
        </w:tc>
        <w:tc>
          <w:tcPr>
            <w:tcW w:w="9656" w:type="dxa"/>
            <w:gridSpan w:val="5"/>
            <w:vMerge/>
            <w:tcBorders>
              <w:top w:val="nil"/>
            </w:tcBorders>
            <w:shd w:val="clear" w:color="auto" w:fill="A5D2ED"/>
          </w:tcPr>
          <w:p w14:paraId="5C9484AD" w14:textId="77777777" w:rsidR="00003571" w:rsidRDefault="00003571">
            <w:pPr>
              <w:rPr>
                <w:sz w:val="2"/>
                <w:szCs w:val="2"/>
              </w:rPr>
            </w:pPr>
          </w:p>
        </w:tc>
      </w:tr>
      <w:tr w:rsidR="00003571" w14:paraId="57FE14FB" w14:textId="77777777">
        <w:trPr>
          <w:trHeight w:val="280"/>
        </w:trPr>
        <w:tc>
          <w:tcPr>
            <w:tcW w:w="5689" w:type="dxa"/>
            <w:tcBorders>
              <w:top w:val="nil"/>
              <w:bottom w:val="nil"/>
            </w:tcBorders>
          </w:tcPr>
          <w:p w14:paraId="1056CE12" w14:textId="77777777" w:rsidR="00003571" w:rsidRDefault="00D26C91">
            <w:pPr>
              <w:pStyle w:val="TableParagraph"/>
              <w:spacing w:before="9" w:line="251" w:lineRule="exact"/>
              <w:ind w:left="106"/>
            </w:pPr>
            <w:r>
              <w:t>Programlarda</w:t>
            </w:r>
            <w:r>
              <w:rPr>
                <w:spacing w:val="-4"/>
              </w:rPr>
              <w:t xml:space="preserve"> </w:t>
            </w:r>
            <w:r>
              <w:t>öğrenme</w:t>
            </w:r>
            <w:r>
              <w:rPr>
                <w:spacing w:val="-2"/>
              </w:rPr>
              <w:t xml:space="preserve"> </w:t>
            </w:r>
            <w:r>
              <w:t>kazanımı,</w:t>
            </w:r>
            <w:r>
              <w:rPr>
                <w:spacing w:val="-3"/>
              </w:rPr>
              <w:t xml:space="preserve"> </w:t>
            </w:r>
            <w:r>
              <w:t>öğretim</w:t>
            </w:r>
            <w:r>
              <w:rPr>
                <w:spacing w:val="-2"/>
              </w:rPr>
              <w:t xml:space="preserve"> </w:t>
            </w:r>
            <w:r>
              <w:t>programı</w:t>
            </w:r>
          </w:p>
        </w:tc>
        <w:tc>
          <w:tcPr>
            <w:tcW w:w="9656" w:type="dxa"/>
            <w:gridSpan w:val="5"/>
            <w:vMerge/>
            <w:tcBorders>
              <w:top w:val="nil"/>
            </w:tcBorders>
            <w:shd w:val="clear" w:color="auto" w:fill="A5D2ED"/>
          </w:tcPr>
          <w:p w14:paraId="6D2C4FCB" w14:textId="77777777" w:rsidR="00003571" w:rsidRDefault="00003571">
            <w:pPr>
              <w:rPr>
                <w:sz w:val="2"/>
                <w:szCs w:val="2"/>
              </w:rPr>
            </w:pPr>
          </w:p>
        </w:tc>
      </w:tr>
      <w:tr w:rsidR="00003571" w14:paraId="2281D729" w14:textId="77777777">
        <w:trPr>
          <w:trHeight w:val="279"/>
        </w:trPr>
        <w:tc>
          <w:tcPr>
            <w:tcW w:w="5689" w:type="dxa"/>
            <w:tcBorders>
              <w:top w:val="nil"/>
              <w:bottom w:val="nil"/>
            </w:tcBorders>
          </w:tcPr>
          <w:p w14:paraId="4977D34D" w14:textId="77777777" w:rsidR="00003571" w:rsidRDefault="00D26C91">
            <w:pPr>
              <w:pStyle w:val="TableParagraph"/>
              <w:spacing w:before="8" w:line="251" w:lineRule="exact"/>
              <w:ind w:left="106"/>
            </w:pPr>
            <w:r>
              <w:t>(müfredat),</w:t>
            </w:r>
            <w:r>
              <w:rPr>
                <w:spacing w:val="-1"/>
              </w:rPr>
              <w:t xml:space="preserve"> </w:t>
            </w:r>
            <w:r>
              <w:t>eğitim</w:t>
            </w:r>
            <w:r>
              <w:rPr>
                <w:spacing w:val="-1"/>
              </w:rPr>
              <w:t xml:space="preserve"> </w:t>
            </w:r>
            <w:r>
              <w:t>hizmetinin</w:t>
            </w:r>
            <w:r>
              <w:rPr>
                <w:spacing w:val="-1"/>
              </w:rPr>
              <w:t xml:space="preserve"> </w:t>
            </w:r>
            <w:r>
              <w:t>verilme biçimi</w:t>
            </w:r>
            <w:r>
              <w:rPr>
                <w:spacing w:val="-1"/>
              </w:rPr>
              <w:t xml:space="preserve"> </w:t>
            </w:r>
            <w:r>
              <w:t>(örgün,</w:t>
            </w:r>
            <w:r>
              <w:rPr>
                <w:spacing w:val="-1"/>
              </w:rPr>
              <w:t xml:space="preserve"> </w:t>
            </w:r>
            <w:r>
              <w:t>uzaktan,</w:t>
            </w:r>
          </w:p>
        </w:tc>
        <w:tc>
          <w:tcPr>
            <w:tcW w:w="9656" w:type="dxa"/>
            <w:gridSpan w:val="5"/>
            <w:vMerge/>
            <w:tcBorders>
              <w:top w:val="nil"/>
            </w:tcBorders>
            <w:shd w:val="clear" w:color="auto" w:fill="A5D2ED"/>
          </w:tcPr>
          <w:p w14:paraId="14F1FCF4" w14:textId="77777777" w:rsidR="00003571" w:rsidRDefault="00003571">
            <w:pPr>
              <w:rPr>
                <w:sz w:val="2"/>
                <w:szCs w:val="2"/>
              </w:rPr>
            </w:pPr>
          </w:p>
        </w:tc>
      </w:tr>
      <w:tr w:rsidR="00003571" w14:paraId="140D2F40" w14:textId="77777777">
        <w:trPr>
          <w:trHeight w:val="279"/>
        </w:trPr>
        <w:tc>
          <w:tcPr>
            <w:tcW w:w="5689" w:type="dxa"/>
            <w:tcBorders>
              <w:top w:val="nil"/>
              <w:bottom w:val="nil"/>
            </w:tcBorders>
          </w:tcPr>
          <w:p w14:paraId="6A281469" w14:textId="77777777" w:rsidR="00003571" w:rsidRDefault="00D26C91">
            <w:pPr>
              <w:pStyle w:val="TableParagraph"/>
              <w:spacing w:before="8" w:line="251" w:lineRule="exact"/>
              <w:ind w:left="106"/>
            </w:pPr>
            <w:r>
              <w:t>karma,</w:t>
            </w:r>
            <w:r>
              <w:rPr>
                <w:spacing w:val="-1"/>
              </w:rPr>
              <w:t xml:space="preserve"> </w:t>
            </w:r>
            <w:r>
              <w:t>açıktan), öğretim</w:t>
            </w:r>
            <w:r>
              <w:rPr>
                <w:spacing w:val="-1"/>
              </w:rPr>
              <w:t xml:space="preserve"> </w:t>
            </w:r>
            <w:r>
              <w:t>yöntemi</w:t>
            </w:r>
            <w:r>
              <w:rPr>
                <w:spacing w:val="-1"/>
              </w:rPr>
              <w:t xml:space="preserve"> </w:t>
            </w:r>
            <w:r>
              <w:t>ve</w:t>
            </w:r>
            <w:r>
              <w:rPr>
                <w:spacing w:val="-1"/>
              </w:rPr>
              <w:t xml:space="preserve"> </w:t>
            </w:r>
            <w:r>
              <w:t>ölçme-değerlendirme</w:t>
            </w:r>
          </w:p>
        </w:tc>
        <w:tc>
          <w:tcPr>
            <w:tcW w:w="9656" w:type="dxa"/>
            <w:gridSpan w:val="5"/>
            <w:vMerge/>
            <w:tcBorders>
              <w:top w:val="nil"/>
            </w:tcBorders>
            <w:shd w:val="clear" w:color="auto" w:fill="A5D2ED"/>
          </w:tcPr>
          <w:p w14:paraId="1EA3FC27" w14:textId="77777777" w:rsidR="00003571" w:rsidRDefault="00003571">
            <w:pPr>
              <w:rPr>
                <w:sz w:val="2"/>
                <w:szCs w:val="2"/>
              </w:rPr>
            </w:pPr>
          </w:p>
        </w:tc>
      </w:tr>
      <w:tr w:rsidR="00003571" w14:paraId="3CCD49B2" w14:textId="77777777">
        <w:trPr>
          <w:trHeight w:val="279"/>
        </w:trPr>
        <w:tc>
          <w:tcPr>
            <w:tcW w:w="5689" w:type="dxa"/>
            <w:tcBorders>
              <w:top w:val="nil"/>
              <w:bottom w:val="nil"/>
            </w:tcBorders>
          </w:tcPr>
          <w:p w14:paraId="58DA5DE0" w14:textId="77777777" w:rsidR="00003571" w:rsidRDefault="00D26C91">
            <w:pPr>
              <w:pStyle w:val="TableParagraph"/>
              <w:spacing w:before="8" w:line="251" w:lineRule="exact"/>
              <w:ind w:left="106"/>
            </w:pPr>
            <w:r>
              <w:t>uyumu</w:t>
            </w:r>
            <w:r>
              <w:rPr>
                <w:spacing w:val="-2"/>
              </w:rPr>
              <w:t xml:space="preserve"> </w:t>
            </w:r>
            <w:r>
              <w:t>ve</w:t>
            </w:r>
            <w:r>
              <w:rPr>
                <w:spacing w:val="-1"/>
              </w:rPr>
              <w:t xml:space="preserve"> </w:t>
            </w:r>
            <w:r>
              <w:t>tüm</w:t>
            </w:r>
            <w:r>
              <w:rPr>
                <w:spacing w:val="-1"/>
              </w:rPr>
              <w:t xml:space="preserve"> </w:t>
            </w:r>
            <w:r>
              <w:t>bu</w:t>
            </w:r>
            <w:r>
              <w:rPr>
                <w:spacing w:val="-2"/>
              </w:rPr>
              <w:t xml:space="preserve"> </w:t>
            </w:r>
            <w:r>
              <w:t>süreçlerin</w:t>
            </w:r>
            <w:r>
              <w:rPr>
                <w:spacing w:val="-2"/>
              </w:rPr>
              <w:t xml:space="preserve"> </w:t>
            </w:r>
            <w:r>
              <w:t>koordinasyonu</w:t>
            </w:r>
            <w:r>
              <w:rPr>
                <w:spacing w:val="-1"/>
              </w:rPr>
              <w:t xml:space="preserve"> </w:t>
            </w:r>
            <w:r>
              <w:t>üst</w:t>
            </w:r>
            <w:r>
              <w:rPr>
                <w:spacing w:val="-3"/>
              </w:rPr>
              <w:t xml:space="preserve"> </w:t>
            </w:r>
            <w:r>
              <w:t>yönetim</w:t>
            </w:r>
          </w:p>
        </w:tc>
        <w:tc>
          <w:tcPr>
            <w:tcW w:w="9656" w:type="dxa"/>
            <w:gridSpan w:val="5"/>
            <w:vMerge/>
            <w:tcBorders>
              <w:top w:val="nil"/>
            </w:tcBorders>
            <w:shd w:val="clear" w:color="auto" w:fill="A5D2ED"/>
          </w:tcPr>
          <w:p w14:paraId="4C5039FC" w14:textId="77777777" w:rsidR="00003571" w:rsidRDefault="00003571">
            <w:pPr>
              <w:rPr>
                <w:sz w:val="2"/>
                <w:szCs w:val="2"/>
              </w:rPr>
            </w:pPr>
          </w:p>
        </w:tc>
      </w:tr>
      <w:tr w:rsidR="00003571" w14:paraId="7B91D802" w14:textId="77777777">
        <w:trPr>
          <w:trHeight w:val="2057"/>
        </w:trPr>
        <w:tc>
          <w:tcPr>
            <w:tcW w:w="5689" w:type="dxa"/>
            <w:tcBorders>
              <w:top w:val="nil"/>
            </w:tcBorders>
          </w:tcPr>
          <w:p w14:paraId="2A9100A4" w14:textId="77777777" w:rsidR="00003571" w:rsidRDefault="00D26C91">
            <w:pPr>
              <w:pStyle w:val="TableParagraph"/>
              <w:spacing w:before="8"/>
              <w:ind w:left="106"/>
            </w:pPr>
            <w:r>
              <w:t>tarafından</w:t>
            </w:r>
            <w:r>
              <w:rPr>
                <w:spacing w:val="-1"/>
              </w:rPr>
              <w:t xml:space="preserve"> </w:t>
            </w:r>
            <w:r>
              <w:t>takip</w:t>
            </w:r>
            <w:r>
              <w:rPr>
                <w:spacing w:val="-1"/>
              </w:rPr>
              <w:t xml:space="preserve"> </w:t>
            </w:r>
            <w:r>
              <w:t>edilmektedir.</w:t>
            </w:r>
          </w:p>
        </w:tc>
        <w:tc>
          <w:tcPr>
            <w:tcW w:w="9656" w:type="dxa"/>
            <w:gridSpan w:val="5"/>
            <w:vMerge/>
            <w:tcBorders>
              <w:top w:val="nil"/>
            </w:tcBorders>
            <w:shd w:val="clear" w:color="auto" w:fill="A5D2ED"/>
          </w:tcPr>
          <w:p w14:paraId="17D2584A" w14:textId="77777777" w:rsidR="00003571" w:rsidRDefault="00003571">
            <w:pPr>
              <w:rPr>
                <w:sz w:val="2"/>
                <w:szCs w:val="2"/>
              </w:rPr>
            </w:pPr>
          </w:p>
        </w:tc>
      </w:tr>
    </w:tbl>
    <w:p w14:paraId="2518CFB8" w14:textId="77777777" w:rsidR="00003571" w:rsidRDefault="00003571">
      <w:pPr>
        <w:pStyle w:val="GvdeMetni"/>
        <w:rPr>
          <w:sz w:val="20"/>
        </w:rPr>
      </w:pPr>
    </w:p>
    <w:p w14:paraId="43E59D96" w14:textId="77777777" w:rsidR="00003571" w:rsidRDefault="00003571">
      <w:pPr>
        <w:pStyle w:val="GvdeMetni"/>
        <w:rPr>
          <w:sz w:val="20"/>
        </w:rPr>
      </w:pPr>
    </w:p>
    <w:p w14:paraId="5ADB51DE" w14:textId="77777777" w:rsidR="00003571" w:rsidRDefault="00003571">
      <w:pPr>
        <w:pStyle w:val="GvdeMetni"/>
        <w:rPr>
          <w:sz w:val="20"/>
        </w:rPr>
      </w:pPr>
    </w:p>
    <w:p w14:paraId="2AE08B57" w14:textId="77777777" w:rsidR="00003571" w:rsidRDefault="00003571">
      <w:pPr>
        <w:pStyle w:val="GvdeMetni"/>
        <w:rPr>
          <w:sz w:val="20"/>
        </w:rPr>
      </w:pPr>
    </w:p>
    <w:p w14:paraId="034E4C58" w14:textId="77777777" w:rsidR="00003571" w:rsidRDefault="00003571">
      <w:pPr>
        <w:pStyle w:val="GvdeMetni"/>
        <w:spacing w:before="5"/>
      </w:pPr>
    </w:p>
    <w:p w14:paraId="66F7FCA3" w14:textId="77777777" w:rsidR="00003571" w:rsidRDefault="00003571">
      <w:pPr>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9"/>
        <w:gridCol w:w="2038"/>
        <w:gridCol w:w="2038"/>
        <w:gridCol w:w="1749"/>
        <w:gridCol w:w="2019"/>
        <w:gridCol w:w="1802"/>
      </w:tblGrid>
      <w:tr w:rsidR="00003571" w14:paraId="744BB614" w14:textId="77777777">
        <w:trPr>
          <w:trHeight w:val="449"/>
        </w:trPr>
        <w:tc>
          <w:tcPr>
            <w:tcW w:w="15345" w:type="dxa"/>
            <w:gridSpan w:val="6"/>
            <w:shd w:val="clear" w:color="auto" w:fill="A5D2ED"/>
          </w:tcPr>
          <w:p w14:paraId="52A3E316" w14:textId="77777777" w:rsidR="00003571" w:rsidRDefault="00D26C91">
            <w:pPr>
              <w:pStyle w:val="TableParagraph"/>
              <w:spacing w:before="47"/>
              <w:ind w:right="-15"/>
              <w:jc w:val="right"/>
              <w:rPr>
                <w:b/>
              </w:rPr>
            </w:pPr>
            <w:r>
              <w:rPr>
                <w:b/>
                <w:color w:val="1F3764"/>
              </w:rPr>
              <w:lastRenderedPageBreak/>
              <w:t>B.EĞİTİM</w:t>
            </w:r>
            <w:r>
              <w:rPr>
                <w:b/>
                <w:color w:val="1F3764"/>
                <w:spacing w:val="-1"/>
              </w:rPr>
              <w:t xml:space="preserve"> </w:t>
            </w:r>
            <w:r>
              <w:rPr>
                <w:b/>
                <w:color w:val="1F3764"/>
              </w:rPr>
              <w:t>ve</w:t>
            </w:r>
            <w:r>
              <w:rPr>
                <w:b/>
                <w:color w:val="1F3764"/>
                <w:spacing w:val="-1"/>
              </w:rPr>
              <w:t xml:space="preserve"> </w:t>
            </w:r>
            <w:r>
              <w:rPr>
                <w:b/>
                <w:color w:val="1F3764"/>
              </w:rPr>
              <w:t>ÖĞRETİM</w:t>
            </w:r>
          </w:p>
        </w:tc>
      </w:tr>
      <w:tr w:rsidR="00003571" w14:paraId="453527F7" w14:textId="77777777">
        <w:trPr>
          <w:trHeight w:val="1290"/>
        </w:trPr>
        <w:tc>
          <w:tcPr>
            <w:tcW w:w="15345" w:type="dxa"/>
            <w:gridSpan w:val="6"/>
            <w:shd w:val="clear" w:color="auto" w:fill="A5D2ED"/>
          </w:tcPr>
          <w:p w14:paraId="17951D79" w14:textId="77777777" w:rsidR="00003571" w:rsidRDefault="00D26C91">
            <w:pPr>
              <w:pStyle w:val="TableParagraph"/>
              <w:spacing w:before="47"/>
              <w:ind w:left="106"/>
            </w:pPr>
            <w:r>
              <w:rPr>
                <w:b/>
              </w:rPr>
              <w:t>B.2.</w:t>
            </w:r>
            <w:r>
              <w:rPr>
                <w:b/>
                <w:spacing w:val="-3"/>
              </w:rPr>
              <w:t xml:space="preserve"> </w:t>
            </w:r>
            <w:r>
              <w:rPr>
                <w:b/>
              </w:rPr>
              <w:t>Programların</w:t>
            </w:r>
            <w:r>
              <w:rPr>
                <w:b/>
                <w:spacing w:val="-3"/>
              </w:rPr>
              <w:t xml:space="preserve"> </w:t>
            </w:r>
            <w:r>
              <w:rPr>
                <w:b/>
              </w:rPr>
              <w:t>Yürütülmesi</w:t>
            </w:r>
            <w:r>
              <w:rPr>
                <w:b/>
                <w:spacing w:val="-3"/>
              </w:rPr>
              <w:t xml:space="preserve"> </w:t>
            </w:r>
            <w:r>
              <w:t>(Öğrenci</w:t>
            </w:r>
            <w:r>
              <w:rPr>
                <w:spacing w:val="-3"/>
              </w:rPr>
              <w:t xml:space="preserve"> </w:t>
            </w:r>
            <w:r>
              <w:t>Merkezli</w:t>
            </w:r>
            <w:r>
              <w:rPr>
                <w:spacing w:val="-3"/>
              </w:rPr>
              <w:t xml:space="preserve"> </w:t>
            </w:r>
            <w:r>
              <w:t>Öğrenme,</w:t>
            </w:r>
            <w:r>
              <w:rPr>
                <w:spacing w:val="-3"/>
              </w:rPr>
              <w:t xml:space="preserve"> </w:t>
            </w:r>
            <w:r>
              <w:t>Öğretme</w:t>
            </w:r>
            <w:r>
              <w:rPr>
                <w:spacing w:val="-3"/>
              </w:rPr>
              <w:t xml:space="preserve"> </w:t>
            </w:r>
            <w:r>
              <w:t>ve</w:t>
            </w:r>
            <w:r>
              <w:rPr>
                <w:spacing w:val="-3"/>
              </w:rPr>
              <w:t xml:space="preserve"> </w:t>
            </w:r>
            <w:r>
              <w:t>Değerlendirme)</w:t>
            </w:r>
          </w:p>
          <w:p w14:paraId="4E985657" w14:textId="77777777" w:rsidR="00003571" w:rsidRDefault="00D26C91">
            <w:pPr>
              <w:pStyle w:val="TableParagraph"/>
              <w:spacing w:before="20" w:line="259" w:lineRule="auto"/>
              <w:ind w:left="106"/>
            </w:pPr>
            <w:r>
              <w:t>Birim, hedeflediği nitelikli mezun yeterliliklerine ulaşmak amacıyla öğrenci merkezli ve yetkinlik temelli öğretim, ölçme ve değerlendirme yöntemlerini uygulamalıdır.</w:t>
            </w:r>
            <w:r>
              <w:rPr>
                <w:spacing w:val="1"/>
              </w:rPr>
              <w:t xml:space="preserve"> </w:t>
            </w:r>
            <w:r>
              <w:t>Birim,</w:t>
            </w:r>
            <w:r>
              <w:rPr>
                <w:spacing w:val="-1"/>
              </w:rPr>
              <w:t xml:space="preserve"> </w:t>
            </w:r>
            <w:r>
              <w:t>öğrenci</w:t>
            </w:r>
            <w:r>
              <w:rPr>
                <w:spacing w:val="-1"/>
              </w:rPr>
              <w:t xml:space="preserve"> </w:t>
            </w:r>
            <w:r>
              <w:t>kabulleri,</w:t>
            </w:r>
            <w:r>
              <w:rPr>
                <w:spacing w:val="-1"/>
              </w:rPr>
              <w:t xml:space="preserve"> </w:t>
            </w:r>
            <w:r>
              <w:t>diploma,</w:t>
            </w:r>
            <w:r>
              <w:rPr>
                <w:spacing w:val="-1"/>
              </w:rPr>
              <w:t xml:space="preserve"> </w:t>
            </w:r>
            <w:r>
              <w:t>derece</w:t>
            </w:r>
            <w:r>
              <w:rPr>
                <w:spacing w:val="-1"/>
              </w:rPr>
              <w:t xml:space="preserve"> </w:t>
            </w:r>
            <w:r>
              <w:t>ve</w:t>
            </w:r>
            <w:r>
              <w:rPr>
                <w:spacing w:val="-1"/>
              </w:rPr>
              <w:t xml:space="preserve"> </w:t>
            </w:r>
            <w:r>
              <w:t>diğer</w:t>
            </w:r>
            <w:r>
              <w:rPr>
                <w:spacing w:val="-1"/>
              </w:rPr>
              <w:t xml:space="preserve"> </w:t>
            </w:r>
            <w:r>
              <w:t>yeterliliklerin</w:t>
            </w:r>
            <w:r>
              <w:rPr>
                <w:spacing w:val="-1"/>
              </w:rPr>
              <w:t xml:space="preserve"> </w:t>
            </w:r>
            <w:r>
              <w:t>tanınması</w:t>
            </w:r>
            <w:r>
              <w:rPr>
                <w:spacing w:val="-1"/>
              </w:rPr>
              <w:t xml:space="preserve"> </w:t>
            </w:r>
            <w:r>
              <w:t>ve</w:t>
            </w:r>
            <w:r>
              <w:rPr>
                <w:spacing w:val="-1"/>
              </w:rPr>
              <w:t xml:space="preserve"> </w:t>
            </w:r>
            <w:r>
              <w:t>sertifikalandırılmasına</w:t>
            </w:r>
            <w:r>
              <w:rPr>
                <w:spacing w:val="-1"/>
              </w:rPr>
              <w:t xml:space="preserve"> </w:t>
            </w:r>
            <w:r>
              <w:t>yönelik</w:t>
            </w:r>
            <w:r>
              <w:rPr>
                <w:spacing w:val="-1"/>
              </w:rPr>
              <w:t xml:space="preserve"> </w:t>
            </w:r>
            <w:r>
              <w:t>açık</w:t>
            </w:r>
            <w:r>
              <w:rPr>
                <w:spacing w:val="-1"/>
              </w:rPr>
              <w:t xml:space="preserve"> </w:t>
            </w:r>
            <w:r>
              <w:t>kriterler</w:t>
            </w:r>
            <w:r>
              <w:rPr>
                <w:spacing w:val="-1"/>
              </w:rPr>
              <w:t xml:space="preserve"> </w:t>
            </w:r>
            <w:r>
              <w:t>belirlemeli;</w:t>
            </w:r>
            <w:r>
              <w:rPr>
                <w:spacing w:val="-1"/>
              </w:rPr>
              <w:t xml:space="preserve"> </w:t>
            </w:r>
            <w:r>
              <w:t>önceden</w:t>
            </w:r>
            <w:r>
              <w:rPr>
                <w:spacing w:val="-1"/>
              </w:rPr>
              <w:t xml:space="preserve"> </w:t>
            </w:r>
            <w:r>
              <w:t>tanımlanmış</w:t>
            </w:r>
            <w:r>
              <w:rPr>
                <w:spacing w:val="-1"/>
              </w:rPr>
              <w:t xml:space="preserve"> </w:t>
            </w:r>
            <w:r>
              <w:t>ve</w:t>
            </w:r>
            <w:r>
              <w:rPr>
                <w:spacing w:val="-1"/>
              </w:rPr>
              <w:t xml:space="preserve"> </w:t>
            </w:r>
            <w:r>
              <w:t>ilan</w:t>
            </w:r>
            <w:r>
              <w:rPr>
                <w:spacing w:val="-1"/>
              </w:rPr>
              <w:t xml:space="preserve"> </w:t>
            </w:r>
            <w:r>
              <w:t>edilmiş</w:t>
            </w:r>
            <w:r>
              <w:rPr>
                <w:spacing w:val="-52"/>
              </w:rPr>
              <w:t xml:space="preserve"> </w:t>
            </w:r>
            <w:r>
              <w:t>kuralları</w:t>
            </w:r>
            <w:r>
              <w:rPr>
                <w:spacing w:val="-1"/>
              </w:rPr>
              <w:t xml:space="preserve"> </w:t>
            </w:r>
            <w:r>
              <w:t>tutarlı</w:t>
            </w:r>
            <w:r>
              <w:rPr>
                <w:spacing w:val="-1"/>
              </w:rPr>
              <w:t xml:space="preserve"> </w:t>
            </w:r>
            <w:r>
              <w:t>şekilde uygulamalıdır.</w:t>
            </w:r>
          </w:p>
        </w:tc>
      </w:tr>
      <w:tr w:rsidR="00003571" w14:paraId="69F1DE11" w14:textId="77777777">
        <w:trPr>
          <w:trHeight w:val="391"/>
        </w:trPr>
        <w:tc>
          <w:tcPr>
            <w:tcW w:w="5699" w:type="dxa"/>
            <w:shd w:val="clear" w:color="auto" w:fill="A5D2ED"/>
          </w:tcPr>
          <w:p w14:paraId="234AF8D6" w14:textId="77777777" w:rsidR="00003571" w:rsidRDefault="00003571">
            <w:pPr>
              <w:pStyle w:val="TableParagraph"/>
            </w:pPr>
          </w:p>
        </w:tc>
        <w:tc>
          <w:tcPr>
            <w:tcW w:w="2038" w:type="dxa"/>
            <w:shd w:val="clear" w:color="auto" w:fill="A5D2ED"/>
          </w:tcPr>
          <w:p w14:paraId="0E38F5DF" w14:textId="77777777" w:rsidR="00003571" w:rsidRDefault="00D26C91">
            <w:pPr>
              <w:pStyle w:val="TableParagraph"/>
              <w:spacing w:before="47"/>
              <w:ind w:left="11"/>
              <w:jc w:val="center"/>
            </w:pPr>
            <w:r>
              <w:t>1</w:t>
            </w:r>
          </w:p>
        </w:tc>
        <w:tc>
          <w:tcPr>
            <w:tcW w:w="2038" w:type="dxa"/>
            <w:shd w:val="clear" w:color="auto" w:fill="A5D2ED"/>
          </w:tcPr>
          <w:p w14:paraId="3A3D3478" w14:textId="77777777" w:rsidR="00003571" w:rsidRDefault="00D26C91">
            <w:pPr>
              <w:pStyle w:val="TableParagraph"/>
              <w:spacing w:before="47"/>
              <w:ind w:left="8"/>
              <w:jc w:val="center"/>
            </w:pPr>
            <w:r>
              <w:t>2</w:t>
            </w:r>
          </w:p>
        </w:tc>
        <w:tc>
          <w:tcPr>
            <w:tcW w:w="1749" w:type="dxa"/>
            <w:shd w:val="clear" w:color="auto" w:fill="A5D2ED"/>
          </w:tcPr>
          <w:p w14:paraId="5912ABDF" w14:textId="77777777" w:rsidR="00003571" w:rsidRDefault="00D26C91">
            <w:pPr>
              <w:pStyle w:val="TableParagraph"/>
              <w:spacing w:before="47"/>
              <w:ind w:left="13"/>
              <w:jc w:val="center"/>
            </w:pPr>
            <w:r>
              <w:t>3</w:t>
            </w:r>
          </w:p>
        </w:tc>
        <w:tc>
          <w:tcPr>
            <w:tcW w:w="2019" w:type="dxa"/>
            <w:shd w:val="clear" w:color="auto" w:fill="A5D2ED"/>
          </w:tcPr>
          <w:p w14:paraId="3C586068" w14:textId="77777777" w:rsidR="00003571" w:rsidRDefault="00D26C91">
            <w:pPr>
              <w:pStyle w:val="TableParagraph"/>
              <w:spacing w:before="47"/>
              <w:ind w:left="9"/>
              <w:jc w:val="center"/>
            </w:pPr>
            <w:r>
              <w:t>4</w:t>
            </w:r>
          </w:p>
        </w:tc>
        <w:tc>
          <w:tcPr>
            <w:tcW w:w="1802" w:type="dxa"/>
            <w:shd w:val="clear" w:color="auto" w:fill="A5D2ED"/>
          </w:tcPr>
          <w:p w14:paraId="257739D1" w14:textId="77777777" w:rsidR="00003571" w:rsidRDefault="00D26C91">
            <w:pPr>
              <w:pStyle w:val="TableParagraph"/>
              <w:spacing w:before="47"/>
              <w:ind w:left="13"/>
              <w:jc w:val="center"/>
            </w:pPr>
            <w:r>
              <w:t>5</w:t>
            </w:r>
          </w:p>
        </w:tc>
      </w:tr>
      <w:tr w:rsidR="00003571" w14:paraId="4169AFEE" w14:textId="77777777">
        <w:trPr>
          <w:trHeight w:val="2065"/>
        </w:trPr>
        <w:tc>
          <w:tcPr>
            <w:tcW w:w="5699" w:type="dxa"/>
            <w:tcBorders>
              <w:bottom w:val="nil"/>
            </w:tcBorders>
          </w:tcPr>
          <w:p w14:paraId="7EE11587" w14:textId="77777777" w:rsidR="00003571" w:rsidRDefault="00003571">
            <w:pPr>
              <w:pStyle w:val="TableParagraph"/>
              <w:spacing w:before="5"/>
              <w:rPr>
                <w:sz w:val="29"/>
              </w:rPr>
            </w:pPr>
          </w:p>
          <w:p w14:paraId="1C03D6B4" w14:textId="77777777" w:rsidR="00003571" w:rsidRDefault="00D26C91">
            <w:pPr>
              <w:pStyle w:val="TableParagraph"/>
              <w:ind w:left="106"/>
              <w:rPr>
                <w:b/>
              </w:rPr>
            </w:pPr>
            <w:r>
              <w:rPr>
                <w:b/>
                <w:u w:val="thick"/>
              </w:rPr>
              <w:t>B.2.1.</w:t>
            </w:r>
            <w:r>
              <w:rPr>
                <w:b/>
                <w:spacing w:val="-1"/>
                <w:u w:val="thick"/>
              </w:rPr>
              <w:t xml:space="preserve"> </w:t>
            </w:r>
            <w:r>
              <w:rPr>
                <w:b/>
                <w:u w:val="thick"/>
              </w:rPr>
              <w:t>Öğretim yöntem</w:t>
            </w:r>
            <w:r>
              <w:rPr>
                <w:b/>
                <w:spacing w:val="-1"/>
                <w:u w:val="thick"/>
              </w:rPr>
              <w:t xml:space="preserve"> </w:t>
            </w:r>
            <w:r>
              <w:rPr>
                <w:b/>
                <w:u w:val="thick"/>
              </w:rPr>
              <w:t>ve teknikleri</w:t>
            </w:r>
          </w:p>
          <w:p w14:paraId="5A507834" w14:textId="77777777" w:rsidR="00003571" w:rsidRDefault="00003571">
            <w:pPr>
              <w:pStyle w:val="TableParagraph"/>
              <w:spacing w:before="4"/>
              <w:rPr>
                <w:sz w:val="25"/>
              </w:rPr>
            </w:pPr>
          </w:p>
          <w:p w14:paraId="5C20414D" w14:textId="77777777" w:rsidR="00003571" w:rsidRDefault="00D26C91">
            <w:pPr>
              <w:pStyle w:val="TableParagraph"/>
              <w:spacing w:line="290" w:lineRule="atLeast"/>
              <w:ind w:left="106" w:right="376"/>
            </w:pPr>
            <w:r>
              <w:t>Öğretim yöntemi öğrenciyi aktif hale getiren ve etkileşimli</w:t>
            </w:r>
            <w:r>
              <w:rPr>
                <w:spacing w:val="-53"/>
              </w:rPr>
              <w:t xml:space="preserve"> </w:t>
            </w:r>
            <w:r>
              <w:t>öğrenme odaklıdır. Tüm eğitim türleri içerisinde (örgün,</w:t>
            </w:r>
            <w:r>
              <w:rPr>
                <w:spacing w:val="1"/>
              </w:rPr>
              <w:t xml:space="preserve"> </w:t>
            </w:r>
            <w:r>
              <w:t>uzaktan, karma) o eğitim türünün doğasına uygun; öğrenci</w:t>
            </w:r>
            <w:r>
              <w:rPr>
                <w:spacing w:val="-52"/>
              </w:rPr>
              <w:t xml:space="preserve"> </w:t>
            </w:r>
            <w:r>
              <w:t>merkezli,</w:t>
            </w:r>
            <w:r>
              <w:rPr>
                <w:spacing w:val="-1"/>
              </w:rPr>
              <w:t xml:space="preserve"> </w:t>
            </w:r>
            <w:r>
              <w:t>yetkinlik</w:t>
            </w:r>
            <w:r>
              <w:rPr>
                <w:spacing w:val="-1"/>
              </w:rPr>
              <w:t xml:space="preserve"> </w:t>
            </w:r>
            <w:r>
              <w:t>temelli, süreç</w:t>
            </w:r>
            <w:r>
              <w:rPr>
                <w:spacing w:val="-2"/>
              </w:rPr>
              <w:t xml:space="preserve"> </w:t>
            </w:r>
            <w:r>
              <w:t>ve</w:t>
            </w:r>
            <w:r>
              <w:rPr>
                <w:spacing w:val="-1"/>
              </w:rPr>
              <w:t xml:space="preserve"> </w:t>
            </w:r>
            <w:r>
              <w:t>performans odaklı</w:t>
            </w:r>
          </w:p>
        </w:tc>
        <w:tc>
          <w:tcPr>
            <w:tcW w:w="2038" w:type="dxa"/>
            <w:tcBorders>
              <w:bottom w:val="nil"/>
            </w:tcBorders>
            <w:shd w:val="clear" w:color="auto" w:fill="E6F2FA"/>
          </w:tcPr>
          <w:p w14:paraId="5C75FBB7" w14:textId="77777777" w:rsidR="00003571" w:rsidRDefault="00D26C91">
            <w:pPr>
              <w:pStyle w:val="TableParagraph"/>
              <w:spacing w:before="47" w:line="259" w:lineRule="auto"/>
              <w:ind w:left="110" w:right="47"/>
            </w:pPr>
            <w:r>
              <w:t>Öğrenme-öğretme</w:t>
            </w:r>
            <w:r>
              <w:rPr>
                <w:spacing w:val="1"/>
              </w:rPr>
              <w:t xml:space="preserve"> </w:t>
            </w:r>
            <w:r>
              <w:t>süreçlerinde öğrenci</w:t>
            </w:r>
            <w:r>
              <w:rPr>
                <w:spacing w:val="1"/>
              </w:rPr>
              <w:t xml:space="preserve"> </w:t>
            </w:r>
            <w:r>
              <w:t>merkezli yaklaşımlar</w:t>
            </w:r>
            <w:r>
              <w:rPr>
                <w:spacing w:val="-53"/>
              </w:rPr>
              <w:t xml:space="preserve"> </w:t>
            </w:r>
            <w:r>
              <w:t>bulunmamaktadır.</w:t>
            </w:r>
          </w:p>
        </w:tc>
        <w:tc>
          <w:tcPr>
            <w:tcW w:w="2038" w:type="dxa"/>
            <w:tcBorders>
              <w:bottom w:val="nil"/>
            </w:tcBorders>
            <w:shd w:val="clear" w:color="auto" w:fill="D2E8F5"/>
          </w:tcPr>
          <w:p w14:paraId="35468608" w14:textId="77777777" w:rsidR="00003571" w:rsidRDefault="00D26C91">
            <w:pPr>
              <w:pStyle w:val="TableParagraph"/>
              <w:spacing w:before="47" w:line="268" w:lineRule="auto"/>
              <w:ind w:left="108" w:right="30"/>
            </w:pPr>
            <w:r>
              <w:t>Öğrenme-öğretme</w:t>
            </w:r>
            <w:r>
              <w:rPr>
                <w:spacing w:val="1"/>
              </w:rPr>
              <w:t xml:space="preserve"> </w:t>
            </w:r>
            <w:r>
              <w:t>süreçlerinde öğrenci</w:t>
            </w:r>
            <w:r>
              <w:rPr>
                <w:spacing w:val="1"/>
              </w:rPr>
              <w:t xml:space="preserve"> </w:t>
            </w:r>
            <w:r>
              <w:t>merkezli yaklaşımın</w:t>
            </w:r>
            <w:r>
              <w:rPr>
                <w:spacing w:val="1"/>
              </w:rPr>
              <w:t xml:space="preserve"> </w:t>
            </w:r>
            <w:r>
              <w:t>uygulanmasına</w:t>
            </w:r>
            <w:r>
              <w:rPr>
                <w:spacing w:val="1"/>
              </w:rPr>
              <w:t xml:space="preserve"> </w:t>
            </w:r>
            <w:r>
              <w:t>yönelik ilke, kural ve</w:t>
            </w:r>
            <w:r>
              <w:rPr>
                <w:spacing w:val="-53"/>
              </w:rPr>
              <w:t xml:space="preserve"> </w:t>
            </w:r>
            <w:r>
              <w:t>planlamalar</w:t>
            </w:r>
            <w:r>
              <w:rPr>
                <w:spacing w:val="1"/>
              </w:rPr>
              <w:t xml:space="preserve"> </w:t>
            </w:r>
            <w:r>
              <w:t>bulunmaktadır.</w:t>
            </w:r>
          </w:p>
        </w:tc>
        <w:tc>
          <w:tcPr>
            <w:tcW w:w="1749" w:type="dxa"/>
            <w:tcBorders>
              <w:bottom w:val="nil"/>
            </w:tcBorders>
            <w:shd w:val="clear" w:color="auto" w:fill="B9DCF1"/>
          </w:tcPr>
          <w:p w14:paraId="6D909F9E" w14:textId="77777777" w:rsidR="00003571" w:rsidRDefault="00D26C91">
            <w:pPr>
              <w:pStyle w:val="TableParagraph"/>
              <w:spacing w:before="47" w:line="259" w:lineRule="auto"/>
              <w:ind w:left="110" w:right="39"/>
            </w:pPr>
            <w:r>
              <w:t>Programların</w:t>
            </w:r>
            <w:r>
              <w:rPr>
                <w:spacing w:val="1"/>
              </w:rPr>
              <w:t xml:space="preserve"> </w:t>
            </w:r>
            <w:r>
              <w:t>genelinde öğrenci</w:t>
            </w:r>
            <w:r>
              <w:rPr>
                <w:spacing w:val="-53"/>
              </w:rPr>
              <w:t xml:space="preserve"> </w:t>
            </w:r>
            <w:r>
              <w:t>merkezli öğretim</w:t>
            </w:r>
            <w:r>
              <w:rPr>
                <w:spacing w:val="1"/>
              </w:rPr>
              <w:t xml:space="preserve"> </w:t>
            </w:r>
            <w:r>
              <w:t>yöntem teknikleri</w:t>
            </w:r>
            <w:r>
              <w:rPr>
                <w:spacing w:val="-52"/>
              </w:rPr>
              <w:t xml:space="preserve"> </w:t>
            </w:r>
            <w:r>
              <w:t>tanımlı süreçler</w:t>
            </w:r>
            <w:r>
              <w:rPr>
                <w:spacing w:val="1"/>
              </w:rPr>
              <w:t xml:space="preserve"> </w:t>
            </w:r>
            <w:r>
              <w:t>doğrultusunda</w:t>
            </w:r>
            <w:r>
              <w:rPr>
                <w:spacing w:val="1"/>
              </w:rPr>
              <w:t xml:space="preserve"> </w:t>
            </w:r>
            <w:r>
              <w:t>uygulanmaktadır.</w:t>
            </w:r>
          </w:p>
        </w:tc>
        <w:tc>
          <w:tcPr>
            <w:tcW w:w="2019" w:type="dxa"/>
            <w:tcBorders>
              <w:bottom w:val="nil"/>
            </w:tcBorders>
            <w:shd w:val="clear" w:color="auto" w:fill="8CC7EC"/>
          </w:tcPr>
          <w:p w14:paraId="604871DF" w14:textId="77777777" w:rsidR="00003571" w:rsidRDefault="00D26C91">
            <w:pPr>
              <w:pStyle w:val="TableParagraph"/>
              <w:spacing w:before="47" w:line="266" w:lineRule="auto"/>
              <w:ind w:left="108" w:right="182"/>
            </w:pPr>
            <w:r>
              <w:t>Öğrenci merkezli</w:t>
            </w:r>
            <w:r>
              <w:rPr>
                <w:spacing w:val="1"/>
              </w:rPr>
              <w:t xml:space="preserve"> </w:t>
            </w:r>
            <w:r>
              <w:t>uygulamalar</w:t>
            </w:r>
            <w:r>
              <w:rPr>
                <w:spacing w:val="1"/>
              </w:rPr>
              <w:t xml:space="preserve"> </w:t>
            </w:r>
            <w:r>
              <w:t>izlenmekte ve ilgili</w:t>
            </w:r>
            <w:r>
              <w:rPr>
                <w:spacing w:val="-53"/>
              </w:rPr>
              <w:t xml:space="preserve"> </w:t>
            </w:r>
            <w:r>
              <w:t>iç paydaşların</w:t>
            </w:r>
            <w:r>
              <w:rPr>
                <w:spacing w:val="1"/>
              </w:rPr>
              <w:t xml:space="preserve"> </w:t>
            </w:r>
            <w:r>
              <w:t>katılımıyla</w:t>
            </w:r>
            <w:r>
              <w:rPr>
                <w:spacing w:val="1"/>
              </w:rPr>
              <w:t xml:space="preserve"> </w:t>
            </w:r>
            <w:r>
              <w:t>iyileştirilmektedir.</w:t>
            </w:r>
          </w:p>
        </w:tc>
        <w:tc>
          <w:tcPr>
            <w:tcW w:w="1802" w:type="dxa"/>
            <w:tcBorders>
              <w:bottom w:val="nil"/>
            </w:tcBorders>
            <w:shd w:val="clear" w:color="auto" w:fill="5DB1E5"/>
          </w:tcPr>
          <w:p w14:paraId="5645736B" w14:textId="77777777" w:rsidR="00003571" w:rsidRDefault="00D26C91">
            <w:pPr>
              <w:pStyle w:val="TableParagraph"/>
              <w:spacing w:before="47" w:line="259" w:lineRule="auto"/>
              <w:ind w:left="108" w:right="-17"/>
            </w:pPr>
            <w:r>
              <w:t>İçselleştirilmiş,</w:t>
            </w:r>
            <w:r>
              <w:rPr>
                <w:spacing w:val="1"/>
              </w:rPr>
              <w:t xml:space="preserve"> </w:t>
            </w:r>
            <w:r>
              <w:t>sistematik,</w:t>
            </w:r>
            <w:r>
              <w:rPr>
                <w:spacing w:val="1"/>
              </w:rPr>
              <w:t xml:space="preserve"> </w:t>
            </w:r>
            <w:r>
              <w:t>sürdürülebilir ve</w:t>
            </w:r>
            <w:r>
              <w:rPr>
                <w:spacing w:val="1"/>
              </w:rPr>
              <w:t xml:space="preserve"> </w:t>
            </w:r>
            <w:r>
              <w:t>örnek gösterilebilir</w:t>
            </w:r>
            <w:r>
              <w:rPr>
                <w:spacing w:val="-53"/>
              </w:rPr>
              <w:t xml:space="preserve"> </w:t>
            </w:r>
            <w:r>
              <w:t>uygulamalar</w:t>
            </w:r>
            <w:r>
              <w:rPr>
                <w:spacing w:val="1"/>
              </w:rPr>
              <w:t xml:space="preserve"> </w:t>
            </w:r>
            <w:r>
              <w:t>bulunmaktadır.</w:t>
            </w:r>
          </w:p>
        </w:tc>
      </w:tr>
      <w:tr w:rsidR="00003571" w14:paraId="2A0F53F4" w14:textId="77777777">
        <w:trPr>
          <w:trHeight w:val="289"/>
        </w:trPr>
        <w:tc>
          <w:tcPr>
            <w:tcW w:w="5699" w:type="dxa"/>
            <w:tcBorders>
              <w:top w:val="nil"/>
              <w:bottom w:val="nil"/>
            </w:tcBorders>
          </w:tcPr>
          <w:p w14:paraId="0E8F120F" w14:textId="77777777" w:rsidR="00003571" w:rsidRDefault="00D26C91">
            <w:pPr>
              <w:pStyle w:val="TableParagraph"/>
              <w:spacing w:before="13"/>
              <w:ind w:left="106"/>
            </w:pPr>
            <w:r>
              <w:t>disiplinlerarası,</w:t>
            </w:r>
            <w:r>
              <w:rPr>
                <w:spacing w:val="-1"/>
              </w:rPr>
              <w:t xml:space="preserve"> </w:t>
            </w:r>
            <w:r>
              <w:t>bütünleyici,</w:t>
            </w:r>
            <w:r>
              <w:rPr>
                <w:spacing w:val="-1"/>
              </w:rPr>
              <w:t xml:space="preserve"> </w:t>
            </w:r>
            <w:r>
              <w:t>vaka/uygulama</w:t>
            </w:r>
            <w:r>
              <w:rPr>
                <w:spacing w:val="-1"/>
              </w:rPr>
              <w:t xml:space="preserve"> </w:t>
            </w:r>
            <w:r>
              <w:t>temelinde</w:t>
            </w:r>
          </w:p>
        </w:tc>
        <w:tc>
          <w:tcPr>
            <w:tcW w:w="2038" w:type="dxa"/>
            <w:tcBorders>
              <w:top w:val="nil"/>
              <w:bottom w:val="nil"/>
            </w:tcBorders>
            <w:shd w:val="clear" w:color="auto" w:fill="E6F2FA"/>
          </w:tcPr>
          <w:p w14:paraId="21B47FB3" w14:textId="77777777" w:rsidR="00003571" w:rsidRDefault="00003571">
            <w:pPr>
              <w:pStyle w:val="TableParagraph"/>
              <w:rPr>
                <w:sz w:val="20"/>
              </w:rPr>
            </w:pPr>
          </w:p>
        </w:tc>
        <w:tc>
          <w:tcPr>
            <w:tcW w:w="2038" w:type="dxa"/>
            <w:tcBorders>
              <w:top w:val="nil"/>
              <w:bottom w:val="nil"/>
            </w:tcBorders>
            <w:shd w:val="clear" w:color="auto" w:fill="D2E8F5"/>
          </w:tcPr>
          <w:p w14:paraId="2493BCFD" w14:textId="77777777" w:rsidR="00003571" w:rsidRDefault="00003571">
            <w:pPr>
              <w:pStyle w:val="TableParagraph"/>
              <w:rPr>
                <w:sz w:val="20"/>
              </w:rPr>
            </w:pPr>
          </w:p>
        </w:tc>
        <w:tc>
          <w:tcPr>
            <w:tcW w:w="1749" w:type="dxa"/>
            <w:tcBorders>
              <w:top w:val="nil"/>
              <w:bottom w:val="nil"/>
            </w:tcBorders>
            <w:shd w:val="clear" w:color="auto" w:fill="B9DCF1"/>
          </w:tcPr>
          <w:p w14:paraId="52C5E9E9" w14:textId="77777777" w:rsidR="00003571" w:rsidRDefault="00003571">
            <w:pPr>
              <w:pStyle w:val="TableParagraph"/>
              <w:rPr>
                <w:sz w:val="20"/>
              </w:rPr>
            </w:pPr>
          </w:p>
        </w:tc>
        <w:tc>
          <w:tcPr>
            <w:tcW w:w="2019" w:type="dxa"/>
            <w:tcBorders>
              <w:top w:val="nil"/>
              <w:bottom w:val="nil"/>
            </w:tcBorders>
            <w:shd w:val="clear" w:color="auto" w:fill="8CC7EC"/>
          </w:tcPr>
          <w:p w14:paraId="0DAB6BBC" w14:textId="77777777" w:rsidR="00003571" w:rsidRDefault="00003571">
            <w:pPr>
              <w:pStyle w:val="TableParagraph"/>
              <w:rPr>
                <w:sz w:val="20"/>
              </w:rPr>
            </w:pPr>
          </w:p>
        </w:tc>
        <w:tc>
          <w:tcPr>
            <w:tcW w:w="1802" w:type="dxa"/>
            <w:tcBorders>
              <w:top w:val="nil"/>
              <w:bottom w:val="nil"/>
            </w:tcBorders>
            <w:shd w:val="clear" w:color="auto" w:fill="5DB1E5"/>
          </w:tcPr>
          <w:p w14:paraId="0450C7D8" w14:textId="77777777" w:rsidR="00003571" w:rsidRDefault="00003571">
            <w:pPr>
              <w:pStyle w:val="TableParagraph"/>
              <w:rPr>
                <w:sz w:val="20"/>
              </w:rPr>
            </w:pPr>
          </w:p>
        </w:tc>
      </w:tr>
      <w:tr w:rsidR="00003571" w14:paraId="16886C7D" w14:textId="77777777">
        <w:trPr>
          <w:trHeight w:val="289"/>
        </w:trPr>
        <w:tc>
          <w:tcPr>
            <w:tcW w:w="5699" w:type="dxa"/>
            <w:tcBorders>
              <w:top w:val="nil"/>
              <w:bottom w:val="nil"/>
            </w:tcBorders>
          </w:tcPr>
          <w:p w14:paraId="2914911B" w14:textId="77777777" w:rsidR="00003571" w:rsidRDefault="00D26C91">
            <w:pPr>
              <w:pStyle w:val="TableParagraph"/>
              <w:spacing w:before="13"/>
              <w:ind w:left="106"/>
            </w:pPr>
            <w:r>
              <w:t>öğrenmeyi</w:t>
            </w:r>
            <w:r>
              <w:rPr>
                <w:spacing w:val="-2"/>
              </w:rPr>
              <w:t xml:space="preserve"> </w:t>
            </w:r>
            <w:r>
              <w:t>önceleyen yaklaşımlara</w:t>
            </w:r>
            <w:r>
              <w:rPr>
                <w:spacing w:val="-1"/>
              </w:rPr>
              <w:t xml:space="preserve"> </w:t>
            </w:r>
            <w:r>
              <w:t>yer</w:t>
            </w:r>
            <w:r>
              <w:rPr>
                <w:spacing w:val="-1"/>
              </w:rPr>
              <w:t xml:space="preserve"> </w:t>
            </w:r>
            <w:r>
              <w:t>verilir. Bilgi</w:t>
            </w:r>
          </w:p>
        </w:tc>
        <w:tc>
          <w:tcPr>
            <w:tcW w:w="2038" w:type="dxa"/>
            <w:tcBorders>
              <w:top w:val="nil"/>
              <w:bottom w:val="nil"/>
            </w:tcBorders>
            <w:shd w:val="clear" w:color="auto" w:fill="E6F2FA"/>
          </w:tcPr>
          <w:p w14:paraId="150F8E01" w14:textId="77777777" w:rsidR="00003571" w:rsidRDefault="00003571">
            <w:pPr>
              <w:pStyle w:val="TableParagraph"/>
              <w:rPr>
                <w:sz w:val="20"/>
              </w:rPr>
            </w:pPr>
          </w:p>
        </w:tc>
        <w:tc>
          <w:tcPr>
            <w:tcW w:w="2038" w:type="dxa"/>
            <w:tcBorders>
              <w:top w:val="nil"/>
              <w:bottom w:val="nil"/>
            </w:tcBorders>
            <w:shd w:val="clear" w:color="auto" w:fill="D2E8F5"/>
          </w:tcPr>
          <w:p w14:paraId="10C783FF" w14:textId="77777777" w:rsidR="00003571" w:rsidRDefault="00003571">
            <w:pPr>
              <w:pStyle w:val="TableParagraph"/>
              <w:rPr>
                <w:sz w:val="20"/>
              </w:rPr>
            </w:pPr>
          </w:p>
        </w:tc>
        <w:tc>
          <w:tcPr>
            <w:tcW w:w="1749" w:type="dxa"/>
            <w:tcBorders>
              <w:top w:val="nil"/>
              <w:bottom w:val="nil"/>
            </w:tcBorders>
            <w:shd w:val="clear" w:color="auto" w:fill="B9DCF1"/>
          </w:tcPr>
          <w:p w14:paraId="511F99FD" w14:textId="77777777" w:rsidR="00003571" w:rsidRDefault="00003571">
            <w:pPr>
              <w:pStyle w:val="TableParagraph"/>
              <w:rPr>
                <w:sz w:val="20"/>
              </w:rPr>
            </w:pPr>
          </w:p>
        </w:tc>
        <w:tc>
          <w:tcPr>
            <w:tcW w:w="2019" w:type="dxa"/>
            <w:tcBorders>
              <w:top w:val="nil"/>
              <w:bottom w:val="nil"/>
            </w:tcBorders>
            <w:shd w:val="clear" w:color="auto" w:fill="8CC7EC"/>
          </w:tcPr>
          <w:p w14:paraId="44635C45" w14:textId="77777777" w:rsidR="00003571" w:rsidRDefault="00003571">
            <w:pPr>
              <w:pStyle w:val="TableParagraph"/>
              <w:rPr>
                <w:sz w:val="20"/>
              </w:rPr>
            </w:pPr>
          </w:p>
        </w:tc>
        <w:tc>
          <w:tcPr>
            <w:tcW w:w="1802" w:type="dxa"/>
            <w:tcBorders>
              <w:top w:val="nil"/>
              <w:bottom w:val="nil"/>
            </w:tcBorders>
            <w:shd w:val="clear" w:color="auto" w:fill="5DB1E5"/>
          </w:tcPr>
          <w:p w14:paraId="32D7A958" w14:textId="77777777" w:rsidR="00003571" w:rsidRDefault="00003571">
            <w:pPr>
              <w:pStyle w:val="TableParagraph"/>
              <w:rPr>
                <w:sz w:val="20"/>
              </w:rPr>
            </w:pPr>
          </w:p>
        </w:tc>
      </w:tr>
      <w:tr w:rsidR="00003571" w14:paraId="44ED34C5" w14:textId="77777777">
        <w:trPr>
          <w:trHeight w:val="289"/>
        </w:trPr>
        <w:tc>
          <w:tcPr>
            <w:tcW w:w="5699" w:type="dxa"/>
            <w:tcBorders>
              <w:top w:val="nil"/>
              <w:bottom w:val="nil"/>
            </w:tcBorders>
          </w:tcPr>
          <w:p w14:paraId="0AB6B0E2" w14:textId="77777777" w:rsidR="00003571" w:rsidRDefault="00D26C91">
            <w:pPr>
              <w:pStyle w:val="TableParagraph"/>
              <w:spacing w:before="13"/>
              <w:ind w:left="106"/>
            </w:pPr>
            <w:r>
              <w:t>aktarımından</w:t>
            </w:r>
            <w:r>
              <w:rPr>
                <w:spacing w:val="-1"/>
              </w:rPr>
              <w:t xml:space="preserve"> </w:t>
            </w:r>
            <w:r>
              <w:t>çok derin</w:t>
            </w:r>
            <w:r>
              <w:rPr>
                <w:spacing w:val="-1"/>
              </w:rPr>
              <w:t xml:space="preserve"> </w:t>
            </w:r>
            <w:r>
              <w:t>öğrenmeye, öğrenci</w:t>
            </w:r>
            <w:r>
              <w:rPr>
                <w:spacing w:val="-2"/>
              </w:rPr>
              <w:t xml:space="preserve"> </w:t>
            </w:r>
            <w:r>
              <w:t>ilgi, motivasyon</w:t>
            </w:r>
          </w:p>
        </w:tc>
        <w:tc>
          <w:tcPr>
            <w:tcW w:w="2038" w:type="dxa"/>
            <w:tcBorders>
              <w:top w:val="nil"/>
              <w:bottom w:val="nil"/>
            </w:tcBorders>
            <w:shd w:val="clear" w:color="auto" w:fill="E6F2FA"/>
          </w:tcPr>
          <w:p w14:paraId="1DAC8DCB" w14:textId="77777777" w:rsidR="00003571" w:rsidRDefault="00003571">
            <w:pPr>
              <w:pStyle w:val="TableParagraph"/>
              <w:rPr>
                <w:sz w:val="20"/>
              </w:rPr>
            </w:pPr>
          </w:p>
        </w:tc>
        <w:tc>
          <w:tcPr>
            <w:tcW w:w="2038" w:type="dxa"/>
            <w:tcBorders>
              <w:top w:val="nil"/>
              <w:bottom w:val="nil"/>
            </w:tcBorders>
            <w:shd w:val="clear" w:color="auto" w:fill="D2E8F5"/>
          </w:tcPr>
          <w:p w14:paraId="7FC8675B" w14:textId="77777777" w:rsidR="00003571" w:rsidRDefault="00003571">
            <w:pPr>
              <w:pStyle w:val="TableParagraph"/>
              <w:rPr>
                <w:sz w:val="20"/>
              </w:rPr>
            </w:pPr>
          </w:p>
        </w:tc>
        <w:tc>
          <w:tcPr>
            <w:tcW w:w="1749" w:type="dxa"/>
            <w:tcBorders>
              <w:top w:val="nil"/>
              <w:bottom w:val="nil"/>
            </w:tcBorders>
            <w:shd w:val="clear" w:color="auto" w:fill="B9DCF1"/>
          </w:tcPr>
          <w:p w14:paraId="4631FA41" w14:textId="77777777" w:rsidR="00003571" w:rsidRDefault="00003571">
            <w:pPr>
              <w:pStyle w:val="TableParagraph"/>
              <w:rPr>
                <w:sz w:val="20"/>
              </w:rPr>
            </w:pPr>
          </w:p>
        </w:tc>
        <w:tc>
          <w:tcPr>
            <w:tcW w:w="2019" w:type="dxa"/>
            <w:tcBorders>
              <w:top w:val="nil"/>
              <w:bottom w:val="nil"/>
            </w:tcBorders>
            <w:shd w:val="clear" w:color="auto" w:fill="8CC7EC"/>
          </w:tcPr>
          <w:p w14:paraId="065A748C" w14:textId="77777777" w:rsidR="00003571" w:rsidRDefault="00003571">
            <w:pPr>
              <w:pStyle w:val="TableParagraph"/>
              <w:rPr>
                <w:sz w:val="20"/>
              </w:rPr>
            </w:pPr>
          </w:p>
        </w:tc>
        <w:tc>
          <w:tcPr>
            <w:tcW w:w="1802" w:type="dxa"/>
            <w:tcBorders>
              <w:top w:val="nil"/>
              <w:bottom w:val="nil"/>
            </w:tcBorders>
            <w:shd w:val="clear" w:color="auto" w:fill="5DB1E5"/>
          </w:tcPr>
          <w:p w14:paraId="5735C5AC" w14:textId="77777777" w:rsidR="00003571" w:rsidRDefault="00003571">
            <w:pPr>
              <w:pStyle w:val="TableParagraph"/>
              <w:rPr>
                <w:sz w:val="20"/>
              </w:rPr>
            </w:pPr>
          </w:p>
        </w:tc>
      </w:tr>
      <w:tr w:rsidR="00003571" w14:paraId="24EEE8C1" w14:textId="77777777">
        <w:trPr>
          <w:trHeight w:val="178"/>
        </w:trPr>
        <w:tc>
          <w:tcPr>
            <w:tcW w:w="5699" w:type="dxa"/>
            <w:vMerge w:val="restart"/>
            <w:tcBorders>
              <w:top w:val="nil"/>
              <w:bottom w:val="nil"/>
            </w:tcBorders>
          </w:tcPr>
          <w:p w14:paraId="5B0E48E0" w14:textId="77777777" w:rsidR="00003571" w:rsidRDefault="00D26C91">
            <w:pPr>
              <w:pStyle w:val="TableParagraph"/>
              <w:spacing w:before="13" w:line="252" w:lineRule="exact"/>
              <w:ind w:left="106"/>
            </w:pPr>
            <w:r>
              <w:t>ve</w:t>
            </w:r>
            <w:r>
              <w:rPr>
                <w:spacing w:val="-2"/>
              </w:rPr>
              <w:t xml:space="preserve"> </w:t>
            </w:r>
            <w:r>
              <w:t>bağlılığına</w:t>
            </w:r>
            <w:r>
              <w:rPr>
                <w:spacing w:val="-1"/>
              </w:rPr>
              <w:t xml:space="preserve"> </w:t>
            </w:r>
            <w:r>
              <w:t>odaklanılmıştır.</w:t>
            </w:r>
          </w:p>
        </w:tc>
        <w:tc>
          <w:tcPr>
            <w:tcW w:w="2038" w:type="dxa"/>
            <w:tcBorders>
              <w:top w:val="nil"/>
            </w:tcBorders>
            <w:shd w:val="clear" w:color="auto" w:fill="E6F2FA"/>
          </w:tcPr>
          <w:p w14:paraId="4E0E9503" w14:textId="77777777" w:rsidR="00003571" w:rsidRDefault="00003571">
            <w:pPr>
              <w:pStyle w:val="TableParagraph"/>
              <w:rPr>
                <w:sz w:val="12"/>
              </w:rPr>
            </w:pPr>
          </w:p>
        </w:tc>
        <w:tc>
          <w:tcPr>
            <w:tcW w:w="2038" w:type="dxa"/>
            <w:tcBorders>
              <w:top w:val="nil"/>
            </w:tcBorders>
            <w:shd w:val="clear" w:color="auto" w:fill="D2E8F5"/>
          </w:tcPr>
          <w:p w14:paraId="2077738D" w14:textId="77777777" w:rsidR="00003571" w:rsidRDefault="00003571">
            <w:pPr>
              <w:pStyle w:val="TableParagraph"/>
              <w:rPr>
                <w:sz w:val="12"/>
              </w:rPr>
            </w:pPr>
          </w:p>
        </w:tc>
        <w:tc>
          <w:tcPr>
            <w:tcW w:w="1749" w:type="dxa"/>
            <w:tcBorders>
              <w:top w:val="nil"/>
            </w:tcBorders>
            <w:shd w:val="clear" w:color="auto" w:fill="B9DCF1"/>
          </w:tcPr>
          <w:p w14:paraId="2198AB6F" w14:textId="77777777" w:rsidR="00003571" w:rsidRDefault="00003571">
            <w:pPr>
              <w:pStyle w:val="TableParagraph"/>
              <w:rPr>
                <w:sz w:val="12"/>
              </w:rPr>
            </w:pPr>
          </w:p>
        </w:tc>
        <w:tc>
          <w:tcPr>
            <w:tcW w:w="2019" w:type="dxa"/>
            <w:tcBorders>
              <w:top w:val="nil"/>
            </w:tcBorders>
            <w:shd w:val="clear" w:color="auto" w:fill="8CC7EC"/>
          </w:tcPr>
          <w:p w14:paraId="78F5988A" w14:textId="77777777" w:rsidR="00003571" w:rsidRDefault="00003571">
            <w:pPr>
              <w:pStyle w:val="TableParagraph"/>
              <w:rPr>
                <w:sz w:val="12"/>
              </w:rPr>
            </w:pPr>
          </w:p>
        </w:tc>
        <w:tc>
          <w:tcPr>
            <w:tcW w:w="1802" w:type="dxa"/>
            <w:tcBorders>
              <w:top w:val="nil"/>
            </w:tcBorders>
            <w:shd w:val="clear" w:color="auto" w:fill="5DB1E5"/>
          </w:tcPr>
          <w:p w14:paraId="00E9D076" w14:textId="77777777" w:rsidR="00003571" w:rsidRDefault="00003571">
            <w:pPr>
              <w:pStyle w:val="TableParagraph"/>
              <w:rPr>
                <w:sz w:val="12"/>
              </w:rPr>
            </w:pPr>
          </w:p>
        </w:tc>
      </w:tr>
      <w:tr w:rsidR="00003571" w14:paraId="582DDCDD" w14:textId="77777777">
        <w:trPr>
          <w:trHeight w:val="96"/>
        </w:trPr>
        <w:tc>
          <w:tcPr>
            <w:tcW w:w="5699" w:type="dxa"/>
            <w:vMerge/>
            <w:tcBorders>
              <w:top w:val="nil"/>
              <w:bottom w:val="nil"/>
            </w:tcBorders>
          </w:tcPr>
          <w:p w14:paraId="7C63FC31" w14:textId="77777777" w:rsidR="00003571" w:rsidRDefault="00003571">
            <w:pPr>
              <w:rPr>
                <w:sz w:val="2"/>
                <w:szCs w:val="2"/>
              </w:rPr>
            </w:pPr>
          </w:p>
        </w:tc>
        <w:tc>
          <w:tcPr>
            <w:tcW w:w="9646" w:type="dxa"/>
            <w:gridSpan w:val="5"/>
            <w:vMerge w:val="restart"/>
            <w:shd w:val="clear" w:color="auto" w:fill="A5D2ED"/>
          </w:tcPr>
          <w:p w14:paraId="22CEE577" w14:textId="77777777" w:rsidR="00003571" w:rsidRDefault="00003571">
            <w:pPr>
              <w:pStyle w:val="TableParagraph"/>
              <w:spacing w:before="5"/>
              <w:rPr>
                <w:sz w:val="29"/>
              </w:rPr>
            </w:pPr>
          </w:p>
          <w:p w14:paraId="7645D99F" w14:textId="77777777" w:rsidR="00003571" w:rsidRDefault="00D26C91">
            <w:pPr>
              <w:pStyle w:val="TableParagraph"/>
              <w:ind w:left="227"/>
              <w:rPr>
                <w:b/>
                <w:i/>
              </w:rPr>
            </w:pPr>
            <w:r>
              <w:rPr>
                <w:b/>
                <w:i/>
              </w:rPr>
              <w:t>Örnek</w:t>
            </w:r>
            <w:r>
              <w:rPr>
                <w:b/>
                <w:i/>
                <w:spacing w:val="-4"/>
              </w:rPr>
              <w:t xml:space="preserve"> </w:t>
            </w:r>
            <w:r>
              <w:rPr>
                <w:b/>
                <w:i/>
              </w:rPr>
              <w:t>Kanıtlar</w:t>
            </w:r>
          </w:p>
          <w:p w14:paraId="70BAAF55" w14:textId="77777777" w:rsidR="00003571" w:rsidRDefault="00D26C91" w:rsidP="000941B2">
            <w:pPr>
              <w:pStyle w:val="TableParagraph"/>
              <w:numPr>
                <w:ilvl w:val="0"/>
                <w:numId w:val="35"/>
              </w:numPr>
              <w:tabs>
                <w:tab w:val="left" w:pos="893"/>
                <w:tab w:val="left" w:pos="894"/>
              </w:tabs>
              <w:spacing w:before="65"/>
              <w:ind w:left="893"/>
              <w:rPr>
                <w:i/>
              </w:rPr>
            </w:pPr>
            <w:r>
              <w:rPr>
                <w:i/>
              </w:rPr>
              <w:t>Ders</w:t>
            </w:r>
            <w:r>
              <w:rPr>
                <w:i/>
                <w:spacing w:val="-3"/>
              </w:rPr>
              <w:t xml:space="preserve"> </w:t>
            </w:r>
            <w:r>
              <w:rPr>
                <w:i/>
              </w:rPr>
              <w:t>bilgi</w:t>
            </w:r>
            <w:r>
              <w:rPr>
                <w:i/>
                <w:spacing w:val="-2"/>
              </w:rPr>
              <w:t xml:space="preserve"> </w:t>
            </w:r>
            <w:r>
              <w:rPr>
                <w:i/>
              </w:rPr>
              <w:t>paketlerinde</w:t>
            </w:r>
            <w:r>
              <w:rPr>
                <w:i/>
                <w:spacing w:val="-2"/>
              </w:rPr>
              <w:t xml:space="preserve"> </w:t>
            </w:r>
            <w:r>
              <w:rPr>
                <w:i/>
              </w:rPr>
              <w:t>öğrenci</w:t>
            </w:r>
            <w:r>
              <w:rPr>
                <w:i/>
                <w:spacing w:val="-1"/>
              </w:rPr>
              <w:t xml:space="preserve"> </w:t>
            </w:r>
            <w:r>
              <w:rPr>
                <w:i/>
              </w:rPr>
              <w:t>merkezli</w:t>
            </w:r>
            <w:r>
              <w:rPr>
                <w:i/>
                <w:spacing w:val="-3"/>
              </w:rPr>
              <w:t xml:space="preserve"> </w:t>
            </w:r>
            <w:r>
              <w:rPr>
                <w:i/>
              </w:rPr>
              <w:t>öğretim</w:t>
            </w:r>
            <w:r>
              <w:rPr>
                <w:i/>
                <w:spacing w:val="-2"/>
              </w:rPr>
              <w:t xml:space="preserve"> </w:t>
            </w:r>
            <w:r>
              <w:rPr>
                <w:i/>
              </w:rPr>
              <w:t>yöntemlerinin</w:t>
            </w:r>
            <w:r>
              <w:rPr>
                <w:i/>
                <w:spacing w:val="-1"/>
              </w:rPr>
              <w:t xml:space="preserve"> </w:t>
            </w:r>
            <w:r>
              <w:rPr>
                <w:i/>
              </w:rPr>
              <w:t>varlığı</w:t>
            </w:r>
          </w:p>
          <w:p w14:paraId="44E53269" w14:textId="77777777" w:rsidR="00003571" w:rsidRDefault="00D26C91" w:rsidP="000941B2">
            <w:pPr>
              <w:pStyle w:val="TableParagraph"/>
              <w:numPr>
                <w:ilvl w:val="0"/>
                <w:numId w:val="35"/>
              </w:numPr>
              <w:tabs>
                <w:tab w:val="left" w:pos="893"/>
                <w:tab w:val="left" w:pos="894"/>
              </w:tabs>
              <w:spacing w:before="22" w:line="264" w:lineRule="auto"/>
              <w:ind w:right="226"/>
              <w:rPr>
                <w:i/>
              </w:rPr>
            </w:pPr>
            <w:r>
              <w:rPr>
                <w:i/>
              </w:rPr>
              <w:t>Uzaktan eğitime özgü öğretim materyali geliştirme ve öğretim yöntemlerine ilişkin ilkeler,</w:t>
            </w:r>
            <w:r>
              <w:rPr>
                <w:i/>
                <w:spacing w:val="1"/>
              </w:rPr>
              <w:t xml:space="preserve"> </w:t>
            </w:r>
            <w:r>
              <w:rPr>
                <w:i/>
              </w:rPr>
              <w:t>mekanizmalar</w:t>
            </w:r>
            <w:r>
              <w:rPr>
                <w:i/>
                <w:spacing w:val="-3"/>
              </w:rPr>
              <w:t xml:space="preserve"> </w:t>
            </w:r>
            <w:r>
              <w:t>•</w:t>
            </w:r>
            <w:r>
              <w:rPr>
                <w:spacing w:val="-3"/>
              </w:rPr>
              <w:t xml:space="preserve"> </w:t>
            </w:r>
            <w:r>
              <w:rPr>
                <w:i/>
              </w:rPr>
              <w:t>Aktif</w:t>
            </w:r>
            <w:r>
              <w:rPr>
                <w:i/>
                <w:spacing w:val="-2"/>
              </w:rPr>
              <w:t xml:space="preserve"> </w:t>
            </w:r>
            <w:r>
              <w:rPr>
                <w:i/>
              </w:rPr>
              <w:t>ve</w:t>
            </w:r>
            <w:r>
              <w:rPr>
                <w:i/>
                <w:spacing w:val="-2"/>
              </w:rPr>
              <w:t xml:space="preserve"> </w:t>
            </w:r>
            <w:r>
              <w:rPr>
                <w:i/>
              </w:rPr>
              <w:t>etkileşimli</w:t>
            </w:r>
            <w:r>
              <w:rPr>
                <w:i/>
                <w:spacing w:val="-2"/>
              </w:rPr>
              <w:t xml:space="preserve"> </w:t>
            </w:r>
            <w:r>
              <w:rPr>
                <w:i/>
              </w:rPr>
              <w:t>öğretme</w:t>
            </w:r>
            <w:r>
              <w:rPr>
                <w:i/>
                <w:spacing w:val="-1"/>
              </w:rPr>
              <w:t xml:space="preserve"> </w:t>
            </w:r>
            <w:r>
              <w:rPr>
                <w:i/>
              </w:rPr>
              <w:t>yöntemlerine</w:t>
            </w:r>
            <w:r>
              <w:rPr>
                <w:i/>
                <w:spacing w:val="-2"/>
              </w:rPr>
              <w:t xml:space="preserve"> </w:t>
            </w:r>
            <w:r>
              <w:rPr>
                <w:i/>
              </w:rPr>
              <w:t>ilişkin</w:t>
            </w:r>
            <w:r>
              <w:rPr>
                <w:i/>
                <w:spacing w:val="-2"/>
              </w:rPr>
              <w:t xml:space="preserve"> </w:t>
            </w:r>
            <w:r>
              <w:rPr>
                <w:i/>
              </w:rPr>
              <w:t>tanımlı</w:t>
            </w:r>
            <w:r>
              <w:rPr>
                <w:i/>
                <w:spacing w:val="-2"/>
              </w:rPr>
              <w:t xml:space="preserve"> </w:t>
            </w:r>
            <w:r>
              <w:rPr>
                <w:i/>
              </w:rPr>
              <w:t>süreçler</w:t>
            </w:r>
            <w:r>
              <w:rPr>
                <w:i/>
                <w:spacing w:val="-2"/>
              </w:rPr>
              <w:t xml:space="preserve"> </w:t>
            </w:r>
            <w:r>
              <w:rPr>
                <w:i/>
              </w:rPr>
              <w:t>ve</w:t>
            </w:r>
            <w:r>
              <w:rPr>
                <w:i/>
                <w:spacing w:val="-2"/>
              </w:rPr>
              <w:t xml:space="preserve"> </w:t>
            </w:r>
            <w:r>
              <w:rPr>
                <w:i/>
              </w:rPr>
              <w:t>uygulamalar</w:t>
            </w:r>
          </w:p>
          <w:p w14:paraId="27CBBA97" w14:textId="77777777" w:rsidR="00003571" w:rsidRDefault="00D26C91" w:rsidP="000941B2">
            <w:pPr>
              <w:pStyle w:val="TableParagraph"/>
              <w:numPr>
                <w:ilvl w:val="0"/>
                <w:numId w:val="35"/>
              </w:numPr>
              <w:tabs>
                <w:tab w:val="left" w:pos="893"/>
                <w:tab w:val="left" w:pos="894"/>
              </w:tabs>
              <w:spacing w:before="10"/>
              <w:ind w:left="893"/>
              <w:rPr>
                <w:i/>
              </w:rPr>
            </w:pPr>
            <w:r>
              <w:rPr>
                <w:i/>
              </w:rPr>
              <w:t>Eğiticilerin</w:t>
            </w:r>
            <w:r>
              <w:rPr>
                <w:i/>
                <w:spacing w:val="-2"/>
              </w:rPr>
              <w:t xml:space="preserve"> </w:t>
            </w:r>
            <w:r>
              <w:rPr>
                <w:i/>
              </w:rPr>
              <w:t>eğitimi</w:t>
            </w:r>
            <w:r>
              <w:rPr>
                <w:i/>
                <w:spacing w:val="-2"/>
              </w:rPr>
              <w:t xml:space="preserve"> </w:t>
            </w:r>
            <w:r>
              <w:rPr>
                <w:i/>
              </w:rPr>
              <w:t>program</w:t>
            </w:r>
            <w:r>
              <w:rPr>
                <w:i/>
                <w:spacing w:val="-2"/>
              </w:rPr>
              <w:t xml:space="preserve"> </w:t>
            </w:r>
            <w:r>
              <w:rPr>
                <w:i/>
              </w:rPr>
              <w:t>içeriğinde</w:t>
            </w:r>
            <w:r>
              <w:rPr>
                <w:i/>
                <w:spacing w:val="-1"/>
              </w:rPr>
              <w:t xml:space="preserve"> </w:t>
            </w:r>
            <w:r>
              <w:rPr>
                <w:i/>
              </w:rPr>
              <w:t>öğrenci</w:t>
            </w:r>
            <w:r>
              <w:rPr>
                <w:i/>
                <w:spacing w:val="-2"/>
              </w:rPr>
              <w:t xml:space="preserve"> </w:t>
            </w:r>
            <w:r>
              <w:rPr>
                <w:i/>
              </w:rPr>
              <w:t>merkezli</w:t>
            </w:r>
            <w:r>
              <w:rPr>
                <w:i/>
                <w:spacing w:val="-2"/>
              </w:rPr>
              <w:t xml:space="preserve"> </w:t>
            </w:r>
            <w:r>
              <w:rPr>
                <w:i/>
              </w:rPr>
              <w:t>öğrenme-öğretme</w:t>
            </w:r>
            <w:r>
              <w:rPr>
                <w:i/>
                <w:spacing w:val="-3"/>
              </w:rPr>
              <w:t xml:space="preserve"> </w:t>
            </w:r>
            <w:r>
              <w:rPr>
                <w:i/>
              </w:rPr>
              <w:t>yaklaşımına</w:t>
            </w:r>
            <w:r>
              <w:rPr>
                <w:i/>
                <w:spacing w:val="-1"/>
              </w:rPr>
              <w:t xml:space="preserve"> </w:t>
            </w:r>
            <w:r>
              <w:rPr>
                <w:i/>
              </w:rPr>
              <w:t>ilişkin</w:t>
            </w:r>
          </w:p>
          <w:p w14:paraId="4DC20188" w14:textId="77777777" w:rsidR="00003571" w:rsidRDefault="00D26C91">
            <w:pPr>
              <w:pStyle w:val="TableParagraph"/>
              <w:spacing w:before="38"/>
              <w:ind w:left="894"/>
              <w:rPr>
                <w:i/>
              </w:rPr>
            </w:pPr>
            <w:r>
              <w:rPr>
                <w:i/>
              </w:rPr>
              <w:t>uygulamalar</w:t>
            </w:r>
          </w:p>
          <w:p w14:paraId="26C18D9B" w14:textId="77777777" w:rsidR="00003571" w:rsidRDefault="00D26C91" w:rsidP="000941B2">
            <w:pPr>
              <w:pStyle w:val="TableParagraph"/>
              <w:numPr>
                <w:ilvl w:val="0"/>
                <w:numId w:val="35"/>
              </w:numPr>
              <w:tabs>
                <w:tab w:val="left" w:pos="893"/>
                <w:tab w:val="left" w:pos="894"/>
              </w:tabs>
              <w:spacing w:before="50"/>
              <w:ind w:left="893"/>
              <w:rPr>
                <w:i/>
              </w:rPr>
            </w:pPr>
            <w:r>
              <w:rPr>
                <w:i/>
              </w:rPr>
              <w:t>Standart</w:t>
            </w:r>
            <w:r>
              <w:rPr>
                <w:i/>
                <w:spacing w:val="-2"/>
              </w:rPr>
              <w:t xml:space="preserve"> </w:t>
            </w:r>
            <w:r>
              <w:rPr>
                <w:i/>
              </w:rPr>
              <w:t>uygulamalar</w:t>
            </w:r>
            <w:r>
              <w:rPr>
                <w:i/>
                <w:spacing w:val="-1"/>
              </w:rPr>
              <w:t xml:space="preserve"> </w:t>
            </w:r>
            <w:r>
              <w:rPr>
                <w:i/>
              </w:rPr>
              <w:t>ve</w:t>
            </w:r>
            <w:r>
              <w:rPr>
                <w:i/>
                <w:spacing w:val="-1"/>
              </w:rPr>
              <w:t xml:space="preserve"> </w:t>
            </w:r>
            <w:r>
              <w:rPr>
                <w:i/>
              </w:rPr>
              <w:t>mevzuatın</w:t>
            </w:r>
            <w:r>
              <w:rPr>
                <w:i/>
                <w:spacing w:val="-2"/>
              </w:rPr>
              <w:t xml:space="preserve"> </w:t>
            </w:r>
            <w:r>
              <w:rPr>
                <w:i/>
              </w:rPr>
              <w:t>yanı</w:t>
            </w:r>
            <w:r>
              <w:rPr>
                <w:i/>
                <w:spacing w:val="-1"/>
              </w:rPr>
              <w:t xml:space="preserve"> </w:t>
            </w:r>
            <w:r>
              <w:rPr>
                <w:i/>
              </w:rPr>
              <w:t>sıra;</w:t>
            </w:r>
            <w:r>
              <w:rPr>
                <w:i/>
                <w:spacing w:val="-2"/>
              </w:rPr>
              <w:t xml:space="preserve"> </w:t>
            </w:r>
            <w:r>
              <w:rPr>
                <w:i/>
              </w:rPr>
              <w:t>birimin</w:t>
            </w:r>
            <w:r>
              <w:rPr>
                <w:i/>
                <w:spacing w:val="-2"/>
              </w:rPr>
              <w:t xml:space="preserve"> </w:t>
            </w:r>
            <w:r>
              <w:rPr>
                <w:i/>
              </w:rPr>
              <w:t>ihtiyaçları</w:t>
            </w:r>
            <w:r>
              <w:rPr>
                <w:i/>
                <w:spacing w:val="-1"/>
              </w:rPr>
              <w:t xml:space="preserve"> </w:t>
            </w:r>
            <w:r>
              <w:rPr>
                <w:i/>
              </w:rPr>
              <w:t>doğrultusunda</w:t>
            </w:r>
            <w:r>
              <w:rPr>
                <w:i/>
                <w:spacing w:val="-1"/>
              </w:rPr>
              <w:t xml:space="preserve"> </w:t>
            </w:r>
            <w:r>
              <w:rPr>
                <w:i/>
              </w:rPr>
              <w:t>geliştirdiği</w:t>
            </w:r>
            <w:r>
              <w:rPr>
                <w:i/>
                <w:spacing w:val="-2"/>
              </w:rPr>
              <w:t xml:space="preserve"> </w:t>
            </w:r>
            <w:r>
              <w:rPr>
                <w:i/>
              </w:rPr>
              <w:t>özgün</w:t>
            </w:r>
          </w:p>
          <w:p w14:paraId="6A624CEC" w14:textId="77777777" w:rsidR="00003571" w:rsidRDefault="00D26C91">
            <w:pPr>
              <w:pStyle w:val="TableParagraph"/>
              <w:spacing w:before="36"/>
              <w:ind w:left="894"/>
              <w:rPr>
                <w:i/>
              </w:rPr>
            </w:pPr>
            <w:r>
              <w:rPr>
                <w:i/>
              </w:rPr>
              <w:t>yaklaşım</w:t>
            </w:r>
            <w:r>
              <w:rPr>
                <w:i/>
                <w:spacing w:val="-1"/>
              </w:rPr>
              <w:t xml:space="preserve"> </w:t>
            </w:r>
            <w:r>
              <w:rPr>
                <w:i/>
              </w:rPr>
              <w:t>ve</w:t>
            </w:r>
            <w:r>
              <w:rPr>
                <w:i/>
                <w:spacing w:val="-1"/>
              </w:rPr>
              <w:t xml:space="preserve"> </w:t>
            </w:r>
            <w:r>
              <w:rPr>
                <w:i/>
              </w:rPr>
              <w:t>uygulamalarına ilişkin kanıtlar</w:t>
            </w:r>
          </w:p>
        </w:tc>
      </w:tr>
      <w:tr w:rsidR="00003571" w14:paraId="3B7D0EB1" w14:textId="77777777">
        <w:trPr>
          <w:trHeight w:val="3472"/>
        </w:trPr>
        <w:tc>
          <w:tcPr>
            <w:tcW w:w="5699" w:type="dxa"/>
            <w:tcBorders>
              <w:top w:val="nil"/>
            </w:tcBorders>
          </w:tcPr>
          <w:p w14:paraId="727EF009" w14:textId="77777777" w:rsidR="00003571" w:rsidRDefault="00D26C91">
            <w:pPr>
              <w:pStyle w:val="TableParagraph"/>
              <w:spacing w:before="9" w:line="259" w:lineRule="auto"/>
              <w:ind w:left="106" w:right="94"/>
            </w:pPr>
            <w:r>
              <w:t>Örgün eğitim süreçleri ön lisans, lisans ve lisansüstü</w:t>
            </w:r>
            <w:r>
              <w:rPr>
                <w:spacing w:val="1"/>
              </w:rPr>
              <w:t xml:space="preserve"> </w:t>
            </w:r>
            <w:r>
              <w:t>öğrencilerini kapsayan; teknolojinin sunduğu olanaklar ve ters</w:t>
            </w:r>
            <w:r>
              <w:rPr>
                <w:spacing w:val="-53"/>
              </w:rPr>
              <w:t xml:space="preserve"> </w:t>
            </w:r>
            <w:r>
              <w:t>yüz öğrenme, proje temelli öğrenme gibi yaklaşımlarla</w:t>
            </w:r>
            <w:r>
              <w:rPr>
                <w:spacing w:val="1"/>
              </w:rPr>
              <w:t xml:space="preserve"> </w:t>
            </w:r>
            <w:r>
              <w:t>zenginleştirilmektedir. Öğrencilerinin araştırma süreçlerine</w:t>
            </w:r>
            <w:r>
              <w:rPr>
                <w:spacing w:val="1"/>
              </w:rPr>
              <w:t xml:space="preserve"> </w:t>
            </w:r>
            <w:r>
              <w:t>katılımı</w:t>
            </w:r>
            <w:r>
              <w:rPr>
                <w:spacing w:val="3"/>
              </w:rPr>
              <w:t xml:space="preserve"> </w:t>
            </w:r>
            <w:r>
              <w:t>müfredat,</w:t>
            </w:r>
            <w:r>
              <w:rPr>
                <w:spacing w:val="4"/>
              </w:rPr>
              <w:t xml:space="preserve"> </w:t>
            </w:r>
            <w:r>
              <w:t>yöntem</w:t>
            </w:r>
            <w:r>
              <w:rPr>
                <w:spacing w:val="4"/>
              </w:rPr>
              <w:t xml:space="preserve"> </w:t>
            </w:r>
            <w:r>
              <w:t>ve</w:t>
            </w:r>
            <w:r>
              <w:rPr>
                <w:spacing w:val="4"/>
              </w:rPr>
              <w:t xml:space="preserve"> </w:t>
            </w:r>
            <w:r>
              <w:t>yaklaşımlarla</w:t>
            </w:r>
            <w:r>
              <w:rPr>
                <w:spacing w:val="1"/>
              </w:rPr>
              <w:t xml:space="preserve"> </w:t>
            </w:r>
            <w:r>
              <w:t>desteklenmektedir.</w:t>
            </w:r>
            <w:r>
              <w:rPr>
                <w:spacing w:val="1"/>
              </w:rPr>
              <w:t xml:space="preserve"> </w:t>
            </w:r>
            <w:r>
              <w:t>Tüm bu süreçlerin uygulanması, kontrol</w:t>
            </w:r>
            <w:r>
              <w:rPr>
                <w:spacing w:val="1"/>
              </w:rPr>
              <w:t xml:space="preserve"> </w:t>
            </w:r>
            <w:r>
              <w:t>edilmesi ve gereken önlemlerin alınması sistematik olarak</w:t>
            </w:r>
            <w:r>
              <w:rPr>
                <w:spacing w:val="1"/>
              </w:rPr>
              <w:t xml:space="preserve"> </w:t>
            </w:r>
            <w:r>
              <w:t>değerlendirilmektedir.</w:t>
            </w:r>
          </w:p>
        </w:tc>
        <w:tc>
          <w:tcPr>
            <w:tcW w:w="9646" w:type="dxa"/>
            <w:gridSpan w:val="5"/>
            <w:vMerge/>
            <w:tcBorders>
              <w:top w:val="nil"/>
            </w:tcBorders>
            <w:shd w:val="clear" w:color="auto" w:fill="A5D2ED"/>
          </w:tcPr>
          <w:p w14:paraId="0ACB7CBD" w14:textId="77777777" w:rsidR="00003571" w:rsidRDefault="00003571">
            <w:pPr>
              <w:rPr>
                <w:sz w:val="2"/>
                <w:szCs w:val="2"/>
              </w:rPr>
            </w:pPr>
          </w:p>
        </w:tc>
      </w:tr>
    </w:tbl>
    <w:p w14:paraId="47A96056" w14:textId="77777777" w:rsidR="00003571" w:rsidRDefault="00003571">
      <w:pPr>
        <w:pStyle w:val="GvdeMetni"/>
        <w:rPr>
          <w:sz w:val="20"/>
        </w:rPr>
      </w:pPr>
    </w:p>
    <w:p w14:paraId="47E19A62" w14:textId="77777777" w:rsidR="00003571" w:rsidRDefault="00003571">
      <w:pPr>
        <w:pStyle w:val="GvdeMetni"/>
        <w:rPr>
          <w:sz w:val="20"/>
        </w:rPr>
      </w:pPr>
    </w:p>
    <w:p w14:paraId="34EC84F5" w14:textId="77777777" w:rsidR="00003571" w:rsidRDefault="00003571">
      <w:pPr>
        <w:pStyle w:val="GvdeMetni"/>
        <w:spacing w:before="6"/>
        <w:rPr>
          <w:sz w:val="25"/>
        </w:rPr>
      </w:pPr>
    </w:p>
    <w:p w14:paraId="7DE16DB5" w14:textId="77777777" w:rsidR="00003571" w:rsidRDefault="00003571">
      <w:pPr>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4"/>
        <w:gridCol w:w="1903"/>
        <w:gridCol w:w="1768"/>
        <w:gridCol w:w="2022"/>
        <w:gridCol w:w="2016"/>
        <w:gridCol w:w="1802"/>
      </w:tblGrid>
      <w:tr w:rsidR="00003571" w14:paraId="037A64E5" w14:textId="77777777">
        <w:trPr>
          <w:trHeight w:val="402"/>
        </w:trPr>
        <w:tc>
          <w:tcPr>
            <w:tcW w:w="15345" w:type="dxa"/>
            <w:gridSpan w:val="6"/>
            <w:shd w:val="clear" w:color="auto" w:fill="A5D2ED"/>
          </w:tcPr>
          <w:p w14:paraId="4C3AB68F" w14:textId="77777777" w:rsidR="00003571" w:rsidRDefault="00D26C91">
            <w:pPr>
              <w:pStyle w:val="TableParagraph"/>
              <w:spacing w:before="64"/>
              <w:ind w:right="42"/>
              <w:jc w:val="right"/>
              <w:rPr>
                <w:b/>
              </w:rPr>
            </w:pPr>
            <w:r>
              <w:rPr>
                <w:b/>
                <w:color w:val="1F3764"/>
              </w:rPr>
              <w:lastRenderedPageBreak/>
              <w:t>B.EĞİTİM ve ÖĞRETİM</w:t>
            </w:r>
          </w:p>
        </w:tc>
      </w:tr>
      <w:tr w:rsidR="00003571" w14:paraId="267DA3CA" w14:textId="77777777">
        <w:trPr>
          <w:trHeight w:val="406"/>
        </w:trPr>
        <w:tc>
          <w:tcPr>
            <w:tcW w:w="15345" w:type="dxa"/>
            <w:gridSpan w:val="6"/>
            <w:shd w:val="clear" w:color="auto" w:fill="A5D2ED"/>
          </w:tcPr>
          <w:p w14:paraId="097D499C" w14:textId="77777777" w:rsidR="00003571" w:rsidRDefault="00D26C91">
            <w:pPr>
              <w:pStyle w:val="TableParagraph"/>
              <w:spacing w:before="66"/>
              <w:ind w:left="106"/>
            </w:pPr>
            <w:r>
              <w:rPr>
                <w:b/>
              </w:rPr>
              <w:t>B.2.</w:t>
            </w:r>
            <w:r>
              <w:rPr>
                <w:b/>
                <w:spacing w:val="-3"/>
              </w:rPr>
              <w:t xml:space="preserve"> </w:t>
            </w:r>
            <w:r>
              <w:rPr>
                <w:b/>
              </w:rPr>
              <w:t>Programların</w:t>
            </w:r>
            <w:r>
              <w:rPr>
                <w:b/>
                <w:spacing w:val="-3"/>
              </w:rPr>
              <w:t xml:space="preserve"> </w:t>
            </w:r>
            <w:r>
              <w:rPr>
                <w:b/>
              </w:rPr>
              <w:t>Yürütülmesi</w:t>
            </w:r>
            <w:r>
              <w:rPr>
                <w:b/>
                <w:spacing w:val="-3"/>
              </w:rPr>
              <w:t xml:space="preserve"> </w:t>
            </w:r>
            <w:r>
              <w:t>(Öğrenci</w:t>
            </w:r>
            <w:r>
              <w:rPr>
                <w:spacing w:val="-3"/>
              </w:rPr>
              <w:t xml:space="preserve"> </w:t>
            </w:r>
            <w:r>
              <w:t>Merkezli</w:t>
            </w:r>
            <w:r>
              <w:rPr>
                <w:spacing w:val="-3"/>
              </w:rPr>
              <w:t xml:space="preserve"> </w:t>
            </w:r>
            <w:r>
              <w:t>Öğrenme</w:t>
            </w:r>
            <w:r>
              <w:rPr>
                <w:spacing w:val="-3"/>
              </w:rPr>
              <w:t xml:space="preserve"> </w:t>
            </w:r>
            <w:r>
              <w:t>Öğretme</w:t>
            </w:r>
            <w:r>
              <w:rPr>
                <w:spacing w:val="-3"/>
              </w:rPr>
              <w:t xml:space="preserve"> </w:t>
            </w:r>
            <w:r>
              <w:t>ve</w:t>
            </w:r>
            <w:r>
              <w:rPr>
                <w:spacing w:val="-3"/>
              </w:rPr>
              <w:t xml:space="preserve"> </w:t>
            </w:r>
            <w:r>
              <w:t>Değerlendirme)</w:t>
            </w:r>
          </w:p>
        </w:tc>
      </w:tr>
      <w:tr w:rsidR="00003571" w14:paraId="16CB0303" w14:textId="77777777">
        <w:trPr>
          <w:trHeight w:val="408"/>
        </w:trPr>
        <w:tc>
          <w:tcPr>
            <w:tcW w:w="5834" w:type="dxa"/>
            <w:shd w:val="clear" w:color="auto" w:fill="A5D2ED"/>
          </w:tcPr>
          <w:p w14:paraId="3D01461D" w14:textId="77777777" w:rsidR="00003571" w:rsidRDefault="00003571">
            <w:pPr>
              <w:pStyle w:val="TableParagraph"/>
            </w:pPr>
          </w:p>
        </w:tc>
        <w:tc>
          <w:tcPr>
            <w:tcW w:w="1903" w:type="dxa"/>
            <w:shd w:val="clear" w:color="auto" w:fill="A5D2ED"/>
          </w:tcPr>
          <w:p w14:paraId="74EB962E" w14:textId="77777777" w:rsidR="00003571" w:rsidRDefault="00D26C91">
            <w:pPr>
              <w:pStyle w:val="TableParagraph"/>
              <w:spacing w:before="67"/>
              <w:ind w:left="12"/>
              <w:jc w:val="center"/>
            </w:pPr>
            <w:r>
              <w:t>1</w:t>
            </w:r>
          </w:p>
        </w:tc>
        <w:tc>
          <w:tcPr>
            <w:tcW w:w="1768" w:type="dxa"/>
            <w:shd w:val="clear" w:color="auto" w:fill="A5D2ED"/>
          </w:tcPr>
          <w:p w14:paraId="0CED6623" w14:textId="77777777" w:rsidR="00003571" w:rsidRDefault="00D26C91">
            <w:pPr>
              <w:pStyle w:val="TableParagraph"/>
              <w:spacing w:before="67"/>
              <w:ind w:left="11"/>
              <w:jc w:val="center"/>
            </w:pPr>
            <w:r>
              <w:t>2</w:t>
            </w:r>
          </w:p>
        </w:tc>
        <w:tc>
          <w:tcPr>
            <w:tcW w:w="2022" w:type="dxa"/>
            <w:shd w:val="clear" w:color="auto" w:fill="A5D2ED"/>
          </w:tcPr>
          <w:p w14:paraId="0A741746" w14:textId="77777777" w:rsidR="00003571" w:rsidRDefault="00D26C91">
            <w:pPr>
              <w:pStyle w:val="TableParagraph"/>
              <w:spacing w:before="67"/>
              <w:ind w:left="8"/>
              <w:jc w:val="center"/>
            </w:pPr>
            <w:r>
              <w:t>3</w:t>
            </w:r>
          </w:p>
        </w:tc>
        <w:tc>
          <w:tcPr>
            <w:tcW w:w="2016" w:type="dxa"/>
            <w:shd w:val="clear" w:color="auto" w:fill="A5D2ED"/>
          </w:tcPr>
          <w:p w14:paraId="22AD81A4" w14:textId="77777777" w:rsidR="00003571" w:rsidRDefault="00D26C91">
            <w:pPr>
              <w:pStyle w:val="TableParagraph"/>
              <w:spacing w:before="67"/>
              <w:ind w:left="9"/>
              <w:jc w:val="center"/>
            </w:pPr>
            <w:r>
              <w:t>4</w:t>
            </w:r>
          </w:p>
        </w:tc>
        <w:tc>
          <w:tcPr>
            <w:tcW w:w="1802" w:type="dxa"/>
            <w:shd w:val="clear" w:color="auto" w:fill="A5D2ED"/>
          </w:tcPr>
          <w:p w14:paraId="755346AB" w14:textId="77777777" w:rsidR="00003571" w:rsidRDefault="00D26C91">
            <w:pPr>
              <w:pStyle w:val="TableParagraph"/>
              <w:spacing w:before="67"/>
              <w:ind w:left="12"/>
              <w:jc w:val="center"/>
            </w:pPr>
            <w:r>
              <w:t>5</w:t>
            </w:r>
          </w:p>
        </w:tc>
      </w:tr>
      <w:tr w:rsidR="00003571" w14:paraId="6D042770" w14:textId="77777777">
        <w:trPr>
          <w:trHeight w:val="3208"/>
        </w:trPr>
        <w:tc>
          <w:tcPr>
            <w:tcW w:w="5834" w:type="dxa"/>
            <w:vMerge w:val="restart"/>
          </w:tcPr>
          <w:p w14:paraId="053F4B5B" w14:textId="77777777" w:rsidR="00003571" w:rsidRDefault="00003571">
            <w:pPr>
              <w:pStyle w:val="TableParagraph"/>
              <w:spacing w:before="4"/>
              <w:rPr>
                <w:sz w:val="25"/>
              </w:rPr>
            </w:pPr>
          </w:p>
          <w:p w14:paraId="683A9D8D" w14:textId="77777777" w:rsidR="00003571" w:rsidRDefault="00D26C91">
            <w:pPr>
              <w:pStyle w:val="TableParagraph"/>
              <w:ind w:left="106"/>
              <w:rPr>
                <w:b/>
              </w:rPr>
            </w:pPr>
            <w:r>
              <w:rPr>
                <w:b/>
                <w:u w:val="thick"/>
              </w:rPr>
              <w:t>B.2.2.</w:t>
            </w:r>
            <w:r>
              <w:rPr>
                <w:b/>
                <w:spacing w:val="-4"/>
                <w:u w:val="thick"/>
              </w:rPr>
              <w:t xml:space="preserve"> </w:t>
            </w:r>
            <w:r>
              <w:rPr>
                <w:b/>
                <w:u w:val="thick"/>
              </w:rPr>
              <w:t>Ölçme</w:t>
            </w:r>
            <w:r>
              <w:rPr>
                <w:b/>
                <w:spacing w:val="-3"/>
                <w:u w:val="thick"/>
              </w:rPr>
              <w:t xml:space="preserve"> </w:t>
            </w:r>
            <w:r>
              <w:rPr>
                <w:b/>
                <w:u w:val="thick"/>
              </w:rPr>
              <w:t>ve</w:t>
            </w:r>
            <w:r>
              <w:rPr>
                <w:b/>
                <w:spacing w:val="-3"/>
                <w:u w:val="thick"/>
              </w:rPr>
              <w:t xml:space="preserve"> </w:t>
            </w:r>
            <w:r>
              <w:rPr>
                <w:b/>
                <w:u w:val="thick"/>
              </w:rPr>
              <w:t>değerlendirme</w:t>
            </w:r>
          </w:p>
          <w:p w14:paraId="2BBB0C9B" w14:textId="77777777" w:rsidR="00003571" w:rsidRDefault="00003571">
            <w:pPr>
              <w:pStyle w:val="TableParagraph"/>
              <w:spacing w:before="6"/>
              <w:rPr>
                <w:sz w:val="28"/>
              </w:rPr>
            </w:pPr>
          </w:p>
          <w:p w14:paraId="41DF5CBE" w14:textId="77777777" w:rsidR="00003571" w:rsidRDefault="00D26C91">
            <w:pPr>
              <w:pStyle w:val="TableParagraph"/>
              <w:spacing w:line="276" w:lineRule="auto"/>
              <w:ind w:left="106" w:right="109"/>
            </w:pPr>
            <w:r>
              <w:t>Öğrenci merkezli ölçme ve değerlendirme, yetkinlik ve</w:t>
            </w:r>
            <w:r>
              <w:rPr>
                <w:spacing w:val="1"/>
              </w:rPr>
              <w:t xml:space="preserve"> </w:t>
            </w:r>
            <w:r>
              <w:t>performans temelinde yürütülmekte ve öğrencilerin kendini</w:t>
            </w:r>
            <w:r>
              <w:rPr>
                <w:spacing w:val="1"/>
              </w:rPr>
              <w:t xml:space="preserve"> </w:t>
            </w:r>
            <w:r>
              <w:t>ifade etme olanakları mümkün olduğunca çeşitlendirilmektedir.</w:t>
            </w:r>
            <w:r>
              <w:rPr>
                <w:spacing w:val="-52"/>
              </w:rPr>
              <w:t xml:space="preserve"> </w:t>
            </w:r>
            <w:r>
              <w:t>Ölçme ve değerlendirmenin sürekliliği çoklu sınav olanakları</w:t>
            </w:r>
            <w:r>
              <w:rPr>
                <w:spacing w:val="1"/>
              </w:rPr>
              <w:t xml:space="preserve"> </w:t>
            </w:r>
            <w:r>
              <w:t>ve bazıları süreç odaklı (formatif) ödev, proje, portfolyo gibi</w:t>
            </w:r>
            <w:r>
              <w:rPr>
                <w:spacing w:val="1"/>
              </w:rPr>
              <w:t xml:space="preserve"> </w:t>
            </w:r>
            <w:r>
              <w:t>yöntemlerle sağlanmaktadır. Ders kazanımlarına ve eğitim</w:t>
            </w:r>
            <w:r>
              <w:rPr>
                <w:spacing w:val="1"/>
              </w:rPr>
              <w:t xml:space="preserve"> </w:t>
            </w:r>
            <w:r>
              <w:t>türlerine (örgün, uzaktan, karma) uygun sınav yöntemleri</w:t>
            </w:r>
            <w:r>
              <w:rPr>
                <w:spacing w:val="1"/>
              </w:rPr>
              <w:t xml:space="preserve"> </w:t>
            </w:r>
            <w:r>
              <w:t>planlamakta ve uygulanmaktadır. Sınav uygulama ve güvenliği</w:t>
            </w:r>
            <w:r>
              <w:rPr>
                <w:spacing w:val="-52"/>
              </w:rPr>
              <w:t xml:space="preserve"> </w:t>
            </w:r>
            <w:r>
              <w:t>(örgün/çevrimiçi sınavlar, dezavantajlı gruplara yönelik</w:t>
            </w:r>
            <w:r>
              <w:rPr>
                <w:spacing w:val="1"/>
              </w:rPr>
              <w:t xml:space="preserve"> </w:t>
            </w:r>
            <w:r>
              <w:t>sınavlar)</w:t>
            </w:r>
            <w:r>
              <w:rPr>
                <w:spacing w:val="-2"/>
              </w:rPr>
              <w:t xml:space="preserve"> </w:t>
            </w:r>
            <w:r>
              <w:t>mekanizmaları bulunmaktadır.</w:t>
            </w:r>
          </w:p>
          <w:p w14:paraId="30F5B4F9" w14:textId="77777777" w:rsidR="00003571" w:rsidRDefault="00D26C91">
            <w:pPr>
              <w:pStyle w:val="TableParagraph"/>
              <w:spacing w:line="276" w:lineRule="auto"/>
              <w:ind w:left="106" w:right="81"/>
            </w:pPr>
            <w:r>
              <w:t>Ölçme ve değerlendirme uygulamalarının zaman ve kişiler</w:t>
            </w:r>
            <w:r>
              <w:rPr>
                <w:spacing w:val="1"/>
              </w:rPr>
              <w:t xml:space="preserve"> </w:t>
            </w:r>
            <w:r>
              <w:t>arasında tutarlılığı ve güvenirliği sağlanmaktadır.</w:t>
            </w:r>
            <w:r>
              <w:rPr>
                <w:spacing w:val="1"/>
              </w:rPr>
              <w:t xml:space="preserve"> </w:t>
            </w:r>
            <w:r>
              <w:t>Birim, ölçme</w:t>
            </w:r>
            <w:r>
              <w:rPr>
                <w:spacing w:val="-53"/>
              </w:rPr>
              <w:t xml:space="preserve"> </w:t>
            </w:r>
            <w:r>
              <w:t>değerlendirme yaklaşım ve olanaklarını öğrenci-öğretim</w:t>
            </w:r>
            <w:r>
              <w:rPr>
                <w:spacing w:val="1"/>
              </w:rPr>
              <w:t xml:space="preserve"> </w:t>
            </w:r>
            <w:r>
              <w:t>elemanı geri bildirimine dayalı biçimde iyileştirmektedir Bu</w:t>
            </w:r>
            <w:r>
              <w:rPr>
                <w:spacing w:val="1"/>
              </w:rPr>
              <w:t xml:space="preserve"> </w:t>
            </w:r>
            <w:r>
              <w:t>iyileştirmelerin duyurulması, uygulanması, kontrolü, hedeflerle</w:t>
            </w:r>
            <w:r>
              <w:rPr>
                <w:spacing w:val="-52"/>
              </w:rPr>
              <w:t xml:space="preserve"> </w:t>
            </w:r>
            <w:r>
              <w:t>uyumu</w:t>
            </w:r>
            <w:r>
              <w:rPr>
                <w:spacing w:val="-1"/>
              </w:rPr>
              <w:t xml:space="preserve"> </w:t>
            </w:r>
            <w:r>
              <w:t>ve alınan önlemler irdelenmektedir.</w:t>
            </w:r>
          </w:p>
        </w:tc>
        <w:tc>
          <w:tcPr>
            <w:tcW w:w="1903" w:type="dxa"/>
            <w:shd w:val="clear" w:color="auto" w:fill="E6F2FA"/>
          </w:tcPr>
          <w:p w14:paraId="5D2C8707" w14:textId="77777777" w:rsidR="00003571" w:rsidRDefault="00D26C91">
            <w:pPr>
              <w:pStyle w:val="TableParagraph"/>
              <w:spacing w:line="259" w:lineRule="auto"/>
              <w:ind w:left="109" w:right="157"/>
            </w:pPr>
            <w:r>
              <w:t>Programlarda</w:t>
            </w:r>
            <w:r>
              <w:rPr>
                <w:spacing w:val="1"/>
              </w:rPr>
              <w:t xml:space="preserve"> </w:t>
            </w:r>
            <w:r>
              <w:t>öğrenci merkezli</w:t>
            </w:r>
            <w:r>
              <w:rPr>
                <w:spacing w:val="1"/>
              </w:rPr>
              <w:t xml:space="preserve"> </w:t>
            </w:r>
            <w:r>
              <w:t>ölçme ve</w:t>
            </w:r>
            <w:r>
              <w:rPr>
                <w:spacing w:val="1"/>
              </w:rPr>
              <w:t xml:space="preserve"> </w:t>
            </w:r>
            <w:r>
              <w:t>değerlendirme</w:t>
            </w:r>
            <w:r>
              <w:rPr>
                <w:spacing w:val="1"/>
              </w:rPr>
              <w:t xml:space="preserve"> </w:t>
            </w:r>
            <w:r>
              <w:t>yaklaşımları</w:t>
            </w:r>
            <w:r>
              <w:rPr>
                <w:spacing w:val="1"/>
              </w:rPr>
              <w:t xml:space="preserve"> </w:t>
            </w:r>
            <w:r>
              <w:t>bulunmamaktadır.</w:t>
            </w:r>
          </w:p>
        </w:tc>
        <w:tc>
          <w:tcPr>
            <w:tcW w:w="1768" w:type="dxa"/>
            <w:shd w:val="clear" w:color="auto" w:fill="D2E8F5"/>
          </w:tcPr>
          <w:p w14:paraId="1044F7D4" w14:textId="77777777" w:rsidR="00003571" w:rsidRDefault="00D26C91">
            <w:pPr>
              <w:pStyle w:val="TableParagraph"/>
              <w:spacing w:line="276" w:lineRule="auto"/>
              <w:ind w:left="108" w:right="110"/>
            </w:pPr>
            <w:r>
              <w:t>Öğrenci</w:t>
            </w:r>
            <w:r>
              <w:rPr>
                <w:spacing w:val="-14"/>
              </w:rPr>
              <w:t xml:space="preserve"> </w:t>
            </w:r>
            <w:r>
              <w:t>merkezli</w:t>
            </w:r>
            <w:r>
              <w:rPr>
                <w:spacing w:val="-52"/>
              </w:rPr>
              <w:t xml:space="preserve"> </w:t>
            </w:r>
            <w:r>
              <w:t>ölçme ve</w:t>
            </w:r>
            <w:r>
              <w:rPr>
                <w:spacing w:val="1"/>
              </w:rPr>
              <w:t xml:space="preserve"> </w:t>
            </w:r>
            <w:r>
              <w:t>değerlendirmeye</w:t>
            </w:r>
            <w:r>
              <w:rPr>
                <w:spacing w:val="1"/>
              </w:rPr>
              <w:t xml:space="preserve"> </w:t>
            </w:r>
            <w:r>
              <w:t>ilişkin ilke, kural</w:t>
            </w:r>
            <w:r>
              <w:rPr>
                <w:spacing w:val="-52"/>
              </w:rPr>
              <w:t xml:space="preserve"> </w:t>
            </w:r>
            <w:r>
              <w:t>ve planlamalar</w:t>
            </w:r>
            <w:r>
              <w:rPr>
                <w:spacing w:val="1"/>
              </w:rPr>
              <w:t xml:space="preserve"> </w:t>
            </w:r>
            <w:r>
              <w:t>bulunmaktadır.</w:t>
            </w:r>
          </w:p>
        </w:tc>
        <w:tc>
          <w:tcPr>
            <w:tcW w:w="2022" w:type="dxa"/>
            <w:shd w:val="clear" w:color="auto" w:fill="B9DCF1"/>
          </w:tcPr>
          <w:p w14:paraId="40E44327" w14:textId="77777777" w:rsidR="00003571" w:rsidRDefault="00D26C91">
            <w:pPr>
              <w:pStyle w:val="TableParagraph"/>
              <w:spacing w:line="259" w:lineRule="auto"/>
              <w:ind w:left="108" w:right="314"/>
            </w:pPr>
            <w:r>
              <w:t>Programların</w:t>
            </w:r>
            <w:r>
              <w:rPr>
                <w:spacing w:val="1"/>
              </w:rPr>
              <w:t xml:space="preserve"> </w:t>
            </w:r>
            <w:r>
              <w:t>genelinde öğrenci</w:t>
            </w:r>
            <w:r>
              <w:rPr>
                <w:spacing w:val="-53"/>
              </w:rPr>
              <w:t xml:space="preserve"> </w:t>
            </w:r>
            <w:r>
              <w:t>merkezli ve</w:t>
            </w:r>
            <w:r>
              <w:rPr>
                <w:spacing w:val="1"/>
              </w:rPr>
              <w:t xml:space="preserve"> </w:t>
            </w:r>
            <w:r>
              <w:t>çeşitlendirilmiş</w:t>
            </w:r>
            <w:r>
              <w:rPr>
                <w:spacing w:val="1"/>
              </w:rPr>
              <w:t xml:space="preserve"> </w:t>
            </w:r>
            <w:r>
              <w:t>ölçme ve</w:t>
            </w:r>
            <w:r>
              <w:rPr>
                <w:spacing w:val="1"/>
              </w:rPr>
              <w:t xml:space="preserve"> </w:t>
            </w:r>
            <w:r>
              <w:t>değerlendirme</w:t>
            </w:r>
            <w:r>
              <w:rPr>
                <w:spacing w:val="1"/>
              </w:rPr>
              <w:t xml:space="preserve"> </w:t>
            </w:r>
            <w:r>
              <w:t>uygulamaları</w:t>
            </w:r>
            <w:r>
              <w:rPr>
                <w:spacing w:val="1"/>
              </w:rPr>
              <w:t xml:space="preserve"> </w:t>
            </w:r>
            <w:r>
              <w:t>bulunmaktadır.</w:t>
            </w:r>
          </w:p>
        </w:tc>
        <w:tc>
          <w:tcPr>
            <w:tcW w:w="2016" w:type="dxa"/>
            <w:shd w:val="clear" w:color="auto" w:fill="8CC7EC"/>
          </w:tcPr>
          <w:p w14:paraId="0FF0FF6B" w14:textId="77777777" w:rsidR="00003571" w:rsidRDefault="00D26C91">
            <w:pPr>
              <w:pStyle w:val="TableParagraph"/>
              <w:spacing w:line="259" w:lineRule="auto"/>
              <w:ind w:left="107" w:right="180"/>
            </w:pPr>
            <w:r>
              <w:t>Öğrenci merkezli</w:t>
            </w:r>
            <w:r>
              <w:rPr>
                <w:spacing w:val="1"/>
              </w:rPr>
              <w:t xml:space="preserve"> </w:t>
            </w:r>
            <w:r>
              <w:t>ölçme ve</w:t>
            </w:r>
            <w:r>
              <w:rPr>
                <w:spacing w:val="1"/>
              </w:rPr>
              <w:t xml:space="preserve"> </w:t>
            </w:r>
            <w:r>
              <w:t>değerlendirme</w:t>
            </w:r>
            <w:r>
              <w:rPr>
                <w:spacing w:val="1"/>
              </w:rPr>
              <w:t xml:space="preserve"> </w:t>
            </w:r>
            <w:r>
              <w:t>uygulamaları</w:t>
            </w:r>
            <w:r>
              <w:rPr>
                <w:spacing w:val="1"/>
              </w:rPr>
              <w:t xml:space="preserve"> </w:t>
            </w:r>
            <w:r>
              <w:t>izlenmekte ve ilgili</w:t>
            </w:r>
            <w:r>
              <w:rPr>
                <w:spacing w:val="-52"/>
              </w:rPr>
              <w:t xml:space="preserve"> </w:t>
            </w:r>
            <w:r>
              <w:t>iç paydaşların</w:t>
            </w:r>
            <w:r>
              <w:rPr>
                <w:spacing w:val="1"/>
              </w:rPr>
              <w:t xml:space="preserve"> </w:t>
            </w:r>
            <w:r>
              <w:t>katılımıyla</w:t>
            </w:r>
            <w:r>
              <w:rPr>
                <w:spacing w:val="1"/>
              </w:rPr>
              <w:t xml:space="preserve"> </w:t>
            </w:r>
            <w:r>
              <w:t>iyileştirilmektedir</w:t>
            </w:r>
          </w:p>
        </w:tc>
        <w:tc>
          <w:tcPr>
            <w:tcW w:w="1802" w:type="dxa"/>
            <w:shd w:val="clear" w:color="auto" w:fill="5DB1E5"/>
          </w:tcPr>
          <w:p w14:paraId="2B8373F4" w14:textId="77777777" w:rsidR="00003571" w:rsidRDefault="00D26C91">
            <w:pPr>
              <w:pStyle w:val="TableParagraph"/>
              <w:spacing w:line="276" w:lineRule="auto"/>
              <w:ind w:left="109" w:right="213"/>
            </w:pPr>
            <w:r>
              <w:t>İçselleştirilmiş,</w:t>
            </w:r>
            <w:r>
              <w:rPr>
                <w:spacing w:val="1"/>
              </w:rPr>
              <w:t xml:space="preserve"> </w:t>
            </w:r>
            <w:r>
              <w:t>sistematik,</w:t>
            </w:r>
            <w:r>
              <w:rPr>
                <w:spacing w:val="1"/>
              </w:rPr>
              <w:t xml:space="preserve"> </w:t>
            </w:r>
            <w:r>
              <w:t>sürdürülebilir</w:t>
            </w:r>
            <w:r>
              <w:rPr>
                <w:spacing w:val="-11"/>
              </w:rPr>
              <w:t xml:space="preserve"> </w:t>
            </w:r>
            <w:r>
              <w:t>ve</w:t>
            </w:r>
            <w:r>
              <w:rPr>
                <w:spacing w:val="-52"/>
              </w:rPr>
              <w:t xml:space="preserve"> </w:t>
            </w:r>
            <w:r>
              <w:t>örnek</w:t>
            </w:r>
            <w:r>
              <w:rPr>
                <w:spacing w:val="1"/>
              </w:rPr>
              <w:t xml:space="preserve"> </w:t>
            </w:r>
            <w:r>
              <w:t>gösterilebilir</w:t>
            </w:r>
            <w:r>
              <w:rPr>
                <w:spacing w:val="1"/>
              </w:rPr>
              <w:t xml:space="preserve"> </w:t>
            </w:r>
            <w:r>
              <w:t>uygulamalar</w:t>
            </w:r>
            <w:r>
              <w:rPr>
                <w:spacing w:val="1"/>
              </w:rPr>
              <w:t xml:space="preserve"> </w:t>
            </w:r>
            <w:r>
              <w:t>bulunmaktadır.</w:t>
            </w:r>
          </w:p>
        </w:tc>
      </w:tr>
      <w:tr w:rsidR="00003571" w14:paraId="6380BE36" w14:textId="77777777">
        <w:trPr>
          <w:trHeight w:val="4415"/>
        </w:trPr>
        <w:tc>
          <w:tcPr>
            <w:tcW w:w="5834" w:type="dxa"/>
            <w:vMerge/>
            <w:tcBorders>
              <w:top w:val="nil"/>
            </w:tcBorders>
          </w:tcPr>
          <w:p w14:paraId="5369DEAF" w14:textId="77777777" w:rsidR="00003571" w:rsidRDefault="00003571">
            <w:pPr>
              <w:rPr>
                <w:sz w:val="2"/>
                <w:szCs w:val="2"/>
              </w:rPr>
            </w:pPr>
          </w:p>
        </w:tc>
        <w:tc>
          <w:tcPr>
            <w:tcW w:w="9511" w:type="dxa"/>
            <w:gridSpan w:val="5"/>
            <w:shd w:val="clear" w:color="auto" w:fill="A5D2ED"/>
          </w:tcPr>
          <w:p w14:paraId="1F90C81A" w14:textId="77777777" w:rsidR="00003571" w:rsidRDefault="00003571">
            <w:pPr>
              <w:pStyle w:val="TableParagraph"/>
              <w:spacing w:before="4"/>
              <w:rPr>
                <w:sz w:val="25"/>
              </w:rPr>
            </w:pPr>
          </w:p>
          <w:p w14:paraId="10594FD6" w14:textId="77777777" w:rsidR="00003571" w:rsidRDefault="00D26C91">
            <w:pPr>
              <w:pStyle w:val="TableParagraph"/>
              <w:ind w:left="227"/>
              <w:rPr>
                <w:b/>
                <w:i/>
              </w:rPr>
            </w:pPr>
            <w:r>
              <w:rPr>
                <w:b/>
                <w:i/>
              </w:rPr>
              <w:t>Örnek</w:t>
            </w:r>
            <w:r>
              <w:rPr>
                <w:b/>
                <w:i/>
                <w:spacing w:val="-4"/>
              </w:rPr>
              <w:t xml:space="preserve"> </w:t>
            </w:r>
            <w:r>
              <w:rPr>
                <w:b/>
                <w:i/>
              </w:rPr>
              <w:t>Kanıtlar</w:t>
            </w:r>
          </w:p>
          <w:p w14:paraId="4D5875AB" w14:textId="77777777" w:rsidR="00003571" w:rsidRDefault="00D26C91" w:rsidP="000941B2">
            <w:pPr>
              <w:pStyle w:val="TableParagraph"/>
              <w:numPr>
                <w:ilvl w:val="0"/>
                <w:numId w:val="34"/>
              </w:numPr>
              <w:tabs>
                <w:tab w:val="left" w:pos="893"/>
                <w:tab w:val="left" w:pos="894"/>
              </w:tabs>
              <w:spacing w:before="66"/>
              <w:rPr>
                <w:i/>
              </w:rPr>
            </w:pPr>
            <w:r>
              <w:rPr>
                <w:i/>
              </w:rPr>
              <w:t>Programlardaki</w:t>
            </w:r>
            <w:r>
              <w:rPr>
                <w:i/>
                <w:spacing w:val="-2"/>
              </w:rPr>
              <w:t xml:space="preserve"> </w:t>
            </w:r>
            <w:r>
              <w:rPr>
                <w:i/>
              </w:rPr>
              <w:t>ölçme ve</w:t>
            </w:r>
            <w:r>
              <w:rPr>
                <w:i/>
                <w:spacing w:val="-1"/>
              </w:rPr>
              <w:t xml:space="preserve"> </w:t>
            </w:r>
            <w:r>
              <w:rPr>
                <w:i/>
              </w:rPr>
              <w:t>değerlendirme</w:t>
            </w:r>
            <w:r>
              <w:rPr>
                <w:i/>
                <w:spacing w:val="-1"/>
              </w:rPr>
              <w:t xml:space="preserve"> </w:t>
            </w:r>
            <w:r>
              <w:rPr>
                <w:i/>
              </w:rPr>
              <w:t>çeşitliliğine</w:t>
            </w:r>
            <w:r>
              <w:rPr>
                <w:i/>
                <w:spacing w:val="-1"/>
              </w:rPr>
              <w:t xml:space="preserve"> </w:t>
            </w:r>
            <w:r>
              <w:rPr>
                <w:i/>
              </w:rPr>
              <w:t>ilişkin uygulama</w:t>
            </w:r>
            <w:r>
              <w:rPr>
                <w:i/>
                <w:spacing w:val="-1"/>
              </w:rPr>
              <w:t xml:space="preserve"> </w:t>
            </w:r>
            <w:r>
              <w:rPr>
                <w:i/>
              </w:rPr>
              <w:t>örnekleri</w:t>
            </w:r>
          </w:p>
          <w:p w14:paraId="55A71269" w14:textId="77777777" w:rsidR="00003571" w:rsidRDefault="00D26C91" w:rsidP="000941B2">
            <w:pPr>
              <w:pStyle w:val="TableParagraph"/>
              <w:numPr>
                <w:ilvl w:val="0"/>
                <w:numId w:val="34"/>
              </w:numPr>
              <w:tabs>
                <w:tab w:val="left" w:pos="893"/>
                <w:tab w:val="left" w:pos="894"/>
              </w:tabs>
              <w:spacing w:before="37"/>
              <w:rPr>
                <w:i/>
              </w:rPr>
            </w:pPr>
            <w:r>
              <w:rPr>
                <w:i/>
              </w:rPr>
              <w:t>Örgün/uzaktan/karma</w:t>
            </w:r>
            <w:r>
              <w:rPr>
                <w:i/>
                <w:spacing w:val="16"/>
              </w:rPr>
              <w:t xml:space="preserve"> </w:t>
            </w:r>
            <w:r>
              <w:rPr>
                <w:i/>
              </w:rPr>
              <w:t>derslerde</w:t>
            </w:r>
            <w:r>
              <w:rPr>
                <w:i/>
                <w:spacing w:val="17"/>
              </w:rPr>
              <w:t xml:space="preserve"> </w:t>
            </w:r>
            <w:r>
              <w:rPr>
                <w:i/>
              </w:rPr>
              <w:t>kullanılan</w:t>
            </w:r>
            <w:r>
              <w:rPr>
                <w:i/>
                <w:spacing w:val="17"/>
              </w:rPr>
              <w:t xml:space="preserve"> </w:t>
            </w:r>
            <w:r>
              <w:rPr>
                <w:i/>
              </w:rPr>
              <w:t>sınav</w:t>
            </w:r>
            <w:r>
              <w:rPr>
                <w:i/>
                <w:spacing w:val="17"/>
              </w:rPr>
              <w:t xml:space="preserve"> </w:t>
            </w:r>
            <w:r>
              <w:rPr>
                <w:i/>
              </w:rPr>
              <w:t>örnekleri</w:t>
            </w:r>
            <w:r>
              <w:rPr>
                <w:i/>
                <w:spacing w:val="16"/>
              </w:rPr>
              <w:t xml:space="preserve"> </w:t>
            </w:r>
            <w:r>
              <w:rPr>
                <w:i/>
              </w:rPr>
              <w:t>(programda</w:t>
            </w:r>
            <w:r>
              <w:rPr>
                <w:i/>
                <w:spacing w:val="17"/>
              </w:rPr>
              <w:t xml:space="preserve"> </w:t>
            </w:r>
            <w:r>
              <w:rPr>
                <w:i/>
              </w:rPr>
              <w:t>yer</w:t>
            </w:r>
            <w:r>
              <w:rPr>
                <w:i/>
                <w:spacing w:val="17"/>
              </w:rPr>
              <w:t xml:space="preserve"> </w:t>
            </w:r>
            <w:r>
              <w:rPr>
                <w:i/>
              </w:rPr>
              <w:t>verilen</w:t>
            </w:r>
            <w:r>
              <w:rPr>
                <w:i/>
                <w:spacing w:val="17"/>
              </w:rPr>
              <w:t xml:space="preserve"> </w:t>
            </w:r>
            <w:r>
              <w:rPr>
                <w:i/>
              </w:rPr>
              <w:t>farklı</w:t>
            </w:r>
            <w:r>
              <w:rPr>
                <w:i/>
                <w:spacing w:val="17"/>
              </w:rPr>
              <w:t xml:space="preserve"> </w:t>
            </w:r>
            <w:r>
              <w:rPr>
                <w:i/>
              </w:rPr>
              <w:t>ölçme</w:t>
            </w:r>
          </w:p>
          <w:p w14:paraId="057A3890" w14:textId="77777777" w:rsidR="00003571" w:rsidRDefault="00D26C91">
            <w:pPr>
              <w:pStyle w:val="TableParagraph"/>
              <w:spacing w:before="20"/>
              <w:ind w:left="894"/>
              <w:rPr>
                <w:i/>
              </w:rPr>
            </w:pPr>
            <w:r>
              <w:rPr>
                <w:i/>
              </w:rPr>
              <w:t>araçlarına</w:t>
            </w:r>
            <w:r>
              <w:rPr>
                <w:i/>
                <w:spacing w:val="-1"/>
              </w:rPr>
              <w:t xml:space="preserve"> </w:t>
            </w:r>
            <w:r>
              <w:rPr>
                <w:i/>
              </w:rPr>
              <w:t>ilişkin)</w:t>
            </w:r>
          </w:p>
          <w:p w14:paraId="3CD8ADCD" w14:textId="77777777" w:rsidR="00003571" w:rsidRDefault="00D26C91" w:rsidP="000941B2">
            <w:pPr>
              <w:pStyle w:val="TableParagraph"/>
              <w:numPr>
                <w:ilvl w:val="0"/>
                <w:numId w:val="34"/>
              </w:numPr>
              <w:tabs>
                <w:tab w:val="left" w:pos="359"/>
                <w:tab w:val="left" w:pos="360"/>
              </w:tabs>
              <w:spacing w:before="37"/>
              <w:ind w:right="42" w:hanging="894"/>
              <w:jc w:val="right"/>
              <w:rPr>
                <w:i/>
                <w:sz w:val="24"/>
              </w:rPr>
            </w:pPr>
            <w:r>
              <w:rPr>
                <w:i/>
                <w:sz w:val="24"/>
              </w:rPr>
              <w:t>Ölçme</w:t>
            </w:r>
            <w:r>
              <w:rPr>
                <w:i/>
                <w:spacing w:val="19"/>
                <w:sz w:val="24"/>
              </w:rPr>
              <w:t xml:space="preserve"> </w:t>
            </w:r>
            <w:r>
              <w:rPr>
                <w:i/>
                <w:sz w:val="24"/>
              </w:rPr>
              <w:t>ve</w:t>
            </w:r>
            <w:r>
              <w:rPr>
                <w:i/>
                <w:spacing w:val="19"/>
                <w:sz w:val="24"/>
              </w:rPr>
              <w:t xml:space="preserve"> </w:t>
            </w:r>
            <w:r>
              <w:rPr>
                <w:i/>
                <w:sz w:val="24"/>
              </w:rPr>
              <w:t>değerlendirme</w:t>
            </w:r>
            <w:r>
              <w:rPr>
                <w:i/>
                <w:spacing w:val="19"/>
                <w:sz w:val="24"/>
              </w:rPr>
              <w:t xml:space="preserve"> </w:t>
            </w:r>
            <w:r>
              <w:rPr>
                <w:i/>
                <w:sz w:val="24"/>
              </w:rPr>
              <w:t>uygulamalarının</w:t>
            </w:r>
            <w:r>
              <w:rPr>
                <w:i/>
                <w:spacing w:val="19"/>
                <w:sz w:val="24"/>
              </w:rPr>
              <w:t xml:space="preserve"> </w:t>
            </w:r>
            <w:r>
              <w:rPr>
                <w:i/>
                <w:sz w:val="24"/>
              </w:rPr>
              <w:t>ders</w:t>
            </w:r>
            <w:r>
              <w:rPr>
                <w:i/>
                <w:spacing w:val="19"/>
                <w:sz w:val="24"/>
              </w:rPr>
              <w:t xml:space="preserve"> </w:t>
            </w:r>
            <w:r>
              <w:rPr>
                <w:i/>
                <w:sz w:val="24"/>
              </w:rPr>
              <w:t>kazanımları</w:t>
            </w:r>
            <w:r>
              <w:rPr>
                <w:i/>
                <w:spacing w:val="19"/>
                <w:sz w:val="24"/>
              </w:rPr>
              <w:t xml:space="preserve"> </w:t>
            </w:r>
            <w:r>
              <w:rPr>
                <w:i/>
                <w:sz w:val="24"/>
              </w:rPr>
              <w:t>ve</w:t>
            </w:r>
            <w:r>
              <w:rPr>
                <w:i/>
                <w:spacing w:val="19"/>
                <w:sz w:val="24"/>
              </w:rPr>
              <w:t xml:space="preserve"> </w:t>
            </w:r>
            <w:r>
              <w:rPr>
                <w:i/>
                <w:sz w:val="24"/>
              </w:rPr>
              <w:t>program</w:t>
            </w:r>
            <w:r>
              <w:rPr>
                <w:i/>
                <w:spacing w:val="19"/>
                <w:sz w:val="24"/>
              </w:rPr>
              <w:t xml:space="preserve"> </w:t>
            </w:r>
            <w:r>
              <w:rPr>
                <w:i/>
                <w:sz w:val="24"/>
              </w:rPr>
              <w:t>yeterlilikleriyle</w:t>
            </w:r>
          </w:p>
          <w:p w14:paraId="5F9061DE" w14:textId="77777777" w:rsidR="00003571" w:rsidRDefault="00D26C91">
            <w:pPr>
              <w:pStyle w:val="TableParagraph"/>
              <w:spacing w:before="22"/>
              <w:ind w:right="92"/>
              <w:jc w:val="right"/>
              <w:rPr>
                <w:i/>
                <w:sz w:val="24"/>
              </w:rPr>
            </w:pPr>
            <w:r>
              <w:rPr>
                <w:i/>
                <w:sz w:val="24"/>
              </w:rPr>
              <w:t>ilişkilendirildiğini,</w:t>
            </w:r>
            <w:r>
              <w:rPr>
                <w:i/>
                <w:spacing w:val="-1"/>
                <w:sz w:val="24"/>
              </w:rPr>
              <w:t xml:space="preserve"> </w:t>
            </w:r>
            <w:r>
              <w:rPr>
                <w:i/>
                <w:sz w:val="24"/>
              </w:rPr>
              <w:t>öğrenci</w:t>
            </w:r>
            <w:r>
              <w:rPr>
                <w:i/>
                <w:spacing w:val="-1"/>
                <w:sz w:val="24"/>
              </w:rPr>
              <w:t xml:space="preserve"> </w:t>
            </w:r>
            <w:r>
              <w:rPr>
                <w:i/>
                <w:sz w:val="24"/>
              </w:rPr>
              <w:t>iş yükünü</w:t>
            </w:r>
            <w:r>
              <w:rPr>
                <w:i/>
                <w:spacing w:val="-1"/>
                <w:sz w:val="24"/>
              </w:rPr>
              <w:t xml:space="preserve"> </w:t>
            </w:r>
            <w:r>
              <w:rPr>
                <w:i/>
                <w:sz w:val="24"/>
              </w:rPr>
              <w:t>temel aldığını*</w:t>
            </w:r>
            <w:r>
              <w:rPr>
                <w:i/>
                <w:spacing w:val="-1"/>
                <w:sz w:val="24"/>
              </w:rPr>
              <w:t xml:space="preserve"> </w:t>
            </w:r>
            <w:r>
              <w:rPr>
                <w:i/>
                <w:sz w:val="24"/>
              </w:rPr>
              <w:t>gösteren ders</w:t>
            </w:r>
            <w:r>
              <w:rPr>
                <w:i/>
                <w:spacing w:val="-1"/>
                <w:sz w:val="24"/>
              </w:rPr>
              <w:t xml:space="preserve"> </w:t>
            </w:r>
            <w:r>
              <w:rPr>
                <w:i/>
                <w:sz w:val="24"/>
              </w:rPr>
              <w:t>bilgi paketi</w:t>
            </w:r>
            <w:r>
              <w:rPr>
                <w:i/>
                <w:spacing w:val="-1"/>
                <w:sz w:val="24"/>
              </w:rPr>
              <w:t xml:space="preserve"> </w:t>
            </w:r>
            <w:r>
              <w:rPr>
                <w:i/>
                <w:sz w:val="24"/>
              </w:rPr>
              <w:t>örnekleri</w:t>
            </w:r>
          </w:p>
          <w:p w14:paraId="41077E08" w14:textId="77777777" w:rsidR="00003571" w:rsidRDefault="00D26C91" w:rsidP="000941B2">
            <w:pPr>
              <w:pStyle w:val="TableParagraph"/>
              <w:numPr>
                <w:ilvl w:val="0"/>
                <w:numId w:val="34"/>
              </w:numPr>
              <w:tabs>
                <w:tab w:val="left" w:pos="948"/>
                <w:tab w:val="left" w:pos="949"/>
              </w:tabs>
              <w:spacing w:before="39"/>
              <w:ind w:left="948" w:hanging="415"/>
              <w:rPr>
                <w:i/>
              </w:rPr>
            </w:pPr>
            <w:r>
              <w:rPr>
                <w:i/>
              </w:rPr>
              <w:t>Dezavantajlı</w:t>
            </w:r>
            <w:r>
              <w:rPr>
                <w:i/>
                <w:spacing w:val="-3"/>
              </w:rPr>
              <w:t xml:space="preserve"> </w:t>
            </w:r>
            <w:r>
              <w:rPr>
                <w:i/>
              </w:rPr>
              <w:t>gruplar</w:t>
            </w:r>
            <w:r>
              <w:rPr>
                <w:i/>
                <w:spacing w:val="-2"/>
              </w:rPr>
              <w:t xml:space="preserve"> </w:t>
            </w:r>
            <w:r>
              <w:rPr>
                <w:i/>
              </w:rPr>
              <w:t>ve</w:t>
            </w:r>
            <w:r>
              <w:rPr>
                <w:i/>
                <w:spacing w:val="-2"/>
              </w:rPr>
              <w:t xml:space="preserve"> </w:t>
            </w:r>
            <w:r>
              <w:rPr>
                <w:i/>
              </w:rPr>
              <w:t>çevrimiçi</w:t>
            </w:r>
            <w:r>
              <w:rPr>
                <w:i/>
                <w:spacing w:val="-2"/>
              </w:rPr>
              <w:t xml:space="preserve"> </w:t>
            </w:r>
            <w:r>
              <w:rPr>
                <w:i/>
              </w:rPr>
              <w:t>sınavlar</w:t>
            </w:r>
            <w:r>
              <w:rPr>
                <w:i/>
                <w:spacing w:val="-2"/>
              </w:rPr>
              <w:t xml:space="preserve"> </w:t>
            </w:r>
            <w:r>
              <w:rPr>
                <w:i/>
              </w:rPr>
              <w:t>gibi</w:t>
            </w:r>
            <w:r>
              <w:rPr>
                <w:i/>
                <w:spacing w:val="-2"/>
              </w:rPr>
              <w:t xml:space="preserve"> </w:t>
            </w:r>
            <w:r>
              <w:rPr>
                <w:i/>
              </w:rPr>
              <w:t>özel</w:t>
            </w:r>
            <w:r>
              <w:rPr>
                <w:i/>
                <w:spacing w:val="-2"/>
              </w:rPr>
              <w:t xml:space="preserve"> </w:t>
            </w:r>
            <w:r>
              <w:rPr>
                <w:i/>
              </w:rPr>
              <w:t>ölçme</w:t>
            </w:r>
            <w:r>
              <w:rPr>
                <w:i/>
                <w:spacing w:val="-2"/>
              </w:rPr>
              <w:t xml:space="preserve"> </w:t>
            </w:r>
            <w:r>
              <w:rPr>
                <w:i/>
              </w:rPr>
              <w:t>türlerine</w:t>
            </w:r>
            <w:r>
              <w:rPr>
                <w:i/>
                <w:spacing w:val="-2"/>
              </w:rPr>
              <w:t xml:space="preserve"> </w:t>
            </w:r>
            <w:r>
              <w:rPr>
                <w:i/>
              </w:rPr>
              <w:t>ilişkin</w:t>
            </w:r>
            <w:r>
              <w:rPr>
                <w:i/>
                <w:spacing w:val="-2"/>
              </w:rPr>
              <w:t xml:space="preserve"> </w:t>
            </w:r>
            <w:r>
              <w:rPr>
                <w:i/>
              </w:rPr>
              <w:t>mekanizmalar</w:t>
            </w:r>
          </w:p>
          <w:p w14:paraId="577AC076" w14:textId="77777777" w:rsidR="00003571" w:rsidRDefault="00D26C91" w:rsidP="000941B2">
            <w:pPr>
              <w:pStyle w:val="TableParagraph"/>
              <w:numPr>
                <w:ilvl w:val="0"/>
                <w:numId w:val="34"/>
              </w:numPr>
              <w:tabs>
                <w:tab w:val="left" w:pos="893"/>
                <w:tab w:val="left" w:pos="894"/>
              </w:tabs>
              <w:spacing w:before="37"/>
              <w:rPr>
                <w:i/>
              </w:rPr>
            </w:pPr>
            <w:r>
              <w:rPr>
                <w:i/>
              </w:rPr>
              <w:t>Sınav</w:t>
            </w:r>
            <w:r>
              <w:rPr>
                <w:i/>
                <w:spacing w:val="-5"/>
              </w:rPr>
              <w:t xml:space="preserve"> </w:t>
            </w:r>
            <w:r>
              <w:rPr>
                <w:i/>
              </w:rPr>
              <w:t>güvenliği</w:t>
            </w:r>
            <w:r>
              <w:rPr>
                <w:i/>
                <w:spacing w:val="-4"/>
              </w:rPr>
              <w:t xml:space="preserve"> </w:t>
            </w:r>
            <w:r>
              <w:rPr>
                <w:i/>
              </w:rPr>
              <w:t>mekanizmaları</w:t>
            </w:r>
          </w:p>
          <w:p w14:paraId="1B365A9E" w14:textId="77777777" w:rsidR="00003571" w:rsidRDefault="00D26C91" w:rsidP="000941B2">
            <w:pPr>
              <w:pStyle w:val="TableParagraph"/>
              <w:numPr>
                <w:ilvl w:val="0"/>
                <w:numId w:val="34"/>
              </w:numPr>
              <w:tabs>
                <w:tab w:val="left" w:pos="893"/>
                <w:tab w:val="left" w:pos="894"/>
              </w:tabs>
              <w:spacing w:before="40"/>
              <w:rPr>
                <w:i/>
              </w:rPr>
            </w:pPr>
            <w:r>
              <w:rPr>
                <w:i/>
              </w:rPr>
              <w:t>İzleme</w:t>
            </w:r>
            <w:r>
              <w:rPr>
                <w:i/>
                <w:spacing w:val="-1"/>
              </w:rPr>
              <w:t xml:space="preserve"> </w:t>
            </w:r>
            <w:r>
              <w:rPr>
                <w:i/>
              </w:rPr>
              <w:t>ve</w:t>
            </w:r>
            <w:r>
              <w:rPr>
                <w:i/>
                <w:spacing w:val="-1"/>
              </w:rPr>
              <w:t xml:space="preserve"> </w:t>
            </w:r>
            <w:r>
              <w:rPr>
                <w:i/>
              </w:rPr>
              <w:t>paydaş katılımına</w:t>
            </w:r>
            <w:r>
              <w:rPr>
                <w:i/>
                <w:spacing w:val="-1"/>
              </w:rPr>
              <w:t xml:space="preserve"> </w:t>
            </w:r>
            <w:r>
              <w:rPr>
                <w:i/>
              </w:rPr>
              <w:t>dayalı iyileştirme</w:t>
            </w:r>
            <w:r>
              <w:rPr>
                <w:i/>
                <w:spacing w:val="-1"/>
              </w:rPr>
              <w:t xml:space="preserve"> </w:t>
            </w:r>
            <w:r>
              <w:rPr>
                <w:i/>
              </w:rPr>
              <w:t>kanıtları</w:t>
            </w:r>
          </w:p>
          <w:p w14:paraId="0F3F1A85" w14:textId="77777777" w:rsidR="00003571" w:rsidRDefault="00D26C91" w:rsidP="000941B2">
            <w:pPr>
              <w:pStyle w:val="TableParagraph"/>
              <w:numPr>
                <w:ilvl w:val="0"/>
                <w:numId w:val="34"/>
              </w:numPr>
              <w:tabs>
                <w:tab w:val="left" w:pos="893"/>
                <w:tab w:val="left" w:pos="894"/>
              </w:tabs>
              <w:spacing w:before="23"/>
              <w:rPr>
                <w:i/>
              </w:rPr>
            </w:pPr>
            <w:r>
              <w:rPr>
                <w:i/>
              </w:rPr>
              <w:t>Standart</w:t>
            </w:r>
            <w:r>
              <w:rPr>
                <w:i/>
                <w:spacing w:val="-12"/>
              </w:rPr>
              <w:t xml:space="preserve"> </w:t>
            </w:r>
            <w:r>
              <w:rPr>
                <w:i/>
              </w:rPr>
              <w:t>uygulamalar</w:t>
            </w:r>
            <w:r>
              <w:rPr>
                <w:i/>
                <w:spacing w:val="-11"/>
              </w:rPr>
              <w:t xml:space="preserve"> </w:t>
            </w:r>
            <w:r>
              <w:rPr>
                <w:i/>
              </w:rPr>
              <w:t>ve</w:t>
            </w:r>
            <w:r>
              <w:rPr>
                <w:i/>
                <w:spacing w:val="-10"/>
              </w:rPr>
              <w:t xml:space="preserve"> </w:t>
            </w:r>
            <w:r>
              <w:rPr>
                <w:i/>
              </w:rPr>
              <w:t>mevzuatın</w:t>
            </w:r>
            <w:r>
              <w:rPr>
                <w:i/>
                <w:spacing w:val="-10"/>
              </w:rPr>
              <w:t xml:space="preserve"> </w:t>
            </w:r>
            <w:r>
              <w:rPr>
                <w:i/>
              </w:rPr>
              <w:t>yanı</w:t>
            </w:r>
            <w:r>
              <w:rPr>
                <w:i/>
                <w:spacing w:val="-11"/>
              </w:rPr>
              <w:t xml:space="preserve"> </w:t>
            </w:r>
            <w:r>
              <w:rPr>
                <w:i/>
              </w:rPr>
              <w:t>sıra;</w:t>
            </w:r>
            <w:r>
              <w:rPr>
                <w:i/>
                <w:spacing w:val="-11"/>
              </w:rPr>
              <w:t xml:space="preserve"> </w:t>
            </w:r>
            <w:r>
              <w:rPr>
                <w:i/>
              </w:rPr>
              <w:t>birimin</w:t>
            </w:r>
            <w:r>
              <w:rPr>
                <w:i/>
                <w:spacing w:val="-11"/>
              </w:rPr>
              <w:t xml:space="preserve"> </w:t>
            </w:r>
            <w:r>
              <w:rPr>
                <w:i/>
              </w:rPr>
              <w:t>ihtiyaçları</w:t>
            </w:r>
            <w:r>
              <w:rPr>
                <w:i/>
                <w:spacing w:val="-11"/>
              </w:rPr>
              <w:t xml:space="preserve"> </w:t>
            </w:r>
            <w:r>
              <w:rPr>
                <w:i/>
              </w:rPr>
              <w:t>doğrultusunda</w:t>
            </w:r>
            <w:r>
              <w:rPr>
                <w:i/>
                <w:spacing w:val="-11"/>
              </w:rPr>
              <w:t xml:space="preserve"> </w:t>
            </w:r>
            <w:r>
              <w:rPr>
                <w:i/>
              </w:rPr>
              <w:t>geliştirdiği</w:t>
            </w:r>
            <w:r>
              <w:rPr>
                <w:i/>
                <w:spacing w:val="-10"/>
              </w:rPr>
              <w:t xml:space="preserve"> </w:t>
            </w:r>
            <w:r>
              <w:rPr>
                <w:i/>
              </w:rPr>
              <w:t>özgün</w:t>
            </w:r>
          </w:p>
          <w:p w14:paraId="02E91FDC" w14:textId="77777777" w:rsidR="00003571" w:rsidRDefault="00D26C91">
            <w:pPr>
              <w:pStyle w:val="TableParagraph"/>
              <w:spacing w:before="38"/>
              <w:ind w:left="894"/>
              <w:rPr>
                <w:i/>
              </w:rPr>
            </w:pPr>
            <w:r>
              <w:rPr>
                <w:i/>
              </w:rPr>
              <w:t>yaklaşım</w:t>
            </w:r>
            <w:r>
              <w:rPr>
                <w:i/>
                <w:spacing w:val="-1"/>
              </w:rPr>
              <w:t xml:space="preserve"> </w:t>
            </w:r>
            <w:r>
              <w:rPr>
                <w:i/>
              </w:rPr>
              <w:t>ve</w:t>
            </w:r>
            <w:r>
              <w:rPr>
                <w:i/>
                <w:spacing w:val="-1"/>
              </w:rPr>
              <w:t xml:space="preserve"> </w:t>
            </w:r>
            <w:r>
              <w:rPr>
                <w:i/>
              </w:rPr>
              <w:t>uygulamalarına ilişkin kanıtlar</w:t>
            </w:r>
          </w:p>
          <w:p w14:paraId="4477EF99" w14:textId="77777777" w:rsidR="00003571" w:rsidRDefault="00003571">
            <w:pPr>
              <w:pStyle w:val="TableParagraph"/>
              <w:spacing w:before="5"/>
              <w:rPr>
                <w:sz w:val="28"/>
              </w:rPr>
            </w:pPr>
          </w:p>
          <w:p w14:paraId="482F8EA9" w14:textId="77777777" w:rsidR="00003571" w:rsidRDefault="00D26C91">
            <w:pPr>
              <w:pStyle w:val="TableParagraph"/>
              <w:ind w:left="1029"/>
              <w:rPr>
                <w:i/>
              </w:rPr>
            </w:pPr>
            <w:r>
              <w:rPr>
                <w:i/>
                <w:color w:val="FF0000"/>
              </w:rPr>
              <w:t>*</w:t>
            </w:r>
            <w:r>
              <w:rPr>
                <w:i/>
                <w:color w:val="FF0000"/>
                <w:spacing w:val="-1"/>
              </w:rPr>
              <w:t xml:space="preserve"> </w:t>
            </w:r>
            <w:r>
              <w:rPr>
                <w:i/>
                <w:color w:val="FF0000"/>
              </w:rPr>
              <w:t>2015 AKTS</w:t>
            </w:r>
            <w:r>
              <w:rPr>
                <w:i/>
                <w:color w:val="FF0000"/>
                <w:spacing w:val="-1"/>
              </w:rPr>
              <w:t xml:space="preserve"> </w:t>
            </w:r>
            <w:r>
              <w:rPr>
                <w:i/>
                <w:color w:val="FF0000"/>
              </w:rPr>
              <w:t>Kullanıcı Kılavuzu’ndaki anahtar</w:t>
            </w:r>
            <w:r>
              <w:rPr>
                <w:i/>
                <w:color w:val="FF0000"/>
                <w:spacing w:val="-1"/>
              </w:rPr>
              <w:t xml:space="preserve"> </w:t>
            </w:r>
            <w:r>
              <w:rPr>
                <w:i/>
                <w:color w:val="FF0000"/>
              </w:rPr>
              <w:t>prensipleri taşımalıdır.</w:t>
            </w:r>
          </w:p>
        </w:tc>
      </w:tr>
    </w:tbl>
    <w:p w14:paraId="5D0E0F22" w14:textId="77777777" w:rsidR="00003571" w:rsidRDefault="00003571">
      <w:pPr>
        <w:pStyle w:val="GvdeMetni"/>
        <w:rPr>
          <w:sz w:val="20"/>
        </w:rPr>
      </w:pPr>
    </w:p>
    <w:p w14:paraId="7F676C4E" w14:textId="77777777" w:rsidR="00003571" w:rsidRDefault="00003571">
      <w:pPr>
        <w:pStyle w:val="GvdeMetni"/>
        <w:rPr>
          <w:sz w:val="20"/>
        </w:rPr>
      </w:pPr>
    </w:p>
    <w:p w14:paraId="3DB2EE30" w14:textId="77777777" w:rsidR="00003571" w:rsidRDefault="00003571">
      <w:pPr>
        <w:pStyle w:val="GvdeMetni"/>
        <w:spacing w:before="1"/>
        <w:rPr>
          <w:sz w:val="24"/>
        </w:rPr>
      </w:pPr>
    </w:p>
    <w:p w14:paraId="06F820B2" w14:textId="77777777" w:rsidR="00003571" w:rsidRDefault="00003571">
      <w:pPr>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33"/>
        <w:gridCol w:w="2050"/>
        <w:gridCol w:w="2050"/>
        <w:gridCol w:w="1918"/>
        <w:gridCol w:w="2050"/>
        <w:gridCol w:w="1844"/>
      </w:tblGrid>
      <w:tr w:rsidR="00003571" w14:paraId="57F1C3AE" w14:textId="77777777">
        <w:trPr>
          <w:trHeight w:val="427"/>
        </w:trPr>
        <w:tc>
          <w:tcPr>
            <w:tcW w:w="15345" w:type="dxa"/>
            <w:gridSpan w:val="6"/>
            <w:shd w:val="clear" w:color="auto" w:fill="A5D2ED"/>
          </w:tcPr>
          <w:p w14:paraId="780AF8A5" w14:textId="77777777" w:rsidR="00003571" w:rsidRDefault="00D26C91">
            <w:pPr>
              <w:pStyle w:val="TableParagraph"/>
              <w:spacing w:before="77"/>
              <w:ind w:right="30"/>
              <w:jc w:val="right"/>
              <w:rPr>
                <w:b/>
              </w:rPr>
            </w:pPr>
            <w:r>
              <w:rPr>
                <w:b/>
                <w:color w:val="1F3764"/>
              </w:rPr>
              <w:lastRenderedPageBreak/>
              <w:t>B.EĞİTİM ve ÖĞRETİM</w:t>
            </w:r>
          </w:p>
        </w:tc>
      </w:tr>
      <w:tr w:rsidR="00003571" w14:paraId="4A62C7C5" w14:textId="77777777">
        <w:trPr>
          <w:trHeight w:val="628"/>
        </w:trPr>
        <w:tc>
          <w:tcPr>
            <w:tcW w:w="15345" w:type="dxa"/>
            <w:gridSpan w:val="6"/>
            <w:shd w:val="clear" w:color="auto" w:fill="A5D2ED"/>
          </w:tcPr>
          <w:p w14:paraId="70ECE038" w14:textId="77777777" w:rsidR="00003571" w:rsidRDefault="00D26C91">
            <w:pPr>
              <w:pStyle w:val="TableParagraph"/>
              <w:spacing w:before="178"/>
              <w:ind w:left="106"/>
            </w:pPr>
            <w:r>
              <w:rPr>
                <w:b/>
              </w:rPr>
              <w:t>B.2.</w:t>
            </w:r>
            <w:r>
              <w:rPr>
                <w:b/>
                <w:spacing w:val="-3"/>
              </w:rPr>
              <w:t xml:space="preserve"> </w:t>
            </w:r>
            <w:r>
              <w:rPr>
                <w:b/>
              </w:rPr>
              <w:t>Programların</w:t>
            </w:r>
            <w:r>
              <w:rPr>
                <w:b/>
                <w:spacing w:val="-3"/>
              </w:rPr>
              <w:t xml:space="preserve"> </w:t>
            </w:r>
            <w:r>
              <w:rPr>
                <w:b/>
              </w:rPr>
              <w:t>Yürütülmesi</w:t>
            </w:r>
            <w:r>
              <w:rPr>
                <w:b/>
                <w:spacing w:val="-3"/>
              </w:rPr>
              <w:t xml:space="preserve"> </w:t>
            </w:r>
            <w:r>
              <w:t>(Öğrenci</w:t>
            </w:r>
            <w:r>
              <w:rPr>
                <w:spacing w:val="-3"/>
              </w:rPr>
              <w:t xml:space="preserve"> </w:t>
            </w:r>
            <w:r>
              <w:t>Merkezli</w:t>
            </w:r>
            <w:r>
              <w:rPr>
                <w:spacing w:val="-3"/>
              </w:rPr>
              <w:t xml:space="preserve"> </w:t>
            </w:r>
            <w:r>
              <w:t>Öğrenme</w:t>
            </w:r>
            <w:r>
              <w:rPr>
                <w:spacing w:val="-3"/>
              </w:rPr>
              <w:t xml:space="preserve"> </w:t>
            </w:r>
            <w:r>
              <w:t>Öğretme</w:t>
            </w:r>
            <w:r>
              <w:rPr>
                <w:spacing w:val="-3"/>
              </w:rPr>
              <w:t xml:space="preserve"> </w:t>
            </w:r>
            <w:r>
              <w:t>ve</w:t>
            </w:r>
            <w:r>
              <w:rPr>
                <w:spacing w:val="-3"/>
              </w:rPr>
              <w:t xml:space="preserve"> </w:t>
            </w:r>
            <w:r>
              <w:t>Değerlendirme)</w:t>
            </w:r>
          </w:p>
        </w:tc>
      </w:tr>
      <w:tr w:rsidR="00003571" w14:paraId="327D0CE5" w14:textId="77777777">
        <w:trPr>
          <w:trHeight w:val="365"/>
        </w:trPr>
        <w:tc>
          <w:tcPr>
            <w:tcW w:w="5433" w:type="dxa"/>
            <w:shd w:val="clear" w:color="auto" w:fill="A5D2ED"/>
          </w:tcPr>
          <w:p w14:paraId="4A969B1F" w14:textId="77777777" w:rsidR="00003571" w:rsidRDefault="00003571">
            <w:pPr>
              <w:pStyle w:val="TableParagraph"/>
              <w:rPr>
                <w:sz w:val="20"/>
              </w:rPr>
            </w:pPr>
          </w:p>
        </w:tc>
        <w:tc>
          <w:tcPr>
            <w:tcW w:w="2050" w:type="dxa"/>
            <w:shd w:val="clear" w:color="auto" w:fill="A5D2ED"/>
          </w:tcPr>
          <w:p w14:paraId="0EC9C3D7" w14:textId="77777777" w:rsidR="00003571" w:rsidRDefault="00D26C91">
            <w:pPr>
              <w:pStyle w:val="TableParagraph"/>
              <w:spacing w:before="46"/>
              <w:ind w:left="7"/>
              <w:jc w:val="center"/>
            </w:pPr>
            <w:r>
              <w:t>1</w:t>
            </w:r>
          </w:p>
        </w:tc>
        <w:tc>
          <w:tcPr>
            <w:tcW w:w="2050" w:type="dxa"/>
            <w:shd w:val="clear" w:color="auto" w:fill="A5D2ED"/>
          </w:tcPr>
          <w:p w14:paraId="6D6ABED5" w14:textId="77777777" w:rsidR="00003571" w:rsidRDefault="00D26C91">
            <w:pPr>
              <w:pStyle w:val="TableParagraph"/>
              <w:spacing w:before="46"/>
              <w:ind w:left="10"/>
              <w:jc w:val="center"/>
            </w:pPr>
            <w:r>
              <w:t>2</w:t>
            </w:r>
          </w:p>
        </w:tc>
        <w:tc>
          <w:tcPr>
            <w:tcW w:w="1918" w:type="dxa"/>
            <w:shd w:val="clear" w:color="auto" w:fill="A5D2ED"/>
          </w:tcPr>
          <w:p w14:paraId="3327E645" w14:textId="77777777" w:rsidR="00003571" w:rsidRDefault="00D26C91">
            <w:pPr>
              <w:pStyle w:val="TableParagraph"/>
              <w:spacing w:before="46"/>
              <w:ind w:left="10"/>
              <w:jc w:val="center"/>
            </w:pPr>
            <w:r>
              <w:t>3</w:t>
            </w:r>
          </w:p>
        </w:tc>
        <w:tc>
          <w:tcPr>
            <w:tcW w:w="2050" w:type="dxa"/>
            <w:shd w:val="clear" w:color="auto" w:fill="A5D2ED"/>
          </w:tcPr>
          <w:p w14:paraId="1CB9A655" w14:textId="77777777" w:rsidR="00003571" w:rsidRDefault="00D26C91">
            <w:pPr>
              <w:pStyle w:val="TableParagraph"/>
              <w:spacing w:before="46"/>
              <w:ind w:left="5"/>
              <w:jc w:val="center"/>
            </w:pPr>
            <w:r>
              <w:t>4</w:t>
            </w:r>
          </w:p>
        </w:tc>
        <w:tc>
          <w:tcPr>
            <w:tcW w:w="1844" w:type="dxa"/>
            <w:shd w:val="clear" w:color="auto" w:fill="A5D2ED"/>
          </w:tcPr>
          <w:p w14:paraId="192EC660" w14:textId="77777777" w:rsidR="00003571" w:rsidRDefault="00D26C91">
            <w:pPr>
              <w:pStyle w:val="TableParagraph"/>
              <w:spacing w:before="46"/>
              <w:ind w:left="15"/>
              <w:jc w:val="center"/>
            </w:pPr>
            <w:r>
              <w:t>5</w:t>
            </w:r>
          </w:p>
        </w:tc>
      </w:tr>
      <w:tr w:rsidR="00003571" w14:paraId="6D318414" w14:textId="77777777">
        <w:trPr>
          <w:trHeight w:val="2985"/>
        </w:trPr>
        <w:tc>
          <w:tcPr>
            <w:tcW w:w="5433" w:type="dxa"/>
            <w:vMerge w:val="restart"/>
          </w:tcPr>
          <w:p w14:paraId="026473A1" w14:textId="77777777" w:rsidR="00003571" w:rsidRDefault="00003571">
            <w:pPr>
              <w:pStyle w:val="TableParagraph"/>
              <w:spacing w:before="4"/>
              <w:rPr>
                <w:sz w:val="25"/>
              </w:rPr>
            </w:pPr>
          </w:p>
          <w:p w14:paraId="62B49112" w14:textId="77777777" w:rsidR="00003571" w:rsidRDefault="00D26C91">
            <w:pPr>
              <w:pStyle w:val="TableParagraph"/>
              <w:spacing w:line="273" w:lineRule="auto"/>
              <w:ind w:left="106" w:right="89"/>
              <w:rPr>
                <w:b/>
              </w:rPr>
            </w:pPr>
            <w:r>
              <w:rPr>
                <w:b/>
                <w:u w:val="thick"/>
              </w:rPr>
              <w:t>B.2.3. Öğrenci kabulü, önceki öğrenmenin tanınması ve</w:t>
            </w:r>
            <w:r>
              <w:rPr>
                <w:b/>
                <w:spacing w:val="-52"/>
              </w:rPr>
              <w:t xml:space="preserve"> </w:t>
            </w:r>
            <w:r>
              <w:rPr>
                <w:b/>
                <w:u w:val="thick"/>
              </w:rPr>
              <w:t>kredilendirilmesi*</w:t>
            </w:r>
          </w:p>
          <w:p w14:paraId="442E587A" w14:textId="77777777" w:rsidR="00003571" w:rsidRDefault="00003571">
            <w:pPr>
              <w:pStyle w:val="TableParagraph"/>
              <w:spacing w:before="7"/>
              <w:rPr>
                <w:sz w:val="25"/>
              </w:rPr>
            </w:pPr>
          </w:p>
          <w:p w14:paraId="4105113E" w14:textId="77777777" w:rsidR="00003571" w:rsidRDefault="00D26C91">
            <w:pPr>
              <w:pStyle w:val="TableParagraph"/>
              <w:spacing w:before="1" w:line="276" w:lineRule="auto"/>
              <w:ind w:left="106" w:right="110"/>
            </w:pPr>
            <w:r>
              <w:t>Öğrenci kabulüne (merkezi yerleştirmeyle gelen öğrenci</w:t>
            </w:r>
            <w:r>
              <w:rPr>
                <w:spacing w:val="1"/>
              </w:rPr>
              <w:t xml:space="preserve"> </w:t>
            </w:r>
            <w:r>
              <w:t>grupları dışında kalan öğrenciler dahil)</w:t>
            </w:r>
            <w:r>
              <w:rPr>
                <w:spacing w:val="1"/>
              </w:rPr>
              <w:t xml:space="preserve"> </w:t>
            </w:r>
            <w:r>
              <w:t>ilişkin ilke ve</w:t>
            </w:r>
            <w:r>
              <w:rPr>
                <w:spacing w:val="1"/>
              </w:rPr>
              <w:t xml:space="preserve"> </w:t>
            </w:r>
            <w:r>
              <w:t>kuralları tanımlanmış ve ilan edilmiştir. Bu ilke ve kurallar</w:t>
            </w:r>
            <w:r>
              <w:rPr>
                <w:spacing w:val="-52"/>
              </w:rPr>
              <w:t xml:space="preserve"> </w:t>
            </w:r>
            <w:r>
              <w:t>birbiri ile tutarlı olup, uygulamalar şeffaftır. Diploma,</w:t>
            </w:r>
            <w:r>
              <w:rPr>
                <w:spacing w:val="1"/>
              </w:rPr>
              <w:t xml:space="preserve"> </w:t>
            </w:r>
            <w:r>
              <w:t>sertifika</w:t>
            </w:r>
            <w:r>
              <w:rPr>
                <w:spacing w:val="-3"/>
              </w:rPr>
              <w:t xml:space="preserve"> </w:t>
            </w:r>
            <w:r>
              <w:t>gibi</w:t>
            </w:r>
            <w:r>
              <w:rPr>
                <w:spacing w:val="-1"/>
              </w:rPr>
              <w:t xml:space="preserve"> </w:t>
            </w:r>
            <w:r>
              <w:t>belge</w:t>
            </w:r>
            <w:r>
              <w:rPr>
                <w:spacing w:val="-1"/>
              </w:rPr>
              <w:t xml:space="preserve"> </w:t>
            </w:r>
            <w:r>
              <w:t>talepleri</w:t>
            </w:r>
            <w:r>
              <w:rPr>
                <w:spacing w:val="-2"/>
              </w:rPr>
              <w:t xml:space="preserve"> </w:t>
            </w:r>
            <w:r>
              <w:t>titizlikle</w:t>
            </w:r>
            <w:r>
              <w:rPr>
                <w:spacing w:val="-1"/>
              </w:rPr>
              <w:t xml:space="preserve"> </w:t>
            </w:r>
            <w:r>
              <w:t>takip</w:t>
            </w:r>
            <w:r>
              <w:rPr>
                <w:spacing w:val="-1"/>
              </w:rPr>
              <w:t xml:space="preserve"> </w:t>
            </w:r>
            <w:r>
              <w:t>edilmektedir.</w:t>
            </w:r>
          </w:p>
          <w:p w14:paraId="7A7357F4" w14:textId="77777777" w:rsidR="00003571" w:rsidRDefault="00D26C91">
            <w:pPr>
              <w:pStyle w:val="TableParagraph"/>
              <w:spacing w:line="276" w:lineRule="auto"/>
              <w:ind w:left="106" w:right="183"/>
            </w:pPr>
            <w:r>
              <w:t>Önceki öğrenmenin (örgün, yaygın, uzaktan/karma eğitim</w:t>
            </w:r>
            <w:r>
              <w:rPr>
                <w:spacing w:val="-53"/>
              </w:rPr>
              <w:t xml:space="preserve"> </w:t>
            </w:r>
            <w:r>
              <w:t>ve serbest öğrenme yoluyla edinilen bilgi ve becerilerin)</w:t>
            </w:r>
            <w:r>
              <w:rPr>
                <w:spacing w:val="1"/>
              </w:rPr>
              <w:t xml:space="preserve"> </w:t>
            </w:r>
            <w:r>
              <w:t>tanınması</w:t>
            </w:r>
            <w:r>
              <w:rPr>
                <w:spacing w:val="-1"/>
              </w:rPr>
              <w:t xml:space="preserve"> </w:t>
            </w:r>
            <w:r>
              <w:t>ve kredilendirilmesi yapılmaktadır.</w:t>
            </w:r>
          </w:p>
          <w:p w14:paraId="36022314" w14:textId="77777777" w:rsidR="00003571" w:rsidRDefault="00D26C91">
            <w:pPr>
              <w:pStyle w:val="TableParagraph"/>
              <w:spacing w:line="276" w:lineRule="auto"/>
              <w:ind w:left="106" w:right="574"/>
            </w:pPr>
            <w:r>
              <w:t>Uluslararasılaşma politikasına paralel hareketlilik</w:t>
            </w:r>
            <w:r>
              <w:rPr>
                <w:spacing w:val="1"/>
              </w:rPr>
              <w:t xml:space="preserve"> </w:t>
            </w:r>
            <w:r>
              <w:t>destekleri, öğrenciyi teşvik, kolaylaştırıcı önlemler</w:t>
            </w:r>
            <w:r>
              <w:rPr>
                <w:spacing w:val="1"/>
              </w:rPr>
              <w:t xml:space="preserve"> </w:t>
            </w:r>
            <w:r>
              <w:t>bulunmaktadır ve hareketlilikte kredi kaybı olmaması</w:t>
            </w:r>
            <w:r>
              <w:rPr>
                <w:spacing w:val="-52"/>
              </w:rPr>
              <w:t xml:space="preserve"> </w:t>
            </w:r>
            <w:r>
              <w:t>yönünde</w:t>
            </w:r>
            <w:r>
              <w:rPr>
                <w:spacing w:val="-1"/>
              </w:rPr>
              <w:t xml:space="preserve"> </w:t>
            </w:r>
            <w:r>
              <w:t>uygulamalar vardır.</w:t>
            </w:r>
          </w:p>
        </w:tc>
        <w:tc>
          <w:tcPr>
            <w:tcW w:w="2050" w:type="dxa"/>
            <w:shd w:val="clear" w:color="auto" w:fill="E6F2FA"/>
          </w:tcPr>
          <w:p w14:paraId="0B087E6D" w14:textId="77777777" w:rsidR="00003571" w:rsidRDefault="00D26C91">
            <w:pPr>
              <w:pStyle w:val="TableParagraph"/>
              <w:spacing w:line="259" w:lineRule="auto"/>
              <w:ind w:left="107" w:right="202"/>
            </w:pPr>
            <w:r>
              <w:t>Birimde öğrenci</w:t>
            </w:r>
            <w:r>
              <w:rPr>
                <w:spacing w:val="1"/>
              </w:rPr>
              <w:t xml:space="preserve"> </w:t>
            </w:r>
            <w:r>
              <w:t>kabulü, önceki</w:t>
            </w:r>
            <w:r>
              <w:rPr>
                <w:spacing w:val="1"/>
              </w:rPr>
              <w:t xml:space="preserve"> </w:t>
            </w:r>
            <w:r>
              <w:t>öğrenmenin</w:t>
            </w:r>
            <w:r>
              <w:rPr>
                <w:spacing w:val="1"/>
              </w:rPr>
              <w:t xml:space="preserve"> </w:t>
            </w:r>
            <w:r>
              <w:t>tanınması ve</w:t>
            </w:r>
            <w:r>
              <w:rPr>
                <w:spacing w:val="1"/>
              </w:rPr>
              <w:t xml:space="preserve"> </w:t>
            </w:r>
            <w:r>
              <w:t>kredilendirilmesine</w:t>
            </w:r>
            <w:r>
              <w:rPr>
                <w:spacing w:val="-52"/>
              </w:rPr>
              <w:t xml:space="preserve"> </w:t>
            </w:r>
            <w:r>
              <w:t>ilişkin süreçler</w:t>
            </w:r>
            <w:r>
              <w:rPr>
                <w:spacing w:val="1"/>
              </w:rPr>
              <w:t xml:space="preserve"> </w:t>
            </w:r>
            <w:r>
              <w:t>tanımlanmamıştır.</w:t>
            </w:r>
          </w:p>
        </w:tc>
        <w:tc>
          <w:tcPr>
            <w:tcW w:w="2050" w:type="dxa"/>
            <w:shd w:val="clear" w:color="auto" w:fill="D2E8F5"/>
          </w:tcPr>
          <w:p w14:paraId="5FE6CC00" w14:textId="77777777" w:rsidR="00003571" w:rsidRDefault="00D26C91">
            <w:pPr>
              <w:pStyle w:val="TableParagraph"/>
              <w:spacing w:line="276" w:lineRule="auto"/>
              <w:ind w:left="108" w:right="152"/>
            </w:pPr>
            <w:r>
              <w:t>Birimde öğrenci</w:t>
            </w:r>
            <w:r>
              <w:rPr>
                <w:spacing w:val="1"/>
              </w:rPr>
              <w:t xml:space="preserve"> </w:t>
            </w:r>
            <w:r>
              <w:t>kabulü, önceki</w:t>
            </w:r>
            <w:r>
              <w:rPr>
                <w:spacing w:val="1"/>
              </w:rPr>
              <w:t xml:space="preserve"> </w:t>
            </w:r>
            <w:r>
              <w:t>öğrenmenin</w:t>
            </w:r>
            <w:r>
              <w:rPr>
                <w:spacing w:val="1"/>
              </w:rPr>
              <w:t xml:space="preserve"> </w:t>
            </w:r>
            <w:r>
              <w:t>tanınması ve</w:t>
            </w:r>
            <w:r>
              <w:rPr>
                <w:spacing w:val="1"/>
              </w:rPr>
              <w:t xml:space="preserve"> </w:t>
            </w:r>
            <w:r>
              <w:t>kredilendirilmesine</w:t>
            </w:r>
            <w:r>
              <w:rPr>
                <w:spacing w:val="-52"/>
              </w:rPr>
              <w:t xml:space="preserve"> </w:t>
            </w:r>
            <w:r>
              <w:t>ilişkin ilke, kural ve</w:t>
            </w:r>
            <w:r>
              <w:rPr>
                <w:spacing w:val="-52"/>
              </w:rPr>
              <w:t xml:space="preserve"> </w:t>
            </w:r>
            <w:r>
              <w:t>bağlı planlar</w:t>
            </w:r>
            <w:r>
              <w:rPr>
                <w:spacing w:val="1"/>
              </w:rPr>
              <w:t xml:space="preserve"> </w:t>
            </w:r>
            <w:r>
              <w:t>bulunmaktadır.</w:t>
            </w:r>
          </w:p>
        </w:tc>
        <w:tc>
          <w:tcPr>
            <w:tcW w:w="1918" w:type="dxa"/>
            <w:shd w:val="clear" w:color="auto" w:fill="B9DCF1"/>
          </w:tcPr>
          <w:p w14:paraId="342D02E1" w14:textId="77777777" w:rsidR="00003571" w:rsidRDefault="00D26C91">
            <w:pPr>
              <w:pStyle w:val="TableParagraph"/>
              <w:spacing w:line="259" w:lineRule="auto"/>
              <w:ind w:left="107" w:right="70"/>
            </w:pPr>
            <w:r>
              <w:t>Birimin genelinde</w:t>
            </w:r>
            <w:r>
              <w:rPr>
                <w:spacing w:val="1"/>
              </w:rPr>
              <w:t xml:space="preserve"> </w:t>
            </w:r>
            <w:r>
              <w:t>öğrenci kabulü,</w:t>
            </w:r>
            <w:r>
              <w:rPr>
                <w:spacing w:val="1"/>
              </w:rPr>
              <w:t xml:space="preserve"> </w:t>
            </w:r>
            <w:r>
              <w:t>önceki öğrenmenin</w:t>
            </w:r>
            <w:r>
              <w:rPr>
                <w:spacing w:val="-52"/>
              </w:rPr>
              <w:t xml:space="preserve"> </w:t>
            </w:r>
            <w:r>
              <w:t>tanınması ve</w:t>
            </w:r>
            <w:r>
              <w:rPr>
                <w:spacing w:val="1"/>
              </w:rPr>
              <w:t xml:space="preserve"> </w:t>
            </w:r>
            <w:r>
              <w:t>kredilendirilmesine</w:t>
            </w:r>
            <w:r>
              <w:rPr>
                <w:spacing w:val="-52"/>
              </w:rPr>
              <w:t xml:space="preserve"> </w:t>
            </w:r>
            <w:r>
              <w:t>ilişkin</w:t>
            </w:r>
            <w:r>
              <w:rPr>
                <w:spacing w:val="1"/>
              </w:rPr>
              <w:t xml:space="preserve"> </w:t>
            </w:r>
            <w:r>
              <w:t>planlar</w:t>
            </w:r>
            <w:r>
              <w:rPr>
                <w:spacing w:val="1"/>
              </w:rPr>
              <w:t xml:space="preserve"> </w:t>
            </w:r>
            <w:r>
              <w:t>dahilinde</w:t>
            </w:r>
            <w:r>
              <w:rPr>
                <w:spacing w:val="1"/>
              </w:rPr>
              <w:t xml:space="preserve"> </w:t>
            </w:r>
            <w:r>
              <w:t>uygulamalar</w:t>
            </w:r>
            <w:r>
              <w:rPr>
                <w:spacing w:val="1"/>
              </w:rPr>
              <w:t xml:space="preserve"> </w:t>
            </w:r>
            <w:r>
              <w:t>bulunmaktadır.</w:t>
            </w:r>
          </w:p>
        </w:tc>
        <w:tc>
          <w:tcPr>
            <w:tcW w:w="2050" w:type="dxa"/>
            <w:shd w:val="clear" w:color="auto" w:fill="8CC7EC"/>
          </w:tcPr>
          <w:p w14:paraId="3DD43446" w14:textId="77777777" w:rsidR="00003571" w:rsidRDefault="00D26C91">
            <w:pPr>
              <w:pStyle w:val="TableParagraph"/>
              <w:spacing w:line="259" w:lineRule="auto"/>
              <w:ind w:left="106" w:right="203"/>
            </w:pPr>
            <w:r>
              <w:t>Öğrenci kabulü,</w:t>
            </w:r>
            <w:r>
              <w:rPr>
                <w:spacing w:val="1"/>
              </w:rPr>
              <w:t xml:space="preserve"> </w:t>
            </w:r>
            <w:r>
              <w:t>önceki öğrenmenin</w:t>
            </w:r>
            <w:r>
              <w:rPr>
                <w:spacing w:val="-52"/>
              </w:rPr>
              <w:t xml:space="preserve"> </w:t>
            </w:r>
            <w:r>
              <w:t>tanınması ve</w:t>
            </w:r>
            <w:r>
              <w:rPr>
                <w:spacing w:val="1"/>
              </w:rPr>
              <w:t xml:space="preserve"> </w:t>
            </w:r>
            <w:r>
              <w:t>kredilendirilmesine</w:t>
            </w:r>
            <w:r>
              <w:rPr>
                <w:spacing w:val="-52"/>
              </w:rPr>
              <w:t xml:space="preserve"> </w:t>
            </w:r>
            <w:r>
              <w:t>ilişkin süreçler</w:t>
            </w:r>
            <w:r>
              <w:rPr>
                <w:spacing w:val="1"/>
              </w:rPr>
              <w:t xml:space="preserve"> </w:t>
            </w:r>
            <w:r>
              <w:t>izlenmekte,</w:t>
            </w:r>
            <w:r>
              <w:rPr>
                <w:spacing w:val="1"/>
              </w:rPr>
              <w:t xml:space="preserve"> </w:t>
            </w:r>
            <w:r>
              <w:t>iyileştirilmekte ve</w:t>
            </w:r>
            <w:r>
              <w:rPr>
                <w:spacing w:val="1"/>
              </w:rPr>
              <w:t xml:space="preserve"> </w:t>
            </w:r>
            <w:r>
              <w:t>güncellemeler ilan</w:t>
            </w:r>
            <w:r>
              <w:rPr>
                <w:spacing w:val="1"/>
              </w:rPr>
              <w:t xml:space="preserve"> </w:t>
            </w:r>
            <w:r>
              <w:t>edilmektedir.</w:t>
            </w:r>
          </w:p>
        </w:tc>
        <w:tc>
          <w:tcPr>
            <w:tcW w:w="1844" w:type="dxa"/>
            <w:shd w:val="clear" w:color="auto" w:fill="5DB1E5"/>
          </w:tcPr>
          <w:p w14:paraId="10E646A9" w14:textId="77777777" w:rsidR="00003571" w:rsidRDefault="00D26C91">
            <w:pPr>
              <w:pStyle w:val="TableParagraph"/>
              <w:spacing w:line="259" w:lineRule="auto"/>
              <w:ind w:left="107" w:right="26"/>
            </w:pPr>
            <w:r>
              <w:t>İçselleştirilmiş,</w:t>
            </w:r>
            <w:r>
              <w:rPr>
                <w:spacing w:val="1"/>
              </w:rPr>
              <w:t xml:space="preserve"> </w:t>
            </w:r>
            <w:r>
              <w:t>sistematik,</w:t>
            </w:r>
            <w:r>
              <w:rPr>
                <w:spacing w:val="1"/>
              </w:rPr>
              <w:t xml:space="preserve"> </w:t>
            </w:r>
            <w:r>
              <w:t>sürdürülebilir ve</w:t>
            </w:r>
            <w:r>
              <w:rPr>
                <w:spacing w:val="1"/>
              </w:rPr>
              <w:t xml:space="preserve"> </w:t>
            </w:r>
            <w:r>
              <w:t>örnek gösterilebilir</w:t>
            </w:r>
            <w:r>
              <w:rPr>
                <w:spacing w:val="-52"/>
              </w:rPr>
              <w:t xml:space="preserve"> </w:t>
            </w:r>
            <w:r>
              <w:t>uygulamalar</w:t>
            </w:r>
            <w:r>
              <w:rPr>
                <w:spacing w:val="1"/>
              </w:rPr>
              <w:t xml:space="preserve"> </w:t>
            </w:r>
            <w:r>
              <w:t>bulunmaktadır.</w:t>
            </w:r>
          </w:p>
        </w:tc>
      </w:tr>
      <w:tr w:rsidR="00003571" w14:paraId="329DD721" w14:textId="77777777">
        <w:trPr>
          <w:trHeight w:val="3742"/>
        </w:trPr>
        <w:tc>
          <w:tcPr>
            <w:tcW w:w="5433" w:type="dxa"/>
            <w:vMerge/>
            <w:tcBorders>
              <w:top w:val="nil"/>
            </w:tcBorders>
          </w:tcPr>
          <w:p w14:paraId="1FA4E66F" w14:textId="77777777" w:rsidR="00003571" w:rsidRDefault="00003571">
            <w:pPr>
              <w:rPr>
                <w:sz w:val="2"/>
                <w:szCs w:val="2"/>
              </w:rPr>
            </w:pPr>
          </w:p>
        </w:tc>
        <w:tc>
          <w:tcPr>
            <w:tcW w:w="9912" w:type="dxa"/>
            <w:gridSpan w:val="5"/>
            <w:shd w:val="clear" w:color="auto" w:fill="A5D2ED"/>
          </w:tcPr>
          <w:p w14:paraId="1428EAD9" w14:textId="77777777" w:rsidR="00003571" w:rsidRDefault="00003571">
            <w:pPr>
              <w:pStyle w:val="TableParagraph"/>
              <w:spacing w:before="4"/>
              <w:rPr>
                <w:sz w:val="25"/>
              </w:rPr>
            </w:pPr>
          </w:p>
          <w:p w14:paraId="00C634FE" w14:textId="77777777" w:rsidR="00003571" w:rsidRDefault="00D26C91">
            <w:pPr>
              <w:pStyle w:val="TableParagraph"/>
              <w:ind w:left="225"/>
              <w:rPr>
                <w:b/>
                <w:i/>
              </w:rPr>
            </w:pPr>
            <w:r>
              <w:rPr>
                <w:b/>
                <w:i/>
              </w:rPr>
              <w:t>Örnek</w:t>
            </w:r>
            <w:r>
              <w:rPr>
                <w:b/>
                <w:i/>
                <w:spacing w:val="-4"/>
              </w:rPr>
              <w:t xml:space="preserve"> </w:t>
            </w:r>
            <w:r>
              <w:rPr>
                <w:b/>
                <w:i/>
              </w:rPr>
              <w:t>Kanıtlar</w:t>
            </w:r>
          </w:p>
          <w:p w14:paraId="4EEBA38D" w14:textId="77777777" w:rsidR="00003571" w:rsidRDefault="00D26C91" w:rsidP="000941B2">
            <w:pPr>
              <w:pStyle w:val="TableParagraph"/>
              <w:numPr>
                <w:ilvl w:val="0"/>
                <w:numId w:val="33"/>
              </w:numPr>
              <w:tabs>
                <w:tab w:val="left" w:pos="892"/>
                <w:tab w:val="left" w:pos="893"/>
              </w:tabs>
              <w:spacing w:before="63"/>
              <w:ind w:hanging="361"/>
              <w:rPr>
                <w:i/>
              </w:rPr>
            </w:pPr>
            <w:r>
              <w:rPr>
                <w:i/>
              </w:rPr>
              <w:t>Öğrenci</w:t>
            </w:r>
            <w:r>
              <w:rPr>
                <w:i/>
                <w:spacing w:val="-1"/>
              </w:rPr>
              <w:t xml:space="preserve"> </w:t>
            </w:r>
            <w:r>
              <w:rPr>
                <w:i/>
              </w:rPr>
              <w:t>kabulü, önceki</w:t>
            </w:r>
            <w:r>
              <w:rPr>
                <w:i/>
                <w:spacing w:val="-1"/>
              </w:rPr>
              <w:t xml:space="preserve"> </w:t>
            </w:r>
            <w:r>
              <w:rPr>
                <w:i/>
              </w:rPr>
              <w:t>öğrenmenin tanınması</w:t>
            </w:r>
            <w:r>
              <w:rPr>
                <w:i/>
                <w:spacing w:val="-1"/>
              </w:rPr>
              <w:t xml:space="preserve"> </w:t>
            </w:r>
            <w:r>
              <w:rPr>
                <w:i/>
              </w:rPr>
              <w:t>ve kredilendirilmesine</w:t>
            </w:r>
            <w:r>
              <w:rPr>
                <w:i/>
                <w:spacing w:val="-2"/>
              </w:rPr>
              <w:t xml:space="preserve"> </w:t>
            </w:r>
            <w:r>
              <w:rPr>
                <w:i/>
              </w:rPr>
              <w:t>ilişkin ilke ve</w:t>
            </w:r>
            <w:r>
              <w:rPr>
                <w:i/>
                <w:spacing w:val="-1"/>
              </w:rPr>
              <w:t xml:space="preserve"> </w:t>
            </w:r>
            <w:r>
              <w:rPr>
                <w:i/>
              </w:rPr>
              <w:t>kurallar</w:t>
            </w:r>
          </w:p>
          <w:p w14:paraId="40EE49AA" w14:textId="77777777" w:rsidR="00003571" w:rsidRDefault="00D26C91" w:rsidP="000941B2">
            <w:pPr>
              <w:pStyle w:val="TableParagraph"/>
              <w:numPr>
                <w:ilvl w:val="0"/>
                <w:numId w:val="33"/>
              </w:numPr>
              <w:tabs>
                <w:tab w:val="left" w:pos="892"/>
                <w:tab w:val="left" w:pos="893"/>
              </w:tabs>
              <w:spacing w:before="39"/>
              <w:ind w:hanging="361"/>
              <w:rPr>
                <w:i/>
              </w:rPr>
            </w:pPr>
            <w:r>
              <w:rPr>
                <w:i/>
              </w:rPr>
              <w:t>Önceki</w:t>
            </w:r>
            <w:r>
              <w:rPr>
                <w:i/>
                <w:spacing w:val="-1"/>
              </w:rPr>
              <w:t xml:space="preserve"> </w:t>
            </w:r>
            <w:r>
              <w:rPr>
                <w:i/>
              </w:rPr>
              <w:t>öğrenmelerin</w:t>
            </w:r>
            <w:r>
              <w:rPr>
                <w:i/>
                <w:spacing w:val="-1"/>
              </w:rPr>
              <w:t xml:space="preserve"> </w:t>
            </w:r>
            <w:r>
              <w:rPr>
                <w:i/>
              </w:rPr>
              <w:t>tanınmasında</w:t>
            </w:r>
            <w:r>
              <w:rPr>
                <w:i/>
                <w:spacing w:val="-1"/>
              </w:rPr>
              <w:t xml:space="preserve"> </w:t>
            </w:r>
            <w:r>
              <w:rPr>
                <w:i/>
              </w:rPr>
              <w:t>öğrenci</w:t>
            </w:r>
            <w:r>
              <w:rPr>
                <w:i/>
                <w:spacing w:val="-1"/>
              </w:rPr>
              <w:t xml:space="preserve"> </w:t>
            </w:r>
            <w:r>
              <w:rPr>
                <w:i/>
              </w:rPr>
              <w:t>iş yükü</w:t>
            </w:r>
            <w:r>
              <w:rPr>
                <w:i/>
                <w:spacing w:val="-1"/>
              </w:rPr>
              <w:t xml:space="preserve"> </w:t>
            </w:r>
            <w:r>
              <w:rPr>
                <w:i/>
              </w:rPr>
              <w:t>temelli</w:t>
            </w:r>
            <w:r>
              <w:rPr>
                <w:i/>
                <w:spacing w:val="-1"/>
              </w:rPr>
              <w:t xml:space="preserve"> </w:t>
            </w:r>
            <w:r>
              <w:rPr>
                <w:i/>
              </w:rPr>
              <w:t>kredilerin</w:t>
            </w:r>
            <w:r>
              <w:rPr>
                <w:i/>
                <w:spacing w:val="-1"/>
              </w:rPr>
              <w:t xml:space="preserve"> </w:t>
            </w:r>
            <w:r>
              <w:rPr>
                <w:i/>
              </w:rPr>
              <w:t>kullanıldığına</w:t>
            </w:r>
            <w:r>
              <w:rPr>
                <w:i/>
                <w:spacing w:val="-1"/>
              </w:rPr>
              <w:t xml:space="preserve"> </w:t>
            </w:r>
            <w:r>
              <w:rPr>
                <w:i/>
              </w:rPr>
              <w:t>dair belgeler</w:t>
            </w:r>
          </w:p>
          <w:p w14:paraId="108CE437" w14:textId="77777777" w:rsidR="00003571" w:rsidRDefault="00D26C91" w:rsidP="000941B2">
            <w:pPr>
              <w:pStyle w:val="TableParagraph"/>
              <w:numPr>
                <w:ilvl w:val="0"/>
                <w:numId w:val="33"/>
              </w:numPr>
              <w:tabs>
                <w:tab w:val="left" w:pos="892"/>
                <w:tab w:val="left" w:pos="893"/>
              </w:tabs>
              <w:spacing w:before="39"/>
              <w:ind w:hanging="361"/>
              <w:rPr>
                <w:i/>
              </w:rPr>
            </w:pPr>
            <w:r>
              <w:rPr>
                <w:i/>
              </w:rPr>
              <w:t>Uygulamaların</w:t>
            </w:r>
            <w:r>
              <w:rPr>
                <w:i/>
                <w:spacing w:val="-3"/>
              </w:rPr>
              <w:t xml:space="preserve"> </w:t>
            </w:r>
            <w:r>
              <w:rPr>
                <w:i/>
              </w:rPr>
              <w:t>tanımlı</w:t>
            </w:r>
            <w:r>
              <w:rPr>
                <w:i/>
                <w:spacing w:val="-2"/>
              </w:rPr>
              <w:t xml:space="preserve"> </w:t>
            </w:r>
            <w:r>
              <w:rPr>
                <w:i/>
              </w:rPr>
              <w:t>süreçlerle</w:t>
            </w:r>
            <w:r>
              <w:rPr>
                <w:i/>
                <w:spacing w:val="-2"/>
              </w:rPr>
              <w:t xml:space="preserve"> </w:t>
            </w:r>
            <w:r>
              <w:rPr>
                <w:i/>
              </w:rPr>
              <w:t>uyumuna</w:t>
            </w:r>
            <w:r>
              <w:rPr>
                <w:i/>
                <w:spacing w:val="-2"/>
              </w:rPr>
              <w:t xml:space="preserve"> </w:t>
            </w:r>
            <w:r>
              <w:rPr>
                <w:i/>
              </w:rPr>
              <w:t>ve</w:t>
            </w:r>
            <w:r>
              <w:rPr>
                <w:i/>
                <w:spacing w:val="-2"/>
              </w:rPr>
              <w:t xml:space="preserve"> </w:t>
            </w:r>
            <w:r>
              <w:rPr>
                <w:i/>
              </w:rPr>
              <w:t>sürekliliğine</w:t>
            </w:r>
            <w:r>
              <w:rPr>
                <w:i/>
                <w:spacing w:val="-2"/>
              </w:rPr>
              <w:t xml:space="preserve"> </w:t>
            </w:r>
            <w:r>
              <w:rPr>
                <w:i/>
              </w:rPr>
              <w:t>ilişkin</w:t>
            </w:r>
            <w:r>
              <w:rPr>
                <w:i/>
                <w:spacing w:val="-2"/>
              </w:rPr>
              <w:t xml:space="preserve"> </w:t>
            </w:r>
            <w:r>
              <w:rPr>
                <w:i/>
              </w:rPr>
              <w:t>kanıtlar,</w:t>
            </w:r>
          </w:p>
          <w:p w14:paraId="081BC336" w14:textId="77777777" w:rsidR="00003571" w:rsidRDefault="00D26C91" w:rsidP="000941B2">
            <w:pPr>
              <w:pStyle w:val="TableParagraph"/>
              <w:numPr>
                <w:ilvl w:val="0"/>
                <w:numId w:val="33"/>
              </w:numPr>
              <w:tabs>
                <w:tab w:val="left" w:pos="892"/>
                <w:tab w:val="left" w:pos="893"/>
              </w:tabs>
              <w:spacing w:before="37"/>
              <w:ind w:hanging="361"/>
              <w:rPr>
                <w:i/>
              </w:rPr>
            </w:pPr>
            <w:r>
              <w:rPr>
                <w:i/>
              </w:rPr>
              <w:t>Paydaşların</w:t>
            </w:r>
            <w:r>
              <w:rPr>
                <w:i/>
                <w:spacing w:val="-1"/>
              </w:rPr>
              <w:t xml:space="preserve"> </w:t>
            </w:r>
            <w:r>
              <w:rPr>
                <w:i/>
              </w:rPr>
              <w:t>bilgilendirildiği</w:t>
            </w:r>
            <w:r>
              <w:rPr>
                <w:i/>
                <w:spacing w:val="-2"/>
              </w:rPr>
              <w:t xml:space="preserve"> </w:t>
            </w:r>
            <w:r>
              <w:rPr>
                <w:i/>
              </w:rPr>
              <w:t>mekanizmalar</w:t>
            </w:r>
          </w:p>
          <w:p w14:paraId="2C1CAF0F" w14:textId="77777777" w:rsidR="00003571" w:rsidRDefault="00D26C91" w:rsidP="000941B2">
            <w:pPr>
              <w:pStyle w:val="TableParagraph"/>
              <w:numPr>
                <w:ilvl w:val="0"/>
                <w:numId w:val="33"/>
              </w:numPr>
              <w:tabs>
                <w:tab w:val="left" w:pos="892"/>
                <w:tab w:val="left" w:pos="893"/>
              </w:tabs>
              <w:spacing w:before="25"/>
              <w:ind w:hanging="361"/>
              <w:rPr>
                <w:i/>
              </w:rPr>
            </w:pPr>
            <w:r>
              <w:rPr>
                <w:i/>
              </w:rPr>
              <w:t>Standart</w:t>
            </w:r>
            <w:r>
              <w:rPr>
                <w:i/>
                <w:spacing w:val="-2"/>
              </w:rPr>
              <w:t xml:space="preserve"> </w:t>
            </w:r>
            <w:r>
              <w:rPr>
                <w:i/>
              </w:rPr>
              <w:t>uygulamalar</w:t>
            </w:r>
            <w:r>
              <w:rPr>
                <w:i/>
                <w:spacing w:val="-1"/>
              </w:rPr>
              <w:t xml:space="preserve"> </w:t>
            </w:r>
            <w:r>
              <w:rPr>
                <w:i/>
              </w:rPr>
              <w:t>ve</w:t>
            </w:r>
            <w:r>
              <w:rPr>
                <w:i/>
                <w:spacing w:val="-1"/>
              </w:rPr>
              <w:t xml:space="preserve"> </w:t>
            </w:r>
            <w:r>
              <w:rPr>
                <w:i/>
              </w:rPr>
              <w:t>mevzuatın</w:t>
            </w:r>
            <w:r>
              <w:rPr>
                <w:i/>
                <w:spacing w:val="-2"/>
              </w:rPr>
              <w:t xml:space="preserve"> </w:t>
            </w:r>
            <w:r>
              <w:rPr>
                <w:i/>
              </w:rPr>
              <w:t>yanı</w:t>
            </w:r>
            <w:r>
              <w:rPr>
                <w:i/>
                <w:spacing w:val="-1"/>
              </w:rPr>
              <w:t xml:space="preserve"> </w:t>
            </w:r>
            <w:r>
              <w:rPr>
                <w:i/>
              </w:rPr>
              <w:t>sıra;</w:t>
            </w:r>
            <w:r>
              <w:rPr>
                <w:i/>
                <w:spacing w:val="-2"/>
              </w:rPr>
              <w:t xml:space="preserve"> </w:t>
            </w:r>
            <w:r>
              <w:rPr>
                <w:i/>
              </w:rPr>
              <w:t>birimin</w:t>
            </w:r>
            <w:r>
              <w:rPr>
                <w:i/>
                <w:spacing w:val="-2"/>
              </w:rPr>
              <w:t xml:space="preserve"> </w:t>
            </w:r>
            <w:r>
              <w:rPr>
                <w:i/>
              </w:rPr>
              <w:t>ihtiyaçları</w:t>
            </w:r>
            <w:r>
              <w:rPr>
                <w:i/>
                <w:spacing w:val="-1"/>
              </w:rPr>
              <w:t xml:space="preserve"> </w:t>
            </w:r>
            <w:r>
              <w:rPr>
                <w:i/>
              </w:rPr>
              <w:t>doğrultusunda</w:t>
            </w:r>
            <w:r>
              <w:rPr>
                <w:i/>
                <w:spacing w:val="-1"/>
              </w:rPr>
              <w:t xml:space="preserve"> </w:t>
            </w:r>
            <w:r>
              <w:rPr>
                <w:i/>
              </w:rPr>
              <w:t>geliştirdiği</w:t>
            </w:r>
            <w:r>
              <w:rPr>
                <w:i/>
                <w:spacing w:val="-2"/>
              </w:rPr>
              <w:t xml:space="preserve"> </w:t>
            </w:r>
            <w:r>
              <w:rPr>
                <w:i/>
              </w:rPr>
              <w:t>özgün</w:t>
            </w:r>
          </w:p>
          <w:p w14:paraId="63748E04" w14:textId="77777777" w:rsidR="00003571" w:rsidRDefault="00D26C91">
            <w:pPr>
              <w:pStyle w:val="TableParagraph"/>
              <w:spacing w:before="36"/>
              <w:ind w:left="892"/>
              <w:rPr>
                <w:i/>
              </w:rPr>
            </w:pPr>
            <w:r>
              <w:rPr>
                <w:i/>
              </w:rPr>
              <w:t>yaklaşım</w:t>
            </w:r>
            <w:r>
              <w:rPr>
                <w:i/>
                <w:spacing w:val="-1"/>
              </w:rPr>
              <w:t xml:space="preserve"> </w:t>
            </w:r>
            <w:r>
              <w:rPr>
                <w:i/>
              </w:rPr>
              <w:t>ve</w:t>
            </w:r>
            <w:r>
              <w:rPr>
                <w:i/>
                <w:spacing w:val="-1"/>
              </w:rPr>
              <w:t xml:space="preserve"> </w:t>
            </w:r>
            <w:r>
              <w:rPr>
                <w:i/>
              </w:rPr>
              <w:t>uygulamalarına ilişkin kanıtlar</w:t>
            </w:r>
          </w:p>
          <w:p w14:paraId="097918CE" w14:textId="77777777" w:rsidR="00003571" w:rsidRDefault="00003571">
            <w:pPr>
              <w:pStyle w:val="TableParagraph"/>
              <w:spacing w:before="8"/>
              <w:rPr>
                <w:sz w:val="28"/>
              </w:rPr>
            </w:pPr>
          </w:p>
          <w:p w14:paraId="05B95927" w14:textId="77777777" w:rsidR="00003571" w:rsidRDefault="00D26C91">
            <w:pPr>
              <w:pStyle w:val="TableParagraph"/>
              <w:ind w:left="532"/>
              <w:rPr>
                <w:i/>
              </w:rPr>
            </w:pPr>
            <w:r>
              <w:rPr>
                <w:i/>
                <w:color w:val="FF0000"/>
              </w:rPr>
              <w:t>*</w:t>
            </w:r>
            <w:r>
              <w:rPr>
                <w:i/>
                <w:color w:val="FF0000"/>
                <w:spacing w:val="-1"/>
              </w:rPr>
              <w:t xml:space="preserve"> </w:t>
            </w:r>
            <w:r>
              <w:rPr>
                <w:i/>
                <w:color w:val="FF0000"/>
              </w:rPr>
              <w:t>2015 AKTS</w:t>
            </w:r>
            <w:r>
              <w:rPr>
                <w:i/>
                <w:color w:val="FF0000"/>
                <w:spacing w:val="-1"/>
              </w:rPr>
              <w:t xml:space="preserve"> </w:t>
            </w:r>
            <w:r>
              <w:rPr>
                <w:i/>
                <w:color w:val="FF0000"/>
              </w:rPr>
              <w:t>Kullanıcı Kılavuzu’ndaki anahtar</w:t>
            </w:r>
            <w:r>
              <w:rPr>
                <w:i/>
                <w:color w:val="FF0000"/>
                <w:spacing w:val="-1"/>
              </w:rPr>
              <w:t xml:space="preserve"> </w:t>
            </w:r>
            <w:r>
              <w:rPr>
                <w:i/>
                <w:color w:val="FF0000"/>
              </w:rPr>
              <w:t>prensipleri taşımalıdır.</w:t>
            </w:r>
          </w:p>
        </w:tc>
      </w:tr>
    </w:tbl>
    <w:p w14:paraId="6C52DC09" w14:textId="77777777" w:rsidR="00003571" w:rsidRDefault="00003571">
      <w:pPr>
        <w:pStyle w:val="GvdeMetni"/>
        <w:rPr>
          <w:sz w:val="20"/>
        </w:rPr>
      </w:pPr>
    </w:p>
    <w:p w14:paraId="41D03750" w14:textId="77777777" w:rsidR="00003571" w:rsidRDefault="00003571">
      <w:pPr>
        <w:pStyle w:val="GvdeMetni"/>
        <w:rPr>
          <w:sz w:val="20"/>
        </w:rPr>
      </w:pPr>
    </w:p>
    <w:p w14:paraId="6BE6BD38" w14:textId="77777777" w:rsidR="00003571" w:rsidRDefault="00003571">
      <w:pPr>
        <w:pStyle w:val="GvdeMetni"/>
        <w:rPr>
          <w:sz w:val="20"/>
        </w:rPr>
      </w:pPr>
    </w:p>
    <w:p w14:paraId="0DF6004A" w14:textId="77777777" w:rsidR="00003571" w:rsidRDefault="00003571">
      <w:pPr>
        <w:pStyle w:val="GvdeMetni"/>
        <w:rPr>
          <w:sz w:val="20"/>
        </w:rPr>
      </w:pPr>
    </w:p>
    <w:p w14:paraId="3175BC93" w14:textId="77777777" w:rsidR="00003571" w:rsidRDefault="00003571">
      <w:pPr>
        <w:pStyle w:val="GvdeMetni"/>
        <w:rPr>
          <w:sz w:val="20"/>
        </w:rPr>
      </w:pPr>
    </w:p>
    <w:p w14:paraId="0CD014E5" w14:textId="77777777" w:rsidR="00003571" w:rsidRDefault="00003571">
      <w:pPr>
        <w:pStyle w:val="GvdeMetni"/>
        <w:rPr>
          <w:sz w:val="24"/>
        </w:rPr>
      </w:pPr>
    </w:p>
    <w:p w14:paraId="0E8C6A17" w14:textId="77777777" w:rsidR="00003571" w:rsidRDefault="00003571">
      <w:pPr>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76"/>
        <w:gridCol w:w="2145"/>
        <w:gridCol w:w="2152"/>
        <w:gridCol w:w="2047"/>
        <w:gridCol w:w="1938"/>
        <w:gridCol w:w="1787"/>
      </w:tblGrid>
      <w:tr w:rsidR="00003571" w14:paraId="050BC565" w14:textId="77777777">
        <w:trPr>
          <w:trHeight w:val="402"/>
        </w:trPr>
        <w:tc>
          <w:tcPr>
            <w:tcW w:w="15345" w:type="dxa"/>
            <w:gridSpan w:val="6"/>
            <w:shd w:val="clear" w:color="auto" w:fill="A5D2ED"/>
          </w:tcPr>
          <w:p w14:paraId="3BCEBBEA" w14:textId="77777777" w:rsidR="00003571" w:rsidRDefault="00D26C91">
            <w:pPr>
              <w:pStyle w:val="TableParagraph"/>
              <w:spacing w:before="64"/>
              <w:ind w:right="44"/>
              <w:jc w:val="right"/>
              <w:rPr>
                <w:b/>
              </w:rPr>
            </w:pPr>
            <w:r>
              <w:rPr>
                <w:b/>
                <w:color w:val="1F3764"/>
              </w:rPr>
              <w:lastRenderedPageBreak/>
              <w:t>B.EĞİTİM ve ÖĞRETİM</w:t>
            </w:r>
          </w:p>
        </w:tc>
      </w:tr>
      <w:tr w:rsidR="00003571" w14:paraId="38C7E11A" w14:textId="77777777">
        <w:trPr>
          <w:trHeight w:val="629"/>
        </w:trPr>
        <w:tc>
          <w:tcPr>
            <w:tcW w:w="15345" w:type="dxa"/>
            <w:gridSpan w:val="6"/>
            <w:shd w:val="clear" w:color="auto" w:fill="A5D2ED"/>
          </w:tcPr>
          <w:p w14:paraId="2FA06ED0" w14:textId="77777777" w:rsidR="00003571" w:rsidRDefault="00D26C91">
            <w:pPr>
              <w:pStyle w:val="TableParagraph"/>
              <w:spacing w:before="178"/>
              <w:ind w:left="106"/>
            </w:pPr>
            <w:r>
              <w:rPr>
                <w:b/>
              </w:rPr>
              <w:t>B.2.</w:t>
            </w:r>
            <w:r>
              <w:rPr>
                <w:b/>
                <w:spacing w:val="-3"/>
              </w:rPr>
              <w:t xml:space="preserve"> </w:t>
            </w:r>
            <w:r>
              <w:rPr>
                <w:b/>
              </w:rPr>
              <w:t>Programların</w:t>
            </w:r>
            <w:r>
              <w:rPr>
                <w:b/>
                <w:spacing w:val="-3"/>
              </w:rPr>
              <w:t xml:space="preserve"> </w:t>
            </w:r>
            <w:r>
              <w:rPr>
                <w:b/>
              </w:rPr>
              <w:t>Yürütülmesi</w:t>
            </w:r>
            <w:r>
              <w:rPr>
                <w:b/>
                <w:spacing w:val="-3"/>
              </w:rPr>
              <w:t xml:space="preserve"> </w:t>
            </w:r>
            <w:r>
              <w:t>(Öğrenci</w:t>
            </w:r>
            <w:r>
              <w:rPr>
                <w:spacing w:val="-3"/>
              </w:rPr>
              <w:t xml:space="preserve"> </w:t>
            </w:r>
            <w:r>
              <w:t>Merkezli</w:t>
            </w:r>
            <w:r>
              <w:rPr>
                <w:spacing w:val="-3"/>
              </w:rPr>
              <w:t xml:space="preserve"> </w:t>
            </w:r>
            <w:r>
              <w:t>Öğrenme</w:t>
            </w:r>
            <w:r>
              <w:rPr>
                <w:spacing w:val="-3"/>
              </w:rPr>
              <w:t xml:space="preserve"> </w:t>
            </w:r>
            <w:r>
              <w:t>Öğretme</w:t>
            </w:r>
            <w:r>
              <w:rPr>
                <w:spacing w:val="-3"/>
              </w:rPr>
              <w:t xml:space="preserve"> </w:t>
            </w:r>
            <w:r>
              <w:t>ve</w:t>
            </w:r>
            <w:r>
              <w:rPr>
                <w:spacing w:val="-3"/>
              </w:rPr>
              <w:t xml:space="preserve"> </w:t>
            </w:r>
            <w:r>
              <w:t>Değerlendirme)</w:t>
            </w:r>
          </w:p>
        </w:tc>
      </w:tr>
      <w:tr w:rsidR="00003571" w14:paraId="043ACE0D" w14:textId="77777777">
        <w:trPr>
          <w:trHeight w:val="546"/>
        </w:trPr>
        <w:tc>
          <w:tcPr>
            <w:tcW w:w="5276" w:type="dxa"/>
            <w:shd w:val="clear" w:color="auto" w:fill="A5D2ED"/>
          </w:tcPr>
          <w:p w14:paraId="67137D7B" w14:textId="77777777" w:rsidR="00003571" w:rsidRDefault="00003571">
            <w:pPr>
              <w:pStyle w:val="TableParagraph"/>
              <w:rPr>
                <w:sz w:val="20"/>
              </w:rPr>
            </w:pPr>
          </w:p>
        </w:tc>
        <w:tc>
          <w:tcPr>
            <w:tcW w:w="2145" w:type="dxa"/>
            <w:shd w:val="clear" w:color="auto" w:fill="A5D2ED"/>
          </w:tcPr>
          <w:p w14:paraId="71C1CC1F" w14:textId="77777777" w:rsidR="00003571" w:rsidRDefault="00D26C91">
            <w:pPr>
              <w:pStyle w:val="TableParagraph"/>
              <w:spacing w:before="136"/>
              <w:ind w:left="8"/>
              <w:jc w:val="center"/>
            </w:pPr>
            <w:r>
              <w:t>1</w:t>
            </w:r>
          </w:p>
        </w:tc>
        <w:tc>
          <w:tcPr>
            <w:tcW w:w="2152" w:type="dxa"/>
            <w:shd w:val="clear" w:color="auto" w:fill="A5D2ED"/>
          </w:tcPr>
          <w:p w14:paraId="32C0A571" w14:textId="77777777" w:rsidR="00003571" w:rsidRDefault="00D26C91">
            <w:pPr>
              <w:pStyle w:val="TableParagraph"/>
              <w:spacing w:before="136"/>
              <w:ind w:left="8"/>
              <w:jc w:val="center"/>
            </w:pPr>
            <w:r>
              <w:t>2</w:t>
            </w:r>
          </w:p>
        </w:tc>
        <w:tc>
          <w:tcPr>
            <w:tcW w:w="2047" w:type="dxa"/>
            <w:shd w:val="clear" w:color="auto" w:fill="A5D2ED"/>
          </w:tcPr>
          <w:p w14:paraId="2397B459" w14:textId="77777777" w:rsidR="00003571" w:rsidRDefault="00D26C91">
            <w:pPr>
              <w:pStyle w:val="TableParagraph"/>
              <w:spacing w:before="136"/>
              <w:ind w:left="11"/>
              <w:jc w:val="center"/>
            </w:pPr>
            <w:r>
              <w:t>3</w:t>
            </w:r>
          </w:p>
        </w:tc>
        <w:tc>
          <w:tcPr>
            <w:tcW w:w="1938" w:type="dxa"/>
            <w:shd w:val="clear" w:color="auto" w:fill="A5D2ED"/>
          </w:tcPr>
          <w:p w14:paraId="0DEE7B13" w14:textId="77777777" w:rsidR="00003571" w:rsidRDefault="00D26C91">
            <w:pPr>
              <w:pStyle w:val="TableParagraph"/>
              <w:spacing w:before="136"/>
              <w:ind w:left="12"/>
              <w:jc w:val="center"/>
            </w:pPr>
            <w:r>
              <w:t>4</w:t>
            </w:r>
          </w:p>
        </w:tc>
        <w:tc>
          <w:tcPr>
            <w:tcW w:w="1787" w:type="dxa"/>
            <w:shd w:val="clear" w:color="auto" w:fill="A5D2ED"/>
          </w:tcPr>
          <w:p w14:paraId="10F438FC" w14:textId="77777777" w:rsidR="00003571" w:rsidRDefault="00D26C91">
            <w:pPr>
              <w:pStyle w:val="TableParagraph"/>
              <w:spacing w:before="136"/>
              <w:ind w:left="12"/>
              <w:jc w:val="center"/>
            </w:pPr>
            <w:r>
              <w:t>5</w:t>
            </w:r>
          </w:p>
        </w:tc>
      </w:tr>
      <w:tr w:rsidR="00003571" w14:paraId="01DA3AE7" w14:textId="77777777">
        <w:trPr>
          <w:trHeight w:val="271"/>
        </w:trPr>
        <w:tc>
          <w:tcPr>
            <w:tcW w:w="5276" w:type="dxa"/>
            <w:tcBorders>
              <w:bottom w:val="nil"/>
            </w:tcBorders>
          </w:tcPr>
          <w:p w14:paraId="5EFF8C88" w14:textId="77777777" w:rsidR="00003571" w:rsidRDefault="00003571">
            <w:pPr>
              <w:pStyle w:val="TableParagraph"/>
              <w:rPr>
                <w:sz w:val="20"/>
              </w:rPr>
            </w:pPr>
          </w:p>
        </w:tc>
        <w:tc>
          <w:tcPr>
            <w:tcW w:w="2145" w:type="dxa"/>
            <w:vMerge w:val="restart"/>
            <w:shd w:val="clear" w:color="auto" w:fill="E6F2FA"/>
          </w:tcPr>
          <w:p w14:paraId="0CBF2602" w14:textId="77777777" w:rsidR="00003571" w:rsidRDefault="00D26C91">
            <w:pPr>
              <w:pStyle w:val="TableParagraph"/>
              <w:spacing w:line="259" w:lineRule="auto"/>
              <w:ind w:left="107" w:right="45"/>
            </w:pPr>
            <w:r>
              <w:t>Birimde diploma</w:t>
            </w:r>
            <w:r>
              <w:rPr>
                <w:spacing w:val="1"/>
              </w:rPr>
              <w:t xml:space="preserve"> </w:t>
            </w:r>
            <w:r>
              <w:t>onayı ve diğer</w:t>
            </w:r>
            <w:r>
              <w:rPr>
                <w:spacing w:val="1"/>
              </w:rPr>
              <w:t xml:space="preserve"> </w:t>
            </w:r>
            <w:r>
              <w:t>yeterliliklerin</w:t>
            </w:r>
            <w:r>
              <w:rPr>
                <w:spacing w:val="1"/>
              </w:rPr>
              <w:t xml:space="preserve"> </w:t>
            </w:r>
            <w:r>
              <w:rPr>
                <w:spacing w:val="-1"/>
              </w:rPr>
              <w:t>sertifikalandırılmasına</w:t>
            </w:r>
            <w:r>
              <w:rPr>
                <w:spacing w:val="-52"/>
              </w:rPr>
              <w:t xml:space="preserve"> </w:t>
            </w:r>
            <w:r>
              <w:t>ilişkin süreçler</w:t>
            </w:r>
            <w:r>
              <w:rPr>
                <w:spacing w:val="1"/>
              </w:rPr>
              <w:t xml:space="preserve"> </w:t>
            </w:r>
            <w:r>
              <w:t>tanımlanmamıştır.</w:t>
            </w:r>
          </w:p>
        </w:tc>
        <w:tc>
          <w:tcPr>
            <w:tcW w:w="2152" w:type="dxa"/>
            <w:vMerge w:val="restart"/>
            <w:shd w:val="clear" w:color="auto" w:fill="D2E8F5"/>
          </w:tcPr>
          <w:p w14:paraId="1C21E415" w14:textId="77777777" w:rsidR="00003571" w:rsidRDefault="00D26C91">
            <w:pPr>
              <w:pStyle w:val="TableParagraph"/>
              <w:spacing w:line="259" w:lineRule="auto"/>
              <w:ind w:left="107" w:right="52"/>
            </w:pPr>
            <w:r>
              <w:t>Birimde diploma</w:t>
            </w:r>
            <w:r>
              <w:rPr>
                <w:spacing w:val="1"/>
              </w:rPr>
              <w:t xml:space="preserve"> </w:t>
            </w:r>
            <w:r>
              <w:t>onayı ve diğer</w:t>
            </w:r>
            <w:r>
              <w:rPr>
                <w:spacing w:val="1"/>
              </w:rPr>
              <w:t xml:space="preserve"> </w:t>
            </w:r>
            <w:r>
              <w:t>yeterliliklerin</w:t>
            </w:r>
            <w:r>
              <w:rPr>
                <w:spacing w:val="1"/>
              </w:rPr>
              <w:t xml:space="preserve"> </w:t>
            </w:r>
            <w:r>
              <w:rPr>
                <w:spacing w:val="-1"/>
              </w:rPr>
              <w:t>sertifikalandırılmasına</w:t>
            </w:r>
            <w:r>
              <w:rPr>
                <w:spacing w:val="-52"/>
              </w:rPr>
              <w:t xml:space="preserve"> </w:t>
            </w:r>
            <w:r>
              <w:t>ilişkin</w:t>
            </w:r>
            <w:r>
              <w:rPr>
                <w:spacing w:val="3"/>
              </w:rPr>
              <w:t xml:space="preserve"> </w:t>
            </w:r>
            <w:r>
              <w:t>kapsamlı,</w:t>
            </w:r>
            <w:r>
              <w:rPr>
                <w:spacing w:val="1"/>
              </w:rPr>
              <w:t xml:space="preserve"> </w:t>
            </w:r>
            <w:r>
              <w:t>tutarlı ve ilan edilmiş</w:t>
            </w:r>
            <w:r>
              <w:rPr>
                <w:spacing w:val="1"/>
              </w:rPr>
              <w:t xml:space="preserve"> </w:t>
            </w:r>
            <w:r>
              <w:t>ilke, kural ve süreçler</w:t>
            </w:r>
            <w:r>
              <w:rPr>
                <w:spacing w:val="1"/>
              </w:rPr>
              <w:t xml:space="preserve"> </w:t>
            </w:r>
            <w:r>
              <w:t>bulunmaktadır.</w:t>
            </w:r>
          </w:p>
        </w:tc>
        <w:tc>
          <w:tcPr>
            <w:tcW w:w="2047" w:type="dxa"/>
            <w:tcBorders>
              <w:bottom w:val="nil"/>
            </w:tcBorders>
            <w:shd w:val="clear" w:color="auto" w:fill="B9DCF1"/>
          </w:tcPr>
          <w:p w14:paraId="5B37CCCC" w14:textId="77777777" w:rsidR="00003571" w:rsidRDefault="00D26C91">
            <w:pPr>
              <w:pStyle w:val="TableParagraph"/>
              <w:spacing w:line="251" w:lineRule="exact"/>
              <w:ind w:left="107"/>
            </w:pPr>
            <w:r>
              <w:t>Birimin</w:t>
            </w:r>
            <w:r>
              <w:rPr>
                <w:spacing w:val="-1"/>
              </w:rPr>
              <w:t xml:space="preserve"> </w:t>
            </w:r>
            <w:r>
              <w:t>genelinde</w:t>
            </w:r>
          </w:p>
        </w:tc>
        <w:tc>
          <w:tcPr>
            <w:tcW w:w="1938" w:type="dxa"/>
            <w:tcBorders>
              <w:bottom w:val="nil"/>
            </w:tcBorders>
            <w:shd w:val="clear" w:color="auto" w:fill="8CC7EC"/>
          </w:tcPr>
          <w:p w14:paraId="06B89FC8" w14:textId="77777777" w:rsidR="00003571" w:rsidRDefault="00D26C91">
            <w:pPr>
              <w:pStyle w:val="TableParagraph"/>
              <w:spacing w:line="251" w:lineRule="exact"/>
              <w:ind w:left="108"/>
            </w:pPr>
            <w:r>
              <w:t>Uygulamalar</w:t>
            </w:r>
          </w:p>
        </w:tc>
        <w:tc>
          <w:tcPr>
            <w:tcW w:w="1787" w:type="dxa"/>
            <w:vMerge w:val="restart"/>
            <w:shd w:val="clear" w:color="auto" w:fill="5DB1E5"/>
          </w:tcPr>
          <w:p w14:paraId="73D65DD2" w14:textId="77777777" w:rsidR="00003571" w:rsidRDefault="00D26C91">
            <w:pPr>
              <w:pStyle w:val="TableParagraph"/>
              <w:spacing w:line="259" w:lineRule="auto"/>
              <w:ind w:left="108" w:right="199"/>
            </w:pPr>
            <w:r>
              <w:t>İçselleştirilmiş,</w:t>
            </w:r>
            <w:r>
              <w:rPr>
                <w:spacing w:val="1"/>
              </w:rPr>
              <w:t xml:space="preserve"> </w:t>
            </w:r>
            <w:r>
              <w:t>sistematik,</w:t>
            </w:r>
            <w:r>
              <w:rPr>
                <w:spacing w:val="1"/>
              </w:rPr>
              <w:t xml:space="preserve"> </w:t>
            </w:r>
            <w:r>
              <w:t>sürdürülebilir</w:t>
            </w:r>
            <w:r>
              <w:rPr>
                <w:spacing w:val="-11"/>
              </w:rPr>
              <w:t xml:space="preserve"> </w:t>
            </w:r>
            <w:r>
              <w:t>ve</w:t>
            </w:r>
            <w:r>
              <w:rPr>
                <w:spacing w:val="-52"/>
              </w:rPr>
              <w:t xml:space="preserve"> </w:t>
            </w:r>
            <w:r>
              <w:t>örnek</w:t>
            </w:r>
            <w:r>
              <w:rPr>
                <w:spacing w:val="1"/>
              </w:rPr>
              <w:t xml:space="preserve"> </w:t>
            </w:r>
            <w:r>
              <w:t>gösterilebilir</w:t>
            </w:r>
            <w:r>
              <w:rPr>
                <w:spacing w:val="1"/>
              </w:rPr>
              <w:t xml:space="preserve"> </w:t>
            </w:r>
            <w:r>
              <w:t>uygulamalar</w:t>
            </w:r>
            <w:r>
              <w:rPr>
                <w:spacing w:val="1"/>
              </w:rPr>
              <w:t xml:space="preserve"> </w:t>
            </w:r>
            <w:r>
              <w:t>bulunmaktadır.</w:t>
            </w:r>
          </w:p>
        </w:tc>
      </w:tr>
      <w:tr w:rsidR="00003571" w14:paraId="68A6C3AF" w14:textId="77777777">
        <w:trPr>
          <w:trHeight w:val="280"/>
        </w:trPr>
        <w:tc>
          <w:tcPr>
            <w:tcW w:w="5276" w:type="dxa"/>
            <w:tcBorders>
              <w:top w:val="nil"/>
              <w:bottom w:val="nil"/>
            </w:tcBorders>
          </w:tcPr>
          <w:p w14:paraId="2C125BE7" w14:textId="77777777" w:rsidR="00003571" w:rsidRDefault="00D26C91">
            <w:pPr>
              <w:pStyle w:val="TableParagraph"/>
              <w:spacing w:before="11" w:line="250" w:lineRule="exact"/>
              <w:ind w:left="106"/>
              <w:rPr>
                <w:b/>
              </w:rPr>
            </w:pPr>
            <w:r>
              <w:rPr>
                <w:b/>
                <w:u w:val="thick"/>
              </w:rPr>
              <w:t>B.2.4.</w:t>
            </w:r>
            <w:r>
              <w:rPr>
                <w:b/>
                <w:spacing w:val="-4"/>
                <w:u w:val="thick"/>
              </w:rPr>
              <w:t xml:space="preserve"> </w:t>
            </w:r>
            <w:r>
              <w:rPr>
                <w:b/>
                <w:u w:val="thick"/>
              </w:rPr>
              <w:t>Yeterliliklerin</w:t>
            </w:r>
            <w:r>
              <w:rPr>
                <w:b/>
                <w:spacing w:val="-4"/>
                <w:u w:val="thick"/>
              </w:rPr>
              <w:t xml:space="preserve"> </w:t>
            </w:r>
            <w:r>
              <w:rPr>
                <w:b/>
                <w:u w:val="thick"/>
              </w:rPr>
              <w:t>sertifikalandırılması</w:t>
            </w:r>
            <w:r>
              <w:rPr>
                <w:b/>
                <w:spacing w:val="-4"/>
                <w:u w:val="thick"/>
              </w:rPr>
              <w:t xml:space="preserve"> </w:t>
            </w:r>
            <w:r>
              <w:rPr>
                <w:b/>
                <w:u w:val="thick"/>
              </w:rPr>
              <w:t>ve</w:t>
            </w:r>
            <w:r>
              <w:rPr>
                <w:b/>
                <w:spacing w:val="-3"/>
                <w:u w:val="thick"/>
              </w:rPr>
              <w:t xml:space="preserve"> </w:t>
            </w:r>
            <w:r>
              <w:rPr>
                <w:b/>
                <w:u w:val="thick"/>
              </w:rPr>
              <w:t>diploma</w:t>
            </w:r>
          </w:p>
        </w:tc>
        <w:tc>
          <w:tcPr>
            <w:tcW w:w="2145" w:type="dxa"/>
            <w:vMerge/>
            <w:tcBorders>
              <w:top w:val="nil"/>
            </w:tcBorders>
            <w:shd w:val="clear" w:color="auto" w:fill="E6F2FA"/>
          </w:tcPr>
          <w:p w14:paraId="575C784C" w14:textId="77777777" w:rsidR="00003571" w:rsidRDefault="00003571">
            <w:pPr>
              <w:rPr>
                <w:sz w:val="2"/>
                <w:szCs w:val="2"/>
              </w:rPr>
            </w:pPr>
          </w:p>
        </w:tc>
        <w:tc>
          <w:tcPr>
            <w:tcW w:w="2152" w:type="dxa"/>
            <w:vMerge/>
            <w:tcBorders>
              <w:top w:val="nil"/>
            </w:tcBorders>
            <w:shd w:val="clear" w:color="auto" w:fill="D2E8F5"/>
          </w:tcPr>
          <w:p w14:paraId="117FE21D" w14:textId="77777777" w:rsidR="00003571" w:rsidRDefault="00003571">
            <w:pPr>
              <w:rPr>
                <w:sz w:val="2"/>
                <w:szCs w:val="2"/>
              </w:rPr>
            </w:pPr>
          </w:p>
        </w:tc>
        <w:tc>
          <w:tcPr>
            <w:tcW w:w="2047" w:type="dxa"/>
            <w:tcBorders>
              <w:top w:val="nil"/>
              <w:bottom w:val="nil"/>
            </w:tcBorders>
            <w:shd w:val="clear" w:color="auto" w:fill="B9DCF1"/>
          </w:tcPr>
          <w:p w14:paraId="72123897" w14:textId="77777777" w:rsidR="00003571" w:rsidRDefault="00D26C91">
            <w:pPr>
              <w:pStyle w:val="TableParagraph"/>
              <w:spacing w:before="8" w:line="252" w:lineRule="exact"/>
              <w:ind w:left="107"/>
            </w:pPr>
            <w:r>
              <w:t>diploma</w:t>
            </w:r>
            <w:r>
              <w:rPr>
                <w:spacing w:val="-1"/>
              </w:rPr>
              <w:t xml:space="preserve"> </w:t>
            </w:r>
            <w:r>
              <w:t>onayı ve</w:t>
            </w:r>
          </w:p>
        </w:tc>
        <w:tc>
          <w:tcPr>
            <w:tcW w:w="1938" w:type="dxa"/>
            <w:tcBorders>
              <w:top w:val="nil"/>
              <w:bottom w:val="nil"/>
            </w:tcBorders>
            <w:shd w:val="clear" w:color="auto" w:fill="8CC7EC"/>
          </w:tcPr>
          <w:p w14:paraId="4011F2B0" w14:textId="77777777" w:rsidR="00003571" w:rsidRDefault="00D26C91">
            <w:pPr>
              <w:pStyle w:val="TableParagraph"/>
              <w:spacing w:before="8" w:line="252" w:lineRule="exact"/>
              <w:ind w:left="108"/>
            </w:pPr>
            <w:r>
              <w:t>izlenmekte</w:t>
            </w:r>
            <w:r>
              <w:rPr>
                <w:spacing w:val="-1"/>
              </w:rPr>
              <w:t xml:space="preserve"> </w:t>
            </w:r>
            <w:r>
              <w:t>ve</w:t>
            </w:r>
          </w:p>
        </w:tc>
        <w:tc>
          <w:tcPr>
            <w:tcW w:w="1787" w:type="dxa"/>
            <w:vMerge/>
            <w:tcBorders>
              <w:top w:val="nil"/>
            </w:tcBorders>
            <w:shd w:val="clear" w:color="auto" w:fill="5DB1E5"/>
          </w:tcPr>
          <w:p w14:paraId="0B983144" w14:textId="77777777" w:rsidR="00003571" w:rsidRDefault="00003571">
            <w:pPr>
              <w:rPr>
                <w:sz w:val="2"/>
                <w:szCs w:val="2"/>
              </w:rPr>
            </w:pPr>
          </w:p>
        </w:tc>
      </w:tr>
      <w:tr w:rsidR="00003571" w14:paraId="1DF693F8" w14:textId="77777777">
        <w:trPr>
          <w:trHeight w:val="278"/>
        </w:trPr>
        <w:tc>
          <w:tcPr>
            <w:tcW w:w="5276" w:type="dxa"/>
            <w:tcBorders>
              <w:top w:val="nil"/>
              <w:bottom w:val="nil"/>
            </w:tcBorders>
          </w:tcPr>
          <w:p w14:paraId="60AE0370" w14:textId="77777777" w:rsidR="00003571" w:rsidRDefault="00003571">
            <w:pPr>
              <w:pStyle w:val="TableParagraph"/>
              <w:rPr>
                <w:sz w:val="20"/>
              </w:rPr>
            </w:pPr>
          </w:p>
        </w:tc>
        <w:tc>
          <w:tcPr>
            <w:tcW w:w="2145" w:type="dxa"/>
            <w:vMerge/>
            <w:tcBorders>
              <w:top w:val="nil"/>
            </w:tcBorders>
            <w:shd w:val="clear" w:color="auto" w:fill="E6F2FA"/>
          </w:tcPr>
          <w:p w14:paraId="0EC6CAFD" w14:textId="77777777" w:rsidR="00003571" w:rsidRDefault="00003571">
            <w:pPr>
              <w:rPr>
                <w:sz w:val="2"/>
                <w:szCs w:val="2"/>
              </w:rPr>
            </w:pPr>
          </w:p>
        </w:tc>
        <w:tc>
          <w:tcPr>
            <w:tcW w:w="2152" w:type="dxa"/>
            <w:vMerge/>
            <w:tcBorders>
              <w:top w:val="nil"/>
            </w:tcBorders>
            <w:shd w:val="clear" w:color="auto" w:fill="D2E8F5"/>
          </w:tcPr>
          <w:p w14:paraId="7B660394" w14:textId="77777777" w:rsidR="00003571" w:rsidRDefault="00003571">
            <w:pPr>
              <w:rPr>
                <w:sz w:val="2"/>
                <w:szCs w:val="2"/>
              </w:rPr>
            </w:pPr>
          </w:p>
        </w:tc>
        <w:tc>
          <w:tcPr>
            <w:tcW w:w="2047" w:type="dxa"/>
            <w:tcBorders>
              <w:top w:val="nil"/>
              <w:bottom w:val="nil"/>
            </w:tcBorders>
            <w:shd w:val="clear" w:color="auto" w:fill="B9DCF1"/>
          </w:tcPr>
          <w:p w14:paraId="13A44366" w14:textId="77777777" w:rsidR="00003571" w:rsidRDefault="00D26C91">
            <w:pPr>
              <w:pStyle w:val="TableParagraph"/>
              <w:spacing w:before="7" w:line="251" w:lineRule="exact"/>
              <w:ind w:left="107"/>
            </w:pPr>
            <w:r>
              <w:t>diğer</w:t>
            </w:r>
            <w:r>
              <w:rPr>
                <w:spacing w:val="-1"/>
              </w:rPr>
              <w:t xml:space="preserve"> </w:t>
            </w:r>
            <w:r>
              <w:t>yeterliliklerin</w:t>
            </w:r>
          </w:p>
        </w:tc>
        <w:tc>
          <w:tcPr>
            <w:tcW w:w="1938" w:type="dxa"/>
            <w:tcBorders>
              <w:top w:val="nil"/>
              <w:bottom w:val="nil"/>
            </w:tcBorders>
            <w:shd w:val="clear" w:color="auto" w:fill="8CC7EC"/>
          </w:tcPr>
          <w:p w14:paraId="1FBA52A2" w14:textId="77777777" w:rsidR="00003571" w:rsidRDefault="00D26C91">
            <w:pPr>
              <w:pStyle w:val="TableParagraph"/>
              <w:spacing w:before="7" w:line="251" w:lineRule="exact"/>
              <w:ind w:left="108"/>
            </w:pPr>
            <w:r>
              <w:t>tanımlı</w:t>
            </w:r>
            <w:r>
              <w:rPr>
                <w:spacing w:val="-4"/>
              </w:rPr>
              <w:t xml:space="preserve"> </w:t>
            </w:r>
            <w:r>
              <w:t>süreçler</w:t>
            </w:r>
          </w:p>
        </w:tc>
        <w:tc>
          <w:tcPr>
            <w:tcW w:w="1787" w:type="dxa"/>
            <w:vMerge/>
            <w:tcBorders>
              <w:top w:val="nil"/>
            </w:tcBorders>
            <w:shd w:val="clear" w:color="auto" w:fill="5DB1E5"/>
          </w:tcPr>
          <w:p w14:paraId="4A00DBA1" w14:textId="77777777" w:rsidR="00003571" w:rsidRDefault="00003571">
            <w:pPr>
              <w:rPr>
                <w:sz w:val="2"/>
                <w:szCs w:val="2"/>
              </w:rPr>
            </w:pPr>
          </w:p>
        </w:tc>
      </w:tr>
      <w:tr w:rsidR="00003571" w14:paraId="1282B245" w14:textId="77777777">
        <w:trPr>
          <w:trHeight w:val="281"/>
        </w:trPr>
        <w:tc>
          <w:tcPr>
            <w:tcW w:w="5276" w:type="dxa"/>
            <w:tcBorders>
              <w:top w:val="nil"/>
              <w:bottom w:val="nil"/>
            </w:tcBorders>
          </w:tcPr>
          <w:p w14:paraId="17975AD3" w14:textId="77777777" w:rsidR="00003571" w:rsidRDefault="00D26C91">
            <w:pPr>
              <w:pStyle w:val="TableParagraph"/>
              <w:spacing w:before="12" w:line="249" w:lineRule="exact"/>
              <w:ind w:left="106"/>
            </w:pPr>
            <w:r>
              <w:t>Yeterliliklerin</w:t>
            </w:r>
            <w:r>
              <w:rPr>
                <w:spacing w:val="-2"/>
              </w:rPr>
              <w:t xml:space="preserve"> </w:t>
            </w:r>
            <w:r>
              <w:t>onayı,</w:t>
            </w:r>
            <w:r>
              <w:rPr>
                <w:spacing w:val="-2"/>
              </w:rPr>
              <w:t xml:space="preserve"> </w:t>
            </w:r>
            <w:r>
              <w:t>mezuniyet</w:t>
            </w:r>
            <w:r>
              <w:rPr>
                <w:spacing w:val="-2"/>
              </w:rPr>
              <w:t xml:space="preserve"> </w:t>
            </w:r>
            <w:r>
              <w:t>koşulları,</w:t>
            </w:r>
            <w:r>
              <w:rPr>
                <w:spacing w:val="-2"/>
              </w:rPr>
              <w:t xml:space="preserve"> </w:t>
            </w:r>
            <w:r>
              <w:t>mezuniyet</w:t>
            </w:r>
          </w:p>
        </w:tc>
        <w:tc>
          <w:tcPr>
            <w:tcW w:w="2145" w:type="dxa"/>
            <w:vMerge/>
            <w:tcBorders>
              <w:top w:val="nil"/>
            </w:tcBorders>
            <w:shd w:val="clear" w:color="auto" w:fill="E6F2FA"/>
          </w:tcPr>
          <w:p w14:paraId="2484204E" w14:textId="77777777" w:rsidR="00003571" w:rsidRDefault="00003571">
            <w:pPr>
              <w:rPr>
                <w:sz w:val="2"/>
                <w:szCs w:val="2"/>
              </w:rPr>
            </w:pPr>
          </w:p>
        </w:tc>
        <w:tc>
          <w:tcPr>
            <w:tcW w:w="2152" w:type="dxa"/>
            <w:vMerge/>
            <w:tcBorders>
              <w:top w:val="nil"/>
            </w:tcBorders>
            <w:shd w:val="clear" w:color="auto" w:fill="D2E8F5"/>
          </w:tcPr>
          <w:p w14:paraId="7BD80708" w14:textId="77777777" w:rsidR="00003571" w:rsidRDefault="00003571">
            <w:pPr>
              <w:rPr>
                <w:sz w:val="2"/>
                <w:szCs w:val="2"/>
              </w:rPr>
            </w:pPr>
          </w:p>
        </w:tc>
        <w:tc>
          <w:tcPr>
            <w:tcW w:w="2047" w:type="dxa"/>
            <w:tcBorders>
              <w:top w:val="nil"/>
              <w:bottom w:val="nil"/>
            </w:tcBorders>
            <w:shd w:val="clear" w:color="auto" w:fill="B9DCF1"/>
          </w:tcPr>
          <w:p w14:paraId="2992AEAD" w14:textId="77777777" w:rsidR="00003571" w:rsidRDefault="00D26C91">
            <w:pPr>
              <w:pStyle w:val="TableParagraph"/>
              <w:spacing w:before="8"/>
              <w:ind w:left="107"/>
            </w:pPr>
            <w:r>
              <w:t>sertifikalandırılmasın</w:t>
            </w:r>
          </w:p>
        </w:tc>
        <w:tc>
          <w:tcPr>
            <w:tcW w:w="1938" w:type="dxa"/>
            <w:tcBorders>
              <w:top w:val="nil"/>
              <w:bottom w:val="nil"/>
            </w:tcBorders>
            <w:shd w:val="clear" w:color="auto" w:fill="8CC7EC"/>
          </w:tcPr>
          <w:p w14:paraId="7B43E48E" w14:textId="77777777" w:rsidR="00003571" w:rsidRDefault="00D26C91">
            <w:pPr>
              <w:pStyle w:val="TableParagraph"/>
              <w:spacing w:before="8"/>
              <w:ind w:left="108"/>
            </w:pPr>
            <w:r>
              <w:t>iyileştirilmektedir.</w:t>
            </w:r>
          </w:p>
        </w:tc>
        <w:tc>
          <w:tcPr>
            <w:tcW w:w="1787" w:type="dxa"/>
            <w:vMerge/>
            <w:tcBorders>
              <w:top w:val="nil"/>
            </w:tcBorders>
            <w:shd w:val="clear" w:color="auto" w:fill="5DB1E5"/>
          </w:tcPr>
          <w:p w14:paraId="76A42740" w14:textId="77777777" w:rsidR="00003571" w:rsidRDefault="00003571">
            <w:pPr>
              <w:rPr>
                <w:sz w:val="2"/>
                <w:szCs w:val="2"/>
              </w:rPr>
            </w:pPr>
          </w:p>
        </w:tc>
      </w:tr>
      <w:tr w:rsidR="00003571" w14:paraId="2C86C5B0" w14:textId="77777777">
        <w:trPr>
          <w:trHeight w:val="279"/>
        </w:trPr>
        <w:tc>
          <w:tcPr>
            <w:tcW w:w="5276" w:type="dxa"/>
            <w:tcBorders>
              <w:top w:val="nil"/>
              <w:bottom w:val="nil"/>
            </w:tcBorders>
          </w:tcPr>
          <w:p w14:paraId="3AFDC9D3" w14:textId="77777777" w:rsidR="00003571" w:rsidRDefault="00D26C91">
            <w:pPr>
              <w:pStyle w:val="TableParagraph"/>
              <w:spacing w:before="10" w:line="249" w:lineRule="exact"/>
              <w:ind w:left="106"/>
            </w:pPr>
            <w:r>
              <w:t>karar</w:t>
            </w:r>
            <w:r>
              <w:rPr>
                <w:spacing w:val="-2"/>
              </w:rPr>
              <w:t xml:space="preserve"> </w:t>
            </w:r>
            <w:r>
              <w:t>süreçleri</w:t>
            </w:r>
            <w:r>
              <w:rPr>
                <w:spacing w:val="-2"/>
              </w:rPr>
              <w:t xml:space="preserve"> </w:t>
            </w:r>
            <w:r>
              <w:t>açık,</w:t>
            </w:r>
            <w:r>
              <w:rPr>
                <w:spacing w:val="-2"/>
              </w:rPr>
              <w:t xml:space="preserve"> </w:t>
            </w:r>
            <w:r>
              <w:t>anlaşılır,</w:t>
            </w:r>
            <w:r>
              <w:rPr>
                <w:spacing w:val="-2"/>
              </w:rPr>
              <w:t xml:space="preserve"> </w:t>
            </w:r>
            <w:r>
              <w:t>kapsamlı</w:t>
            </w:r>
            <w:r>
              <w:rPr>
                <w:spacing w:val="-2"/>
              </w:rPr>
              <w:t xml:space="preserve"> </w:t>
            </w:r>
            <w:r>
              <w:t>ve</w:t>
            </w:r>
            <w:r>
              <w:rPr>
                <w:spacing w:val="-2"/>
              </w:rPr>
              <w:t xml:space="preserve"> </w:t>
            </w:r>
            <w:r>
              <w:t>tutarlı</w:t>
            </w:r>
            <w:r>
              <w:rPr>
                <w:spacing w:val="-2"/>
              </w:rPr>
              <w:t xml:space="preserve"> </w:t>
            </w:r>
            <w:r>
              <w:t>şekilde</w:t>
            </w:r>
          </w:p>
        </w:tc>
        <w:tc>
          <w:tcPr>
            <w:tcW w:w="2145" w:type="dxa"/>
            <w:vMerge/>
            <w:tcBorders>
              <w:top w:val="nil"/>
            </w:tcBorders>
            <w:shd w:val="clear" w:color="auto" w:fill="E6F2FA"/>
          </w:tcPr>
          <w:p w14:paraId="35346571" w14:textId="77777777" w:rsidR="00003571" w:rsidRDefault="00003571">
            <w:pPr>
              <w:rPr>
                <w:sz w:val="2"/>
                <w:szCs w:val="2"/>
              </w:rPr>
            </w:pPr>
          </w:p>
        </w:tc>
        <w:tc>
          <w:tcPr>
            <w:tcW w:w="2152" w:type="dxa"/>
            <w:vMerge/>
            <w:tcBorders>
              <w:top w:val="nil"/>
            </w:tcBorders>
            <w:shd w:val="clear" w:color="auto" w:fill="D2E8F5"/>
          </w:tcPr>
          <w:p w14:paraId="362465F6" w14:textId="77777777" w:rsidR="00003571" w:rsidRDefault="00003571">
            <w:pPr>
              <w:rPr>
                <w:sz w:val="2"/>
                <w:szCs w:val="2"/>
              </w:rPr>
            </w:pPr>
          </w:p>
        </w:tc>
        <w:tc>
          <w:tcPr>
            <w:tcW w:w="2047" w:type="dxa"/>
            <w:tcBorders>
              <w:top w:val="nil"/>
              <w:bottom w:val="nil"/>
            </w:tcBorders>
            <w:shd w:val="clear" w:color="auto" w:fill="B9DCF1"/>
          </w:tcPr>
          <w:p w14:paraId="2D6853E7" w14:textId="77777777" w:rsidR="00003571" w:rsidRDefault="00D26C91">
            <w:pPr>
              <w:pStyle w:val="TableParagraph"/>
              <w:spacing w:before="7"/>
              <w:ind w:left="107"/>
            </w:pPr>
            <w:r>
              <w:t>a</w:t>
            </w:r>
            <w:r>
              <w:rPr>
                <w:spacing w:val="-1"/>
              </w:rPr>
              <w:t xml:space="preserve"> </w:t>
            </w:r>
            <w:r>
              <w:t>ilişkin</w:t>
            </w:r>
            <w:r>
              <w:rPr>
                <w:spacing w:val="-1"/>
              </w:rPr>
              <w:t xml:space="preserve"> </w:t>
            </w:r>
            <w:r>
              <w:t>uygulamalar</w:t>
            </w:r>
          </w:p>
        </w:tc>
        <w:tc>
          <w:tcPr>
            <w:tcW w:w="1938" w:type="dxa"/>
            <w:tcBorders>
              <w:top w:val="nil"/>
              <w:bottom w:val="nil"/>
            </w:tcBorders>
            <w:shd w:val="clear" w:color="auto" w:fill="8CC7EC"/>
          </w:tcPr>
          <w:p w14:paraId="16678DFA" w14:textId="77777777" w:rsidR="00003571" w:rsidRDefault="00003571">
            <w:pPr>
              <w:pStyle w:val="TableParagraph"/>
              <w:rPr>
                <w:sz w:val="20"/>
              </w:rPr>
            </w:pPr>
          </w:p>
        </w:tc>
        <w:tc>
          <w:tcPr>
            <w:tcW w:w="1787" w:type="dxa"/>
            <w:vMerge/>
            <w:tcBorders>
              <w:top w:val="nil"/>
            </w:tcBorders>
            <w:shd w:val="clear" w:color="auto" w:fill="5DB1E5"/>
          </w:tcPr>
          <w:p w14:paraId="1DBE671F" w14:textId="77777777" w:rsidR="00003571" w:rsidRDefault="00003571">
            <w:pPr>
              <w:rPr>
                <w:sz w:val="2"/>
                <w:szCs w:val="2"/>
              </w:rPr>
            </w:pPr>
          </w:p>
        </w:tc>
      </w:tr>
      <w:tr w:rsidR="00003571" w14:paraId="5A7D1EFC" w14:textId="77777777">
        <w:trPr>
          <w:trHeight w:val="281"/>
        </w:trPr>
        <w:tc>
          <w:tcPr>
            <w:tcW w:w="5276" w:type="dxa"/>
            <w:tcBorders>
              <w:top w:val="nil"/>
              <w:bottom w:val="nil"/>
            </w:tcBorders>
          </w:tcPr>
          <w:p w14:paraId="495AB7F8" w14:textId="77777777" w:rsidR="00003571" w:rsidRDefault="00D26C91">
            <w:pPr>
              <w:pStyle w:val="TableParagraph"/>
              <w:spacing w:before="10" w:line="251" w:lineRule="exact"/>
              <w:ind w:left="106"/>
            </w:pPr>
            <w:r>
              <w:t>tanımlanmış</w:t>
            </w:r>
            <w:r>
              <w:rPr>
                <w:spacing w:val="-1"/>
              </w:rPr>
              <w:t xml:space="preserve"> </w:t>
            </w:r>
            <w:r>
              <w:t>ve</w:t>
            </w:r>
            <w:r>
              <w:rPr>
                <w:spacing w:val="-1"/>
              </w:rPr>
              <w:t xml:space="preserve"> </w:t>
            </w:r>
            <w:r>
              <w:t>kamuoyu</w:t>
            </w:r>
            <w:r>
              <w:rPr>
                <w:spacing w:val="-1"/>
              </w:rPr>
              <w:t xml:space="preserve"> </w:t>
            </w:r>
            <w:r>
              <w:t>ile paylaşılmıştır.</w:t>
            </w:r>
          </w:p>
        </w:tc>
        <w:tc>
          <w:tcPr>
            <w:tcW w:w="2145" w:type="dxa"/>
            <w:vMerge/>
            <w:tcBorders>
              <w:top w:val="nil"/>
            </w:tcBorders>
            <w:shd w:val="clear" w:color="auto" w:fill="E6F2FA"/>
          </w:tcPr>
          <w:p w14:paraId="3850866D" w14:textId="77777777" w:rsidR="00003571" w:rsidRDefault="00003571">
            <w:pPr>
              <w:rPr>
                <w:sz w:val="2"/>
                <w:szCs w:val="2"/>
              </w:rPr>
            </w:pPr>
          </w:p>
        </w:tc>
        <w:tc>
          <w:tcPr>
            <w:tcW w:w="2152" w:type="dxa"/>
            <w:vMerge/>
            <w:tcBorders>
              <w:top w:val="nil"/>
            </w:tcBorders>
            <w:shd w:val="clear" w:color="auto" w:fill="D2E8F5"/>
          </w:tcPr>
          <w:p w14:paraId="0441DB91" w14:textId="77777777" w:rsidR="00003571" w:rsidRDefault="00003571">
            <w:pPr>
              <w:rPr>
                <w:sz w:val="2"/>
                <w:szCs w:val="2"/>
              </w:rPr>
            </w:pPr>
          </w:p>
        </w:tc>
        <w:tc>
          <w:tcPr>
            <w:tcW w:w="2047" w:type="dxa"/>
            <w:tcBorders>
              <w:top w:val="nil"/>
              <w:bottom w:val="nil"/>
            </w:tcBorders>
            <w:shd w:val="clear" w:color="auto" w:fill="B9DCF1"/>
          </w:tcPr>
          <w:p w14:paraId="6D910697" w14:textId="77777777" w:rsidR="00003571" w:rsidRDefault="00D26C91">
            <w:pPr>
              <w:pStyle w:val="TableParagraph"/>
              <w:spacing w:before="7"/>
              <w:ind w:left="107"/>
            </w:pPr>
            <w:r>
              <w:t>bulunmaktadır.</w:t>
            </w:r>
          </w:p>
        </w:tc>
        <w:tc>
          <w:tcPr>
            <w:tcW w:w="1938" w:type="dxa"/>
            <w:tcBorders>
              <w:top w:val="nil"/>
              <w:bottom w:val="nil"/>
            </w:tcBorders>
            <w:shd w:val="clear" w:color="auto" w:fill="8CC7EC"/>
          </w:tcPr>
          <w:p w14:paraId="6FB6C28B" w14:textId="77777777" w:rsidR="00003571" w:rsidRDefault="00003571">
            <w:pPr>
              <w:pStyle w:val="TableParagraph"/>
              <w:rPr>
                <w:sz w:val="20"/>
              </w:rPr>
            </w:pPr>
          </w:p>
        </w:tc>
        <w:tc>
          <w:tcPr>
            <w:tcW w:w="1787" w:type="dxa"/>
            <w:vMerge/>
            <w:tcBorders>
              <w:top w:val="nil"/>
            </w:tcBorders>
            <w:shd w:val="clear" w:color="auto" w:fill="5DB1E5"/>
          </w:tcPr>
          <w:p w14:paraId="515239B8" w14:textId="77777777" w:rsidR="00003571" w:rsidRDefault="00003571">
            <w:pPr>
              <w:rPr>
                <w:sz w:val="2"/>
                <w:szCs w:val="2"/>
              </w:rPr>
            </w:pPr>
          </w:p>
        </w:tc>
      </w:tr>
      <w:tr w:rsidR="00003571" w14:paraId="33E4A088" w14:textId="77777777">
        <w:trPr>
          <w:trHeight w:val="279"/>
        </w:trPr>
        <w:tc>
          <w:tcPr>
            <w:tcW w:w="5276" w:type="dxa"/>
            <w:tcBorders>
              <w:top w:val="nil"/>
              <w:bottom w:val="nil"/>
            </w:tcBorders>
          </w:tcPr>
          <w:p w14:paraId="0D1A8CE8" w14:textId="77777777" w:rsidR="00003571" w:rsidRDefault="00D26C91">
            <w:pPr>
              <w:pStyle w:val="TableParagraph"/>
              <w:spacing w:before="8" w:line="251" w:lineRule="exact"/>
              <w:ind w:left="106"/>
            </w:pPr>
            <w:r>
              <w:t>Sertifikalandırma</w:t>
            </w:r>
            <w:r>
              <w:rPr>
                <w:spacing w:val="-3"/>
              </w:rPr>
              <w:t xml:space="preserve"> </w:t>
            </w:r>
            <w:r>
              <w:t>ve</w:t>
            </w:r>
            <w:r>
              <w:rPr>
                <w:spacing w:val="-3"/>
              </w:rPr>
              <w:t xml:space="preserve"> </w:t>
            </w:r>
            <w:r>
              <w:t>diploma</w:t>
            </w:r>
            <w:r>
              <w:rPr>
                <w:spacing w:val="-2"/>
              </w:rPr>
              <w:t xml:space="preserve"> </w:t>
            </w:r>
            <w:r>
              <w:t>işlemleri</w:t>
            </w:r>
            <w:r>
              <w:rPr>
                <w:spacing w:val="-3"/>
              </w:rPr>
              <w:t xml:space="preserve"> </w:t>
            </w:r>
            <w:r>
              <w:t>bu</w:t>
            </w:r>
            <w:r>
              <w:rPr>
                <w:spacing w:val="-2"/>
              </w:rPr>
              <w:t xml:space="preserve"> </w:t>
            </w:r>
            <w:r>
              <w:t>tanımlı</w:t>
            </w:r>
            <w:r>
              <w:rPr>
                <w:spacing w:val="-2"/>
              </w:rPr>
              <w:t xml:space="preserve"> </w:t>
            </w:r>
            <w:r>
              <w:t>sürece</w:t>
            </w:r>
          </w:p>
        </w:tc>
        <w:tc>
          <w:tcPr>
            <w:tcW w:w="2145" w:type="dxa"/>
            <w:vMerge/>
            <w:tcBorders>
              <w:top w:val="nil"/>
            </w:tcBorders>
            <w:shd w:val="clear" w:color="auto" w:fill="E6F2FA"/>
          </w:tcPr>
          <w:p w14:paraId="4E9C4E36" w14:textId="77777777" w:rsidR="00003571" w:rsidRDefault="00003571">
            <w:pPr>
              <w:rPr>
                <w:sz w:val="2"/>
                <w:szCs w:val="2"/>
              </w:rPr>
            </w:pPr>
          </w:p>
        </w:tc>
        <w:tc>
          <w:tcPr>
            <w:tcW w:w="2152" w:type="dxa"/>
            <w:vMerge/>
            <w:tcBorders>
              <w:top w:val="nil"/>
            </w:tcBorders>
            <w:shd w:val="clear" w:color="auto" w:fill="D2E8F5"/>
          </w:tcPr>
          <w:p w14:paraId="5D7154B8" w14:textId="77777777" w:rsidR="00003571" w:rsidRDefault="00003571">
            <w:pPr>
              <w:rPr>
                <w:sz w:val="2"/>
                <w:szCs w:val="2"/>
              </w:rPr>
            </w:pPr>
          </w:p>
        </w:tc>
        <w:tc>
          <w:tcPr>
            <w:tcW w:w="2047" w:type="dxa"/>
            <w:tcBorders>
              <w:top w:val="nil"/>
              <w:bottom w:val="nil"/>
            </w:tcBorders>
            <w:shd w:val="clear" w:color="auto" w:fill="B9DCF1"/>
          </w:tcPr>
          <w:p w14:paraId="5FCBEE49" w14:textId="77777777" w:rsidR="00003571" w:rsidRDefault="00003571">
            <w:pPr>
              <w:pStyle w:val="TableParagraph"/>
              <w:rPr>
                <w:sz w:val="20"/>
              </w:rPr>
            </w:pPr>
          </w:p>
        </w:tc>
        <w:tc>
          <w:tcPr>
            <w:tcW w:w="1938" w:type="dxa"/>
            <w:tcBorders>
              <w:top w:val="nil"/>
              <w:bottom w:val="nil"/>
            </w:tcBorders>
            <w:shd w:val="clear" w:color="auto" w:fill="8CC7EC"/>
          </w:tcPr>
          <w:p w14:paraId="2D813F63" w14:textId="77777777" w:rsidR="00003571" w:rsidRDefault="00003571">
            <w:pPr>
              <w:pStyle w:val="TableParagraph"/>
              <w:rPr>
                <w:sz w:val="20"/>
              </w:rPr>
            </w:pPr>
          </w:p>
        </w:tc>
        <w:tc>
          <w:tcPr>
            <w:tcW w:w="1787" w:type="dxa"/>
            <w:vMerge/>
            <w:tcBorders>
              <w:top w:val="nil"/>
            </w:tcBorders>
            <w:shd w:val="clear" w:color="auto" w:fill="5DB1E5"/>
          </w:tcPr>
          <w:p w14:paraId="52697CC6" w14:textId="77777777" w:rsidR="00003571" w:rsidRDefault="00003571">
            <w:pPr>
              <w:rPr>
                <w:sz w:val="2"/>
                <w:szCs w:val="2"/>
              </w:rPr>
            </w:pPr>
          </w:p>
        </w:tc>
      </w:tr>
      <w:tr w:rsidR="00003571" w14:paraId="573BFF6B" w14:textId="77777777">
        <w:trPr>
          <w:trHeight w:val="279"/>
        </w:trPr>
        <w:tc>
          <w:tcPr>
            <w:tcW w:w="5276" w:type="dxa"/>
            <w:tcBorders>
              <w:top w:val="nil"/>
              <w:bottom w:val="nil"/>
            </w:tcBorders>
          </w:tcPr>
          <w:p w14:paraId="64EF4AC2" w14:textId="77777777" w:rsidR="00003571" w:rsidRDefault="00D26C91">
            <w:pPr>
              <w:pStyle w:val="TableParagraph"/>
              <w:spacing w:before="8" w:line="251" w:lineRule="exact"/>
              <w:ind w:left="106"/>
            </w:pPr>
            <w:r>
              <w:t>uygun</w:t>
            </w:r>
            <w:r>
              <w:rPr>
                <w:spacing w:val="-1"/>
              </w:rPr>
              <w:t xml:space="preserve"> </w:t>
            </w:r>
            <w:r>
              <w:t>olarak yürütülmekte,</w:t>
            </w:r>
            <w:r>
              <w:rPr>
                <w:spacing w:val="-1"/>
              </w:rPr>
              <w:t xml:space="preserve"> </w:t>
            </w:r>
            <w:r>
              <w:t>izlenmekte ve</w:t>
            </w:r>
            <w:r>
              <w:rPr>
                <w:spacing w:val="-1"/>
              </w:rPr>
              <w:t xml:space="preserve"> </w:t>
            </w:r>
            <w:r>
              <w:t>gerekli</w:t>
            </w:r>
          </w:p>
        </w:tc>
        <w:tc>
          <w:tcPr>
            <w:tcW w:w="2145" w:type="dxa"/>
            <w:vMerge/>
            <w:tcBorders>
              <w:top w:val="nil"/>
            </w:tcBorders>
            <w:shd w:val="clear" w:color="auto" w:fill="E6F2FA"/>
          </w:tcPr>
          <w:p w14:paraId="4B13EE03" w14:textId="77777777" w:rsidR="00003571" w:rsidRDefault="00003571">
            <w:pPr>
              <w:rPr>
                <w:sz w:val="2"/>
                <w:szCs w:val="2"/>
              </w:rPr>
            </w:pPr>
          </w:p>
        </w:tc>
        <w:tc>
          <w:tcPr>
            <w:tcW w:w="2152" w:type="dxa"/>
            <w:vMerge/>
            <w:tcBorders>
              <w:top w:val="nil"/>
            </w:tcBorders>
            <w:shd w:val="clear" w:color="auto" w:fill="D2E8F5"/>
          </w:tcPr>
          <w:p w14:paraId="569EB464" w14:textId="77777777" w:rsidR="00003571" w:rsidRDefault="00003571">
            <w:pPr>
              <w:rPr>
                <w:sz w:val="2"/>
                <w:szCs w:val="2"/>
              </w:rPr>
            </w:pPr>
          </w:p>
        </w:tc>
        <w:tc>
          <w:tcPr>
            <w:tcW w:w="2047" w:type="dxa"/>
            <w:tcBorders>
              <w:top w:val="nil"/>
              <w:bottom w:val="nil"/>
            </w:tcBorders>
            <w:shd w:val="clear" w:color="auto" w:fill="B9DCF1"/>
          </w:tcPr>
          <w:p w14:paraId="217B4F39" w14:textId="77777777" w:rsidR="00003571" w:rsidRDefault="00003571">
            <w:pPr>
              <w:pStyle w:val="TableParagraph"/>
              <w:rPr>
                <w:sz w:val="20"/>
              </w:rPr>
            </w:pPr>
          </w:p>
        </w:tc>
        <w:tc>
          <w:tcPr>
            <w:tcW w:w="1938" w:type="dxa"/>
            <w:tcBorders>
              <w:top w:val="nil"/>
              <w:bottom w:val="nil"/>
            </w:tcBorders>
            <w:shd w:val="clear" w:color="auto" w:fill="8CC7EC"/>
          </w:tcPr>
          <w:p w14:paraId="129B10F5" w14:textId="77777777" w:rsidR="00003571" w:rsidRDefault="00003571">
            <w:pPr>
              <w:pStyle w:val="TableParagraph"/>
              <w:rPr>
                <w:sz w:val="20"/>
              </w:rPr>
            </w:pPr>
          </w:p>
        </w:tc>
        <w:tc>
          <w:tcPr>
            <w:tcW w:w="1787" w:type="dxa"/>
            <w:vMerge/>
            <w:tcBorders>
              <w:top w:val="nil"/>
            </w:tcBorders>
            <w:shd w:val="clear" w:color="auto" w:fill="5DB1E5"/>
          </w:tcPr>
          <w:p w14:paraId="61E632E9" w14:textId="77777777" w:rsidR="00003571" w:rsidRDefault="00003571">
            <w:pPr>
              <w:rPr>
                <w:sz w:val="2"/>
                <w:szCs w:val="2"/>
              </w:rPr>
            </w:pPr>
          </w:p>
        </w:tc>
      </w:tr>
      <w:tr w:rsidR="00003571" w14:paraId="5E49AA33" w14:textId="77777777">
        <w:trPr>
          <w:trHeight w:val="756"/>
        </w:trPr>
        <w:tc>
          <w:tcPr>
            <w:tcW w:w="5276" w:type="dxa"/>
            <w:tcBorders>
              <w:top w:val="nil"/>
              <w:bottom w:val="nil"/>
            </w:tcBorders>
          </w:tcPr>
          <w:p w14:paraId="33C27F7E" w14:textId="77777777" w:rsidR="00003571" w:rsidRDefault="00D26C91">
            <w:pPr>
              <w:pStyle w:val="TableParagraph"/>
              <w:spacing w:before="8"/>
              <w:ind w:left="106"/>
            </w:pPr>
            <w:r>
              <w:t>önlemler</w:t>
            </w:r>
            <w:r>
              <w:rPr>
                <w:spacing w:val="-1"/>
              </w:rPr>
              <w:t xml:space="preserve"> </w:t>
            </w:r>
            <w:r>
              <w:t>alınmaktadır.</w:t>
            </w:r>
          </w:p>
        </w:tc>
        <w:tc>
          <w:tcPr>
            <w:tcW w:w="2145" w:type="dxa"/>
            <w:vMerge/>
            <w:tcBorders>
              <w:top w:val="nil"/>
            </w:tcBorders>
            <w:shd w:val="clear" w:color="auto" w:fill="E6F2FA"/>
          </w:tcPr>
          <w:p w14:paraId="47A1D386" w14:textId="77777777" w:rsidR="00003571" w:rsidRDefault="00003571">
            <w:pPr>
              <w:rPr>
                <w:sz w:val="2"/>
                <w:szCs w:val="2"/>
              </w:rPr>
            </w:pPr>
          </w:p>
        </w:tc>
        <w:tc>
          <w:tcPr>
            <w:tcW w:w="2152" w:type="dxa"/>
            <w:vMerge/>
            <w:tcBorders>
              <w:top w:val="nil"/>
            </w:tcBorders>
            <w:shd w:val="clear" w:color="auto" w:fill="D2E8F5"/>
          </w:tcPr>
          <w:p w14:paraId="263C91D9" w14:textId="77777777" w:rsidR="00003571" w:rsidRDefault="00003571">
            <w:pPr>
              <w:rPr>
                <w:sz w:val="2"/>
                <w:szCs w:val="2"/>
              </w:rPr>
            </w:pPr>
          </w:p>
        </w:tc>
        <w:tc>
          <w:tcPr>
            <w:tcW w:w="2047" w:type="dxa"/>
            <w:tcBorders>
              <w:top w:val="nil"/>
            </w:tcBorders>
            <w:shd w:val="clear" w:color="auto" w:fill="B9DCF1"/>
          </w:tcPr>
          <w:p w14:paraId="7CB40752" w14:textId="77777777" w:rsidR="00003571" w:rsidRDefault="00003571">
            <w:pPr>
              <w:pStyle w:val="TableParagraph"/>
              <w:rPr>
                <w:sz w:val="20"/>
              </w:rPr>
            </w:pPr>
          </w:p>
        </w:tc>
        <w:tc>
          <w:tcPr>
            <w:tcW w:w="1938" w:type="dxa"/>
            <w:tcBorders>
              <w:top w:val="nil"/>
            </w:tcBorders>
            <w:shd w:val="clear" w:color="auto" w:fill="8CC7EC"/>
          </w:tcPr>
          <w:p w14:paraId="2189DEA9" w14:textId="77777777" w:rsidR="00003571" w:rsidRDefault="00003571">
            <w:pPr>
              <w:pStyle w:val="TableParagraph"/>
              <w:rPr>
                <w:sz w:val="20"/>
              </w:rPr>
            </w:pPr>
          </w:p>
        </w:tc>
        <w:tc>
          <w:tcPr>
            <w:tcW w:w="1787" w:type="dxa"/>
            <w:vMerge/>
            <w:tcBorders>
              <w:top w:val="nil"/>
            </w:tcBorders>
            <w:shd w:val="clear" w:color="auto" w:fill="5DB1E5"/>
          </w:tcPr>
          <w:p w14:paraId="412FB543" w14:textId="77777777" w:rsidR="00003571" w:rsidRDefault="00003571">
            <w:pPr>
              <w:rPr>
                <w:sz w:val="2"/>
                <w:szCs w:val="2"/>
              </w:rPr>
            </w:pPr>
          </w:p>
        </w:tc>
      </w:tr>
      <w:tr w:rsidR="00003571" w14:paraId="04C208FB" w14:textId="77777777">
        <w:trPr>
          <w:trHeight w:val="571"/>
        </w:trPr>
        <w:tc>
          <w:tcPr>
            <w:tcW w:w="5276" w:type="dxa"/>
            <w:tcBorders>
              <w:top w:val="nil"/>
              <w:bottom w:val="nil"/>
            </w:tcBorders>
          </w:tcPr>
          <w:p w14:paraId="4B133EB8" w14:textId="77777777" w:rsidR="00003571" w:rsidRDefault="00003571">
            <w:pPr>
              <w:pStyle w:val="TableParagraph"/>
              <w:rPr>
                <w:sz w:val="20"/>
              </w:rPr>
            </w:pPr>
          </w:p>
        </w:tc>
        <w:tc>
          <w:tcPr>
            <w:tcW w:w="10069" w:type="dxa"/>
            <w:gridSpan w:val="5"/>
            <w:tcBorders>
              <w:bottom w:val="nil"/>
            </w:tcBorders>
            <w:shd w:val="clear" w:color="auto" w:fill="A5D2ED"/>
          </w:tcPr>
          <w:p w14:paraId="3C59EAAA" w14:textId="77777777" w:rsidR="00003571" w:rsidRDefault="00003571">
            <w:pPr>
              <w:pStyle w:val="TableParagraph"/>
              <w:spacing w:before="1"/>
              <w:rPr>
                <w:sz w:val="25"/>
              </w:rPr>
            </w:pPr>
          </w:p>
          <w:p w14:paraId="608C6315" w14:textId="77777777" w:rsidR="00003571" w:rsidRDefault="00D26C91">
            <w:pPr>
              <w:pStyle w:val="TableParagraph"/>
              <w:ind w:left="225"/>
              <w:rPr>
                <w:b/>
                <w:i/>
              </w:rPr>
            </w:pPr>
            <w:r>
              <w:rPr>
                <w:b/>
                <w:i/>
              </w:rPr>
              <w:t>Örnek</w:t>
            </w:r>
            <w:r>
              <w:rPr>
                <w:b/>
                <w:i/>
                <w:spacing w:val="-4"/>
              </w:rPr>
              <w:t xml:space="preserve"> </w:t>
            </w:r>
            <w:r>
              <w:rPr>
                <w:b/>
                <w:i/>
              </w:rPr>
              <w:t>Kanıtlar</w:t>
            </w:r>
          </w:p>
        </w:tc>
      </w:tr>
      <w:tr w:rsidR="00003571" w14:paraId="6A0E2E06" w14:textId="77777777">
        <w:trPr>
          <w:trHeight w:val="299"/>
        </w:trPr>
        <w:tc>
          <w:tcPr>
            <w:tcW w:w="5276" w:type="dxa"/>
            <w:tcBorders>
              <w:top w:val="nil"/>
              <w:bottom w:val="nil"/>
            </w:tcBorders>
          </w:tcPr>
          <w:p w14:paraId="22DF2B53" w14:textId="77777777" w:rsidR="00003571" w:rsidRDefault="00003571">
            <w:pPr>
              <w:pStyle w:val="TableParagraph"/>
              <w:rPr>
                <w:sz w:val="20"/>
              </w:rPr>
            </w:pPr>
          </w:p>
        </w:tc>
        <w:tc>
          <w:tcPr>
            <w:tcW w:w="10069" w:type="dxa"/>
            <w:gridSpan w:val="5"/>
            <w:tcBorders>
              <w:top w:val="nil"/>
              <w:bottom w:val="nil"/>
            </w:tcBorders>
            <w:shd w:val="clear" w:color="auto" w:fill="A5D2ED"/>
          </w:tcPr>
          <w:p w14:paraId="668DD416" w14:textId="77777777" w:rsidR="00003571" w:rsidRDefault="00D26C91" w:rsidP="000941B2">
            <w:pPr>
              <w:pStyle w:val="TableParagraph"/>
              <w:numPr>
                <w:ilvl w:val="0"/>
                <w:numId w:val="32"/>
              </w:numPr>
              <w:tabs>
                <w:tab w:val="left" w:pos="827"/>
                <w:tab w:val="left" w:pos="828"/>
                <w:tab w:val="left" w:pos="2088"/>
                <w:tab w:val="left" w:pos="3189"/>
                <w:tab w:val="left" w:pos="3642"/>
                <w:tab w:val="left" w:pos="4536"/>
                <w:tab w:val="left" w:pos="5662"/>
                <w:tab w:val="left" w:pos="6635"/>
                <w:tab w:val="left" w:pos="7614"/>
                <w:tab w:val="left" w:pos="8361"/>
                <w:tab w:val="left" w:pos="8814"/>
              </w:tabs>
              <w:spacing w:before="22"/>
              <w:ind w:hanging="361"/>
              <w:rPr>
                <w:i/>
              </w:rPr>
            </w:pPr>
            <w:r>
              <w:rPr>
                <w:i/>
              </w:rPr>
              <w:t>Öğrencinin</w:t>
            </w:r>
            <w:r>
              <w:rPr>
                <w:i/>
              </w:rPr>
              <w:tab/>
              <w:t>akademik</w:t>
            </w:r>
            <w:r>
              <w:rPr>
                <w:i/>
              </w:rPr>
              <w:tab/>
              <w:t>ve</w:t>
            </w:r>
            <w:r>
              <w:rPr>
                <w:i/>
              </w:rPr>
              <w:tab/>
              <w:t>kariyer</w:t>
            </w:r>
            <w:r>
              <w:rPr>
                <w:i/>
              </w:rPr>
              <w:tab/>
              <w:t>gelişimini</w:t>
            </w:r>
            <w:r>
              <w:rPr>
                <w:i/>
              </w:rPr>
              <w:tab/>
              <w:t>izlemek,</w:t>
            </w:r>
            <w:r>
              <w:rPr>
                <w:i/>
              </w:rPr>
              <w:tab/>
              <w:t>diploma</w:t>
            </w:r>
            <w:r>
              <w:rPr>
                <w:i/>
              </w:rPr>
              <w:tab/>
              <w:t>onayı</w:t>
            </w:r>
            <w:r>
              <w:rPr>
                <w:i/>
              </w:rPr>
              <w:tab/>
              <w:t>ve</w:t>
            </w:r>
            <w:r>
              <w:rPr>
                <w:i/>
              </w:rPr>
              <w:tab/>
              <w:t>yeterliliklerin</w:t>
            </w:r>
          </w:p>
        </w:tc>
      </w:tr>
      <w:tr w:rsidR="00003571" w14:paraId="2863001E" w14:textId="77777777">
        <w:trPr>
          <w:trHeight w:val="294"/>
        </w:trPr>
        <w:tc>
          <w:tcPr>
            <w:tcW w:w="5276" w:type="dxa"/>
            <w:tcBorders>
              <w:top w:val="nil"/>
              <w:bottom w:val="nil"/>
            </w:tcBorders>
          </w:tcPr>
          <w:p w14:paraId="3D089ACF" w14:textId="77777777" w:rsidR="00003571" w:rsidRDefault="00003571">
            <w:pPr>
              <w:pStyle w:val="TableParagraph"/>
              <w:rPr>
                <w:sz w:val="20"/>
              </w:rPr>
            </w:pPr>
          </w:p>
        </w:tc>
        <w:tc>
          <w:tcPr>
            <w:tcW w:w="10069" w:type="dxa"/>
            <w:gridSpan w:val="5"/>
            <w:tcBorders>
              <w:top w:val="nil"/>
              <w:bottom w:val="nil"/>
            </w:tcBorders>
            <w:shd w:val="clear" w:color="auto" w:fill="A5D2ED"/>
          </w:tcPr>
          <w:p w14:paraId="0E27CFFE" w14:textId="77777777" w:rsidR="00003571" w:rsidRDefault="00D26C91">
            <w:pPr>
              <w:pStyle w:val="TableParagraph"/>
              <w:spacing w:before="14"/>
              <w:ind w:left="827"/>
              <w:rPr>
                <w:i/>
              </w:rPr>
            </w:pPr>
            <w:r>
              <w:rPr>
                <w:i/>
              </w:rPr>
              <w:t>sertifikalandırılmasına</w:t>
            </w:r>
            <w:r>
              <w:rPr>
                <w:i/>
                <w:spacing w:val="-3"/>
              </w:rPr>
              <w:t xml:space="preserve"> </w:t>
            </w:r>
            <w:r>
              <w:rPr>
                <w:i/>
              </w:rPr>
              <w:t>ilişkin</w:t>
            </w:r>
            <w:r>
              <w:rPr>
                <w:i/>
                <w:spacing w:val="-2"/>
              </w:rPr>
              <w:t xml:space="preserve"> </w:t>
            </w:r>
            <w:r>
              <w:rPr>
                <w:i/>
              </w:rPr>
              <w:t>tanımlı</w:t>
            </w:r>
            <w:r>
              <w:rPr>
                <w:i/>
                <w:spacing w:val="-3"/>
              </w:rPr>
              <w:t xml:space="preserve"> </w:t>
            </w:r>
            <w:r>
              <w:rPr>
                <w:i/>
              </w:rPr>
              <w:t>süreçler</w:t>
            </w:r>
            <w:r>
              <w:rPr>
                <w:i/>
                <w:spacing w:val="-3"/>
              </w:rPr>
              <w:t xml:space="preserve"> </w:t>
            </w:r>
            <w:r>
              <w:rPr>
                <w:i/>
              </w:rPr>
              <w:t>ve</w:t>
            </w:r>
            <w:r>
              <w:rPr>
                <w:i/>
                <w:spacing w:val="-3"/>
              </w:rPr>
              <w:t xml:space="preserve"> </w:t>
            </w:r>
            <w:r>
              <w:rPr>
                <w:i/>
              </w:rPr>
              <w:t>mevcut</w:t>
            </w:r>
            <w:r>
              <w:rPr>
                <w:i/>
                <w:spacing w:val="-2"/>
              </w:rPr>
              <w:t xml:space="preserve"> </w:t>
            </w:r>
            <w:r>
              <w:rPr>
                <w:i/>
              </w:rPr>
              <w:t>uygulamalar</w:t>
            </w:r>
          </w:p>
        </w:tc>
      </w:tr>
      <w:tr w:rsidR="00003571" w14:paraId="6D6536D8" w14:textId="77777777">
        <w:trPr>
          <w:trHeight w:val="297"/>
        </w:trPr>
        <w:tc>
          <w:tcPr>
            <w:tcW w:w="5276" w:type="dxa"/>
            <w:tcBorders>
              <w:top w:val="nil"/>
              <w:bottom w:val="nil"/>
            </w:tcBorders>
          </w:tcPr>
          <w:p w14:paraId="79084541" w14:textId="77777777" w:rsidR="00003571" w:rsidRDefault="00003571">
            <w:pPr>
              <w:pStyle w:val="TableParagraph"/>
              <w:rPr>
                <w:sz w:val="20"/>
              </w:rPr>
            </w:pPr>
          </w:p>
        </w:tc>
        <w:tc>
          <w:tcPr>
            <w:tcW w:w="10069" w:type="dxa"/>
            <w:gridSpan w:val="5"/>
            <w:tcBorders>
              <w:top w:val="nil"/>
              <w:bottom w:val="nil"/>
            </w:tcBorders>
            <w:shd w:val="clear" w:color="auto" w:fill="A5D2ED"/>
          </w:tcPr>
          <w:p w14:paraId="4D55BDF5" w14:textId="77777777" w:rsidR="00003571" w:rsidRDefault="00D26C91" w:rsidP="000941B2">
            <w:pPr>
              <w:pStyle w:val="TableParagraph"/>
              <w:numPr>
                <w:ilvl w:val="0"/>
                <w:numId w:val="31"/>
              </w:numPr>
              <w:tabs>
                <w:tab w:val="left" w:pos="827"/>
                <w:tab w:val="left" w:pos="828"/>
              </w:tabs>
              <w:spacing w:before="20"/>
              <w:ind w:hanging="361"/>
              <w:rPr>
                <w:i/>
              </w:rPr>
            </w:pPr>
            <w:r>
              <w:rPr>
                <w:i/>
              </w:rPr>
              <w:t>Merkezi</w:t>
            </w:r>
            <w:r>
              <w:rPr>
                <w:i/>
                <w:spacing w:val="-1"/>
              </w:rPr>
              <w:t xml:space="preserve"> </w:t>
            </w:r>
            <w:r>
              <w:rPr>
                <w:i/>
              </w:rPr>
              <w:t>yerleştirmeyle</w:t>
            </w:r>
            <w:r>
              <w:rPr>
                <w:i/>
                <w:spacing w:val="-1"/>
              </w:rPr>
              <w:t xml:space="preserve"> </w:t>
            </w:r>
            <w:r>
              <w:rPr>
                <w:i/>
              </w:rPr>
              <w:t>gelen öğrenci</w:t>
            </w:r>
            <w:r>
              <w:rPr>
                <w:i/>
                <w:spacing w:val="-1"/>
              </w:rPr>
              <w:t xml:space="preserve"> </w:t>
            </w:r>
            <w:r>
              <w:rPr>
                <w:i/>
              </w:rPr>
              <w:t>grupları dışında</w:t>
            </w:r>
            <w:r>
              <w:rPr>
                <w:i/>
                <w:spacing w:val="-1"/>
              </w:rPr>
              <w:t xml:space="preserve"> </w:t>
            </w:r>
            <w:r>
              <w:rPr>
                <w:i/>
              </w:rPr>
              <w:t>kalan yatay</w:t>
            </w:r>
            <w:r>
              <w:rPr>
                <w:i/>
                <w:spacing w:val="-1"/>
              </w:rPr>
              <w:t xml:space="preserve"> </w:t>
            </w:r>
            <w:r>
              <w:rPr>
                <w:i/>
              </w:rPr>
              <w:t>geçiş, yabancı</w:t>
            </w:r>
            <w:r>
              <w:rPr>
                <w:i/>
                <w:spacing w:val="-1"/>
              </w:rPr>
              <w:t xml:space="preserve"> </w:t>
            </w:r>
            <w:r>
              <w:rPr>
                <w:i/>
              </w:rPr>
              <w:t>uyruklu öğrenci</w:t>
            </w:r>
            <w:r>
              <w:rPr>
                <w:i/>
                <w:spacing w:val="-1"/>
              </w:rPr>
              <w:t xml:space="preserve"> </w:t>
            </w:r>
            <w:r>
              <w:rPr>
                <w:i/>
              </w:rPr>
              <w:t>sınavı</w:t>
            </w:r>
          </w:p>
        </w:tc>
      </w:tr>
      <w:tr w:rsidR="00003571" w14:paraId="57795473" w14:textId="77777777">
        <w:trPr>
          <w:trHeight w:val="295"/>
        </w:trPr>
        <w:tc>
          <w:tcPr>
            <w:tcW w:w="5276" w:type="dxa"/>
            <w:tcBorders>
              <w:top w:val="nil"/>
              <w:bottom w:val="nil"/>
            </w:tcBorders>
          </w:tcPr>
          <w:p w14:paraId="5EF5EA50" w14:textId="77777777" w:rsidR="00003571" w:rsidRDefault="00003571">
            <w:pPr>
              <w:pStyle w:val="TableParagraph"/>
              <w:rPr>
                <w:sz w:val="20"/>
              </w:rPr>
            </w:pPr>
          </w:p>
        </w:tc>
        <w:tc>
          <w:tcPr>
            <w:tcW w:w="10069" w:type="dxa"/>
            <w:gridSpan w:val="5"/>
            <w:tcBorders>
              <w:top w:val="nil"/>
              <w:bottom w:val="nil"/>
            </w:tcBorders>
            <w:shd w:val="clear" w:color="auto" w:fill="A5D2ED"/>
          </w:tcPr>
          <w:p w14:paraId="1B2AE3FE" w14:textId="77777777" w:rsidR="00003571" w:rsidRDefault="00D26C91">
            <w:pPr>
              <w:pStyle w:val="TableParagraph"/>
              <w:spacing w:before="14"/>
              <w:ind w:left="827"/>
              <w:rPr>
                <w:i/>
              </w:rPr>
            </w:pPr>
            <w:r>
              <w:rPr>
                <w:i/>
              </w:rPr>
              <w:t>(YÖS),</w:t>
            </w:r>
            <w:r>
              <w:rPr>
                <w:i/>
                <w:spacing w:val="-1"/>
              </w:rPr>
              <w:t xml:space="preserve"> </w:t>
            </w:r>
            <w:r>
              <w:rPr>
                <w:i/>
              </w:rPr>
              <w:t>çift anadal</w:t>
            </w:r>
            <w:r>
              <w:rPr>
                <w:i/>
                <w:spacing w:val="-1"/>
              </w:rPr>
              <w:t xml:space="preserve"> </w:t>
            </w:r>
            <w:r>
              <w:rPr>
                <w:i/>
              </w:rPr>
              <w:t>programı (ÇAP), yandal</w:t>
            </w:r>
            <w:r>
              <w:rPr>
                <w:i/>
                <w:spacing w:val="-1"/>
              </w:rPr>
              <w:t xml:space="preserve"> </w:t>
            </w:r>
            <w:r>
              <w:rPr>
                <w:i/>
              </w:rPr>
              <w:t>öğrenci kabullerinde</w:t>
            </w:r>
            <w:r>
              <w:rPr>
                <w:i/>
                <w:spacing w:val="-1"/>
              </w:rPr>
              <w:t xml:space="preserve"> </w:t>
            </w:r>
            <w:r>
              <w:rPr>
                <w:i/>
              </w:rPr>
              <w:t>uygulanan kriterler</w:t>
            </w:r>
          </w:p>
        </w:tc>
      </w:tr>
      <w:tr w:rsidR="00003571" w14:paraId="18F0D6E7" w14:textId="77777777">
        <w:trPr>
          <w:trHeight w:val="297"/>
        </w:trPr>
        <w:tc>
          <w:tcPr>
            <w:tcW w:w="5276" w:type="dxa"/>
            <w:tcBorders>
              <w:top w:val="nil"/>
              <w:bottom w:val="nil"/>
            </w:tcBorders>
          </w:tcPr>
          <w:p w14:paraId="64A99D10" w14:textId="77777777" w:rsidR="00003571" w:rsidRDefault="00003571">
            <w:pPr>
              <w:pStyle w:val="TableParagraph"/>
              <w:rPr>
                <w:sz w:val="20"/>
              </w:rPr>
            </w:pPr>
          </w:p>
        </w:tc>
        <w:tc>
          <w:tcPr>
            <w:tcW w:w="10069" w:type="dxa"/>
            <w:gridSpan w:val="5"/>
            <w:tcBorders>
              <w:top w:val="nil"/>
              <w:bottom w:val="nil"/>
            </w:tcBorders>
            <w:shd w:val="clear" w:color="auto" w:fill="A5D2ED"/>
          </w:tcPr>
          <w:p w14:paraId="59FB4E1F" w14:textId="77777777" w:rsidR="00003571" w:rsidRDefault="00D26C91" w:rsidP="000941B2">
            <w:pPr>
              <w:pStyle w:val="TableParagraph"/>
              <w:numPr>
                <w:ilvl w:val="0"/>
                <w:numId w:val="30"/>
              </w:numPr>
              <w:tabs>
                <w:tab w:val="left" w:pos="827"/>
                <w:tab w:val="left" w:pos="828"/>
              </w:tabs>
              <w:spacing w:before="21"/>
              <w:ind w:hanging="361"/>
              <w:rPr>
                <w:i/>
              </w:rPr>
            </w:pPr>
            <w:r>
              <w:rPr>
                <w:i/>
              </w:rPr>
              <w:t>Öğrenci</w:t>
            </w:r>
            <w:r>
              <w:rPr>
                <w:i/>
                <w:spacing w:val="5"/>
              </w:rPr>
              <w:t xml:space="preserve"> </w:t>
            </w:r>
            <w:r>
              <w:rPr>
                <w:i/>
              </w:rPr>
              <w:t>iş</w:t>
            </w:r>
            <w:r>
              <w:rPr>
                <w:i/>
                <w:spacing w:val="58"/>
              </w:rPr>
              <w:t xml:space="preserve"> </w:t>
            </w:r>
            <w:r>
              <w:rPr>
                <w:i/>
              </w:rPr>
              <w:t>yükü</w:t>
            </w:r>
            <w:r>
              <w:rPr>
                <w:i/>
                <w:spacing w:val="58"/>
              </w:rPr>
              <w:t xml:space="preserve"> </w:t>
            </w:r>
            <w:r>
              <w:rPr>
                <w:i/>
              </w:rPr>
              <w:t>kredisinin</w:t>
            </w:r>
            <w:r>
              <w:rPr>
                <w:i/>
                <w:spacing w:val="57"/>
              </w:rPr>
              <w:t xml:space="preserve"> </w:t>
            </w:r>
            <w:r>
              <w:rPr>
                <w:i/>
              </w:rPr>
              <w:t>değişim</w:t>
            </w:r>
            <w:r>
              <w:rPr>
                <w:i/>
                <w:spacing w:val="58"/>
              </w:rPr>
              <w:t xml:space="preserve"> </w:t>
            </w:r>
            <w:r>
              <w:rPr>
                <w:i/>
              </w:rPr>
              <w:t>programlarında</w:t>
            </w:r>
            <w:r>
              <w:rPr>
                <w:i/>
                <w:spacing w:val="58"/>
              </w:rPr>
              <w:t xml:space="preserve"> </w:t>
            </w:r>
            <w:r>
              <w:rPr>
                <w:i/>
              </w:rPr>
              <w:t>herhangi</w:t>
            </w:r>
            <w:r>
              <w:rPr>
                <w:i/>
                <w:spacing w:val="57"/>
              </w:rPr>
              <w:t xml:space="preserve"> </w:t>
            </w:r>
            <w:r>
              <w:rPr>
                <w:i/>
              </w:rPr>
              <w:t>bir</w:t>
            </w:r>
            <w:r>
              <w:rPr>
                <w:i/>
                <w:spacing w:val="58"/>
              </w:rPr>
              <w:t xml:space="preserve"> </w:t>
            </w:r>
            <w:r>
              <w:rPr>
                <w:i/>
              </w:rPr>
              <w:t>ek</w:t>
            </w:r>
            <w:r>
              <w:rPr>
                <w:i/>
                <w:spacing w:val="59"/>
              </w:rPr>
              <w:t xml:space="preserve"> </w:t>
            </w:r>
            <w:r>
              <w:rPr>
                <w:i/>
              </w:rPr>
              <w:t>çalışmaya</w:t>
            </w:r>
            <w:r>
              <w:rPr>
                <w:i/>
                <w:spacing w:val="57"/>
              </w:rPr>
              <w:t xml:space="preserve"> </w:t>
            </w:r>
            <w:r>
              <w:rPr>
                <w:i/>
              </w:rPr>
              <w:t>gerek</w:t>
            </w:r>
            <w:r>
              <w:rPr>
                <w:i/>
                <w:spacing w:val="58"/>
              </w:rPr>
              <w:t xml:space="preserve"> </w:t>
            </w:r>
            <w:r>
              <w:rPr>
                <w:i/>
              </w:rPr>
              <w:t>kalmaksızın</w:t>
            </w:r>
          </w:p>
        </w:tc>
      </w:tr>
      <w:tr w:rsidR="00003571" w14:paraId="24F339FA" w14:textId="77777777">
        <w:trPr>
          <w:trHeight w:val="294"/>
        </w:trPr>
        <w:tc>
          <w:tcPr>
            <w:tcW w:w="5276" w:type="dxa"/>
            <w:tcBorders>
              <w:top w:val="nil"/>
              <w:bottom w:val="nil"/>
            </w:tcBorders>
          </w:tcPr>
          <w:p w14:paraId="6A711503" w14:textId="77777777" w:rsidR="00003571" w:rsidRDefault="00003571">
            <w:pPr>
              <w:pStyle w:val="TableParagraph"/>
              <w:rPr>
                <w:sz w:val="20"/>
              </w:rPr>
            </w:pPr>
          </w:p>
        </w:tc>
        <w:tc>
          <w:tcPr>
            <w:tcW w:w="10069" w:type="dxa"/>
            <w:gridSpan w:val="5"/>
            <w:tcBorders>
              <w:top w:val="nil"/>
              <w:bottom w:val="nil"/>
            </w:tcBorders>
            <w:shd w:val="clear" w:color="auto" w:fill="A5D2ED"/>
          </w:tcPr>
          <w:p w14:paraId="0F3FFDAB" w14:textId="77777777" w:rsidR="00003571" w:rsidRDefault="00D26C91">
            <w:pPr>
              <w:pStyle w:val="TableParagraph"/>
              <w:spacing w:before="13"/>
              <w:ind w:left="827"/>
              <w:rPr>
                <w:i/>
              </w:rPr>
            </w:pPr>
            <w:r>
              <w:rPr>
                <w:i/>
              </w:rPr>
              <w:t>tanındığını</w:t>
            </w:r>
            <w:r>
              <w:rPr>
                <w:i/>
                <w:spacing w:val="-1"/>
              </w:rPr>
              <w:t xml:space="preserve"> </w:t>
            </w:r>
            <w:r>
              <w:rPr>
                <w:i/>
              </w:rPr>
              <w:t>gösteren</w:t>
            </w:r>
            <w:r>
              <w:rPr>
                <w:i/>
                <w:spacing w:val="-1"/>
              </w:rPr>
              <w:t xml:space="preserve"> </w:t>
            </w:r>
            <w:r>
              <w:rPr>
                <w:i/>
              </w:rPr>
              <w:t>belgeler*</w:t>
            </w:r>
          </w:p>
        </w:tc>
      </w:tr>
      <w:tr w:rsidR="00003571" w14:paraId="40F0FB7E" w14:textId="77777777">
        <w:trPr>
          <w:trHeight w:val="297"/>
        </w:trPr>
        <w:tc>
          <w:tcPr>
            <w:tcW w:w="5276" w:type="dxa"/>
            <w:tcBorders>
              <w:top w:val="nil"/>
              <w:bottom w:val="nil"/>
            </w:tcBorders>
          </w:tcPr>
          <w:p w14:paraId="2203EFC8" w14:textId="77777777" w:rsidR="00003571" w:rsidRDefault="00003571">
            <w:pPr>
              <w:pStyle w:val="TableParagraph"/>
              <w:rPr>
                <w:sz w:val="20"/>
              </w:rPr>
            </w:pPr>
          </w:p>
        </w:tc>
        <w:tc>
          <w:tcPr>
            <w:tcW w:w="10069" w:type="dxa"/>
            <w:gridSpan w:val="5"/>
            <w:tcBorders>
              <w:top w:val="nil"/>
              <w:bottom w:val="nil"/>
            </w:tcBorders>
            <w:shd w:val="clear" w:color="auto" w:fill="A5D2ED"/>
          </w:tcPr>
          <w:p w14:paraId="0C129BD5" w14:textId="77777777" w:rsidR="00003571" w:rsidRDefault="00D26C91" w:rsidP="000941B2">
            <w:pPr>
              <w:pStyle w:val="TableParagraph"/>
              <w:numPr>
                <w:ilvl w:val="0"/>
                <w:numId w:val="29"/>
              </w:numPr>
              <w:tabs>
                <w:tab w:val="left" w:pos="827"/>
                <w:tab w:val="left" w:pos="828"/>
              </w:tabs>
              <w:spacing w:before="21"/>
              <w:ind w:hanging="361"/>
              <w:rPr>
                <w:i/>
              </w:rPr>
            </w:pPr>
            <w:r>
              <w:rPr>
                <w:i/>
              </w:rPr>
              <w:t>Standart</w:t>
            </w:r>
            <w:r>
              <w:rPr>
                <w:i/>
                <w:spacing w:val="52"/>
              </w:rPr>
              <w:t xml:space="preserve"> </w:t>
            </w:r>
            <w:r>
              <w:rPr>
                <w:i/>
              </w:rPr>
              <w:t>uygulamalar</w:t>
            </w:r>
            <w:r>
              <w:rPr>
                <w:i/>
                <w:spacing w:val="52"/>
              </w:rPr>
              <w:t xml:space="preserve"> </w:t>
            </w:r>
            <w:r>
              <w:rPr>
                <w:i/>
              </w:rPr>
              <w:t>ve</w:t>
            </w:r>
            <w:r>
              <w:rPr>
                <w:i/>
                <w:spacing w:val="52"/>
              </w:rPr>
              <w:t xml:space="preserve"> </w:t>
            </w:r>
            <w:r>
              <w:rPr>
                <w:i/>
              </w:rPr>
              <w:t>mevzuatın</w:t>
            </w:r>
            <w:r>
              <w:rPr>
                <w:i/>
                <w:spacing w:val="52"/>
              </w:rPr>
              <w:t xml:space="preserve"> </w:t>
            </w:r>
            <w:r>
              <w:rPr>
                <w:i/>
              </w:rPr>
              <w:t>yanı</w:t>
            </w:r>
            <w:r>
              <w:rPr>
                <w:i/>
                <w:spacing w:val="52"/>
              </w:rPr>
              <w:t xml:space="preserve"> </w:t>
            </w:r>
            <w:r>
              <w:rPr>
                <w:i/>
              </w:rPr>
              <w:t>sıra;</w:t>
            </w:r>
            <w:r>
              <w:rPr>
                <w:i/>
                <w:spacing w:val="52"/>
              </w:rPr>
              <w:t xml:space="preserve"> </w:t>
            </w:r>
            <w:r>
              <w:rPr>
                <w:i/>
              </w:rPr>
              <w:t>birimin</w:t>
            </w:r>
            <w:r>
              <w:rPr>
                <w:i/>
                <w:spacing w:val="53"/>
              </w:rPr>
              <w:t xml:space="preserve"> </w:t>
            </w:r>
            <w:r>
              <w:rPr>
                <w:i/>
              </w:rPr>
              <w:t>ihtiyaçları</w:t>
            </w:r>
            <w:r>
              <w:rPr>
                <w:i/>
                <w:spacing w:val="52"/>
              </w:rPr>
              <w:t xml:space="preserve"> </w:t>
            </w:r>
            <w:r>
              <w:rPr>
                <w:i/>
              </w:rPr>
              <w:t>doğrultusunda</w:t>
            </w:r>
            <w:r>
              <w:rPr>
                <w:i/>
                <w:spacing w:val="52"/>
              </w:rPr>
              <w:t xml:space="preserve"> </w:t>
            </w:r>
            <w:r>
              <w:rPr>
                <w:i/>
              </w:rPr>
              <w:t>geliştirdiği</w:t>
            </w:r>
            <w:r>
              <w:rPr>
                <w:i/>
                <w:spacing w:val="52"/>
              </w:rPr>
              <w:t xml:space="preserve"> </w:t>
            </w:r>
            <w:r>
              <w:rPr>
                <w:i/>
              </w:rPr>
              <w:t>özgün</w:t>
            </w:r>
          </w:p>
        </w:tc>
      </w:tr>
      <w:tr w:rsidR="00003571" w14:paraId="7C76FDDA" w14:textId="77777777">
        <w:trPr>
          <w:trHeight w:val="435"/>
        </w:trPr>
        <w:tc>
          <w:tcPr>
            <w:tcW w:w="5276" w:type="dxa"/>
            <w:tcBorders>
              <w:top w:val="nil"/>
              <w:bottom w:val="nil"/>
            </w:tcBorders>
          </w:tcPr>
          <w:p w14:paraId="77ECE4B1" w14:textId="77777777" w:rsidR="00003571" w:rsidRDefault="00003571">
            <w:pPr>
              <w:pStyle w:val="TableParagraph"/>
              <w:rPr>
                <w:sz w:val="20"/>
              </w:rPr>
            </w:pPr>
          </w:p>
        </w:tc>
        <w:tc>
          <w:tcPr>
            <w:tcW w:w="10069" w:type="dxa"/>
            <w:gridSpan w:val="5"/>
            <w:tcBorders>
              <w:top w:val="nil"/>
              <w:bottom w:val="nil"/>
            </w:tcBorders>
            <w:shd w:val="clear" w:color="auto" w:fill="A5D2ED"/>
          </w:tcPr>
          <w:p w14:paraId="560E44EC" w14:textId="77777777" w:rsidR="00003571" w:rsidRDefault="00D26C91">
            <w:pPr>
              <w:pStyle w:val="TableParagraph"/>
              <w:spacing w:before="13"/>
              <w:ind w:left="827"/>
              <w:rPr>
                <w:i/>
              </w:rPr>
            </w:pPr>
            <w:r>
              <w:rPr>
                <w:i/>
              </w:rPr>
              <w:t>yaklaşım</w:t>
            </w:r>
            <w:r>
              <w:rPr>
                <w:i/>
                <w:spacing w:val="-1"/>
              </w:rPr>
              <w:t xml:space="preserve"> </w:t>
            </w:r>
            <w:r>
              <w:rPr>
                <w:i/>
              </w:rPr>
              <w:t>ve</w:t>
            </w:r>
            <w:r>
              <w:rPr>
                <w:i/>
                <w:spacing w:val="-1"/>
              </w:rPr>
              <w:t xml:space="preserve"> </w:t>
            </w:r>
            <w:r>
              <w:rPr>
                <w:i/>
              </w:rPr>
              <w:t>uygulamalarına ilişkin kanıtlar</w:t>
            </w:r>
          </w:p>
        </w:tc>
      </w:tr>
      <w:tr w:rsidR="00003571" w14:paraId="5F75DEC3" w14:textId="77777777">
        <w:trPr>
          <w:trHeight w:val="1096"/>
        </w:trPr>
        <w:tc>
          <w:tcPr>
            <w:tcW w:w="5276" w:type="dxa"/>
            <w:tcBorders>
              <w:top w:val="nil"/>
            </w:tcBorders>
          </w:tcPr>
          <w:p w14:paraId="7BF59884" w14:textId="77777777" w:rsidR="00003571" w:rsidRDefault="00003571">
            <w:pPr>
              <w:pStyle w:val="TableParagraph"/>
              <w:rPr>
                <w:sz w:val="20"/>
              </w:rPr>
            </w:pPr>
          </w:p>
        </w:tc>
        <w:tc>
          <w:tcPr>
            <w:tcW w:w="10069" w:type="dxa"/>
            <w:gridSpan w:val="5"/>
            <w:tcBorders>
              <w:top w:val="nil"/>
            </w:tcBorders>
            <w:shd w:val="clear" w:color="auto" w:fill="A5D2ED"/>
          </w:tcPr>
          <w:p w14:paraId="17E8F7C4" w14:textId="77777777" w:rsidR="00003571" w:rsidRDefault="00D26C91">
            <w:pPr>
              <w:pStyle w:val="TableParagraph"/>
              <w:spacing w:before="160"/>
              <w:ind w:left="1105"/>
              <w:rPr>
                <w:i/>
              </w:rPr>
            </w:pPr>
            <w:r>
              <w:rPr>
                <w:i/>
                <w:color w:val="FF0000"/>
              </w:rPr>
              <w:t>*</w:t>
            </w:r>
            <w:r>
              <w:rPr>
                <w:i/>
                <w:color w:val="FF0000"/>
                <w:spacing w:val="-1"/>
              </w:rPr>
              <w:t xml:space="preserve"> </w:t>
            </w:r>
            <w:r>
              <w:rPr>
                <w:i/>
                <w:color w:val="FF0000"/>
              </w:rPr>
              <w:t>2015 AKTS</w:t>
            </w:r>
            <w:r>
              <w:rPr>
                <w:i/>
                <w:color w:val="FF0000"/>
                <w:spacing w:val="-1"/>
              </w:rPr>
              <w:t xml:space="preserve"> </w:t>
            </w:r>
            <w:r>
              <w:rPr>
                <w:i/>
                <w:color w:val="FF0000"/>
              </w:rPr>
              <w:t>Kullanıcı Kılavuzu’ndaki anahtar</w:t>
            </w:r>
            <w:r>
              <w:rPr>
                <w:i/>
                <w:color w:val="FF0000"/>
                <w:spacing w:val="-1"/>
              </w:rPr>
              <w:t xml:space="preserve"> </w:t>
            </w:r>
            <w:r>
              <w:rPr>
                <w:i/>
                <w:color w:val="FF0000"/>
              </w:rPr>
              <w:t>prensipleri taşımalıdır.</w:t>
            </w:r>
          </w:p>
        </w:tc>
      </w:tr>
    </w:tbl>
    <w:p w14:paraId="47EFC065" w14:textId="77777777" w:rsidR="00003571" w:rsidRDefault="00003571">
      <w:pPr>
        <w:pStyle w:val="GvdeMetni"/>
        <w:rPr>
          <w:sz w:val="20"/>
        </w:rPr>
      </w:pPr>
    </w:p>
    <w:p w14:paraId="53B4CF90" w14:textId="77777777" w:rsidR="00003571" w:rsidRDefault="00003571">
      <w:pPr>
        <w:pStyle w:val="GvdeMetni"/>
        <w:rPr>
          <w:sz w:val="20"/>
        </w:rPr>
      </w:pPr>
    </w:p>
    <w:p w14:paraId="5A8B9E3A" w14:textId="77777777" w:rsidR="00003571" w:rsidRDefault="00003571">
      <w:pPr>
        <w:pStyle w:val="GvdeMetni"/>
        <w:spacing w:before="1"/>
        <w:rPr>
          <w:sz w:val="25"/>
        </w:rPr>
      </w:pPr>
    </w:p>
    <w:p w14:paraId="35CEBDC3" w14:textId="77777777" w:rsidR="00003571" w:rsidRDefault="00003571">
      <w:pPr>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3"/>
        <w:gridCol w:w="1774"/>
        <w:gridCol w:w="2428"/>
        <w:gridCol w:w="2323"/>
        <w:gridCol w:w="1814"/>
        <w:gridCol w:w="1703"/>
      </w:tblGrid>
      <w:tr w:rsidR="00003571" w14:paraId="1808C126" w14:textId="77777777">
        <w:trPr>
          <w:trHeight w:val="402"/>
        </w:trPr>
        <w:tc>
          <w:tcPr>
            <w:tcW w:w="15345" w:type="dxa"/>
            <w:gridSpan w:val="6"/>
            <w:shd w:val="clear" w:color="auto" w:fill="A5D2ED"/>
          </w:tcPr>
          <w:p w14:paraId="5752A174" w14:textId="77777777" w:rsidR="00003571" w:rsidRDefault="00D26C91">
            <w:pPr>
              <w:pStyle w:val="TableParagraph"/>
              <w:ind w:right="43"/>
              <w:jc w:val="right"/>
              <w:rPr>
                <w:b/>
              </w:rPr>
            </w:pPr>
            <w:r>
              <w:rPr>
                <w:b/>
                <w:color w:val="1F3764"/>
              </w:rPr>
              <w:lastRenderedPageBreak/>
              <w:t>B.EĞİTİM</w:t>
            </w:r>
            <w:r>
              <w:rPr>
                <w:b/>
                <w:color w:val="1F3764"/>
                <w:spacing w:val="-1"/>
              </w:rPr>
              <w:t xml:space="preserve"> </w:t>
            </w:r>
            <w:r>
              <w:rPr>
                <w:b/>
                <w:color w:val="1F3764"/>
              </w:rPr>
              <w:t>ve ÖĞRETİM</w:t>
            </w:r>
          </w:p>
        </w:tc>
      </w:tr>
      <w:tr w:rsidR="00003571" w14:paraId="413C169B" w14:textId="77777777">
        <w:trPr>
          <w:trHeight w:val="1246"/>
        </w:trPr>
        <w:tc>
          <w:tcPr>
            <w:tcW w:w="15345" w:type="dxa"/>
            <w:gridSpan w:val="6"/>
            <w:shd w:val="clear" w:color="auto" w:fill="A5D2ED"/>
          </w:tcPr>
          <w:p w14:paraId="22E698C3" w14:textId="77777777" w:rsidR="00003571" w:rsidRDefault="00D26C91">
            <w:pPr>
              <w:pStyle w:val="TableParagraph"/>
              <w:ind w:left="106"/>
              <w:rPr>
                <w:b/>
              </w:rPr>
            </w:pPr>
            <w:r>
              <w:rPr>
                <w:b/>
              </w:rPr>
              <w:t>B.3.</w:t>
            </w:r>
            <w:r>
              <w:rPr>
                <w:b/>
                <w:spacing w:val="51"/>
              </w:rPr>
              <w:t xml:space="preserve"> </w:t>
            </w:r>
            <w:r>
              <w:rPr>
                <w:b/>
              </w:rPr>
              <w:t>Öğrenme</w:t>
            </w:r>
            <w:r>
              <w:rPr>
                <w:b/>
                <w:spacing w:val="-2"/>
              </w:rPr>
              <w:t xml:space="preserve"> </w:t>
            </w:r>
            <w:r>
              <w:rPr>
                <w:b/>
              </w:rPr>
              <w:t>Kaynakları</w:t>
            </w:r>
            <w:r>
              <w:rPr>
                <w:b/>
                <w:spacing w:val="-2"/>
              </w:rPr>
              <w:t xml:space="preserve"> </w:t>
            </w:r>
            <w:r>
              <w:rPr>
                <w:b/>
              </w:rPr>
              <w:t>ve</w:t>
            </w:r>
            <w:r>
              <w:rPr>
                <w:b/>
                <w:spacing w:val="-2"/>
              </w:rPr>
              <w:t xml:space="preserve"> </w:t>
            </w:r>
            <w:r>
              <w:rPr>
                <w:b/>
              </w:rPr>
              <w:t>Akademik</w:t>
            </w:r>
            <w:r>
              <w:rPr>
                <w:b/>
                <w:spacing w:val="-2"/>
              </w:rPr>
              <w:t xml:space="preserve"> </w:t>
            </w:r>
            <w:r>
              <w:rPr>
                <w:b/>
              </w:rPr>
              <w:t>Destek</w:t>
            </w:r>
            <w:r>
              <w:rPr>
                <w:b/>
                <w:spacing w:val="-3"/>
              </w:rPr>
              <w:t xml:space="preserve"> </w:t>
            </w:r>
            <w:r>
              <w:rPr>
                <w:b/>
              </w:rPr>
              <w:t>Hizmetleri</w:t>
            </w:r>
          </w:p>
          <w:p w14:paraId="037F2F09" w14:textId="77777777" w:rsidR="00003571" w:rsidRDefault="00D26C91">
            <w:pPr>
              <w:pStyle w:val="TableParagraph"/>
              <w:spacing w:before="20" w:line="259" w:lineRule="auto"/>
              <w:ind w:left="106" w:right="376"/>
            </w:pPr>
            <w:r>
              <w:t>Birim, hedeflediği nitelikli mezun yeterliliklerine ulaşmak ve eğitim- öğretim faaliyetlerini yürütmek için uygun altyapıya, kaynaklara ve ortamlara sahip olmalı ve</w:t>
            </w:r>
            <w:r>
              <w:rPr>
                <w:spacing w:val="1"/>
              </w:rPr>
              <w:t xml:space="preserve"> </w:t>
            </w:r>
            <w:r>
              <w:t>öğrenme olanaklarının tüm öğrenciler için yeterli ve erişilebilir olmasını güvence altına almalıdır. Birim öğrencilerin akademik gelişimi ve kariyer planlamasına yönelik</w:t>
            </w:r>
            <w:r>
              <w:rPr>
                <w:spacing w:val="-52"/>
              </w:rPr>
              <w:t xml:space="preserve"> </w:t>
            </w:r>
            <w:r>
              <w:t>destek</w:t>
            </w:r>
            <w:r>
              <w:rPr>
                <w:spacing w:val="-1"/>
              </w:rPr>
              <w:t xml:space="preserve"> </w:t>
            </w:r>
            <w:r>
              <w:t>hizmetleri</w:t>
            </w:r>
            <w:r>
              <w:rPr>
                <w:spacing w:val="-1"/>
              </w:rPr>
              <w:t xml:space="preserve"> </w:t>
            </w:r>
            <w:r>
              <w:t>sağlamalıdır.</w:t>
            </w:r>
          </w:p>
        </w:tc>
      </w:tr>
      <w:tr w:rsidR="00003571" w14:paraId="72B25087" w14:textId="77777777">
        <w:trPr>
          <w:trHeight w:val="319"/>
        </w:trPr>
        <w:tc>
          <w:tcPr>
            <w:tcW w:w="5303" w:type="dxa"/>
            <w:shd w:val="clear" w:color="auto" w:fill="A5D2ED"/>
          </w:tcPr>
          <w:p w14:paraId="393C03D6" w14:textId="77777777" w:rsidR="00003571" w:rsidRDefault="00003571">
            <w:pPr>
              <w:pStyle w:val="TableParagraph"/>
            </w:pPr>
          </w:p>
        </w:tc>
        <w:tc>
          <w:tcPr>
            <w:tcW w:w="1774" w:type="dxa"/>
            <w:shd w:val="clear" w:color="auto" w:fill="A5D2ED"/>
          </w:tcPr>
          <w:p w14:paraId="4E6C062D" w14:textId="77777777" w:rsidR="00003571" w:rsidRDefault="00D26C91">
            <w:pPr>
              <w:pStyle w:val="TableParagraph"/>
              <w:ind w:left="8"/>
              <w:jc w:val="center"/>
            </w:pPr>
            <w:r>
              <w:t>1</w:t>
            </w:r>
          </w:p>
        </w:tc>
        <w:tc>
          <w:tcPr>
            <w:tcW w:w="2428" w:type="dxa"/>
            <w:shd w:val="clear" w:color="auto" w:fill="A5D2ED"/>
          </w:tcPr>
          <w:p w14:paraId="2135D998" w14:textId="77777777" w:rsidR="00003571" w:rsidRDefault="00D26C91">
            <w:pPr>
              <w:pStyle w:val="TableParagraph"/>
              <w:ind w:left="10"/>
              <w:jc w:val="center"/>
            </w:pPr>
            <w:r>
              <w:t>2</w:t>
            </w:r>
          </w:p>
        </w:tc>
        <w:tc>
          <w:tcPr>
            <w:tcW w:w="2323" w:type="dxa"/>
            <w:shd w:val="clear" w:color="auto" w:fill="A5D2ED"/>
          </w:tcPr>
          <w:p w14:paraId="29E96F9E" w14:textId="77777777" w:rsidR="00003571" w:rsidRDefault="00D26C91">
            <w:pPr>
              <w:pStyle w:val="TableParagraph"/>
              <w:ind w:left="12"/>
              <w:jc w:val="center"/>
            </w:pPr>
            <w:r>
              <w:t>3</w:t>
            </w:r>
          </w:p>
        </w:tc>
        <w:tc>
          <w:tcPr>
            <w:tcW w:w="1814" w:type="dxa"/>
            <w:shd w:val="clear" w:color="auto" w:fill="A5D2ED"/>
          </w:tcPr>
          <w:p w14:paraId="7B6BBA3D" w14:textId="77777777" w:rsidR="00003571" w:rsidRDefault="00D26C91">
            <w:pPr>
              <w:pStyle w:val="TableParagraph"/>
              <w:ind w:left="9"/>
              <w:jc w:val="center"/>
            </w:pPr>
            <w:r>
              <w:t>4</w:t>
            </w:r>
          </w:p>
        </w:tc>
        <w:tc>
          <w:tcPr>
            <w:tcW w:w="1703" w:type="dxa"/>
            <w:shd w:val="clear" w:color="auto" w:fill="A5D2ED"/>
          </w:tcPr>
          <w:p w14:paraId="6ED4BF0D" w14:textId="77777777" w:rsidR="00003571" w:rsidRDefault="00D26C91">
            <w:pPr>
              <w:pStyle w:val="TableParagraph"/>
              <w:ind w:left="9"/>
              <w:jc w:val="center"/>
            </w:pPr>
            <w:r>
              <w:t>5</w:t>
            </w:r>
          </w:p>
        </w:tc>
      </w:tr>
      <w:tr w:rsidR="00003571" w14:paraId="5DA7BD71" w14:textId="77777777">
        <w:trPr>
          <w:trHeight w:val="267"/>
        </w:trPr>
        <w:tc>
          <w:tcPr>
            <w:tcW w:w="5303" w:type="dxa"/>
            <w:tcBorders>
              <w:bottom w:val="nil"/>
            </w:tcBorders>
          </w:tcPr>
          <w:p w14:paraId="3DC84028" w14:textId="77777777" w:rsidR="00003571" w:rsidRDefault="00003571">
            <w:pPr>
              <w:pStyle w:val="TableParagraph"/>
              <w:rPr>
                <w:sz w:val="18"/>
              </w:rPr>
            </w:pPr>
          </w:p>
        </w:tc>
        <w:tc>
          <w:tcPr>
            <w:tcW w:w="1774" w:type="dxa"/>
            <w:tcBorders>
              <w:bottom w:val="nil"/>
            </w:tcBorders>
            <w:shd w:val="clear" w:color="auto" w:fill="E6F2FA"/>
          </w:tcPr>
          <w:p w14:paraId="465214C6" w14:textId="77777777" w:rsidR="00003571" w:rsidRDefault="00D26C91">
            <w:pPr>
              <w:pStyle w:val="TableParagraph"/>
              <w:spacing w:line="248" w:lineRule="exact"/>
              <w:ind w:left="107"/>
            </w:pPr>
            <w:r>
              <w:t>Birimin</w:t>
            </w:r>
            <w:r>
              <w:rPr>
                <w:spacing w:val="-1"/>
              </w:rPr>
              <w:t xml:space="preserve"> </w:t>
            </w:r>
            <w:r>
              <w:t>eğitim-</w:t>
            </w:r>
          </w:p>
        </w:tc>
        <w:tc>
          <w:tcPr>
            <w:tcW w:w="2428" w:type="dxa"/>
            <w:tcBorders>
              <w:bottom w:val="nil"/>
            </w:tcBorders>
            <w:shd w:val="clear" w:color="auto" w:fill="D2E8F5"/>
          </w:tcPr>
          <w:p w14:paraId="55F3CC64" w14:textId="77777777" w:rsidR="00003571" w:rsidRDefault="00D26C91">
            <w:pPr>
              <w:pStyle w:val="TableParagraph"/>
              <w:spacing w:line="248" w:lineRule="exact"/>
              <w:ind w:left="108"/>
            </w:pPr>
            <w:r>
              <w:t>Birimin</w:t>
            </w:r>
            <w:r>
              <w:rPr>
                <w:spacing w:val="-1"/>
              </w:rPr>
              <w:t xml:space="preserve"> </w:t>
            </w:r>
            <w:r>
              <w:t>eğitim-öğretim</w:t>
            </w:r>
          </w:p>
        </w:tc>
        <w:tc>
          <w:tcPr>
            <w:tcW w:w="2323" w:type="dxa"/>
            <w:tcBorders>
              <w:bottom w:val="nil"/>
            </w:tcBorders>
            <w:shd w:val="clear" w:color="auto" w:fill="B9DCF1"/>
          </w:tcPr>
          <w:p w14:paraId="04F4F7B7" w14:textId="77777777" w:rsidR="00003571" w:rsidRDefault="00D26C91">
            <w:pPr>
              <w:pStyle w:val="TableParagraph"/>
              <w:spacing w:line="248" w:lineRule="exact"/>
              <w:ind w:left="108"/>
            </w:pPr>
            <w:r>
              <w:t>Birimin</w:t>
            </w:r>
            <w:r>
              <w:rPr>
                <w:spacing w:val="-1"/>
              </w:rPr>
              <w:t xml:space="preserve"> </w:t>
            </w:r>
            <w:r>
              <w:t>genelinde</w:t>
            </w:r>
          </w:p>
        </w:tc>
        <w:tc>
          <w:tcPr>
            <w:tcW w:w="1814" w:type="dxa"/>
            <w:tcBorders>
              <w:bottom w:val="nil"/>
            </w:tcBorders>
            <w:shd w:val="clear" w:color="auto" w:fill="8CC7EC"/>
          </w:tcPr>
          <w:p w14:paraId="44CFE3B9" w14:textId="77777777" w:rsidR="00003571" w:rsidRDefault="00D26C91">
            <w:pPr>
              <w:pStyle w:val="TableParagraph"/>
              <w:spacing w:line="248" w:lineRule="exact"/>
              <w:ind w:left="108"/>
            </w:pPr>
            <w:r>
              <w:t>Öğrenme</w:t>
            </w:r>
          </w:p>
        </w:tc>
        <w:tc>
          <w:tcPr>
            <w:tcW w:w="1703" w:type="dxa"/>
            <w:tcBorders>
              <w:bottom w:val="nil"/>
            </w:tcBorders>
            <w:shd w:val="clear" w:color="auto" w:fill="5DB1E5"/>
          </w:tcPr>
          <w:p w14:paraId="76600B8B" w14:textId="77777777" w:rsidR="00003571" w:rsidRDefault="00D26C91">
            <w:pPr>
              <w:pStyle w:val="TableParagraph"/>
              <w:spacing w:line="248" w:lineRule="exact"/>
              <w:ind w:left="107"/>
            </w:pPr>
            <w:r>
              <w:t>İçselleştirilmiş,</w:t>
            </w:r>
          </w:p>
        </w:tc>
      </w:tr>
      <w:tr w:rsidR="00003571" w14:paraId="3882AA3D" w14:textId="77777777">
        <w:trPr>
          <w:trHeight w:val="282"/>
        </w:trPr>
        <w:tc>
          <w:tcPr>
            <w:tcW w:w="5303" w:type="dxa"/>
            <w:tcBorders>
              <w:top w:val="nil"/>
              <w:bottom w:val="nil"/>
            </w:tcBorders>
          </w:tcPr>
          <w:p w14:paraId="071B9243" w14:textId="77777777" w:rsidR="00003571" w:rsidRDefault="00D26C91">
            <w:pPr>
              <w:pStyle w:val="TableParagraph"/>
              <w:spacing w:before="24" w:line="238" w:lineRule="exact"/>
              <w:ind w:left="106"/>
              <w:rPr>
                <w:b/>
              </w:rPr>
            </w:pPr>
            <w:r>
              <w:rPr>
                <w:b/>
                <w:u w:val="thick"/>
              </w:rPr>
              <w:t>B.3.1.</w:t>
            </w:r>
            <w:r>
              <w:rPr>
                <w:b/>
                <w:spacing w:val="-2"/>
                <w:u w:val="thick"/>
              </w:rPr>
              <w:t xml:space="preserve"> </w:t>
            </w:r>
            <w:r>
              <w:rPr>
                <w:b/>
                <w:u w:val="thick"/>
              </w:rPr>
              <w:t>Öğrenme</w:t>
            </w:r>
            <w:r>
              <w:rPr>
                <w:b/>
                <w:spacing w:val="-1"/>
                <w:u w:val="thick"/>
              </w:rPr>
              <w:t xml:space="preserve"> </w:t>
            </w:r>
            <w:r>
              <w:rPr>
                <w:b/>
                <w:u w:val="thick"/>
              </w:rPr>
              <w:t>ortam</w:t>
            </w:r>
            <w:r>
              <w:rPr>
                <w:b/>
                <w:spacing w:val="-1"/>
                <w:u w:val="thick"/>
              </w:rPr>
              <w:t xml:space="preserve"> </w:t>
            </w:r>
            <w:r>
              <w:rPr>
                <w:b/>
                <w:u w:val="thick"/>
              </w:rPr>
              <w:t>ve</w:t>
            </w:r>
            <w:r>
              <w:rPr>
                <w:b/>
                <w:spacing w:val="-2"/>
                <w:u w:val="thick"/>
              </w:rPr>
              <w:t xml:space="preserve"> </w:t>
            </w:r>
            <w:r>
              <w:rPr>
                <w:b/>
                <w:u w:val="thick"/>
              </w:rPr>
              <w:t>kaynakları</w:t>
            </w:r>
          </w:p>
        </w:tc>
        <w:tc>
          <w:tcPr>
            <w:tcW w:w="1774" w:type="dxa"/>
            <w:tcBorders>
              <w:top w:val="nil"/>
              <w:bottom w:val="nil"/>
            </w:tcBorders>
            <w:shd w:val="clear" w:color="auto" w:fill="E6F2FA"/>
          </w:tcPr>
          <w:p w14:paraId="47C6D1A2" w14:textId="77777777" w:rsidR="00003571" w:rsidRDefault="00D26C91">
            <w:pPr>
              <w:pStyle w:val="TableParagraph"/>
              <w:spacing w:before="23" w:line="239" w:lineRule="exact"/>
              <w:ind w:left="107"/>
            </w:pPr>
            <w:r>
              <w:t>öğretim</w:t>
            </w:r>
          </w:p>
        </w:tc>
        <w:tc>
          <w:tcPr>
            <w:tcW w:w="2428" w:type="dxa"/>
            <w:tcBorders>
              <w:top w:val="nil"/>
              <w:bottom w:val="nil"/>
            </w:tcBorders>
            <w:shd w:val="clear" w:color="auto" w:fill="D2E8F5"/>
          </w:tcPr>
          <w:p w14:paraId="3164FDA8" w14:textId="77777777" w:rsidR="00003571" w:rsidRDefault="00D26C91">
            <w:pPr>
              <w:pStyle w:val="TableParagraph"/>
              <w:spacing w:before="5"/>
              <w:ind w:left="108"/>
            </w:pPr>
            <w:r>
              <w:t>faaliyetlerini</w:t>
            </w:r>
          </w:p>
        </w:tc>
        <w:tc>
          <w:tcPr>
            <w:tcW w:w="2323" w:type="dxa"/>
            <w:tcBorders>
              <w:top w:val="nil"/>
              <w:bottom w:val="nil"/>
            </w:tcBorders>
            <w:shd w:val="clear" w:color="auto" w:fill="B9DCF1"/>
          </w:tcPr>
          <w:p w14:paraId="0A63ECA7" w14:textId="77777777" w:rsidR="00003571" w:rsidRDefault="00D26C91">
            <w:pPr>
              <w:pStyle w:val="TableParagraph"/>
              <w:spacing w:before="22" w:line="240" w:lineRule="exact"/>
              <w:ind w:left="108"/>
            </w:pPr>
            <w:r>
              <w:t>öğrenme</w:t>
            </w:r>
            <w:r>
              <w:rPr>
                <w:spacing w:val="-1"/>
              </w:rPr>
              <w:t xml:space="preserve"> </w:t>
            </w:r>
            <w:r>
              <w:t>kaynaklarının</w:t>
            </w:r>
          </w:p>
        </w:tc>
        <w:tc>
          <w:tcPr>
            <w:tcW w:w="1814" w:type="dxa"/>
            <w:tcBorders>
              <w:top w:val="nil"/>
              <w:bottom w:val="nil"/>
            </w:tcBorders>
            <w:shd w:val="clear" w:color="auto" w:fill="8CC7EC"/>
          </w:tcPr>
          <w:p w14:paraId="367A753F" w14:textId="77777777" w:rsidR="00003571" w:rsidRDefault="00D26C91">
            <w:pPr>
              <w:pStyle w:val="TableParagraph"/>
              <w:spacing w:before="5"/>
              <w:ind w:left="108"/>
            </w:pPr>
            <w:r>
              <w:t>kaynaklarının</w:t>
            </w:r>
          </w:p>
        </w:tc>
        <w:tc>
          <w:tcPr>
            <w:tcW w:w="1703" w:type="dxa"/>
            <w:tcBorders>
              <w:top w:val="nil"/>
              <w:bottom w:val="nil"/>
            </w:tcBorders>
            <w:shd w:val="clear" w:color="auto" w:fill="5DB1E5"/>
          </w:tcPr>
          <w:p w14:paraId="12F0BCAB" w14:textId="77777777" w:rsidR="00003571" w:rsidRDefault="00D26C91">
            <w:pPr>
              <w:pStyle w:val="TableParagraph"/>
              <w:spacing w:before="22" w:line="240" w:lineRule="exact"/>
              <w:ind w:left="107"/>
            </w:pPr>
            <w:r>
              <w:t>sistematik,</w:t>
            </w:r>
          </w:p>
        </w:tc>
      </w:tr>
      <w:tr w:rsidR="00003571" w14:paraId="3C19670A" w14:textId="77777777">
        <w:trPr>
          <w:trHeight w:val="281"/>
        </w:trPr>
        <w:tc>
          <w:tcPr>
            <w:tcW w:w="5303" w:type="dxa"/>
            <w:tcBorders>
              <w:top w:val="nil"/>
              <w:bottom w:val="nil"/>
            </w:tcBorders>
          </w:tcPr>
          <w:p w14:paraId="07C9AFE5" w14:textId="77777777" w:rsidR="00003571" w:rsidRDefault="00003571">
            <w:pPr>
              <w:pStyle w:val="TableParagraph"/>
              <w:rPr>
                <w:sz w:val="20"/>
              </w:rPr>
            </w:pPr>
          </w:p>
        </w:tc>
        <w:tc>
          <w:tcPr>
            <w:tcW w:w="1774" w:type="dxa"/>
            <w:tcBorders>
              <w:top w:val="nil"/>
              <w:bottom w:val="nil"/>
            </w:tcBorders>
            <w:shd w:val="clear" w:color="auto" w:fill="E6F2FA"/>
          </w:tcPr>
          <w:p w14:paraId="5F6D8D7A" w14:textId="77777777" w:rsidR="00003571" w:rsidRDefault="00D26C91">
            <w:pPr>
              <w:pStyle w:val="TableParagraph"/>
              <w:spacing w:before="31" w:line="230" w:lineRule="exact"/>
              <w:ind w:left="107"/>
            </w:pPr>
            <w:r>
              <w:t>faaliyetlerini</w:t>
            </w:r>
          </w:p>
        </w:tc>
        <w:tc>
          <w:tcPr>
            <w:tcW w:w="2428" w:type="dxa"/>
            <w:tcBorders>
              <w:top w:val="nil"/>
              <w:bottom w:val="nil"/>
            </w:tcBorders>
            <w:shd w:val="clear" w:color="auto" w:fill="D2E8F5"/>
          </w:tcPr>
          <w:p w14:paraId="08D95E63" w14:textId="77777777" w:rsidR="00003571" w:rsidRDefault="00D26C91">
            <w:pPr>
              <w:pStyle w:val="TableParagraph"/>
              <w:spacing w:line="249" w:lineRule="exact"/>
              <w:ind w:left="108"/>
            </w:pPr>
            <w:r>
              <w:t>sürdürebilmek</w:t>
            </w:r>
            <w:r>
              <w:rPr>
                <w:spacing w:val="-4"/>
              </w:rPr>
              <w:t xml:space="preserve"> </w:t>
            </w:r>
            <w:r>
              <w:t>için</w:t>
            </w:r>
            <w:r>
              <w:rPr>
                <w:spacing w:val="-4"/>
              </w:rPr>
              <w:t xml:space="preserve"> </w:t>
            </w:r>
            <w:r>
              <w:t>uygun</w:t>
            </w:r>
          </w:p>
        </w:tc>
        <w:tc>
          <w:tcPr>
            <w:tcW w:w="2323" w:type="dxa"/>
            <w:tcBorders>
              <w:top w:val="nil"/>
              <w:bottom w:val="nil"/>
            </w:tcBorders>
            <w:shd w:val="clear" w:color="auto" w:fill="B9DCF1"/>
          </w:tcPr>
          <w:p w14:paraId="1606A002" w14:textId="77777777" w:rsidR="00003571" w:rsidRDefault="00D26C91">
            <w:pPr>
              <w:pStyle w:val="TableParagraph"/>
              <w:spacing w:before="29" w:line="232" w:lineRule="exact"/>
              <w:ind w:left="108"/>
            </w:pPr>
            <w:r>
              <w:t>yönetimi</w:t>
            </w:r>
            <w:r>
              <w:rPr>
                <w:spacing w:val="-1"/>
              </w:rPr>
              <w:t xml:space="preserve"> </w:t>
            </w:r>
            <w:r>
              <w:t>alana</w:t>
            </w:r>
            <w:r>
              <w:rPr>
                <w:spacing w:val="-1"/>
              </w:rPr>
              <w:t xml:space="preserve"> </w:t>
            </w:r>
            <w:r>
              <w:t>özgü</w:t>
            </w:r>
          </w:p>
        </w:tc>
        <w:tc>
          <w:tcPr>
            <w:tcW w:w="1814" w:type="dxa"/>
            <w:tcBorders>
              <w:top w:val="nil"/>
              <w:bottom w:val="nil"/>
            </w:tcBorders>
            <w:shd w:val="clear" w:color="auto" w:fill="8CC7EC"/>
          </w:tcPr>
          <w:p w14:paraId="17352E5E" w14:textId="77777777" w:rsidR="00003571" w:rsidRDefault="00D26C91">
            <w:pPr>
              <w:pStyle w:val="TableParagraph"/>
              <w:spacing w:line="249" w:lineRule="exact"/>
              <w:ind w:left="108"/>
            </w:pPr>
            <w:r>
              <w:t>geliştirilmesine</w:t>
            </w:r>
            <w:r>
              <w:rPr>
                <w:spacing w:val="-1"/>
              </w:rPr>
              <w:t xml:space="preserve"> </w:t>
            </w:r>
            <w:r>
              <w:t>ve</w:t>
            </w:r>
          </w:p>
        </w:tc>
        <w:tc>
          <w:tcPr>
            <w:tcW w:w="1703" w:type="dxa"/>
            <w:tcBorders>
              <w:top w:val="nil"/>
              <w:bottom w:val="nil"/>
            </w:tcBorders>
            <w:shd w:val="clear" w:color="auto" w:fill="5DB1E5"/>
          </w:tcPr>
          <w:p w14:paraId="6E40841E" w14:textId="77777777" w:rsidR="00003571" w:rsidRDefault="00D26C91">
            <w:pPr>
              <w:pStyle w:val="TableParagraph"/>
              <w:spacing w:before="29" w:line="232" w:lineRule="exact"/>
              <w:ind w:left="107"/>
            </w:pPr>
            <w:r>
              <w:t>sürdürülebilir</w:t>
            </w:r>
            <w:r>
              <w:rPr>
                <w:spacing w:val="-6"/>
              </w:rPr>
              <w:t xml:space="preserve"> </w:t>
            </w:r>
            <w:r>
              <w:t>ve</w:t>
            </w:r>
          </w:p>
        </w:tc>
      </w:tr>
      <w:tr w:rsidR="00003571" w14:paraId="20E6EC2D" w14:textId="77777777">
        <w:trPr>
          <w:trHeight w:val="1620"/>
        </w:trPr>
        <w:tc>
          <w:tcPr>
            <w:tcW w:w="5303" w:type="dxa"/>
            <w:tcBorders>
              <w:top w:val="nil"/>
              <w:bottom w:val="nil"/>
            </w:tcBorders>
          </w:tcPr>
          <w:p w14:paraId="3592B317" w14:textId="77777777" w:rsidR="00003571" w:rsidRDefault="00D26C91">
            <w:pPr>
              <w:pStyle w:val="TableParagraph"/>
              <w:spacing w:before="29"/>
              <w:ind w:left="106" w:right="107"/>
            </w:pPr>
            <w:r>
              <w:t>Sınıf, laboratuvar, kütüphane, stüdyo; ders kitapları,</w:t>
            </w:r>
            <w:r>
              <w:rPr>
                <w:spacing w:val="1"/>
              </w:rPr>
              <w:t xml:space="preserve"> </w:t>
            </w:r>
            <w:r>
              <w:t>çevrim içi (online) kitaplar/belgeler/videolar vb.</w:t>
            </w:r>
            <w:r>
              <w:rPr>
                <w:spacing w:val="1"/>
              </w:rPr>
              <w:t xml:space="preserve"> </w:t>
            </w:r>
            <w:r>
              <w:t>kaynaklar uygun nitelik ve niceliktedir, erişilebilirdir ve</w:t>
            </w:r>
            <w:r>
              <w:rPr>
                <w:spacing w:val="1"/>
              </w:rPr>
              <w:t xml:space="preserve"> </w:t>
            </w:r>
            <w:r>
              <w:t>öğrencilerin bilgisine/kullanımına sunulmuştur. Öğrenme</w:t>
            </w:r>
            <w:r>
              <w:rPr>
                <w:spacing w:val="-53"/>
              </w:rPr>
              <w:t xml:space="preserve"> </w:t>
            </w:r>
            <w:r>
              <w:t>ortamı ve kaynaklarının kullanımı izlenmekte ve</w:t>
            </w:r>
            <w:r>
              <w:rPr>
                <w:spacing w:val="1"/>
              </w:rPr>
              <w:t xml:space="preserve"> </w:t>
            </w:r>
            <w:r>
              <w:t>iyileştirilmektedir.</w:t>
            </w:r>
          </w:p>
        </w:tc>
        <w:tc>
          <w:tcPr>
            <w:tcW w:w="1774" w:type="dxa"/>
            <w:tcBorders>
              <w:top w:val="nil"/>
              <w:bottom w:val="nil"/>
            </w:tcBorders>
            <w:shd w:val="clear" w:color="auto" w:fill="E6F2FA"/>
          </w:tcPr>
          <w:p w14:paraId="57ED45A2" w14:textId="77777777" w:rsidR="00003571" w:rsidRDefault="00D26C91">
            <w:pPr>
              <w:pStyle w:val="TableParagraph"/>
              <w:spacing w:before="41" w:line="276" w:lineRule="auto"/>
              <w:ind w:left="107" w:right="47"/>
            </w:pPr>
            <w:r>
              <w:t>sürdürebilmek</w:t>
            </w:r>
            <w:r>
              <w:rPr>
                <w:spacing w:val="1"/>
              </w:rPr>
              <w:t xml:space="preserve"> </w:t>
            </w:r>
            <w:r>
              <w:t>için yeterli</w:t>
            </w:r>
            <w:r>
              <w:rPr>
                <w:spacing w:val="1"/>
              </w:rPr>
              <w:t xml:space="preserve"> </w:t>
            </w:r>
            <w:r>
              <w:t>kaynağı</w:t>
            </w:r>
            <w:r>
              <w:rPr>
                <w:spacing w:val="1"/>
              </w:rPr>
              <w:t xml:space="preserve"> </w:t>
            </w:r>
            <w:r>
              <w:t>bulunmamaktadır.</w:t>
            </w:r>
          </w:p>
        </w:tc>
        <w:tc>
          <w:tcPr>
            <w:tcW w:w="2428" w:type="dxa"/>
            <w:tcBorders>
              <w:top w:val="nil"/>
              <w:bottom w:val="nil"/>
            </w:tcBorders>
            <w:shd w:val="clear" w:color="auto" w:fill="D2E8F5"/>
          </w:tcPr>
          <w:p w14:paraId="44952E3E" w14:textId="77777777" w:rsidR="00003571" w:rsidRDefault="00D26C91">
            <w:pPr>
              <w:pStyle w:val="TableParagraph"/>
              <w:spacing w:line="259" w:lineRule="auto"/>
              <w:ind w:left="108" w:right="86"/>
            </w:pPr>
            <w:r>
              <w:t>nitelik ve nicelikte</w:t>
            </w:r>
            <w:r>
              <w:rPr>
                <w:spacing w:val="1"/>
              </w:rPr>
              <w:t xml:space="preserve"> </w:t>
            </w:r>
            <w:r>
              <w:t>öğrenme kaynaklarının</w:t>
            </w:r>
            <w:r>
              <w:rPr>
                <w:spacing w:val="1"/>
              </w:rPr>
              <w:t xml:space="preserve"> </w:t>
            </w:r>
            <w:r>
              <w:t>(sınıf, laboratuvar,</w:t>
            </w:r>
            <w:r>
              <w:rPr>
                <w:spacing w:val="1"/>
              </w:rPr>
              <w:t xml:space="preserve"> </w:t>
            </w:r>
            <w:r>
              <w:t>stüdyo,</w:t>
            </w:r>
            <w:r>
              <w:rPr>
                <w:spacing w:val="55"/>
              </w:rPr>
              <w:t xml:space="preserve"> </w:t>
            </w:r>
            <w:r>
              <w:t>öğrenme</w:t>
            </w:r>
            <w:r>
              <w:rPr>
                <w:spacing w:val="1"/>
              </w:rPr>
              <w:t xml:space="preserve"> </w:t>
            </w:r>
            <w:r>
              <w:t>yönetim</w:t>
            </w:r>
            <w:r>
              <w:rPr>
                <w:spacing w:val="-8"/>
              </w:rPr>
              <w:t xml:space="preserve"> </w:t>
            </w:r>
            <w:r>
              <w:t>sistemi,</w:t>
            </w:r>
            <w:r>
              <w:rPr>
                <w:spacing w:val="-7"/>
              </w:rPr>
              <w:t xml:space="preserve"> </w:t>
            </w:r>
            <w:r>
              <w:t>basılı/e-</w:t>
            </w:r>
          </w:p>
          <w:p w14:paraId="2A1BEAEC" w14:textId="77777777" w:rsidR="00003571" w:rsidRDefault="00D26C91">
            <w:pPr>
              <w:pStyle w:val="TableParagraph"/>
              <w:spacing w:line="247" w:lineRule="exact"/>
              <w:ind w:left="108"/>
            </w:pPr>
            <w:r>
              <w:t>kaynak</w:t>
            </w:r>
            <w:r>
              <w:rPr>
                <w:spacing w:val="-1"/>
              </w:rPr>
              <w:t xml:space="preserve"> </w:t>
            </w:r>
            <w:r>
              <w:t>ve materyal,</w:t>
            </w:r>
          </w:p>
        </w:tc>
        <w:tc>
          <w:tcPr>
            <w:tcW w:w="2323" w:type="dxa"/>
            <w:tcBorders>
              <w:top w:val="nil"/>
              <w:bottom w:val="nil"/>
            </w:tcBorders>
            <w:shd w:val="clear" w:color="auto" w:fill="B9DCF1"/>
          </w:tcPr>
          <w:p w14:paraId="0C1036E1" w14:textId="77777777" w:rsidR="00003571" w:rsidRDefault="00D26C91">
            <w:pPr>
              <w:pStyle w:val="TableParagraph"/>
              <w:spacing w:before="38" w:line="276" w:lineRule="auto"/>
              <w:ind w:left="108" w:right="163"/>
            </w:pPr>
            <w:r>
              <w:t>koşullar, erişilebilirlik</w:t>
            </w:r>
            <w:r>
              <w:rPr>
                <w:spacing w:val="1"/>
              </w:rPr>
              <w:t xml:space="preserve"> </w:t>
            </w:r>
            <w:r>
              <w:t>ve birimler arası denge</w:t>
            </w:r>
            <w:r>
              <w:rPr>
                <w:spacing w:val="-52"/>
              </w:rPr>
              <w:t xml:space="preserve"> </w:t>
            </w:r>
            <w:r>
              <w:t>gözetilerek</w:t>
            </w:r>
            <w:r>
              <w:rPr>
                <w:spacing w:val="1"/>
              </w:rPr>
              <w:t xml:space="preserve"> </w:t>
            </w:r>
            <w:r>
              <w:t>gerçekleştirilmektedir.</w:t>
            </w:r>
          </w:p>
        </w:tc>
        <w:tc>
          <w:tcPr>
            <w:tcW w:w="1814" w:type="dxa"/>
            <w:tcBorders>
              <w:top w:val="nil"/>
              <w:bottom w:val="nil"/>
            </w:tcBorders>
            <w:shd w:val="clear" w:color="auto" w:fill="8CC7EC"/>
          </w:tcPr>
          <w:p w14:paraId="651612BA" w14:textId="77777777" w:rsidR="00003571" w:rsidRDefault="00D26C91">
            <w:pPr>
              <w:pStyle w:val="TableParagraph"/>
              <w:spacing w:line="259" w:lineRule="auto"/>
              <w:ind w:left="108" w:right="128"/>
            </w:pPr>
            <w:r>
              <w:t>kullanımına</w:t>
            </w:r>
            <w:r>
              <w:rPr>
                <w:spacing w:val="1"/>
              </w:rPr>
              <w:t xml:space="preserve"> </w:t>
            </w:r>
            <w:r>
              <w:t>yönelik</w:t>
            </w:r>
            <w:r>
              <w:rPr>
                <w:spacing w:val="-8"/>
              </w:rPr>
              <w:t xml:space="preserve"> </w:t>
            </w:r>
            <w:r>
              <w:t>izleme</w:t>
            </w:r>
            <w:r>
              <w:rPr>
                <w:spacing w:val="-8"/>
              </w:rPr>
              <w:t xml:space="preserve"> </w:t>
            </w:r>
            <w:r>
              <w:t>ve</w:t>
            </w:r>
            <w:r>
              <w:rPr>
                <w:spacing w:val="-52"/>
              </w:rPr>
              <w:t xml:space="preserve"> </w:t>
            </w:r>
            <w:r>
              <w:t>iyileştirilme</w:t>
            </w:r>
            <w:r>
              <w:rPr>
                <w:spacing w:val="1"/>
              </w:rPr>
              <w:t xml:space="preserve"> </w:t>
            </w:r>
            <w:r>
              <w:t>yapılmaktadır.</w:t>
            </w:r>
          </w:p>
        </w:tc>
        <w:tc>
          <w:tcPr>
            <w:tcW w:w="1703" w:type="dxa"/>
            <w:tcBorders>
              <w:top w:val="nil"/>
              <w:bottom w:val="nil"/>
            </w:tcBorders>
            <w:shd w:val="clear" w:color="auto" w:fill="5DB1E5"/>
          </w:tcPr>
          <w:p w14:paraId="1AD9643B" w14:textId="77777777" w:rsidR="00003571" w:rsidRDefault="00D26C91">
            <w:pPr>
              <w:pStyle w:val="TableParagraph"/>
              <w:spacing w:before="38" w:line="276" w:lineRule="auto"/>
              <w:ind w:left="107" w:right="227"/>
            </w:pPr>
            <w:r>
              <w:t>örnek</w:t>
            </w:r>
            <w:r>
              <w:rPr>
                <w:spacing w:val="1"/>
              </w:rPr>
              <w:t xml:space="preserve"> </w:t>
            </w:r>
            <w:r>
              <w:t>gösterilebilir</w:t>
            </w:r>
            <w:r>
              <w:rPr>
                <w:spacing w:val="1"/>
              </w:rPr>
              <w:t xml:space="preserve"> </w:t>
            </w:r>
            <w:r>
              <w:t>uygulamalar</w:t>
            </w:r>
            <w:r>
              <w:rPr>
                <w:spacing w:val="1"/>
              </w:rPr>
              <w:t xml:space="preserve"> </w:t>
            </w:r>
            <w:r>
              <w:t>bulunmaktadır.</w:t>
            </w:r>
          </w:p>
        </w:tc>
      </w:tr>
      <w:tr w:rsidR="00003571" w14:paraId="41EEE498" w14:textId="77777777">
        <w:trPr>
          <w:trHeight w:val="824"/>
        </w:trPr>
        <w:tc>
          <w:tcPr>
            <w:tcW w:w="5303" w:type="dxa"/>
            <w:vMerge w:val="restart"/>
            <w:tcBorders>
              <w:top w:val="nil"/>
              <w:bottom w:val="nil"/>
            </w:tcBorders>
          </w:tcPr>
          <w:p w14:paraId="55FF2B6D" w14:textId="77777777" w:rsidR="00003571" w:rsidRDefault="00D26C91">
            <w:pPr>
              <w:pStyle w:val="TableParagraph"/>
              <w:spacing w:before="202"/>
              <w:ind w:left="106" w:right="328"/>
            </w:pPr>
            <w:r>
              <w:t>Birimde eğitim-öğretim ihtiyaçlarına tümüyle cevap</w:t>
            </w:r>
            <w:r>
              <w:rPr>
                <w:spacing w:val="1"/>
              </w:rPr>
              <w:t xml:space="preserve"> </w:t>
            </w:r>
            <w:r>
              <w:t>verebilen, kullanıcı dostu, ergonomik, eş zamanlı ve eş</w:t>
            </w:r>
            <w:r>
              <w:rPr>
                <w:spacing w:val="-52"/>
              </w:rPr>
              <w:t xml:space="preserve"> </w:t>
            </w:r>
            <w:r>
              <w:t>zamansız öğrenme, zenginleştirilmiş içerik geliştirme</w:t>
            </w:r>
            <w:r>
              <w:rPr>
                <w:spacing w:val="1"/>
              </w:rPr>
              <w:t xml:space="preserve"> </w:t>
            </w:r>
            <w:r>
              <w:t>ayrıca ölçme ve değerlendirme ve hizmet içi eğitim</w:t>
            </w:r>
            <w:r>
              <w:rPr>
                <w:spacing w:val="1"/>
              </w:rPr>
              <w:t xml:space="preserve"> </w:t>
            </w:r>
            <w:r>
              <w:t>olanaklarına sahip bir öğrenme yönetim sistemi</w:t>
            </w:r>
            <w:r>
              <w:rPr>
                <w:spacing w:val="1"/>
              </w:rPr>
              <w:t xml:space="preserve"> </w:t>
            </w:r>
            <w:r>
              <w:t>bulunmaktadır.</w:t>
            </w:r>
          </w:p>
        </w:tc>
        <w:tc>
          <w:tcPr>
            <w:tcW w:w="1774" w:type="dxa"/>
            <w:tcBorders>
              <w:top w:val="nil"/>
            </w:tcBorders>
            <w:shd w:val="clear" w:color="auto" w:fill="E6F2FA"/>
          </w:tcPr>
          <w:p w14:paraId="3931CD77" w14:textId="77777777" w:rsidR="00003571" w:rsidRDefault="00003571">
            <w:pPr>
              <w:pStyle w:val="TableParagraph"/>
            </w:pPr>
          </w:p>
        </w:tc>
        <w:tc>
          <w:tcPr>
            <w:tcW w:w="2428" w:type="dxa"/>
            <w:tcBorders>
              <w:top w:val="nil"/>
            </w:tcBorders>
            <w:shd w:val="clear" w:color="auto" w:fill="D2E8F5"/>
          </w:tcPr>
          <w:p w14:paraId="46A4120A" w14:textId="77777777" w:rsidR="00003571" w:rsidRDefault="00D26C91">
            <w:pPr>
              <w:pStyle w:val="TableParagraph"/>
              <w:spacing w:before="5"/>
              <w:ind w:left="108"/>
            </w:pPr>
            <w:r>
              <w:t>insan</w:t>
            </w:r>
            <w:r>
              <w:rPr>
                <w:spacing w:val="-1"/>
              </w:rPr>
              <w:t xml:space="preserve"> </w:t>
            </w:r>
            <w:r>
              <w:t>kaynakları vb.)</w:t>
            </w:r>
          </w:p>
          <w:p w14:paraId="1F54F23C" w14:textId="77777777" w:rsidR="00003571" w:rsidRDefault="00D26C91">
            <w:pPr>
              <w:pStyle w:val="TableParagraph"/>
              <w:spacing w:before="20"/>
              <w:ind w:left="108"/>
            </w:pPr>
            <w:r>
              <w:t>oluşturulmasına</w:t>
            </w:r>
            <w:r>
              <w:rPr>
                <w:spacing w:val="-1"/>
              </w:rPr>
              <w:t xml:space="preserve"> </w:t>
            </w:r>
            <w:r>
              <w:t>yönelik</w:t>
            </w:r>
          </w:p>
          <w:p w14:paraId="18DDB128" w14:textId="77777777" w:rsidR="00003571" w:rsidRDefault="00D26C91">
            <w:pPr>
              <w:pStyle w:val="TableParagraph"/>
              <w:spacing w:before="20"/>
              <w:ind w:left="108"/>
            </w:pPr>
            <w:r>
              <w:t>planları</w:t>
            </w:r>
            <w:r>
              <w:rPr>
                <w:spacing w:val="-1"/>
              </w:rPr>
              <w:t xml:space="preserve"> </w:t>
            </w:r>
            <w:r>
              <w:t>vardır.</w:t>
            </w:r>
          </w:p>
        </w:tc>
        <w:tc>
          <w:tcPr>
            <w:tcW w:w="2323" w:type="dxa"/>
            <w:tcBorders>
              <w:top w:val="nil"/>
            </w:tcBorders>
            <w:shd w:val="clear" w:color="auto" w:fill="B9DCF1"/>
          </w:tcPr>
          <w:p w14:paraId="0BE1F858" w14:textId="77777777" w:rsidR="00003571" w:rsidRDefault="00003571">
            <w:pPr>
              <w:pStyle w:val="TableParagraph"/>
            </w:pPr>
          </w:p>
        </w:tc>
        <w:tc>
          <w:tcPr>
            <w:tcW w:w="1814" w:type="dxa"/>
            <w:tcBorders>
              <w:top w:val="nil"/>
            </w:tcBorders>
            <w:shd w:val="clear" w:color="auto" w:fill="8CC7EC"/>
          </w:tcPr>
          <w:p w14:paraId="7700ECE8" w14:textId="77777777" w:rsidR="00003571" w:rsidRDefault="00003571">
            <w:pPr>
              <w:pStyle w:val="TableParagraph"/>
            </w:pPr>
          </w:p>
        </w:tc>
        <w:tc>
          <w:tcPr>
            <w:tcW w:w="1703" w:type="dxa"/>
            <w:tcBorders>
              <w:top w:val="nil"/>
            </w:tcBorders>
            <w:shd w:val="clear" w:color="auto" w:fill="5DB1E5"/>
          </w:tcPr>
          <w:p w14:paraId="798D6F2C" w14:textId="77777777" w:rsidR="00003571" w:rsidRDefault="00003571">
            <w:pPr>
              <w:pStyle w:val="TableParagraph"/>
            </w:pPr>
          </w:p>
        </w:tc>
      </w:tr>
      <w:tr w:rsidR="00003571" w14:paraId="6F83E8BA" w14:textId="77777777">
        <w:trPr>
          <w:trHeight w:val="1018"/>
        </w:trPr>
        <w:tc>
          <w:tcPr>
            <w:tcW w:w="5303" w:type="dxa"/>
            <w:vMerge/>
            <w:tcBorders>
              <w:top w:val="nil"/>
              <w:bottom w:val="nil"/>
            </w:tcBorders>
          </w:tcPr>
          <w:p w14:paraId="04C46D92" w14:textId="77777777" w:rsidR="00003571" w:rsidRDefault="00003571">
            <w:pPr>
              <w:rPr>
                <w:sz w:val="2"/>
                <w:szCs w:val="2"/>
              </w:rPr>
            </w:pPr>
          </w:p>
        </w:tc>
        <w:tc>
          <w:tcPr>
            <w:tcW w:w="10042" w:type="dxa"/>
            <w:gridSpan w:val="5"/>
            <w:vMerge w:val="restart"/>
            <w:shd w:val="clear" w:color="auto" w:fill="A5D2ED"/>
          </w:tcPr>
          <w:p w14:paraId="7EAC1F0D" w14:textId="77777777" w:rsidR="00003571" w:rsidRDefault="00003571">
            <w:pPr>
              <w:pStyle w:val="TableParagraph"/>
              <w:spacing w:before="1"/>
              <w:rPr>
                <w:sz w:val="25"/>
              </w:rPr>
            </w:pPr>
          </w:p>
          <w:p w14:paraId="2C302B96" w14:textId="77777777" w:rsidR="00003571" w:rsidRDefault="00D26C91">
            <w:pPr>
              <w:pStyle w:val="TableParagraph"/>
              <w:ind w:left="225"/>
              <w:rPr>
                <w:b/>
                <w:i/>
              </w:rPr>
            </w:pPr>
            <w:r>
              <w:rPr>
                <w:b/>
                <w:i/>
              </w:rPr>
              <w:t>Örnek</w:t>
            </w:r>
            <w:r>
              <w:rPr>
                <w:b/>
                <w:i/>
                <w:spacing w:val="-4"/>
              </w:rPr>
              <w:t xml:space="preserve"> </w:t>
            </w:r>
            <w:r>
              <w:rPr>
                <w:b/>
                <w:i/>
              </w:rPr>
              <w:t>Kanıtlar</w:t>
            </w:r>
          </w:p>
          <w:p w14:paraId="4F04E8B1" w14:textId="77777777" w:rsidR="00003571" w:rsidRDefault="00D26C91" w:rsidP="000941B2">
            <w:pPr>
              <w:pStyle w:val="TableParagraph"/>
              <w:numPr>
                <w:ilvl w:val="0"/>
                <w:numId w:val="28"/>
              </w:numPr>
              <w:tabs>
                <w:tab w:val="left" w:pos="1034"/>
                <w:tab w:val="left" w:pos="1035"/>
              </w:tabs>
              <w:spacing w:before="65" w:line="259" w:lineRule="auto"/>
              <w:ind w:left="1034" w:right="520"/>
              <w:rPr>
                <w:i/>
              </w:rPr>
            </w:pPr>
            <w:r>
              <w:rPr>
                <w:i/>
              </w:rPr>
              <w:t>Öğrenme kaynakları ve bu kaynakların yeterlilik durumu, geliştirilmesine ilişkin planlamalar ve</w:t>
            </w:r>
            <w:r>
              <w:rPr>
                <w:i/>
                <w:spacing w:val="-52"/>
              </w:rPr>
              <w:t xml:space="preserve"> </w:t>
            </w:r>
            <w:r>
              <w:rPr>
                <w:i/>
              </w:rPr>
              <w:t>uygulamalar</w:t>
            </w:r>
          </w:p>
          <w:p w14:paraId="0A5FA7EB" w14:textId="77777777" w:rsidR="00003571" w:rsidRDefault="00D26C91" w:rsidP="000941B2">
            <w:pPr>
              <w:pStyle w:val="TableParagraph"/>
              <w:numPr>
                <w:ilvl w:val="0"/>
                <w:numId w:val="28"/>
              </w:numPr>
              <w:tabs>
                <w:tab w:val="left" w:pos="1034"/>
                <w:tab w:val="left" w:pos="1035"/>
              </w:tabs>
              <w:spacing w:before="17"/>
              <w:ind w:left="1034" w:hanging="361"/>
              <w:rPr>
                <w:i/>
              </w:rPr>
            </w:pPr>
            <w:r>
              <w:rPr>
                <w:i/>
              </w:rPr>
              <w:t>Öğrenme</w:t>
            </w:r>
            <w:r>
              <w:rPr>
                <w:i/>
                <w:spacing w:val="-1"/>
              </w:rPr>
              <w:t xml:space="preserve"> </w:t>
            </w:r>
            <w:r>
              <w:rPr>
                <w:i/>
              </w:rPr>
              <w:t>kaynaklarına</w:t>
            </w:r>
            <w:r>
              <w:rPr>
                <w:i/>
                <w:spacing w:val="-1"/>
              </w:rPr>
              <w:t xml:space="preserve"> </w:t>
            </w:r>
            <w:r>
              <w:rPr>
                <w:i/>
              </w:rPr>
              <w:t>erişilebilirlik kanıtları</w:t>
            </w:r>
            <w:r>
              <w:rPr>
                <w:i/>
                <w:spacing w:val="-1"/>
              </w:rPr>
              <w:t xml:space="preserve"> </w:t>
            </w:r>
            <w:r>
              <w:rPr>
                <w:i/>
              </w:rPr>
              <w:t>(Uzaktan eğitim</w:t>
            </w:r>
            <w:r>
              <w:rPr>
                <w:i/>
                <w:spacing w:val="-1"/>
              </w:rPr>
              <w:t xml:space="preserve"> </w:t>
            </w:r>
            <w:r>
              <w:rPr>
                <w:i/>
              </w:rPr>
              <w:t>dahil)</w:t>
            </w:r>
          </w:p>
          <w:p w14:paraId="12B99F24" w14:textId="77777777" w:rsidR="00003571" w:rsidRDefault="00D26C91" w:rsidP="000941B2">
            <w:pPr>
              <w:pStyle w:val="TableParagraph"/>
              <w:numPr>
                <w:ilvl w:val="0"/>
                <w:numId w:val="28"/>
              </w:numPr>
              <w:tabs>
                <w:tab w:val="left" w:pos="1034"/>
                <w:tab w:val="left" w:pos="1035"/>
              </w:tabs>
              <w:spacing w:before="40"/>
              <w:ind w:left="1034" w:hanging="361"/>
              <w:rPr>
                <w:i/>
              </w:rPr>
            </w:pPr>
            <w:r>
              <w:rPr>
                <w:i/>
              </w:rPr>
              <w:t>Öğrenme</w:t>
            </w:r>
            <w:r>
              <w:rPr>
                <w:i/>
                <w:spacing w:val="-2"/>
              </w:rPr>
              <w:t xml:space="preserve"> </w:t>
            </w:r>
            <w:r>
              <w:rPr>
                <w:i/>
              </w:rPr>
              <w:t>yönetim</w:t>
            </w:r>
            <w:r>
              <w:rPr>
                <w:i/>
                <w:spacing w:val="-1"/>
              </w:rPr>
              <w:t xml:space="preserve"> </w:t>
            </w:r>
            <w:r>
              <w:rPr>
                <w:i/>
              </w:rPr>
              <w:t>sistemi</w:t>
            </w:r>
            <w:r>
              <w:rPr>
                <w:i/>
                <w:spacing w:val="-3"/>
              </w:rPr>
              <w:t xml:space="preserve"> </w:t>
            </w:r>
            <w:r>
              <w:rPr>
                <w:i/>
              </w:rPr>
              <w:t>uygulamalarına</w:t>
            </w:r>
            <w:r>
              <w:rPr>
                <w:i/>
                <w:spacing w:val="-1"/>
              </w:rPr>
              <w:t xml:space="preserve"> </w:t>
            </w:r>
            <w:r>
              <w:rPr>
                <w:i/>
              </w:rPr>
              <w:t>ilişkin</w:t>
            </w:r>
            <w:r>
              <w:rPr>
                <w:i/>
                <w:spacing w:val="-2"/>
              </w:rPr>
              <w:t xml:space="preserve"> </w:t>
            </w:r>
            <w:r>
              <w:rPr>
                <w:i/>
              </w:rPr>
              <w:t>örnekler</w:t>
            </w:r>
          </w:p>
          <w:p w14:paraId="761AE777" w14:textId="77777777" w:rsidR="00003571" w:rsidRDefault="00D26C91" w:rsidP="000941B2">
            <w:pPr>
              <w:pStyle w:val="TableParagraph"/>
              <w:numPr>
                <w:ilvl w:val="0"/>
                <w:numId w:val="28"/>
              </w:numPr>
              <w:tabs>
                <w:tab w:val="left" w:pos="1034"/>
                <w:tab w:val="left" w:pos="1035"/>
              </w:tabs>
              <w:spacing w:before="40"/>
              <w:ind w:left="1034" w:hanging="361"/>
              <w:rPr>
                <w:i/>
              </w:rPr>
            </w:pPr>
            <w:r>
              <w:rPr>
                <w:i/>
              </w:rPr>
              <w:t>Öğrencilere</w:t>
            </w:r>
            <w:r>
              <w:rPr>
                <w:i/>
                <w:spacing w:val="-1"/>
              </w:rPr>
              <w:t xml:space="preserve"> </w:t>
            </w:r>
            <w:r>
              <w:rPr>
                <w:i/>
              </w:rPr>
              <w:t>sunulan</w:t>
            </w:r>
            <w:r>
              <w:rPr>
                <w:i/>
                <w:spacing w:val="-2"/>
              </w:rPr>
              <w:t xml:space="preserve"> </w:t>
            </w:r>
            <w:r>
              <w:rPr>
                <w:i/>
              </w:rPr>
              <w:t>öğrenme</w:t>
            </w:r>
            <w:r>
              <w:rPr>
                <w:i/>
                <w:spacing w:val="-1"/>
              </w:rPr>
              <w:t xml:space="preserve"> </w:t>
            </w:r>
            <w:r>
              <w:rPr>
                <w:i/>
              </w:rPr>
              <w:t>kaynakları</w:t>
            </w:r>
            <w:r>
              <w:rPr>
                <w:i/>
                <w:spacing w:val="-1"/>
              </w:rPr>
              <w:t xml:space="preserve"> </w:t>
            </w:r>
            <w:r>
              <w:rPr>
                <w:i/>
              </w:rPr>
              <w:t>ile</w:t>
            </w:r>
            <w:r>
              <w:rPr>
                <w:i/>
                <w:spacing w:val="-1"/>
              </w:rPr>
              <w:t xml:space="preserve"> </w:t>
            </w:r>
            <w:r>
              <w:rPr>
                <w:i/>
              </w:rPr>
              <w:t>ilgili</w:t>
            </w:r>
            <w:r>
              <w:rPr>
                <w:i/>
                <w:spacing w:val="-1"/>
              </w:rPr>
              <w:t xml:space="preserve"> </w:t>
            </w:r>
            <w:r>
              <w:rPr>
                <w:i/>
              </w:rPr>
              <w:t>öğrenci</w:t>
            </w:r>
            <w:r>
              <w:rPr>
                <w:i/>
                <w:spacing w:val="-1"/>
              </w:rPr>
              <w:t xml:space="preserve"> </w:t>
            </w:r>
            <w:r>
              <w:rPr>
                <w:i/>
              </w:rPr>
              <w:t>geri</w:t>
            </w:r>
            <w:r>
              <w:rPr>
                <w:i/>
                <w:spacing w:val="-1"/>
              </w:rPr>
              <w:t xml:space="preserve"> </w:t>
            </w:r>
            <w:r>
              <w:rPr>
                <w:i/>
              </w:rPr>
              <w:t>bildirim</w:t>
            </w:r>
            <w:r>
              <w:rPr>
                <w:i/>
                <w:spacing w:val="-1"/>
              </w:rPr>
              <w:t xml:space="preserve"> </w:t>
            </w:r>
            <w:r>
              <w:rPr>
                <w:i/>
              </w:rPr>
              <w:t>araçları (Anketler</w:t>
            </w:r>
            <w:r>
              <w:rPr>
                <w:i/>
                <w:spacing w:val="-1"/>
              </w:rPr>
              <w:t xml:space="preserve"> </w:t>
            </w:r>
            <w:r>
              <w:rPr>
                <w:i/>
              </w:rPr>
              <w:t>vb.)</w:t>
            </w:r>
          </w:p>
          <w:p w14:paraId="012EB3B3" w14:textId="77777777" w:rsidR="00003571" w:rsidRDefault="00D26C91" w:rsidP="000941B2">
            <w:pPr>
              <w:pStyle w:val="TableParagraph"/>
              <w:numPr>
                <w:ilvl w:val="0"/>
                <w:numId w:val="28"/>
              </w:numPr>
              <w:tabs>
                <w:tab w:val="left" w:pos="1034"/>
                <w:tab w:val="left" w:pos="1035"/>
              </w:tabs>
              <w:spacing w:before="37"/>
              <w:ind w:left="1034" w:hanging="361"/>
              <w:rPr>
                <w:i/>
              </w:rPr>
            </w:pPr>
            <w:r>
              <w:rPr>
                <w:i/>
              </w:rPr>
              <w:t>Öğrenme</w:t>
            </w:r>
            <w:r>
              <w:rPr>
                <w:i/>
                <w:spacing w:val="-1"/>
              </w:rPr>
              <w:t xml:space="preserve"> </w:t>
            </w:r>
            <w:r>
              <w:rPr>
                <w:i/>
              </w:rPr>
              <w:t>kaynaklarının</w:t>
            </w:r>
            <w:r>
              <w:rPr>
                <w:i/>
                <w:spacing w:val="-1"/>
              </w:rPr>
              <w:t xml:space="preserve"> </w:t>
            </w:r>
            <w:r>
              <w:rPr>
                <w:i/>
              </w:rPr>
              <w:t>düzenli</w:t>
            </w:r>
            <w:r>
              <w:rPr>
                <w:i/>
                <w:spacing w:val="-2"/>
              </w:rPr>
              <w:t xml:space="preserve"> </w:t>
            </w:r>
            <w:r>
              <w:rPr>
                <w:i/>
              </w:rPr>
              <w:t>iyileştirildiğine</w:t>
            </w:r>
            <w:r>
              <w:rPr>
                <w:i/>
                <w:spacing w:val="-1"/>
              </w:rPr>
              <w:t xml:space="preserve"> </w:t>
            </w:r>
            <w:r>
              <w:rPr>
                <w:i/>
              </w:rPr>
              <w:t>ilişkin kanıtlar</w:t>
            </w:r>
          </w:p>
          <w:p w14:paraId="77B08A0E" w14:textId="77777777" w:rsidR="00003571" w:rsidRDefault="00D26C91" w:rsidP="000941B2">
            <w:pPr>
              <w:pStyle w:val="TableParagraph"/>
              <w:numPr>
                <w:ilvl w:val="0"/>
                <w:numId w:val="28"/>
              </w:numPr>
              <w:tabs>
                <w:tab w:val="left" w:pos="1034"/>
                <w:tab w:val="left" w:pos="1035"/>
              </w:tabs>
              <w:spacing w:before="25"/>
              <w:ind w:left="1034" w:hanging="361"/>
              <w:rPr>
                <w:i/>
              </w:rPr>
            </w:pPr>
            <w:r>
              <w:rPr>
                <w:i/>
              </w:rPr>
              <w:t>Standart</w:t>
            </w:r>
            <w:r>
              <w:rPr>
                <w:i/>
                <w:spacing w:val="-2"/>
              </w:rPr>
              <w:t xml:space="preserve"> </w:t>
            </w:r>
            <w:r>
              <w:rPr>
                <w:i/>
              </w:rPr>
              <w:t>uygulamalar</w:t>
            </w:r>
            <w:r>
              <w:rPr>
                <w:i/>
                <w:spacing w:val="-1"/>
              </w:rPr>
              <w:t xml:space="preserve"> </w:t>
            </w:r>
            <w:r>
              <w:rPr>
                <w:i/>
              </w:rPr>
              <w:t>ve</w:t>
            </w:r>
            <w:r>
              <w:rPr>
                <w:i/>
                <w:spacing w:val="-1"/>
              </w:rPr>
              <w:t xml:space="preserve"> </w:t>
            </w:r>
            <w:r>
              <w:rPr>
                <w:i/>
              </w:rPr>
              <w:t>mevzuatın</w:t>
            </w:r>
            <w:r>
              <w:rPr>
                <w:i/>
                <w:spacing w:val="-2"/>
              </w:rPr>
              <w:t xml:space="preserve"> </w:t>
            </w:r>
            <w:r>
              <w:rPr>
                <w:i/>
              </w:rPr>
              <w:t>yanı</w:t>
            </w:r>
            <w:r>
              <w:rPr>
                <w:i/>
                <w:spacing w:val="-1"/>
              </w:rPr>
              <w:t xml:space="preserve"> </w:t>
            </w:r>
            <w:r>
              <w:rPr>
                <w:i/>
              </w:rPr>
              <w:t>sıra;</w:t>
            </w:r>
            <w:r>
              <w:rPr>
                <w:i/>
                <w:spacing w:val="-2"/>
              </w:rPr>
              <w:t xml:space="preserve"> </w:t>
            </w:r>
            <w:r>
              <w:rPr>
                <w:i/>
              </w:rPr>
              <w:t>birimin</w:t>
            </w:r>
            <w:r>
              <w:rPr>
                <w:i/>
                <w:spacing w:val="-2"/>
              </w:rPr>
              <w:t xml:space="preserve"> </w:t>
            </w:r>
            <w:r>
              <w:rPr>
                <w:i/>
              </w:rPr>
              <w:t>ihtiyaçları</w:t>
            </w:r>
            <w:r>
              <w:rPr>
                <w:i/>
                <w:spacing w:val="-1"/>
              </w:rPr>
              <w:t xml:space="preserve"> </w:t>
            </w:r>
            <w:r>
              <w:rPr>
                <w:i/>
              </w:rPr>
              <w:t>doğrultusunda</w:t>
            </w:r>
            <w:r>
              <w:rPr>
                <w:i/>
                <w:spacing w:val="-1"/>
              </w:rPr>
              <w:t xml:space="preserve"> </w:t>
            </w:r>
            <w:r>
              <w:rPr>
                <w:i/>
              </w:rPr>
              <w:t>geliştirdiği</w:t>
            </w:r>
            <w:r>
              <w:rPr>
                <w:i/>
                <w:spacing w:val="-2"/>
              </w:rPr>
              <w:t xml:space="preserve"> </w:t>
            </w:r>
            <w:r>
              <w:rPr>
                <w:i/>
              </w:rPr>
              <w:t>özgün</w:t>
            </w:r>
          </w:p>
          <w:p w14:paraId="4AAD257C" w14:textId="77777777" w:rsidR="00003571" w:rsidRDefault="00D26C91">
            <w:pPr>
              <w:pStyle w:val="TableParagraph"/>
              <w:spacing w:before="36"/>
              <w:ind w:left="1034"/>
              <w:rPr>
                <w:i/>
              </w:rPr>
            </w:pPr>
            <w:r>
              <w:rPr>
                <w:i/>
              </w:rPr>
              <w:t>yaklaşım</w:t>
            </w:r>
            <w:r>
              <w:rPr>
                <w:i/>
                <w:spacing w:val="-1"/>
              </w:rPr>
              <w:t xml:space="preserve"> </w:t>
            </w:r>
            <w:r>
              <w:rPr>
                <w:i/>
              </w:rPr>
              <w:t>ve</w:t>
            </w:r>
            <w:r>
              <w:rPr>
                <w:i/>
                <w:spacing w:val="-1"/>
              </w:rPr>
              <w:t xml:space="preserve"> </w:t>
            </w:r>
            <w:r>
              <w:rPr>
                <w:i/>
              </w:rPr>
              <w:t>uygulamalarına ilişkin kanıtlar</w:t>
            </w:r>
          </w:p>
        </w:tc>
      </w:tr>
      <w:tr w:rsidR="00003571" w14:paraId="3BEFEAF6" w14:textId="77777777">
        <w:trPr>
          <w:trHeight w:val="2153"/>
        </w:trPr>
        <w:tc>
          <w:tcPr>
            <w:tcW w:w="5303" w:type="dxa"/>
            <w:tcBorders>
              <w:top w:val="nil"/>
            </w:tcBorders>
          </w:tcPr>
          <w:p w14:paraId="328409E1" w14:textId="77777777" w:rsidR="00003571" w:rsidRDefault="00D26C91">
            <w:pPr>
              <w:pStyle w:val="TableParagraph"/>
              <w:spacing w:before="129"/>
              <w:ind w:left="106" w:right="182"/>
            </w:pPr>
            <w:r>
              <w:t>Öğrenme ortamı ve kaynakları öğrenci-öğrenci, öğrenci-</w:t>
            </w:r>
            <w:r>
              <w:rPr>
                <w:spacing w:val="-53"/>
              </w:rPr>
              <w:t xml:space="preserve"> </w:t>
            </w:r>
            <w:r>
              <w:t>öğretim elemanı ve öğrenci-materyal etkileşimini</w:t>
            </w:r>
            <w:r>
              <w:rPr>
                <w:spacing w:val="1"/>
              </w:rPr>
              <w:t xml:space="preserve"> </w:t>
            </w:r>
            <w:r>
              <w:t>geliştirmeye</w:t>
            </w:r>
            <w:r>
              <w:rPr>
                <w:spacing w:val="-1"/>
              </w:rPr>
              <w:t xml:space="preserve"> </w:t>
            </w:r>
            <w:r>
              <w:t>yönelmektedir.</w:t>
            </w:r>
          </w:p>
        </w:tc>
        <w:tc>
          <w:tcPr>
            <w:tcW w:w="10042" w:type="dxa"/>
            <w:gridSpan w:val="5"/>
            <w:vMerge/>
            <w:tcBorders>
              <w:top w:val="nil"/>
            </w:tcBorders>
            <w:shd w:val="clear" w:color="auto" w:fill="A5D2ED"/>
          </w:tcPr>
          <w:p w14:paraId="0E7BBC35" w14:textId="77777777" w:rsidR="00003571" w:rsidRDefault="00003571">
            <w:pPr>
              <w:rPr>
                <w:sz w:val="2"/>
                <w:szCs w:val="2"/>
              </w:rPr>
            </w:pPr>
          </w:p>
        </w:tc>
      </w:tr>
    </w:tbl>
    <w:p w14:paraId="7E15B18F" w14:textId="77777777" w:rsidR="00003571" w:rsidRDefault="00003571">
      <w:pPr>
        <w:pStyle w:val="GvdeMetni"/>
        <w:rPr>
          <w:sz w:val="20"/>
        </w:rPr>
      </w:pPr>
    </w:p>
    <w:p w14:paraId="2149C51F" w14:textId="77777777" w:rsidR="00003571" w:rsidRDefault="00003571">
      <w:pPr>
        <w:pStyle w:val="GvdeMetni"/>
        <w:rPr>
          <w:sz w:val="20"/>
        </w:rPr>
      </w:pPr>
    </w:p>
    <w:p w14:paraId="261BE7A4" w14:textId="77777777" w:rsidR="00003571" w:rsidRDefault="00003571">
      <w:pPr>
        <w:pStyle w:val="GvdeMetni"/>
        <w:rPr>
          <w:sz w:val="20"/>
        </w:rPr>
      </w:pPr>
    </w:p>
    <w:p w14:paraId="17924CF5" w14:textId="77777777" w:rsidR="00003571" w:rsidRDefault="00003571">
      <w:pPr>
        <w:pStyle w:val="GvdeMetni"/>
        <w:rPr>
          <w:sz w:val="20"/>
        </w:rPr>
      </w:pPr>
    </w:p>
    <w:p w14:paraId="629F0654" w14:textId="77777777" w:rsidR="00003571" w:rsidRDefault="00003571">
      <w:pPr>
        <w:pStyle w:val="GvdeMetni"/>
        <w:spacing w:before="2"/>
        <w:rPr>
          <w:sz w:val="20"/>
        </w:rPr>
      </w:pPr>
    </w:p>
    <w:p w14:paraId="0CB19EAC" w14:textId="77777777" w:rsidR="00003571" w:rsidRDefault="00003571">
      <w:pPr>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9"/>
        <w:gridCol w:w="2038"/>
        <w:gridCol w:w="1768"/>
        <w:gridCol w:w="2022"/>
        <w:gridCol w:w="2016"/>
        <w:gridCol w:w="1802"/>
      </w:tblGrid>
      <w:tr w:rsidR="00003571" w14:paraId="27626761" w14:textId="77777777">
        <w:trPr>
          <w:trHeight w:val="432"/>
        </w:trPr>
        <w:tc>
          <w:tcPr>
            <w:tcW w:w="15345" w:type="dxa"/>
            <w:gridSpan w:val="6"/>
            <w:shd w:val="clear" w:color="auto" w:fill="A5D2ED"/>
          </w:tcPr>
          <w:p w14:paraId="1520D39A" w14:textId="77777777" w:rsidR="00003571" w:rsidRDefault="00D26C91">
            <w:pPr>
              <w:pStyle w:val="TableParagraph"/>
              <w:spacing w:before="80"/>
              <w:ind w:right="32"/>
              <w:jc w:val="right"/>
              <w:rPr>
                <w:b/>
              </w:rPr>
            </w:pPr>
            <w:r>
              <w:rPr>
                <w:b/>
                <w:color w:val="1F3764"/>
              </w:rPr>
              <w:lastRenderedPageBreak/>
              <w:t>B.EĞİTİM</w:t>
            </w:r>
            <w:r>
              <w:rPr>
                <w:b/>
                <w:color w:val="1F3764"/>
                <w:spacing w:val="-1"/>
              </w:rPr>
              <w:t xml:space="preserve"> </w:t>
            </w:r>
            <w:r>
              <w:rPr>
                <w:b/>
                <w:color w:val="1F3764"/>
              </w:rPr>
              <w:t>ve ÖĞRETİM</w:t>
            </w:r>
          </w:p>
        </w:tc>
      </w:tr>
      <w:tr w:rsidR="00003571" w14:paraId="6E5C19F2" w14:textId="77777777">
        <w:trPr>
          <w:trHeight w:val="407"/>
        </w:trPr>
        <w:tc>
          <w:tcPr>
            <w:tcW w:w="15345" w:type="dxa"/>
            <w:gridSpan w:val="6"/>
            <w:shd w:val="clear" w:color="auto" w:fill="A5D2ED"/>
          </w:tcPr>
          <w:p w14:paraId="0524C311" w14:textId="77777777" w:rsidR="00003571" w:rsidRDefault="00D26C91">
            <w:pPr>
              <w:pStyle w:val="TableParagraph"/>
              <w:spacing w:before="67"/>
              <w:ind w:left="106"/>
              <w:rPr>
                <w:b/>
              </w:rPr>
            </w:pPr>
            <w:r>
              <w:rPr>
                <w:b/>
              </w:rPr>
              <w:t>B.3.</w:t>
            </w:r>
            <w:r>
              <w:rPr>
                <w:b/>
                <w:spacing w:val="51"/>
              </w:rPr>
              <w:t xml:space="preserve"> </w:t>
            </w:r>
            <w:r>
              <w:rPr>
                <w:b/>
              </w:rPr>
              <w:t>Öğrenme</w:t>
            </w:r>
            <w:r>
              <w:rPr>
                <w:b/>
                <w:spacing w:val="-2"/>
              </w:rPr>
              <w:t xml:space="preserve"> </w:t>
            </w:r>
            <w:r>
              <w:rPr>
                <w:b/>
              </w:rPr>
              <w:t>Kaynakları</w:t>
            </w:r>
            <w:r>
              <w:rPr>
                <w:b/>
                <w:spacing w:val="-2"/>
              </w:rPr>
              <w:t xml:space="preserve"> </w:t>
            </w:r>
            <w:r>
              <w:rPr>
                <w:b/>
              </w:rPr>
              <w:t>ve</w:t>
            </w:r>
            <w:r>
              <w:rPr>
                <w:b/>
                <w:spacing w:val="-2"/>
              </w:rPr>
              <w:t xml:space="preserve"> </w:t>
            </w:r>
            <w:r>
              <w:rPr>
                <w:b/>
              </w:rPr>
              <w:t>Akademik</w:t>
            </w:r>
            <w:r>
              <w:rPr>
                <w:b/>
                <w:spacing w:val="-2"/>
              </w:rPr>
              <w:t xml:space="preserve"> </w:t>
            </w:r>
            <w:r>
              <w:rPr>
                <w:b/>
              </w:rPr>
              <w:t>Destek</w:t>
            </w:r>
            <w:r>
              <w:rPr>
                <w:b/>
                <w:spacing w:val="-3"/>
              </w:rPr>
              <w:t xml:space="preserve"> </w:t>
            </w:r>
            <w:r>
              <w:rPr>
                <w:b/>
              </w:rPr>
              <w:t>Hizmetleri</w:t>
            </w:r>
          </w:p>
        </w:tc>
      </w:tr>
      <w:tr w:rsidR="00003571" w14:paraId="5E330CCB" w14:textId="77777777">
        <w:trPr>
          <w:trHeight w:val="545"/>
        </w:trPr>
        <w:tc>
          <w:tcPr>
            <w:tcW w:w="5699" w:type="dxa"/>
            <w:shd w:val="clear" w:color="auto" w:fill="A5D2ED"/>
          </w:tcPr>
          <w:p w14:paraId="5E5C50A6" w14:textId="77777777" w:rsidR="00003571" w:rsidRDefault="00003571">
            <w:pPr>
              <w:pStyle w:val="TableParagraph"/>
              <w:rPr>
                <w:sz w:val="20"/>
              </w:rPr>
            </w:pPr>
          </w:p>
        </w:tc>
        <w:tc>
          <w:tcPr>
            <w:tcW w:w="2038" w:type="dxa"/>
            <w:shd w:val="clear" w:color="auto" w:fill="A5D2ED"/>
          </w:tcPr>
          <w:p w14:paraId="168ED456" w14:textId="77777777" w:rsidR="00003571" w:rsidRDefault="00D26C91">
            <w:pPr>
              <w:pStyle w:val="TableParagraph"/>
              <w:spacing w:before="136"/>
              <w:ind w:left="11"/>
              <w:jc w:val="center"/>
            </w:pPr>
            <w:r>
              <w:t>1</w:t>
            </w:r>
          </w:p>
        </w:tc>
        <w:tc>
          <w:tcPr>
            <w:tcW w:w="1768" w:type="dxa"/>
            <w:shd w:val="clear" w:color="auto" w:fill="A5D2ED"/>
          </w:tcPr>
          <w:p w14:paraId="0074AD87" w14:textId="77777777" w:rsidR="00003571" w:rsidRDefault="00D26C91">
            <w:pPr>
              <w:pStyle w:val="TableParagraph"/>
              <w:spacing w:before="136"/>
              <w:ind w:left="11"/>
              <w:jc w:val="center"/>
            </w:pPr>
            <w:r>
              <w:t>2</w:t>
            </w:r>
          </w:p>
        </w:tc>
        <w:tc>
          <w:tcPr>
            <w:tcW w:w="2022" w:type="dxa"/>
            <w:shd w:val="clear" w:color="auto" w:fill="A5D2ED"/>
          </w:tcPr>
          <w:p w14:paraId="1731D60F" w14:textId="77777777" w:rsidR="00003571" w:rsidRDefault="00D26C91">
            <w:pPr>
              <w:pStyle w:val="TableParagraph"/>
              <w:spacing w:before="136"/>
              <w:ind w:left="8"/>
              <w:jc w:val="center"/>
            </w:pPr>
            <w:r>
              <w:t>3</w:t>
            </w:r>
          </w:p>
        </w:tc>
        <w:tc>
          <w:tcPr>
            <w:tcW w:w="2016" w:type="dxa"/>
            <w:shd w:val="clear" w:color="auto" w:fill="A5D2ED"/>
          </w:tcPr>
          <w:p w14:paraId="6DEDB1E6" w14:textId="77777777" w:rsidR="00003571" w:rsidRDefault="00D26C91">
            <w:pPr>
              <w:pStyle w:val="TableParagraph"/>
              <w:spacing w:before="136"/>
              <w:ind w:left="9"/>
              <w:jc w:val="center"/>
            </w:pPr>
            <w:r>
              <w:t>4</w:t>
            </w:r>
          </w:p>
        </w:tc>
        <w:tc>
          <w:tcPr>
            <w:tcW w:w="1802" w:type="dxa"/>
            <w:shd w:val="clear" w:color="auto" w:fill="A5D2ED"/>
          </w:tcPr>
          <w:p w14:paraId="52CEAF97" w14:textId="77777777" w:rsidR="00003571" w:rsidRDefault="00D26C91">
            <w:pPr>
              <w:pStyle w:val="TableParagraph"/>
              <w:spacing w:before="136"/>
              <w:ind w:left="12"/>
              <w:jc w:val="center"/>
            </w:pPr>
            <w:r>
              <w:t>5</w:t>
            </w:r>
          </w:p>
        </w:tc>
      </w:tr>
      <w:tr w:rsidR="00003571" w14:paraId="2B9E36EF" w14:textId="77777777">
        <w:trPr>
          <w:trHeight w:val="262"/>
        </w:trPr>
        <w:tc>
          <w:tcPr>
            <w:tcW w:w="5699" w:type="dxa"/>
            <w:tcBorders>
              <w:bottom w:val="nil"/>
            </w:tcBorders>
          </w:tcPr>
          <w:p w14:paraId="677EB8E3" w14:textId="77777777" w:rsidR="00003571" w:rsidRDefault="00003571">
            <w:pPr>
              <w:pStyle w:val="TableParagraph"/>
              <w:rPr>
                <w:sz w:val="18"/>
              </w:rPr>
            </w:pPr>
          </w:p>
        </w:tc>
        <w:tc>
          <w:tcPr>
            <w:tcW w:w="2038" w:type="dxa"/>
            <w:tcBorders>
              <w:bottom w:val="nil"/>
            </w:tcBorders>
            <w:shd w:val="clear" w:color="auto" w:fill="E6F2FA"/>
          </w:tcPr>
          <w:p w14:paraId="0387C0F3" w14:textId="77777777" w:rsidR="00003571" w:rsidRDefault="00D26C91">
            <w:pPr>
              <w:pStyle w:val="TableParagraph"/>
              <w:spacing w:line="243" w:lineRule="exact"/>
              <w:ind w:left="45" w:right="19"/>
              <w:jc w:val="center"/>
            </w:pPr>
            <w:r>
              <w:t>Birimde</w:t>
            </w:r>
            <w:r>
              <w:rPr>
                <w:spacing w:val="-1"/>
              </w:rPr>
              <w:t xml:space="preserve"> </w:t>
            </w:r>
            <w:r>
              <w:t>öğrencilerin</w:t>
            </w:r>
          </w:p>
        </w:tc>
        <w:tc>
          <w:tcPr>
            <w:tcW w:w="1768" w:type="dxa"/>
            <w:vMerge w:val="restart"/>
            <w:shd w:val="clear" w:color="auto" w:fill="D2E8F5"/>
          </w:tcPr>
          <w:p w14:paraId="0A01CDA6" w14:textId="77777777" w:rsidR="00003571" w:rsidRDefault="00D26C91">
            <w:pPr>
              <w:pStyle w:val="TableParagraph"/>
              <w:spacing w:line="259" w:lineRule="auto"/>
              <w:ind w:left="108" w:right="78"/>
            </w:pPr>
            <w:r>
              <w:t>Birimde</w:t>
            </w:r>
            <w:r>
              <w:rPr>
                <w:spacing w:val="1"/>
              </w:rPr>
              <w:t xml:space="preserve"> </w:t>
            </w:r>
            <w:r>
              <w:t>öğrencilerin</w:t>
            </w:r>
            <w:r>
              <w:rPr>
                <w:spacing w:val="1"/>
              </w:rPr>
              <w:t xml:space="preserve"> </w:t>
            </w:r>
            <w:r>
              <w:t>akademik</w:t>
            </w:r>
            <w:r>
              <w:rPr>
                <w:spacing w:val="1"/>
              </w:rPr>
              <w:t xml:space="preserve"> </w:t>
            </w:r>
            <w:r>
              <w:t>gelişimi ve</w:t>
            </w:r>
            <w:r>
              <w:rPr>
                <w:spacing w:val="1"/>
              </w:rPr>
              <w:t xml:space="preserve"> </w:t>
            </w:r>
            <w:r>
              <w:t>kariyer</w:t>
            </w:r>
            <w:r>
              <w:rPr>
                <w:spacing w:val="1"/>
              </w:rPr>
              <w:t xml:space="preserve"> </w:t>
            </w:r>
            <w:r>
              <w:t>planlaması</w:t>
            </w:r>
            <w:r>
              <w:rPr>
                <w:spacing w:val="1"/>
              </w:rPr>
              <w:t xml:space="preserve"> </w:t>
            </w:r>
            <w:r>
              <w:t>süreçlerine</w:t>
            </w:r>
            <w:r>
              <w:rPr>
                <w:spacing w:val="-8"/>
              </w:rPr>
              <w:t xml:space="preserve"> </w:t>
            </w:r>
            <w:r>
              <w:t>ilişkin</w:t>
            </w:r>
            <w:r>
              <w:rPr>
                <w:spacing w:val="-52"/>
              </w:rPr>
              <w:t xml:space="preserve"> </w:t>
            </w:r>
            <w:r>
              <w:t>tanımlı ilke ve</w:t>
            </w:r>
            <w:r>
              <w:rPr>
                <w:spacing w:val="1"/>
              </w:rPr>
              <w:t xml:space="preserve"> </w:t>
            </w:r>
            <w:r>
              <w:t>kurallar</w:t>
            </w:r>
            <w:r>
              <w:rPr>
                <w:spacing w:val="1"/>
              </w:rPr>
              <w:t xml:space="preserve"> </w:t>
            </w:r>
            <w:r>
              <w:t>bulunmaktadır.</w:t>
            </w:r>
          </w:p>
        </w:tc>
        <w:tc>
          <w:tcPr>
            <w:tcW w:w="2022" w:type="dxa"/>
            <w:tcBorders>
              <w:bottom w:val="nil"/>
            </w:tcBorders>
            <w:shd w:val="clear" w:color="auto" w:fill="B9DCF1"/>
          </w:tcPr>
          <w:p w14:paraId="023B0298" w14:textId="77777777" w:rsidR="00003571" w:rsidRDefault="00D26C91">
            <w:pPr>
              <w:pStyle w:val="TableParagraph"/>
              <w:spacing w:line="243" w:lineRule="exact"/>
              <w:ind w:left="88" w:right="46"/>
              <w:jc w:val="center"/>
            </w:pPr>
            <w:r>
              <w:t>Birimde</w:t>
            </w:r>
            <w:r>
              <w:rPr>
                <w:spacing w:val="-1"/>
              </w:rPr>
              <w:t xml:space="preserve"> </w:t>
            </w:r>
            <w:r>
              <w:t>öğrencilerin</w:t>
            </w:r>
          </w:p>
        </w:tc>
        <w:tc>
          <w:tcPr>
            <w:tcW w:w="2016" w:type="dxa"/>
            <w:tcBorders>
              <w:bottom w:val="nil"/>
            </w:tcBorders>
            <w:shd w:val="clear" w:color="auto" w:fill="8CC7EC"/>
          </w:tcPr>
          <w:p w14:paraId="2CDF37EB" w14:textId="77777777" w:rsidR="00003571" w:rsidRDefault="00D26C91">
            <w:pPr>
              <w:pStyle w:val="TableParagraph"/>
              <w:spacing w:line="243" w:lineRule="exact"/>
              <w:ind w:left="107"/>
            </w:pPr>
            <w:r>
              <w:t>Birimde</w:t>
            </w:r>
            <w:r>
              <w:rPr>
                <w:spacing w:val="-1"/>
              </w:rPr>
              <w:t xml:space="preserve"> </w:t>
            </w:r>
            <w:r>
              <w:t>öğrencilerin</w:t>
            </w:r>
          </w:p>
        </w:tc>
        <w:tc>
          <w:tcPr>
            <w:tcW w:w="1802" w:type="dxa"/>
            <w:tcBorders>
              <w:bottom w:val="nil"/>
            </w:tcBorders>
            <w:shd w:val="clear" w:color="auto" w:fill="5DB1E5"/>
          </w:tcPr>
          <w:p w14:paraId="0A70FCC8" w14:textId="77777777" w:rsidR="00003571" w:rsidRDefault="00D26C91">
            <w:pPr>
              <w:pStyle w:val="TableParagraph"/>
              <w:spacing w:line="243" w:lineRule="exact"/>
              <w:ind w:left="109"/>
            </w:pPr>
            <w:r>
              <w:t>İçselleştirilmiş,</w:t>
            </w:r>
          </w:p>
        </w:tc>
      </w:tr>
      <w:tr w:rsidR="00003571" w14:paraId="19E34ECC" w14:textId="77777777">
        <w:trPr>
          <w:trHeight w:val="271"/>
        </w:trPr>
        <w:tc>
          <w:tcPr>
            <w:tcW w:w="5699" w:type="dxa"/>
            <w:tcBorders>
              <w:top w:val="nil"/>
              <w:bottom w:val="nil"/>
            </w:tcBorders>
          </w:tcPr>
          <w:p w14:paraId="6FAE4417" w14:textId="77777777" w:rsidR="00003571" w:rsidRDefault="00D26C91">
            <w:pPr>
              <w:pStyle w:val="TableParagraph"/>
              <w:spacing w:before="16" w:line="235" w:lineRule="exact"/>
              <w:ind w:left="106"/>
              <w:rPr>
                <w:b/>
              </w:rPr>
            </w:pPr>
            <w:r>
              <w:rPr>
                <w:b/>
                <w:u w:val="thick"/>
              </w:rPr>
              <w:t>B.3.2.</w:t>
            </w:r>
            <w:r>
              <w:rPr>
                <w:b/>
                <w:spacing w:val="-4"/>
                <w:u w:val="thick"/>
              </w:rPr>
              <w:t xml:space="preserve"> </w:t>
            </w:r>
            <w:r>
              <w:rPr>
                <w:b/>
                <w:u w:val="thick"/>
              </w:rPr>
              <w:t>Akademik</w:t>
            </w:r>
            <w:r>
              <w:rPr>
                <w:b/>
                <w:spacing w:val="-3"/>
                <w:u w:val="thick"/>
              </w:rPr>
              <w:t xml:space="preserve"> </w:t>
            </w:r>
            <w:r>
              <w:rPr>
                <w:b/>
                <w:u w:val="thick"/>
              </w:rPr>
              <w:t>destek</w:t>
            </w:r>
            <w:r>
              <w:rPr>
                <w:b/>
                <w:spacing w:val="-4"/>
                <w:u w:val="thick"/>
              </w:rPr>
              <w:t xml:space="preserve"> </w:t>
            </w:r>
            <w:r>
              <w:rPr>
                <w:b/>
                <w:u w:val="thick"/>
              </w:rPr>
              <w:t>hizmetleri</w:t>
            </w:r>
          </w:p>
        </w:tc>
        <w:tc>
          <w:tcPr>
            <w:tcW w:w="2038" w:type="dxa"/>
            <w:tcBorders>
              <w:top w:val="nil"/>
              <w:bottom w:val="nil"/>
            </w:tcBorders>
            <w:shd w:val="clear" w:color="auto" w:fill="E6F2FA"/>
          </w:tcPr>
          <w:p w14:paraId="0B771B52" w14:textId="77777777" w:rsidR="00003571" w:rsidRDefault="00D26C91">
            <w:pPr>
              <w:pStyle w:val="TableParagraph"/>
              <w:spacing w:line="251" w:lineRule="exact"/>
              <w:ind w:left="88" w:right="19"/>
              <w:jc w:val="center"/>
            </w:pPr>
            <w:r>
              <w:t>akademik</w:t>
            </w:r>
            <w:r>
              <w:rPr>
                <w:spacing w:val="-1"/>
              </w:rPr>
              <w:t xml:space="preserve"> </w:t>
            </w:r>
            <w:r>
              <w:t>gelişimi</w:t>
            </w:r>
            <w:r>
              <w:rPr>
                <w:spacing w:val="-1"/>
              </w:rPr>
              <w:t xml:space="preserve"> </w:t>
            </w:r>
            <w:r>
              <w:t>ve</w:t>
            </w:r>
          </w:p>
        </w:tc>
        <w:tc>
          <w:tcPr>
            <w:tcW w:w="1768" w:type="dxa"/>
            <w:vMerge/>
            <w:tcBorders>
              <w:top w:val="nil"/>
            </w:tcBorders>
            <w:shd w:val="clear" w:color="auto" w:fill="D2E8F5"/>
          </w:tcPr>
          <w:p w14:paraId="735FE118" w14:textId="77777777" w:rsidR="00003571" w:rsidRDefault="00003571">
            <w:pPr>
              <w:rPr>
                <w:sz w:val="2"/>
                <w:szCs w:val="2"/>
              </w:rPr>
            </w:pPr>
          </w:p>
        </w:tc>
        <w:tc>
          <w:tcPr>
            <w:tcW w:w="2022" w:type="dxa"/>
            <w:tcBorders>
              <w:top w:val="nil"/>
              <w:bottom w:val="nil"/>
            </w:tcBorders>
            <w:shd w:val="clear" w:color="auto" w:fill="B9DCF1"/>
          </w:tcPr>
          <w:p w14:paraId="404B3A6C" w14:textId="77777777" w:rsidR="00003571" w:rsidRDefault="00D26C91">
            <w:pPr>
              <w:pStyle w:val="TableParagraph"/>
              <w:spacing w:line="251" w:lineRule="exact"/>
              <w:ind w:left="70" w:right="46"/>
              <w:jc w:val="center"/>
            </w:pPr>
            <w:r>
              <w:t>akademik</w:t>
            </w:r>
            <w:r>
              <w:rPr>
                <w:spacing w:val="-1"/>
              </w:rPr>
              <w:t xml:space="preserve"> </w:t>
            </w:r>
            <w:r>
              <w:t>gelişim ve</w:t>
            </w:r>
          </w:p>
        </w:tc>
        <w:tc>
          <w:tcPr>
            <w:tcW w:w="2016" w:type="dxa"/>
            <w:tcBorders>
              <w:top w:val="nil"/>
              <w:bottom w:val="nil"/>
            </w:tcBorders>
            <w:shd w:val="clear" w:color="auto" w:fill="8CC7EC"/>
          </w:tcPr>
          <w:p w14:paraId="210D1FDF" w14:textId="77777777" w:rsidR="00003571" w:rsidRDefault="00D26C91">
            <w:pPr>
              <w:pStyle w:val="TableParagraph"/>
              <w:spacing w:line="251" w:lineRule="exact"/>
              <w:ind w:left="107"/>
            </w:pPr>
            <w:r>
              <w:t>akademik</w:t>
            </w:r>
            <w:r>
              <w:rPr>
                <w:spacing w:val="-1"/>
              </w:rPr>
              <w:t xml:space="preserve"> </w:t>
            </w:r>
            <w:r>
              <w:t>gelişimi</w:t>
            </w:r>
          </w:p>
        </w:tc>
        <w:tc>
          <w:tcPr>
            <w:tcW w:w="1802" w:type="dxa"/>
            <w:tcBorders>
              <w:top w:val="nil"/>
              <w:bottom w:val="nil"/>
            </w:tcBorders>
            <w:shd w:val="clear" w:color="auto" w:fill="5DB1E5"/>
          </w:tcPr>
          <w:p w14:paraId="0F8C714D" w14:textId="77777777" w:rsidR="00003571" w:rsidRDefault="00D26C91">
            <w:pPr>
              <w:pStyle w:val="TableParagraph"/>
              <w:spacing w:before="17" w:line="234" w:lineRule="exact"/>
              <w:ind w:left="109"/>
            </w:pPr>
            <w:r>
              <w:t>sistematik,</w:t>
            </w:r>
          </w:p>
        </w:tc>
      </w:tr>
      <w:tr w:rsidR="00003571" w14:paraId="439BF374" w14:textId="77777777">
        <w:trPr>
          <w:trHeight w:val="271"/>
        </w:trPr>
        <w:tc>
          <w:tcPr>
            <w:tcW w:w="5699" w:type="dxa"/>
            <w:tcBorders>
              <w:top w:val="nil"/>
              <w:bottom w:val="nil"/>
            </w:tcBorders>
          </w:tcPr>
          <w:p w14:paraId="4052A7F3" w14:textId="77777777" w:rsidR="00003571" w:rsidRDefault="00003571">
            <w:pPr>
              <w:pStyle w:val="TableParagraph"/>
              <w:rPr>
                <w:sz w:val="20"/>
              </w:rPr>
            </w:pPr>
          </w:p>
        </w:tc>
        <w:tc>
          <w:tcPr>
            <w:tcW w:w="2038" w:type="dxa"/>
            <w:tcBorders>
              <w:top w:val="nil"/>
              <w:bottom w:val="nil"/>
            </w:tcBorders>
            <w:shd w:val="clear" w:color="auto" w:fill="E6F2FA"/>
          </w:tcPr>
          <w:p w14:paraId="3E01E5D3" w14:textId="77777777" w:rsidR="00003571" w:rsidRDefault="00D26C91">
            <w:pPr>
              <w:pStyle w:val="TableParagraph"/>
              <w:spacing w:line="245" w:lineRule="exact"/>
              <w:ind w:left="45" w:right="19"/>
              <w:jc w:val="center"/>
            </w:pPr>
            <w:r>
              <w:t>kariyer</w:t>
            </w:r>
            <w:r>
              <w:rPr>
                <w:spacing w:val="-1"/>
              </w:rPr>
              <w:t xml:space="preserve"> </w:t>
            </w:r>
            <w:r>
              <w:t>planlamasına</w:t>
            </w:r>
          </w:p>
        </w:tc>
        <w:tc>
          <w:tcPr>
            <w:tcW w:w="1768" w:type="dxa"/>
            <w:vMerge/>
            <w:tcBorders>
              <w:top w:val="nil"/>
            </w:tcBorders>
            <w:shd w:val="clear" w:color="auto" w:fill="D2E8F5"/>
          </w:tcPr>
          <w:p w14:paraId="69DAB39B" w14:textId="77777777" w:rsidR="00003571" w:rsidRDefault="00003571">
            <w:pPr>
              <w:rPr>
                <w:sz w:val="2"/>
                <w:szCs w:val="2"/>
              </w:rPr>
            </w:pPr>
          </w:p>
        </w:tc>
        <w:tc>
          <w:tcPr>
            <w:tcW w:w="2022" w:type="dxa"/>
            <w:tcBorders>
              <w:top w:val="nil"/>
              <w:bottom w:val="nil"/>
            </w:tcBorders>
            <w:shd w:val="clear" w:color="auto" w:fill="B9DCF1"/>
          </w:tcPr>
          <w:p w14:paraId="062926FD" w14:textId="77777777" w:rsidR="00003571" w:rsidRDefault="00D26C91">
            <w:pPr>
              <w:pStyle w:val="TableParagraph"/>
              <w:spacing w:line="245" w:lineRule="exact"/>
              <w:ind w:left="88" w:right="46"/>
              <w:jc w:val="center"/>
            </w:pPr>
            <w:r>
              <w:t>kariyer</w:t>
            </w:r>
            <w:r>
              <w:rPr>
                <w:spacing w:val="-1"/>
              </w:rPr>
              <w:t xml:space="preserve"> </w:t>
            </w:r>
            <w:r>
              <w:t>planlamasına</w:t>
            </w:r>
          </w:p>
        </w:tc>
        <w:tc>
          <w:tcPr>
            <w:tcW w:w="2016" w:type="dxa"/>
            <w:tcBorders>
              <w:top w:val="nil"/>
              <w:bottom w:val="nil"/>
            </w:tcBorders>
            <w:shd w:val="clear" w:color="auto" w:fill="8CC7EC"/>
          </w:tcPr>
          <w:p w14:paraId="73C97E0A" w14:textId="77777777" w:rsidR="00003571" w:rsidRDefault="00D26C91">
            <w:pPr>
              <w:pStyle w:val="TableParagraph"/>
              <w:spacing w:line="245" w:lineRule="exact"/>
              <w:ind w:left="107"/>
            </w:pPr>
            <w:r>
              <w:t>ve</w:t>
            </w:r>
            <w:r>
              <w:rPr>
                <w:spacing w:val="-1"/>
              </w:rPr>
              <w:t xml:space="preserve"> </w:t>
            </w:r>
            <w:r>
              <w:t>kariyer</w:t>
            </w:r>
          </w:p>
        </w:tc>
        <w:tc>
          <w:tcPr>
            <w:tcW w:w="1802" w:type="dxa"/>
            <w:tcBorders>
              <w:top w:val="nil"/>
              <w:bottom w:val="nil"/>
            </w:tcBorders>
            <w:shd w:val="clear" w:color="auto" w:fill="5DB1E5"/>
          </w:tcPr>
          <w:p w14:paraId="13F54670" w14:textId="77777777" w:rsidR="00003571" w:rsidRDefault="00D26C91">
            <w:pPr>
              <w:pStyle w:val="TableParagraph"/>
              <w:spacing w:before="25" w:line="226" w:lineRule="exact"/>
              <w:ind w:left="109"/>
            </w:pPr>
            <w:r>
              <w:t>sürdürülebilir</w:t>
            </w:r>
            <w:r>
              <w:rPr>
                <w:spacing w:val="-6"/>
              </w:rPr>
              <w:t xml:space="preserve"> </w:t>
            </w:r>
            <w:r>
              <w:t>ve</w:t>
            </w:r>
          </w:p>
        </w:tc>
      </w:tr>
      <w:tr w:rsidR="00003571" w14:paraId="21488CC4" w14:textId="77777777">
        <w:trPr>
          <w:trHeight w:val="1757"/>
        </w:trPr>
        <w:tc>
          <w:tcPr>
            <w:tcW w:w="5699" w:type="dxa"/>
            <w:tcBorders>
              <w:top w:val="nil"/>
              <w:bottom w:val="nil"/>
            </w:tcBorders>
          </w:tcPr>
          <w:p w14:paraId="50D78EE4" w14:textId="77777777" w:rsidR="00003571" w:rsidRDefault="00D26C91">
            <w:pPr>
              <w:pStyle w:val="TableParagraph"/>
              <w:spacing w:line="290" w:lineRule="atLeast"/>
              <w:ind w:left="106" w:right="156"/>
            </w:pPr>
            <w:r>
              <w:t>Öğrencinin akademik gelişimini takip eden, yön gösteren,</w:t>
            </w:r>
            <w:r>
              <w:rPr>
                <w:spacing w:val="1"/>
              </w:rPr>
              <w:t xml:space="preserve"> </w:t>
            </w:r>
            <w:r>
              <w:t>akademik sorunlarına ve kariyer planlamasına destek olan bir</w:t>
            </w:r>
            <w:r>
              <w:rPr>
                <w:spacing w:val="-53"/>
              </w:rPr>
              <w:t xml:space="preserve"> </w:t>
            </w:r>
            <w:r>
              <w:t>danışman öğretim üyesi bulunmaktadır. Danışmanlık sistemi</w:t>
            </w:r>
            <w:r>
              <w:rPr>
                <w:spacing w:val="1"/>
              </w:rPr>
              <w:t xml:space="preserve"> </w:t>
            </w:r>
            <w:r>
              <w:t>öğrenci portfolyosu gibi yöntemlerle takip edilmekte ve</w:t>
            </w:r>
            <w:r>
              <w:rPr>
                <w:spacing w:val="1"/>
              </w:rPr>
              <w:t xml:space="preserve"> </w:t>
            </w:r>
            <w:r>
              <w:t>iyileştirilmektedir. Öğrencilerin danışmanlarına erişimi</w:t>
            </w:r>
            <w:r>
              <w:rPr>
                <w:spacing w:val="1"/>
              </w:rPr>
              <w:t xml:space="preserve"> </w:t>
            </w:r>
            <w:r>
              <w:t>kolaydır</w:t>
            </w:r>
            <w:r>
              <w:rPr>
                <w:spacing w:val="-1"/>
              </w:rPr>
              <w:t xml:space="preserve"> </w:t>
            </w:r>
            <w:r>
              <w:t>ve</w:t>
            </w:r>
            <w:r>
              <w:rPr>
                <w:spacing w:val="-1"/>
              </w:rPr>
              <w:t xml:space="preserve"> </w:t>
            </w:r>
            <w:r>
              <w:t>çeşitli erişimi</w:t>
            </w:r>
            <w:r>
              <w:rPr>
                <w:spacing w:val="-1"/>
              </w:rPr>
              <w:t xml:space="preserve"> </w:t>
            </w:r>
            <w:r>
              <w:t>olanakları (yüz yüze,</w:t>
            </w:r>
            <w:r>
              <w:rPr>
                <w:spacing w:val="-1"/>
              </w:rPr>
              <w:t xml:space="preserve"> </w:t>
            </w:r>
            <w:r>
              <w:t>çevrimiçi)</w:t>
            </w:r>
          </w:p>
        </w:tc>
        <w:tc>
          <w:tcPr>
            <w:tcW w:w="2038" w:type="dxa"/>
            <w:tcBorders>
              <w:top w:val="nil"/>
              <w:bottom w:val="nil"/>
            </w:tcBorders>
            <w:shd w:val="clear" w:color="auto" w:fill="E6F2FA"/>
          </w:tcPr>
          <w:p w14:paraId="7891B44A" w14:textId="77777777" w:rsidR="00003571" w:rsidRDefault="00D26C91">
            <w:pPr>
              <w:pStyle w:val="TableParagraph"/>
              <w:spacing w:line="236" w:lineRule="exact"/>
              <w:ind w:left="108"/>
            </w:pPr>
            <w:r>
              <w:t>yönelik</w:t>
            </w:r>
            <w:r>
              <w:rPr>
                <w:spacing w:val="-1"/>
              </w:rPr>
              <w:t xml:space="preserve"> </w:t>
            </w:r>
            <w:r>
              <w:t>destek</w:t>
            </w:r>
          </w:p>
          <w:p w14:paraId="08BE7791" w14:textId="77777777" w:rsidR="00003571" w:rsidRDefault="00D26C91">
            <w:pPr>
              <w:pStyle w:val="TableParagraph"/>
              <w:spacing w:before="20"/>
              <w:ind w:left="108"/>
            </w:pPr>
            <w:r>
              <w:t>hizmetleri</w:t>
            </w:r>
          </w:p>
          <w:p w14:paraId="0DFDB2BF" w14:textId="77777777" w:rsidR="00003571" w:rsidRDefault="00D26C91">
            <w:pPr>
              <w:pStyle w:val="TableParagraph"/>
              <w:spacing w:before="20"/>
              <w:ind w:left="108"/>
            </w:pPr>
            <w:r>
              <w:t>bulunmamaktadır.</w:t>
            </w:r>
          </w:p>
        </w:tc>
        <w:tc>
          <w:tcPr>
            <w:tcW w:w="1768" w:type="dxa"/>
            <w:vMerge/>
            <w:tcBorders>
              <w:top w:val="nil"/>
            </w:tcBorders>
            <w:shd w:val="clear" w:color="auto" w:fill="D2E8F5"/>
          </w:tcPr>
          <w:p w14:paraId="58BEFE49" w14:textId="77777777" w:rsidR="00003571" w:rsidRDefault="00003571">
            <w:pPr>
              <w:rPr>
                <w:sz w:val="2"/>
                <w:szCs w:val="2"/>
              </w:rPr>
            </w:pPr>
          </w:p>
        </w:tc>
        <w:tc>
          <w:tcPr>
            <w:tcW w:w="2022" w:type="dxa"/>
            <w:tcBorders>
              <w:top w:val="nil"/>
              <w:bottom w:val="nil"/>
            </w:tcBorders>
            <w:shd w:val="clear" w:color="auto" w:fill="B9DCF1"/>
          </w:tcPr>
          <w:p w14:paraId="322E1980" w14:textId="77777777" w:rsidR="00003571" w:rsidRDefault="00D26C91">
            <w:pPr>
              <w:pStyle w:val="TableParagraph"/>
              <w:spacing w:line="236" w:lineRule="exact"/>
              <w:ind w:left="108"/>
            </w:pPr>
            <w:r>
              <w:t>yönelik</w:t>
            </w:r>
            <w:r>
              <w:rPr>
                <w:spacing w:val="-1"/>
              </w:rPr>
              <w:t xml:space="preserve"> </w:t>
            </w:r>
            <w:r>
              <w:t>destek</w:t>
            </w:r>
          </w:p>
          <w:p w14:paraId="2D951B51" w14:textId="77777777" w:rsidR="00003571" w:rsidRDefault="00D26C91">
            <w:pPr>
              <w:pStyle w:val="TableParagraph"/>
              <w:spacing w:before="20" w:line="259" w:lineRule="auto"/>
              <w:ind w:left="108" w:right="313"/>
            </w:pPr>
            <w:r>
              <w:t>hizmetleri tanımlı</w:t>
            </w:r>
            <w:r>
              <w:rPr>
                <w:spacing w:val="-53"/>
              </w:rPr>
              <w:t xml:space="preserve"> </w:t>
            </w:r>
            <w:r>
              <w:t>ilke ve kurallar</w:t>
            </w:r>
            <w:r>
              <w:rPr>
                <w:spacing w:val="1"/>
              </w:rPr>
              <w:t xml:space="preserve"> </w:t>
            </w:r>
            <w:r>
              <w:t>dahilinde</w:t>
            </w:r>
            <w:r>
              <w:rPr>
                <w:spacing w:val="1"/>
              </w:rPr>
              <w:t xml:space="preserve"> </w:t>
            </w:r>
            <w:r>
              <w:t>yürütülmektedir.</w:t>
            </w:r>
          </w:p>
        </w:tc>
        <w:tc>
          <w:tcPr>
            <w:tcW w:w="2016" w:type="dxa"/>
            <w:tcBorders>
              <w:top w:val="nil"/>
              <w:bottom w:val="nil"/>
            </w:tcBorders>
            <w:shd w:val="clear" w:color="auto" w:fill="8CC7EC"/>
          </w:tcPr>
          <w:p w14:paraId="4C45C7C5" w14:textId="77777777" w:rsidR="00003571" w:rsidRDefault="00D26C91">
            <w:pPr>
              <w:pStyle w:val="TableParagraph"/>
              <w:spacing w:line="236" w:lineRule="exact"/>
              <w:ind w:left="107"/>
            </w:pPr>
            <w:r>
              <w:t>planlamasına</w:t>
            </w:r>
            <w:r>
              <w:rPr>
                <w:spacing w:val="-2"/>
              </w:rPr>
              <w:t xml:space="preserve"> </w:t>
            </w:r>
            <w:r>
              <w:t>ilişkin</w:t>
            </w:r>
          </w:p>
          <w:p w14:paraId="2C0DA623" w14:textId="77777777" w:rsidR="00003571" w:rsidRDefault="00D26C91">
            <w:pPr>
              <w:pStyle w:val="TableParagraph"/>
              <w:spacing w:before="20" w:line="259" w:lineRule="auto"/>
              <w:ind w:left="107" w:right="247"/>
            </w:pPr>
            <w:r>
              <w:t>uygulamalar</w:t>
            </w:r>
            <w:r>
              <w:rPr>
                <w:spacing w:val="1"/>
              </w:rPr>
              <w:t xml:space="preserve"> </w:t>
            </w:r>
            <w:r>
              <w:t>izlenmekte ve</w:t>
            </w:r>
            <w:r>
              <w:rPr>
                <w:spacing w:val="1"/>
              </w:rPr>
              <w:t xml:space="preserve"> </w:t>
            </w:r>
            <w:r>
              <w:t>öğrencilerin</w:t>
            </w:r>
            <w:r>
              <w:rPr>
                <w:spacing w:val="1"/>
              </w:rPr>
              <w:t xml:space="preserve"> </w:t>
            </w:r>
            <w:r>
              <w:t>katılımıyla</w:t>
            </w:r>
            <w:r>
              <w:rPr>
                <w:spacing w:val="1"/>
              </w:rPr>
              <w:t xml:space="preserve"> </w:t>
            </w:r>
            <w:r>
              <w:t>iyileştirilmektedir.</w:t>
            </w:r>
          </w:p>
        </w:tc>
        <w:tc>
          <w:tcPr>
            <w:tcW w:w="1802" w:type="dxa"/>
            <w:tcBorders>
              <w:top w:val="nil"/>
              <w:bottom w:val="nil"/>
            </w:tcBorders>
            <w:shd w:val="clear" w:color="auto" w:fill="5DB1E5"/>
          </w:tcPr>
          <w:p w14:paraId="22AB50D4" w14:textId="77777777" w:rsidR="00003571" w:rsidRDefault="00D26C91">
            <w:pPr>
              <w:pStyle w:val="TableParagraph"/>
              <w:spacing w:before="34" w:line="276" w:lineRule="auto"/>
              <w:ind w:left="109" w:right="324"/>
            </w:pPr>
            <w:r>
              <w:t>örnek</w:t>
            </w:r>
            <w:r>
              <w:rPr>
                <w:spacing w:val="1"/>
              </w:rPr>
              <w:t xml:space="preserve"> </w:t>
            </w:r>
            <w:r>
              <w:t>gösterilebilir</w:t>
            </w:r>
            <w:r>
              <w:rPr>
                <w:spacing w:val="1"/>
              </w:rPr>
              <w:t xml:space="preserve"> </w:t>
            </w:r>
            <w:r>
              <w:t>uygulamalar</w:t>
            </w:r>
            <w:r>
              <w:rPr>
                <w:spacing w:val="1"/>
              </w:rPr>
              <w:t xml:space="preserve"> </w:t>
            </w:r>
            <w:r>
              <w:t>bulunmaktadır.</w:t>
            </w:r>
          </w:p>
        </w:tc>
      </w:tr>
      <w:tr w:rsidR="00003571" w14:paraId="27C17119" w14:textId="77777777">
        <w:trPr>
          <w:trHeight w:val="418"/>
        </w:trPr>
        <w:tc>
          <w:tcPr>
            <w:tcW w:w="5699" w:type="dxa"/>
            <w:tcBorders>
              <w:top w:val="nil"/>
              <w:bottom w:val="nil"/>
            </w:tcBorders>
          </w:tcPr>
          <w:p w14:paraId="774CF412" w14:textId="77777777" w:rsidR="00003571" w:rsidRDefault="00D26C91">
            <w:pPr>
              <w:pStyle w:val="TableParagraph"/>
              <w:spacing w:before="8"/>
              <w:ind w:left="106"/>
            </w:pPr>
            <w:r>
              <w:t>bulunmaktadır.</w:t>
            </w:r>
          </w:p>
        </w:tc>
        <w:tc>
          <w:tcPr>
            <w:tcW w:w="2038" w:type="dxa"/>
            <w:tcBorders>
              <w:top w:val="nil"/>
              <w:bottom w:val="nil"/>
            </w:tcBorders>
            <w:shd w:val="clear" w:color="auto" w:fill="E6F2FA"/>
          </w:tcPr>
          <w:p w14:paraId="5E3C5192" w14:textId="77777777" w:rsidR="00003571" w:rsidRDefault="00003571">
            <w:pPr>
              <w:pStyle w:val="TableParagraph"/>
              <w:rPr>
                <w:sz w:val="20"/>
              </w:rPr>
            </w:pPr>
          </w:p>
        </w:tc>
        <w:tc>
          <w:tcPr>
            <w:tcW w:w="1768" w:type="dxa"/>
            <w:vMerge/>
            <w:tcBorders>
              <w:top w:val="nil"/>
            </w:tcBorders>
            <w:shd w:val="clear" w:color="auto" w:fill="D2E8F5"/>
          </w:tcPr>
          <w:p w14:paraId="4B1231C5" w14:textId="77777777" w:rsidR="00003571" w:rsidRDefault="00003571">
            <w:pPr>
              <w:rPr>
                <w:sz w:val="2"/>
                <w:szCs w:val="2"/>
              </w:rPr>
            </w:pPr>
          </w:p>
        </w:tc>
        <w:tc>
          <w:tcPr>
            <w:tcW w:w="2022" w:type="dxa"/>
            <w:tcBorders>
              <w:top w:val="nil"/>
              <w:bottom w:val="nil"/>
            </w:tcBorders>
            <w:shd w:val="clear" w:color="auto" w:fill="B9DCF1"/>
          </w:tcPr>
          <w:p w14:paraId="140C2358" w14:textId="77777777" w:rsidR="00003571" w:rsidRDefault="00003571">
            <w:pPr>
              <w:pStyle w:val="TableParagraph"/>
              <w:rPr>
                <w:sz w:val="20"/>
              </w:rPr>
            </w:pPr>
          </w:p>
        </w:tc>
        <w:tc>
          <w:tcPr>
            <w:tcW w:w="2016" w:type="dxa"/>
            <w:tcBorders>
              <w:top w:val="nil"/>
              <w:bottom w:val="nil"/>
            </w:tcBorders>
            <w:shd w:val="clear" w:color="auto" w:fill="8CC7EC"/>
          </w:tcPr>
          <w:p w14:paraId="30B4931A" w14:textId="77777777" w:rsidR="00003571" w:rsidRDefault="00003571">
            <w:pPr>
              <w:pStyle w:val="TableParagraph"/>
              <w:rPr>
                <w:sz w:val="20"/>
              </w:rPr>
            </w:pPr>
          </w:p>
        </w:tc>
        <w:tc>
          <w:tcPr>
            <w:tcW w:w="1802" w:type="dxa"/>
            <w:tcBorders>
              <w:top w:val="nil"/>
              <w:bottom w:val="nil"/>
            </w:tcBorders>
            <w:shd w:val="clear" w:color="auto" w:fill="5DB1E5"/>
          </w:tcPr>
          <w:p w14:paraId="1A7C25C3" w14:textId="77777777" w:rsidR="00003571" w:rsidRDefault="00003571">
            <w:pPr>
              <w:pStyle w:val="TableParagraph"/>
              <w:rPr>
                <w:sz w:val="20"/>
              </w:rPr>
            </w:pPr>
          </w:p>
        </w:tc>
      </w:tr>
      <w:tr w:rsidR="00003571" w14:paraId="524327C0" w14:textId="77777777">
        <w:trPr>
          <w:trHeight w:val="319"/>
        </w:trPr>
        <w:tc>
          <w:tcPr>
            <w:tcW w:w="5699" w:type="dxa"/>
            <w:vMerge w:val="restart"/>
            <w:tcBorders>
              <w:top w:val="nil"/>
              <w:bottom w:val="nil"/>
            </w:tcBorders>
          </w:tcPr>
          <w:p w14:paraId="431C9BF5" w14:textId="77777777" w:rsidR="00003571" w:rsidRDefault="00D26C91">
            <w:pPr>
              <w:pStyle w:val="TableParagraph"/>
              <w:spacing w:before="147"/>
              <w:ind w:left="106" w:right="83"/>
            </w:pPr>
            <w:r>
              <w:t>Psikolojik danışmanlık ve kariyer merkezi hizmetleri vardır,</w:t>
            </w:r>
            <w:r>
              <w:rPr>
                <w:spacing w:val="1"/>
              </w:rPr>
              <w:t xml:space="preserve"> </w:t>
            </w:r>
            <w:r>
              <w:t>erişilebilirdir (yüz yüze ve çevrimiçi) ve öğrencilerin bilgisine</w:t>
            </w:r>
            <w:r>
              <w:rPr>
                <w:spacing w:val="-52"/>
              </w:rPr>
              <w:t xml:space="preserve"> </w:t>
            </w:r>
            <w:r>
              <w:t>sunulmuştur.</w:t>
            </w:r>
            <w:r>
              <w:rPr>
                <w:spacing w:val="-3"/>
              </w:rPr>
              <w:t xml:space="preserve"> </w:t>
            </w:r>
            <w:r>
              <w:t>Hizmetlerin</w:t>
            </w:r>
            <w:r>
              <w:rPr>
                <w:spacing w:val="-1"/>
              </w:rPr>
              <w:t xml:space="preserve"> </w:t>
            </w:r>
            <w:r>
              <w:t>yeterliliği</w:t>
            </w:r>
            <w:r>
              <w:rPr>
                <w:spacing w:val="-2"/>
              </w:rPr>
              <w:t xml:space="preserve"> </w:t>
            </w:r>
            <w:r>
              <w:t>takip</w:t>
            </w:r>
            <w:r>
              <w:rPr>
                <w:spacing w:val="-1"/>
              </w:rPr>
              <w:t xml:space="preserve"> </w:t>
            </w:r>
            <w:r>
              <w:t>edilmektedir.</w:t>
            </w:r>
          </w:p>
        </w:tc>
        <w:tc>
          <w:tcPr>
            <w:tcW w:w="2038" w:type="dxa"/>
            <w:tcBorders>
              <w:top w:val="nil"/>
            </w:tcBorders>
            <w:shd w:val="clear" w:color="auto" w:fill="E6F2FA"/>
          </w:tcPr>
          <w:p w14:paraId="3B97D19B" w14:textId="77777777" w:rsidR="00003571" w:rsidRDefault="00003571">
            <w:pPr>
              <w:pStyle w:val="TableParagraph"/>
              <w:rPr>
                <w:sz w:val="20"/>
              </w:rPr>
            </w:pPr>
          </w:p>
        </w:tc>
        <w:tc>
          <w:tcPr>
            <w:tcW w:w="1768" w:type="dxa"/>
            <w:vMerge/>
            <w:tcBorders>
              <w:top w:val="nil"/>
            </w:tcBorders>
            <w:shd w:val="clear" w:color="auto" w:fill="D2E8F5"/>
          </w:tcPr>
          <w:p w14:paraId="4A510BB6" w14:textId="77777777" w:rsidR="00003571" w:rsidRDefault="00003571">
            <w:pPr>
              <w:rPr>
                <w:sz w:val="2"/>
                <w:szCs w:val="2"/>
              </w:rPr>
            </w:pPr>
          </w:p>
        </w:tc>
        <w:tc>
          <w:tcPr>
            <w:tcW w:w="2022" w:type="dxa"/>
            <w:tcBorders>
              <w:top w:val="nil"/>
            </w:tcBorders>
            <w:shd w:val="clear" w:color="auto" w:fill="B9DCF1"/>
          </w:tcPr>
          <w:p w14:paraId="223B2E3E" w14:textId="77777777" w:rsidR="00003571" w:rsidRDefault="00003571">
            <w:pPr>
              <w:pStyle w:val="TableParagraph"/>
              <w:rPr>
                <w:sz w:val="20"/>
              </w:rPr>
            </w:pPr>
          </w:p>
        </w:tc>
        <w:tc>
          <w:tcPr>
            <w:tcW w:w="2016" w:type="dxa"/>
            <w:tcBorders>
              <w:top w:val="nil"/>
            </w:tcBorders>
            <w:shd w:val="clear" w:color="auto" w:fill="8CC7EC"/>
          </w:tcPr>
          <w:p w14:paraId="5369D44B" w14:textId="77777777" w:rsidR="00003571" w:rsidRDefault="00003571">
            <w:pPr>
              <w:pStyle w:val="TableParagraph"/>
              <w:rPr>
                <w:sz w:val="20"/>
              </w:rPr>
            </w:pPr>
          </w:p>
        </w:tc>
        <w:tc>
          <w:tcPr>
            <w:tcW w:w="1802" w:type="dxa"/>
            <w:tcBorders>
              <w:top w:val="nil"/>
            </w:tcBorders>
            <w:shd w:val="clear" w:color="auto" w:fill="5DB1E5"/>
          </w:tcPr>
          <w:p w14:paraId="1E021DEF" w14:textId="77777777" w:rsidR="00003571" w:rsidRDefault="00003571">
            <w:pPr>
              <w:pStyle w:val="TableParagraph"/>
              <w:rPr>
                <w:sz w:val="20"/>
              </w:rPr>
            </w:pPr>
          </w:p>
        </w:tc>
      </w:tr>
      <w:tr w:rsidR="00003571" w14:paraId="6F5ADE8E" w14:textId="77777777">
        <w:trPr>
          <w:trHeight w:val="596"/>
        </w:trPr>
        <w:tc>
          <w:tcPr>
            <w:tcW w:w="5699" w:type="dxa"/>
            <w:vMerge/>
            <w:tcBorders>
              <w:top w:val="nil"/>
              <w:bottom w:val="nil"/>
            </w:tcBorders>
          </w:tcPr>
          <w:p w14:paraId="7558C6FD" w14:textId="77777777" w:rsidR="00003571" w:rsidRDefault="00003571">
            <w:pPr>
              <w:rPr>
                <w:sz w:val="2"/>
                <w:szCs w:val="2"/>
              </w:rPr>
            </w:pPr>
          </w:p>
        </w:tc>
        <w:tc>
          <w:tcPr>
            <w:tcW w:w="9646" w:type="dxa"/>
            <w:gridSpan w:val="5"/>
            <w:tcBorders>
              <w:bottom w:val="nil"/>
            </w:tcBorders>
            <w:shd w:val="clear" w:color="auto" w:fill="A5D2ED"/>
          </w:tcPr>
          <w:p w14:paraId="69D6DABC" w14:textId="77777777" w:rsidR="00003571" w:rsidRDefault="00003571">
            <w:pPr>
              <w:pStyle w:val="TableParagraph"/>
              <w:spacing w:before="4"/>
              <w:rPr>
                <w:sz w:val="25"/>
              </w:rPr>
            </w:pPr>
          </w:p>
          <w:p w14:paraId="72923DD4" w14:textId="77777777" w:rsidR="00003571" w:rsidRDefault="00D26C91">
            <w:pPr>
              <w:pStyle w:val="TableParagraph"/>
              <w:ind w:left="226"/>
              <w:rPr>
                <w:b/>
                <w:i/>
              </w:rPr>
            </w:pPr>
            <w:r>
              <w:rPr>
                <w:b/>
                <w:i/>
              </w:rPr>
              <w:t>Örnek</w:t>
            </w:r>
            <w:r>
              <w:rPr>
                <w:b/>
                <w:i/>
                <w:spacing w:val="-4"/>
              </w:rPr>
              <w:t xml:space="preserve"> </w:t>
            </w:r>
            <w:r>
              <w:rPr>
                <w:b/>
                <w:i/>
              </w:rPr>
              <w:t>Kanıtlar</w:t>
            </w:r>
          </w:p>
        </w:tc>
      </w:tr>
      <w:tr w:rsidR="00003571" w14:paraId="3079DBF8" w14:textId="77777777">
        <w:trPr>
          <w:trHeight w:val="289"/>
        </w:trPr>
        <w:tc>
          <w:tcPr>
            <w:tcW w:w="5699" w:type="dxa"/>
            <w:tcBorders>
              <w:top w:val="nil"/>
              <w:bottom w:val="nil"/>
            </w:tcBorders>
          </w:tcPr>
          <w:p w14:paraId="0C18E733" w14:textId="77777777" w:rsidR="00003571" w:rsidRDefault="00003571">
            <w:pPr>
              <w:pStyle w:val="TableParagraph"/>
              <w:rPr>
                <w:sz w:val="20"/>
              </w:rPr>
            </w:pPr>
          </w:p>
        </w:tc>
        <w:tc>
          <w:tcPr>
            <w:tcW w:w="9646" w:type="dxa"/>
            <w:gridSpan w:val="5"/>
            <w:tcBorders>
              <w:top w:val="nil"/>
              <w:bottom w:val="nil"/>
            </w:tcBorders>
            <w:shd w:val="clear" w:color="auto" w:fill="A5D2ED"/>
          </w:tcPr>
          <w:p w14:paraId="326A3B83" w14:textId="77777777" w:rsidR="00003571" w:rsidRDefault="00D26C91" w:rsidP="000941B2">
            <w:pPr>
              <w:pStyle w:val="TableParagraph"/>
              <w:numPr>
                <w:ilvl w:val="0"/>
                <w:numId w:val="27"/>
              </w:numPr>
              <w:tabs>
                <w:tab w:val="left" w:pos="892"/>
                <w:tab w:val="left" w:pos="893"/>
              </w:tabs>
              <w:spacing w:before="14"/>
              <w:rPr>
                <w:i/>
              </w:rPr>
            </w:pPr>
            <w:r>
              <w:rPr>
                <w:i/>
              </w:rPr>
              <w:t>Öğrenci</w:t>
            </w:r>
            <w:r>
              <w:rPr>
                <w:i/>
                <w:spacing w:val="-3"/>
              </w:rPr>
              <w:t xml:space="preserve"> </w:t>
            </w:r>
            <w:r>
              <w:rPr>
                <w:i/>
              </w:rPr>
              <w:t>danışmanlık</w:t>
            </w:r>
            <w:r>
              <w:rPr>
                <w:i/>
                <w:spacing w:val="-4"/>
              </w:rPr>
              <w:t xml:space="preserve"> </w:t>
            </w:r>
            <w:r>
              <w:rPr>
                <w:i/>
              </w:rPr>
              <w:t>sisteminde</w:t>
            </w:r>
            <w:r>
              <w:rPr>
                <w:i/>
                <w:spacing w:val="-3"/>
              </w:rPr>
              <w:t xml:space="preserve"> </w:t>
            </w:r>
            <w:r>
              <w:rPr>
                <w:i/>
              </w:rPr>
              <w:t>kullanılan</w:t>
            </w:r>
            <w:r>
              <w:rPr>
                <w:i/>
                <w:spacing w:val="-3"/>
              </w:rPr>
              <w:t xml:space="preserve"> </w:t>
            </w:r>
            <w:r>
              <w:rPr>
                <w:i/>
              </w:rPr>
              <w:t>tanımlı</w:t>
            </w:r>
            <w:r>
              <w:rPr>
                <w:i/>
                <w:spacing w:val="-3"/>
              </w:rPr>
              <w:t xml:space="preserve"> </w:t>
            </w:r>
            <w:r>
              <w:rPr>
                <w:i/>
              </w:rPr>
              <w:t>süreçler</w:t>
            </w:r>
          </w:p>
        </w:tc>
      </w:tr>
      <w:tr w:rsidR="00003571" w14:paraId="6BD6489D" w14:textId="77777777">
        <w:trPr>
          <w:trHeight w:val="283"/>
        </w:trPr>
        <w:tc>
          <w:tcPr>
            <w:tcW w:w="5699" w:type="dxa"/>
            <w:tcBorders>
              <w:top w:val="nil"/>
              <w:bottom w:val="nil"/>
            </w:tcBorders>
          </w:tcPr>
          <w:p w14:paraId="4DF88898" w14:textId="77777777" w:rsidR="00003571" w:rsidRDefault="00003571">
            <w:pPr>
              <w:pStyle w:val="TableParagraph"/>
              <w:rPr>
                <w:sz w:val="20"/>
              </w:rPr>
            </w:pPr>
          </w:p>
        </w:tc>
        <w:tc>
          <w:tcPr>
            <w:tcW w:w="9646" w:type="dxa"/>
            <w:gridSpan w:val="5"/>
            <w:tcBorders>
              <w:top w:val="nil"/>
              <w:bottom w:val="nil"/>
            </w:tcBorders>
            <w:shd w:val="clear" w:color="auto" w:fill="A5D2ED"/>
          </w:tcPr>
          <w:p w14:paraId="529CFE58" w14:textId="77777777" w:rsidR="00003571" w:rsidRDefault="00D26C91" w:rsidP="000941B2">
            <w:pPr>
              <w:pStyle w:val="TableParagraph"/>
              <w:numPr>
                <w:ilvl w:val="0"/>
                <w:numId w:val="26"/>
              </w:numPr>
              <w:tabs>
                <w:tab w:val="left" w:pos="892"/>
                <w:tab w:val="left" w:pos="893"/>
              </w:tabs>
              <w:spacing w:before="15" w:line="249" w:lineRule="exact"/>
              <w:rPr>
                <w:i/>
              </w:rPr>
            </w:pPr>
            <w:r>
              <w:rPr>
                <w:i/>
              </w:rPr>
              <w:t>Varsa</w:t>
            </w:r>
            <w:r>
              <w:rPr>
                <w:i/>
                <w:spacing w:val="-1"/>
              </w:rPr>
              <w:t xml:space="preserve"> </w:t>
            </w:r>
            <w:r>
              <w:rPr>
                <w:i/>
              </w:rPr>
              <w:t>uzaktan</w:t>
            </w:r>
            <w:r>
              <w:rPr>
                <w:i/>
                <w:spacing w:val="-1"/>
              </w:rPr>
              <w:t xml:space="preserve"> </w:t>
            </w:r>
            <w:r>
              <w:rPr>
                <w:i/>
              </w:rPr>
              <w:t>eğitimde</w:t>
            </w:r>
            <w:r>
              <w:rPr>
                <w:i/>
                <w:spacing w:val="-1"/>
              </w:rPr>
              <w:t xml:space="preserve"> </w:t>
            </w:r>
            <w:r>
              <w:rPr>
                <w:i/>
              </w:rPr>
              <w:t>akademik ve</w:t>
            </w:r>
            <w:r>
              <w:rPr>
                <w:i/>
                <w:spacing w:val="-1"/>
              </w:rPr>
              <w:t xml:space="preserve"> </w:t>
            </w:r>
            <w:r>
              <w:rPr>
                <w:i/>
              </w:rPr>
              <w:t>teknik</w:t>
            </w:r>
            <w:r>
              <w:rPr>
                <w:i/>
                <w:spacing w:val="-1"/>
              </w:rPr>
              <w:t xml:space="preserve"> </w:t>
            </w:r>
            <w:r>
              <w:rPr>
                <w:i/>
              </w:rPr>
              <w:t>öğrenci danışmanlığı</w:t>
            </w:r>
            <w:r>
              <w:rPr>
                <w:i/>
                <w:spacing w:val="-1"/>
              </w:rPr>
              <w:t xml:space="preserve"> </w:t>
            </w:r>
            <w:r>
              <w:rPr>
                <w:i/>
              </w:rPr>
              <w:t>mekanizmaları</w:t>
            </w:r>
            <w:r>
              <w:rPr>
                <w:i/>
                <w:spacing w:val="-2"/>
              </w:rPr>
              <w:t xml:space="preserve"> </w:t>
            </w:r>
            <w:r>
              <w:rPr>
                <w:i/>
              </w:rPr>
              <w:t>ve</w:t>
            </w:r>
            <w:r>
              <w:rPr>
                <w:i/>
                <w:spacing w:val="-1"/>
              </w:rPr>
              <w:t xml:space="preserve"> </w:t>
            </w:r>
            <w:r>
              <w:rPr>
                <w:i/>
              </w:rPr>
              <w:t>tanımlı</w:t>
            </w:r>
          </w:p>
        </w:tc>
      </w:tr>
      <w:tr w:rsidR="00003571" w14:paraId="1EBB2EEC" w14:textId="77777777">
        <w:trPr>
          <w:trHeight w:val="281"/>
        </w:trPr>
        <w:tc>
          <w:tcPr>
            <w:tcW w:w="5699" w:type="dxa"/>
            <w:tcBorders>
              <w:top w:val="nil"/>
              <w:bottom w:val="nil"/>
            </w:tcBorders>
          </w:tcPr>
          <w:p w14:paraId="16AC964A" w14:textId="77777777" w:rsidR="00003571" w:rsidRDefault="00003571">
            <w:pPr>
              <w:pStyle w:val="TableParagraph"/>
              <w:rPr>
                <w:sz w:val="20"/>
              </w:rPr>
            </w:pPr>
          </w:p>
        </w:tc>
        <w:tc>
          <w:tcPr>
            <w:tcW w:w="9646" w:type="dxa"/>
            <w:gridSpan w:val="5"/>
            <w:tcBorders>
              <w:top w:val="nil"/>
              <w:bottom w:val="nil"/>
            </w:tcBorders>
            <w:shd w:val="clear" w:color="auto" w:fill="A5D2ED"/>
          </w:tcPr>
          <w:p w14:paraId="760E540B" w14:textId="77777777" w:rsidR="00003571" w:rsidRDefault="00D26C91">
            <w:pPr>
              <w:pStyle w:val="TableParagraph"/>
              <w:spacing w:before="5"/>
              <w:ind w:left="893"/>
              <w:rPr>
                <w:i/>
              </w:rPr>
            </w:pPr>
            <w:r>
              <w:rPr>
                <w:i/>
              </w:rPr>
              <w:t>süreçler</w:t>
            </w:r>
          </w:p>
        </w:tc>
      </w:tr>
      <w:tr w:rsidR="00003571" w14:paraId="012A7728" w14:textId="77777777">
        <w:trPr>
          <w:trHeight w:val="291"/>
        </w:trPr>
        <w:tc>
          <w:tcPr>
            <w:tcW w:w="5699" w:type="dxa"/>
            <w:tcBorders>
              <w:top w:val="nil"/>
              <w:bottom w:val="nil"/>
            </w:tcBorders>
          </w:tcPr>
          <w:p w14:paraId="0E03D034" w14:textId="77777777" w:rsidR="00003571" w:rsidRDefault="00003571">
            <w:pPr>
              <w:pStyle w:val="TableParagraph"/>
              <w:rPr>
                <w:sz w:val="20"/>
              </w:rPr>
            </w:pPr>
          </w:p>
        </w:tc>
        <w:tc>
          <w:tcPr>
            <w:tcW w:w="9646" w:type="dxa"/>
            <w:gridSpan w:val="5"/>
            <w:tcBorders>
              <w:top w:val="nil"/>
              <w:bottom w:val="nil"/>
            </w:tcBorders>
            <w:shd w:val="clear" w:color="auto" w:fill="A5D2ED"/>
          </w:tcPr>
          <w:p w14:paraId="435724C5" w14:textId="77777777" w:rsidR="00003571" w:rsidRDefault="00D26C91" w:rsidP="000941B2">
            <w:pPr>
              <w:pStyle w:val="TableParagraph"/>
              <w:numPr>
                <w:ilvl w:val="0"/>
                <w:numId w:val="25"/>
              </w:numPr>
              <w:tabs>
                <w:tab w:val="left" w:pos="892"/>
                <w:tab w:val="left" w:pos="893"/>
              </w:tabs>
              <w:spacing w:before="16"/>
              <w:rPr>
                <w:i/>
              </w:rPr>
            </w:pPr>
            <w:r>
              <w:rPr>
                <w:i/>
              </w:rPr>
              <w:t>Öğrencilerin</w:t>
            </w:r>
            <w:r>
              <w:rPr>
                <w:i/>
                <w:spacing w:val="-3"/>
              </w:rPr>
              <w:t xml:space="preserve"> </w:t>
            </w:r>
            <w:r>
              <w:rPr>
                <w:i/>
              </w:rPr>
              <w:t>danışmanlara</w:t>
            </w:r>
            <w:r>
              <w:rPr>
                <w:i/>
                <w:spacing w:val="-3"/>
              </w:rPr>
              <w:t xml:space="preserve"> </w:t>
            </w:r>
            <w:r>
              <w:rPr>
                <w:i/>
              </w:rPr>
              <w:t>erişimine</w:t>
            </w:r>
            <w:r>
              <w:rPr>
                <w:i/>
                <w:spacing w:val="-2"/>
              </w:rPr>
              <w:t xml:space="preserve"> </w:t>
            </w:r>
            <w:r>
              <w:rPr>
                <w:i/>
              </w:rPr>
              <w:t>ilişkin</w:t>
            </w:r>
            <w:r>
              <w:rPr>
                <w:i/>
                <w:spacing w:val="-3"/>
              </w:rPr>
              <w:t xml:space="preserve"> </w:t>
            </w:r>
            <w:r>
              <w:rPr>
                <w:i/>
              </w:rPr>
              <w:t>mekanizmalar</w:t>
            </w:r>
          </w:p>
        </w:tc>
      </w:tr>
      <w:tr w:rsidR="00003571" w14:paraId="29CA723C" w14:textId="77777777">
        <w:trPr>
          <w:trHeight w:val="290"/>
        </w:trPr>
        <w:tc>
          <w:tcPr>
            <w:tcW w:w="5699" w:type="dxa"/>
            <w:tcBorders>
              <w:top w:val="nil"/>
              <w:bottom w:val="nil"/>
            </w:tcBorders>
          </w:tcPr>
          <w:p w14:paraId="5529E7FC" w14:textId="77777777" w:rsidR="00003571" w:rsidRDefault="00003571">
            <w:pPr>
              <w:pStyle w:val="TableParagraph"/>
              <w:rPr>
                <w:sz w:val="20"/>
              </w:rPr>
            </w:pPr>
          </w:p>
        </w:tc>
        <w:tc>
          <w:tcPr>
            <w:tcW w:w="9646" w:type="dxa"/>
            <w:gridSpan w:val="5"/>
            <w:tcBorders>
              <w:top w:val="nil"/>
              <w:bottom w:val="nil"/>
            </w:tcBorders>
            <w:shd w:val="clear" w:color="auto" w:fill="A5D2ED"/>
          </w:tcPr>
          <w:p w14:paraId="43B5A011" w14:textId="77777777" w:rsidR="00003571" w:rsidRDefault="00D26C91" w:rsidP="000941B2">
            <w:pPr>
              <w:pStyle w:val="TableParagraph"/>
              <w:numPr>
                <w:ilvl w:val="0"/>
                <w:numId w:val="24"/>
              </w:numPr>
              <w:tabs>
                <w:tab w:val="left" w:pos="892"/>
                <w:tab w:val="left" w:pos="893"/>
              </w:tabs>
              <w:spacing w:before="15"/>
              <w:rPr>
                <w:i/>
              </w:rPr>
            </w:pPr>
            <w:r>
              <w:rPr>
                <w:i/>
              </w:rPr>
              <w:t>Rehberlik,</w:t>
            </w:r>
            <w:r>
              <w:rPr>
                <w:i/>
                <w:spacing w:val="-1"/>
              </w:rPr>
              <w:t xml:space="preserve"> </w:t>
            </w:r>
            <w:r>
              <w:rPr>
                <w:i/>
              </w:rPr>
              <w:t>psikolojik danışmanlık</w:t>
            </w:r>
            <w:r>
              <w:rPr>
                <w:i/>
                <w:spacing w:val="-1"/>
              </w:rPr>
              <w:t xml:space="preserve"> </w:t>
            </w:r>
            <w:r>
              <w:rPr>
                <w:i/>
              </w:rPr>
              <w:t>ve</w:t>
            </w:r>
            <w:r>
              <w:rPr>
                <w:i/>
                <w:spacing w:val="-1"/>
              </w:rPr>
              <w:t xml:space="preserve"> </w:t>
            </w:r>
            <w:r>
              <w:rPr>
                <w:i/>
              </w:rPr>
              <w:t>kariyer hizmetlerine ilişkin</w:t>
            </w:r>
            <w:r>
              <w:rPr>
                <w:i/>
                <w:spacing w:val="-1"/>
              </w:rPr>
              <w:t xml:space="preserve"> </w:t>
            </w:r>
            <w:r>
              <w:rPr>
                <w:i/>
              </w:rPr>
              <w:t>planlama ve uygulamalar</w:t>
            </w:r>
          </w:p>
        </w:tc>
      </w:tr>
      <w:tr w:rsidR="00003571" w14:paraId="1E6E4426" w14:textId="77777777">
        <w:trPr>
          <w:trHeight w:val="290"/>
        </w:trPr>
        <w:tc>
          <w:tcPr>
            <w:tcW w:w="5699" w:type="dxa"/>
            <w:tcBorders>
              <w:top w:val="nil"/>
              <w:bottom w:val="nil"/>
            </w:tcBorders>
          </w:tcPr>
          <w:p w14:paraId="568D3B44" w14:textId="77777777" w:rsidR="00003571" w:rsidRDefault="00003571">
            <w:pPr>
              <w:pStyle w:val="TableParagraph"/>
              <w:rPr>
                <w:sz w:val="20"/>
              </w:rPr>
            </w:pPr>
          </w:p>
        </w:tc>
        <w:tc>
          <w:tcPr>
            <w:tcW w:w="9646" w:type="dxa"/>
            <w:gridSpan w:val="5"/>
            <w:tcBorders>
              <w:top w:val="nil"/>
              <w:bottom w:val="nil"/>
            </w:tcBorders>
            <w:shd w:val="clear" w:color="auto" w:fill="A5D2ED"/>
          </w:tcPr>
          <w:p w14:paraId="032786E2" w14:textId="77777777" w:rsidR="00003571" w:rsidRDefault="00D26C91" w:rsidP="000941B2">
            <w:pPr>
              <w:pStyle w:val="TableParagraph"/>
              <w:numPr>
                <w:ilvl w:val="0"/>
                <w:numId w:val="23"/>
              </w:numPr>
              <w:tabs>
                <w:tab w:val="left" w:pos="892"/>
                <w:tab w:val="left" w:pos="893"/>
              </w:tabs>
              <w:spacing w:before="15"/>
              <w:rPr>
                <w:i/>
              </w:rPr>
            </w:pPr>
            <w:r>
              <w:rPr>
                <w:i/>
              </w:rPr>
              <w:t>Kariyer</w:t>
            </w:r>
            <w:r>
              <w:rPr>
                <w:i/>
                <w:spacing w:val="-5"/>
              </w:rPr>
              <w:t xml:space="preserve"> </w:t>
            </w:r>
            <w:r>
              <w:rPr>
                <w:i/>
              </w:rPr>
              <w:t>merkezi/birimi</w:t>
            </w:r>
            <w:r>
              <w:rPr>
                <w:i/>
                <w:spacing w:val="-6"/>
              </w:rPr>
              <w:t xml:space="preserve"> </w:t>
            </w:r>
            <w:r>
              <w:rPr>
                <w:i/>
              </w:rPr>
              <w:t>uygulamaları</w:t>
            </w:r>
          </w:p>
        </w:tc>
      </w:tr>
      <w:tr w:rsidR="00003571" w14:paraId="339DAE28" w14:textId="77777777">
        <w:trPr>
          <w:trHeight w:val="292"/>
        </w:trPr>
        <w:tc>
          <w:tcPr>
            <w:tcW w:w="5699" w:type="dxa"/>
            <w:tcBorders>
              <w:top w:val="nil"/>
              <w:bottom w:val="nil"/>
            </w:tcBorders>
          </w:tcPr>
          <w:p w14:paraId="07393A8E" w14:textId="77777777" w:rsidR="00003571" w:rsidRDefault="00003571">
            <w:pPr>
              <w:pStyle w:val="TableParagraph"/>
              <w:rPr>
                <w:sz w:val="20"/>
              </w:rPr>
            </w:pPr>
          </w:p>
        </w:tc>
        <w:tc>
          <w:tcPr>
            <w:tcW w:w="9646" w:type="dxa"/>
            <w:gridSpan w:val="5"/>
            <w:tcBorders>
              <w:top w:val="nil"/>
              <w:bottom w:val="nil"/>
            </w:tcBorders>
            <w:shd w:val="clear" w:color="auto" w:fill="A5D2ED"/>
          </w:tcPr>
          <w:p w14:paraId="39880E69" w14:textId="77777777" w:rsidR="00003571" w:rsidRDefault="00D26C91" w:rsidP="000941B2">
            <w:pPr>
              <w:pStyle w:val="TableParagraph"/>
              <w:numPr>
                <w:ilvl w:val="0"/>
                <w:numId w:val="22"/>
              </w:numPr>
              <w:tabs>
                <w:tab w:val="left" w:pos="892"/>
                <w:tab w:val="left" w:pos="893"/>
              </w:tabs>
              <w:spacing w:before="15"/>
              <w:rPr>
                <w:i/>
              </w:rPr>
            </w:pPr>
            <w:r>
              <w:rPr>
                <w:i/>
              </w:rPr>
              <w:t>Öğrencilerin</w:t>
            </w:r>
            <w:r>
              <w:rPr>
                <w:i/>
                <w:spacing w:val="-1"/>
              </w:rPr>
              <w:t xml:space="preserve"> </w:t>
            </w:r>
            <w:r>
              <w:rPr>
                <w:i/>
              </w:rPr>
              <w:t>katılımına</w:t>
            </w:r>
            <w:r>
              <w:rPr>
                <w:i/>
                <w:spacing w:val="-1"/>
              </w:rPr>
              <w:t xml:space="preserve"> </w:t>
            </w:r>
            <w:r>
              <w:rPr>
                <w:i/>
              </w:rPr>
              <w:t>ilişkin</w:t>
            </w:r>
            <w:r>
              <w:rPr>
                <w:i/>
                <w:spacing w:val="-1"/>
              </w:rPr>
              <w:t xml:space="preserve"> </w:t>
            </w:r>
            <w:r>
              <w:rPr>
                <w:i/>
              </w:rPr>
              <w:t>kanıtlar</w:t>
            </w:r>
          </w:p>
        </w:tc>
      </w:tr>
      <w:tr w:rsidR="00003571" w14:paraId="76F78D66" w14:textId="77777777">
        <w:trPr>
          <w:trHeight w:val="284"/>
        </w:trPr>
        <w:tc>
          <w:tcPr>
            <w:tcW w:w="5699" w:type="dxa"/>
            <w:tcBorders>
              <w:top w:val="nil"/>
              <w:bottom w:val="nil"/>
            </w:tcBorders>
          </w:tcPr>
          <w:p w14:paraId="432F1078" w14:textId="77777777" w:rsidR="00003571" w:rsidRDefault="00003571">
            <w:pPr>
              <w:pStyle w:val="TableParagraph"/>
              <w:rPr>
                <w:sz w:val="20"/>
              </w:rPr>
            </w:pPr>
          </w:p>
        </w:tc>
        <w:tc>
          <w:tcPr>
            <w:tcW w:w="9646" w:type="dxa"/>
            <w:gridSpan w:val="5"/>
            <w:tcBorders>
              <w:top w:val="nil"/>
              <w:bottom w:val="nil"/>
            </w:tcBorders>
            <w:shd w:val="clear" w:color="auto" w:fill="A5D2ED"/>
          </w:tcPr>
          <w:p w14:paraId="7F97A08F" w14:textId="77777777" w:rsidR="00003571" w:rsidRDefault="00D26C91" w:rsidP="000941B2">
            <w:pPr>
              <w:pStyle w:val="TableParagraph"/>
              <w:numPr>
                <w:ilvl w:val="0"/>
                <w:numId w:val="21"/>
              </w:numPr>
              <w:tabs>
                <w:tab w:val="left" w:pos="892"/>
                <w:tab w:val="left" w:pos="893"/>
              </w:tabs>
              <w:spacing w:before="16" w:line="249" w:lineRule="exact"/>
              <w:rPr>
                <w:i/>
              </w:rPr>
            </w:pPr>
            <w:r>
              <w:rPr>
                <w:i/>
              </w:rPr>
              <w:t>Öğrencilere</w:t>
            </w:r>
            <w:r>
              <w:rPr>
                <w:i/>
                <w:spacing w:val="-2"/>
              </w:rPr>
              <w:t xml:space="preserve"> </w:t>
            </w:r>
            <w:r>
              <w:rPr>
                <w:i/>
              </w:rPr>
              <w:t>sunulan</w:t>
            </w:r>
            <w:r>
              <w:rPr>
                <w:i/>
                <w:spacing w:val="-3"/>
              </w:rPr>
              <w:t xml:space="preserve"> </w:t>
            </w:r>
            <w:r>
              <w:rPr>
                <w:i/>
              </w:rPr>
              <w:t>hizmetlerle</w:t>
            </w:r>
            <w:r>
              <w:rPr>
                <w:i/>
                <w:spacing w:val="-2"/>
              </w:rPr>
              <w:t xml:space="preserve"> </w:t>
            </w:r>
            <w:r>
              <w:rPr>
                <w:i/>
              </w:rPr>
              <w:t>ilgili</w:t>
            </w:r>
            <w:r>
              <w:rPr>
                <w:i/>
                <w:spacing w:val="-2"/>
              </w:rPr>
              <w:t xml:space="preserve"> </w:t>
            </w:r>
            <w:r>
              <w:rPr>
                <w:i/>
              </w:rPr>
              <w:t>öğrenci</w:t>
            </w:r>
            <w:r>
              <w:rPr>
                <w:i/>
                <w:spacing w:val="-2"/>
              </w:rPr>
              <w:t xml:space="preserve"> </w:t>
            </w:r>
            <w:r>
              <w:rPr>
                <w:i/>
              </w:rPr>
              <w:t>geri</w:t>
            </w:r>
            <w:r>
              <w:rPr>
                <w:i/>
                <w:spacing w:val="-2"/>
              </w:rPr>
              <w:t xml:space="preserve"> </w:t>
            </w:r>
            <w:r>
              <w:rPr>
                <w:i/>
              </w:rPr>
              <w:t>bildirim</w:t>
            </w:r>
            <w:r>
              <w:rPr>
                <w:i/>
                <w:spacing w:val="-1"/>
              </w:rPr>
              <w:t xml:space="preserve"> </w:t>
            </w:r>
            <w:r>
              <w:rPr>
                <w:i/>
              </w:rPr>
              <w:t>araçları</w:t>
            </w:r>
            <w:r>
              <w:rPr>
                <w:i/>
                <w:spacing w:val="-3"/>
              </w:rPr>
              <w:t xml:space="preserve"> </w:t>
            </w:r>
            <w:r>
              <w:rPr>
                <w:i/>
              </w:rPr>
              <w:t>(anketler</w:t>
            </w:r>
            <w:r>
              <w:rPr>
                <w:i/>
                <w:spacing w:val="-2"/>
              </w:rPr>
              <w:t xml:space="preserve"> </w:t>
            </w:r>
            <w:r>
              <w:rPr>
                <w:i/>
              </w:rPr>
              <w:t>vb.)</w:t>
            </w:r>
            <w:r>
              <w:rPr>
                <w:i/>
                <w:spacing w:val="-1"/>
              </w:rPr>
              <w:t xml:space="preserve"> </w:t>
            </w:r>
            <w:r>
              <w:rPr>
                <w:i/>
              </w:rPr>
              <w:t>sonuçları</w:t>
            </w:r>
          </w:p>
        </w:tc>
      </w:tr>
      <w:tr w:rsidR="00003571" w14:paraId="5B84A218" w14:textId="77777777">
        <w:trPr>
          <w:trHeight w:val="284"/>
        </w:trPr>
        <w:tc>
          <w:tcPr>
            <w:tcW w:w="5699" w:type="dxa"/>
            <w:tcBorders>
              <w:top w:val="nil"/>
              <w:bottom w:val="nil"/>
            </w:tcBorders>
          </w:tcPr>
          <w:p w14:paraId="11F88136" w14:textId="77777777" w:rsidR="00003571" w:rsidRDefault="00003571">
            <w:pPr>
              <w:pStyle w:val="TableParagraph"/>
              <w:rPr>
                <w:sz w:val="20"/>
              </w:rPr>
            </w:pPr>
          </w:p>
        </w:tc>
        <w:tc>
          <w:tcPr>
            <w:tcW w:w="9646" w:type="dxa"/>
            <w:gridSpan w:val="5"/>
            <w:tcBorders>
              <w:top w:val="nil"/>
              <w:bottom w:val="nil"/>
            </w:tcBorders>
            <w:shd w:val="clear" w:color="auto" w:fill="A5D2ED"/>
          </w:tcPr>
          <w:p w14:paraId="0581B18A" w14:textId="77777777" w:rsidR="00003571" w:rsidRDefault="00D26C91" w:rsidP="000941B2">
            <w:pPr>
              <w:pStyle w:val="TableParagraph"/>
              <w:numPr>
                <w:ilvl w:val="0"/>
                <w:numId w:val="20"/>
              </w:numPr>
              <w:tabs>
                <w:tab w:val="left" w:pos="892"/>
                <w:tab w:val="left" w:pos="893"/>
              </w:tabs>
              <w:spacing w:before="7"/>
              <w:rPr>
                <w:i/>
              </w:rPr>
            </w:pPr>
            <w:r>
              <w:rPr>
                <w:i/>
              </w:rPr>
              <w:t>Standart</w:t>
            </w:r>
            <w:r>
              <w:rPr>
                <w:i/>
                <w:spacing w:val="-2"/>
              </w:rPr>
              <w:t xml:space="preserve"> </w:t>
            </w:r>
            <w:r>
              <w:rPr>
                <w:i/>
              </w:rPr>
              <w:t>uygulamalar</w:t>
            </w:r>
            <w:r>
              <w:rPr>
                <w:i/>
                <w:spacing w:val="-1"/>
              </w:rPr>
              <w:t xml:space="preserve"> </w:t>
            </w:r>
            <w:r>
              <w:rPr>
                <w:i/>
              </w:rPr>
              <w:t>ve</w:t>
            </w:r>
            <w:r>
              <w:rPr>
                <w:i/>
                <w:spacing w:val="-1"/>
              </w:rPr>
              <w:t xml:space="preserve"> </w:t>
            </w:r>
            <w:r>
              <w:rPr>
                <w:i/>
              </w:rPr>
              <w:t>mevzuatın</w:t>
            </w:r>
            <w:r>
              <w:rPr>
                <w:i/>
                <w:spacing w:val="-2"/>
              </w:rPr>
              <w:t xml:space="preserve"> </w:t>
            </w:r>
            <w:r>
              <w:rPr>
                <w:i/>
              </w:rPr>
              <w:t>yanı</w:t>
            </w:r>
            <w:r>
              <w:rPr>
                <w:i/>
                <w:spacing w:val="-1"/>
              </w:rPr>
              <w:t xml:space="preserve"> </w:t>
            </w:r>
            <w:r>
              <w:rPr>
                <w:i/>
              </w:rPr>
              <w:t>sıra;</w:t>
            </w:r>
            <w:r>
              <w:rPr>
                <w:i/>
                <w:spacing w:val="-2"/>
              </w:rPr>
              <w:t xml:space="preserve"> </w:t>
            </w:r>
            <w:r>
              <w:rPr>
                <w:i/>
              </w:rPr>
              <w:t>birimin</w:t>
            </w:r>
            <w:r>
              <w:rPr>
                <w:i/>
                <w:spacing w:val="-2"/>
              </w:rPr>
              <w:t xml:space="preserve"> </w:t>
            </w:r>
            <w:r>
              <w:rPr>
                <w:i/>
              </w:rPr>
              <w:t>ihtiyaçları</w:t>
            </w:r>
            <w:r>
              <w:rPr>
                <w:i/>
                <w:spacing w:val="-1"/>
              </w:rPr>
              <w:t xml:space="preserve"> </w:t>
            </w:r>
            <w:r>
              <w:rPr>
                <w:i/>
              </w:rPr>
              <w:t>doğrultusunda</w:t>
            </w:r>
            <w:r>
              <w:rPr>
                <w:i/>
                <w:spacing w:val="-1"/>
              </w:rPr>
              <w:t xml:space="preserve"> </w:t>
            </w:r>
            <w:r>
              <w:rPr>
                <w:i/>
              </w:rPr>
              <w:t>geliştirdiği</w:t>
            </w:r>
            <w:r>
              <w:rPr>
                <w:i/>
                <w:spacing w:val="-2"/>
              </w:rPr>
              <w:t xml:space="preserve"> </w:t>
            </w:r>
            <w:r>
              <w:rPr>
                <w:i/>
              </w:rPr>
              <w:t>özgün</w:t>
            </w:r>
          </w:p>
        </w:tc>
      </w:tr>
      <w:tr w:rsidR="00003571" w14:paraId="5BFA32C9" w14:textId="77777777">
        <w:trPr>
          <w:trHeight w:val="996"/>
        </w:trPr>
        <w:tc>
          <w:tcPr>
            <w:tcW w:w="5699" w:type="dxa"/>
            <w:tcBorders>
              <w:top w:val="nil"/>
            </w:tcBorders>
          </w:tcPr>
          <w:p w14:paraId="0A4B5DF2" w14:textId="77777777" w:rsidR="00003571" w:rsidRDefault="00003571">
            <w:pPr>
              <w:pStyle w:val="TableParagraph"/>
              <w:rPr>
                <w:sz w:val="20"/>
              </w:rPr>
            </w:pPr>
          </w:p>
        </w:tc>
        <w:tc>
          <w:tcPr>
            <w:tcW w:w="9646" w:type="dxa"/>
            <w:gridSpan w:val="5"/>
            <w:tcBorders>
              <w:top w:val="nil"/>
            </w:tcBorders>
            <w:shd w:val="clear" w:color="auto" w:fill="A5D2ED"/>
          </w:tcPr>
          <w:p w14:paraId="085FBD9F" w14:textId="77777777" w:rsidR="00003571" w:rsidRDefault="00D26C91">
            <w:pPr>
              <w:pStyle w:val="TableParagraph"/>
              <w:spacing w:before="14"/>
              <w:ind w:left="893"/>
              <w:rPr>
                <w:i/>
              </w:rPr>
            </w:pPr>
            <w:r>
              <w:rPr>
                <w:i/>
              </w:rPr>
              <w:t>yaklaşım</w:t>
            </w:r>
            <w:r>
              <w:rPr>
                <w:i/>
                <w:spacing w:val="-1"/>
              </w:rPr>
              <w:t xml:space="preserve"> </w:t>
            </w:r>
            <w:r>
              <w:rPr>
                <w:i/>
              </w:rPr>
              <w:t>ve</w:t>
            </w:r>
            <w:r>
              <w:rPr>
                <w:i/>
                <w:spacing w:val="-1"/>
              </w:rPr>
              <w:t xml:space="preserve"> </w:t>
            </w:r>
            <w:r>
              <w:rPr>
                <w:i/>
              </w:rPr>
              <w:t>uygulamalarına ilişkin kanıtlar</w:t>
            </w:r>
          </w:p>
        </w:tc>
      </w:tr>
    </w:tbl>
    <w:p w14:paraId="287B2170" w14:textId="77777777" w:rsidR="00003571" w:rsidRDefault="00003571">
      <w:pPr>
        <w:pStyle w:val="GvdeMetni"/>
        <w:rPr>
          <w:sz w:val="20"/>
        </w:rPr>
      </w:pPr>
    </w:p>
    <w:p w14:paraId="16BE860E" w14:textId="77777777" w:rsidR="00003571" w:rsidRDefault="00003571">
      <w:pPr>
        <w:pStyle w:val="GvdeMetni"/>
        <w:rPr>
          <w:sz w:val="20"/>
        </w:rPr>
      </w:pPr>
    </w:p>
    <w:p w14:paraId="26297BB0" w14:textId="77777777" w:rsidR="00003571" w:rsidRDefault="00003571">
      <w:pPr>
        <w:pStyle w:val="GvdeMetni"/>
        <w:spacing w:before="10"/>
        <w:rPr>
          <w:sz w:val="16"/>
        </w:rPr>
      </w:pPr>
    </w:p>
    <w:p w14:paraId="23724C4C" w14:textId="77777777" w:rsidR="00003571" w:rsidRDefault="00003571">
      <w:pPr>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3"/>
        <w:gridCol w:w="1903"/>
        <w:gridCol w:w="2173"/>
        <w:gridCol w:w="1891"/>
        <w:gridCol w:w="2010"/>
        <w:gridCol w:w="1805"/>
      </w:tblGrid>
      <w:tr w:rsidR="00003571" w14:paraId="75EDECCB" w14:textId="77777777">
        <w:trPr>
          <w:trHeight w:val="402"/>
        </w:trPr>
        <w:tc>
          <w:tcPr>
            <w:tcW w:w="15345" w:type="dxa"/>
            <w:gridSpan w:val="6"/>
            <w:shd w:val="clear" w:color="auto" w:fill="A5D2ED"/>
          </w:tcPr>
          <w:p w14:paraId="72E5D374" w14:textId="77777777" w:rsidR="00003571" w:rsidRDefault="00D26C91">
            <w:pPr>
              <w:pStyle w:val="TableParagraph"/>
              <w:spacing w:before="64"/>
              <w:ind w:right="43"/>
              <w:jc w:val="right"/>
              <w:rPr>
                <w:b/>
              </w:rPr>
            </w:pPr>
            <w:r>
              <w:rPr>
                <w:b/>
                <w:color w:val="1F3764"/>
              </w:rPr>
              <w:lastRenderedPageBreak/>
              <w:t>B.EĞİTİM</w:t>
            </w:r>
            <w:r>
              <w:rPr>
                <w:b/>
                <w:color w:val="1F3764"/>
                <w:spacing w:val="-1"/>
              </w:rPr>
              <w:t xml:space="preserve"> </w:t>
            </w:r>
            <w:r>
              <w:rPr>
                <w:b/>
                <w:color w:val="1F3764"/>
              </w:rPr>
              <w:t>ve ÖĞRETİM</w:t>
            </w:r>
          </w:p>
        </w:tc>
      </w:tr>
      <w:tr w:rsidR="00003571" w14:paraId="62A480B7" w14:textId="77777777">
        <w:trPr>
          <w:trHeight w:val="546"/>
        </w:trPr>
        <w:tc>
          <w:tcPr>
            <w:tcW w:w="15345" w:type="dxa"/>
            <w:gridSpan w:val="6"/>
            <w:shd w:val="clear" w:color="auto" w:fill="A5D2ED"/>
          </w:tcPr>
          <w:p w14:paraId="43A21810" w14:textId="77777777" w:rsidR="00003571" w:rsidRDefault="00D26C91">
            <w:pPr>
              <w:pStyle w:val="TableParagraph"/>
              <w:ind w:left="106"/>
              <w:rPr>
                <w:b/>
              </w:rPr>
            </w:pPr>
            <w:r>
              <w:rPr>
                <w:b/>
              </w:rPr>
              <w:t>B.3.</w:t>
            </w:r>
            <w:r>
              <w:rPr>
                <w:b/>
                <w:spacing w:val="50"/>
              </w:rPr>
              <w:t xml:space="preserve"> </w:t>
            </w:r>
            <w:r>
              <w:rPr>
                <w:b/>
              </w:rPr>
              <w:t>Öğrenme</w:t>
            </w:r>
            <w:r>
              <w:rPr>
                <w:b/>
                <w:spacing w:val="-2"/>
              </w:rPr>
              <w:t xml:space="preserve"> </w:t>
            </w:r>
            <w:r>
              <w:rPr>
                <w:b/>
              </w:rPr>
              <w:t>Kaynakları</w:t>
            </w:r>
            <w:r>
              <w:rPr>
                <w:b/>
                <w:spacing w:val="-2"/>
              </w:rPr>
              <w:t xml:space="preserve"> </w:t>
            </w:r>
            <w:r>
              <w:rPr>
                <w:b/>
              </w:rPr>
              <w:t>ve</w:t>
            </w:r>
            <w:r>
              <w:rPr>
                <w:b/>
                <w:spacing w:val="-2"/>
              </w:rPr>
              <w:t xml:space="preserve"> </w:t>
            </w:r>
            <w:r>
              <w:rPr>
                <w:b/>
              </w:rPr>
              <w:t>Akademik</w:t>
            </w:r>
            <w:r>
              <w:rPr>
                <w:b/>
                <w:spacing w:val="-3"/>
              </w:rPr>
              <w:t xml:space="preserve"> </w:t>
            </w:r>
            <w:r>
              <w:rPr>
                <w:b/>
              </w:rPr>
              <w:t>Destek</w:t>
            </w:r>
          </w:p>
          <w:p w14:paraId="3C820271" w14:textId="77777777" w:rsidR="00003571" w:rsidRDefault="00D26C91">
            <w:pPr>
              <w:pStyle w:val="TableParagraph"/>
              <w:spacing w:before="20"/>
              <w:ind w:left="106"/>
              <w:rPr>
                <w:b/>
              </w:rPr>
            </w:pPr>
            <w:r>
              <w:rPr>
                <w:b/>
              </w:rPr>
              <w:t>Hizmetleri</w:t>
            </w:r>
          </w:p>
        </w:tc>
      </w:tr>
      <w:tr w:rsidR="00003571" w14:paraId="07998320" w14:textId="77777777">
        <w:trPr>
          <w:trHeight w:val="343"/>
        </w:trPr>
        <w:tc>
          <w:tcPr>
            <w:tcW w:w="5563" w:type="dxa"/>
            <w:shd w:val="clear" w:color="auto" w:fill="A5D2ED"/>
          </w:tcPr>
          <w:p w14:paraId="5BEADA40" w14:textId="77777777" w:rsidR="00003571" w:rsidRDefault="00003571">
            <w:pPr>
              <w:pStyle w:val="TableParagraph"/>
              <w:rPr>
                <w:sz w:val="20"/>
              </w:rPr>
            </w:pPr>
          </w:p>
        </w:tc>
        <w:tc>
          <w:tcPr>
            <w:tcW w:w="1903" w:type="dxa"/>
            <w:shd w:val="clear" w:color="auto" w:fill="A5D2ED"/>
          </w:tcPr>
          <w:p w14:paraId="5BC3A70F" w14:textId="77777777" w:rsidR="00003571" w:rsidRDefault="00D26C91">
            <w:pPr>
              <w:pStyle w:val="TableParagraph"/>
              <w:spacing w:before="35"/>
              <w:ind w:left="11"/>
              <w:jc w:val="center"/>
            </w:pPr>
            <w:r>
              <w:t>1</w:t>
            </w:r>
          </w:p>
        </w:tc>
        <w:tc>
          <w:tcPr>
            <w:tcW w:w="2173" w:type="dxa"/>
            <w:shd w:val="clear" w:color="auto" w:fill="A5D2ED"/>
          </w:tcPr>
          <w:p w14:paraId="7BECD42B" w14:textId="77777777" w:rsidR="00003571" w:rsidRDefault="00D26C91">
            <w:pPr>
              <w:pStyle w:val="TableParagraph"/>
              <w:spacing w:before="35"/>
              <w:ind w:right="65"/>
              <w:jc w:val="center"/>
            </w:pPr>
            <w:r>
              <w:t>2</w:t>
            </w:r>
          </w:p>
        </w:tc>
        <w:tc>
          <w:tcPr>
            <w:tcW w:w="1891" w:type="dxa"/>
            <w:shd w:val="clear" w:color="auto" w:fill="A5D2ED"/>
          </w:tcPr>
          <w:p w14:paraId="47948123" w14:textId="77777777" w:rsidR="00003571" w:rsidRDefault="00D26C91">
            <w:pPr>
              <w:pStyle w:val="TableParagraph"/>
              <w:spacing w:before="35"/>
              <w:ind w:left="8"/>
              <w:jc w:val="center"/>
            </w:pPr>
            <w:r>
              <w:t>3</w:t>
            </w:r>
          </w:p>
        </w:tc>
        <w:tc>
          <w:tcPr>
            <w:tcW w:w="2010" w:type="dxa"/>
            <w:shd w:val="clear" w:color="auto" w:fill="A5D2ED"/>
          </w:tcPr>
          <w:p w14:paraId="272AFDF3" w14:textId="77777777" w:rsidR="00003571" w:rsidRDefault="00D26C91">
            <w:pPr>
              <w:pStyle w:val="TableParagraph"/>
              <w:spacing w:before="35"/>
              <w:ind w:left="7"/>
              <w:jc w:val="center"/>
            </w:pPr>
            <w:r>
              <w:t>4</w:t>
            </w:r>
          </w:p>
        </w:tc>
        <w:tc>
          <w:tcPr>
            <w:tcW w:w="1805" w:type="dxa"/>
            <w:shd w:val="clear" w:color="auto" w:fill="A5D2ED"/>
          </w:tcPr>
          <w:p w14:paraId="375D0BC6" w14:textId="77777777" w:rsidR="00003571" w:rsidRDefault="00D26C91">
            <w:pPr>
              <w:pStyle w:val="TableParagraph"/>
              <w:spacing w:before="35"/>
              <w:ind w:left="15"/>
              <w:jc w:val="center"/>
            </w:pPr>
            <w:r>
              <w:t>5</w:t>
            </w:r>
          </w:p>
        </w:tc>
      </w:tr>
      <w:tr w:rsidR="00003571" w14:paraId="291EBCC5" w14:textId="77777777">
        <w:trPr>
          <w:trHeight w:val="262"/>
        </w:trPr>
        <w:tc>
          <w:tcPr>
            <w:tcW w:w="5563" w:type="dxa"/>
            <w:tcBorders>
              <w:bottom w:val="nil"/>
            </w:tcBorders>
          </w:tcPr>
          <w:p w14:paraId="27480E16" w14:textId="77777777" w:rsidR="00003571" w:rsidRDefault="00003571">
            <w:pPr>
              <w:pStyle w:val="TableParagraph"/>
              <w:rPr>
                <w:sz w:val="18"/>
              </w:rPr>
            </w:pPr>
          </w:p>
        </w:tc>
        <w:tc>
          <w:tcPr>
            <w:tcW w:w="1903" w:type="dxa"/>
            <w:tcBorders>
              <w:bottom w:val="nil"/>
            </w:tcBorders>
            <w:shd w:val="clear" w:color="auto" w:fill="E6F2FA"/>
          </w:tcPr>
          <w:p w14:paraId="125122F5" w14:textId="77777777" w:rsidR="00003571" w:rsidRDefault="00D26C91">
            <w:pPr>
              <w:pStyle w:val="TableParagraph"/>
              <w:spacing w:line="243" w:lineRule="exact"/>
              <w:ind w:left="107"/>
            </w:pPr>
            <w:r>
              <w:t>Birimde</w:t>
            </w:r>
            <w:r>
              <w:rPr>
                <w:spacing w:val="-1"/>
              </w:rPr>
              <w:t xml:space="preserve"> </w:t>
            </w:r>
            <w:r>
              <w:t>uygun</w:t>
            </w:r>
          </w:p>
        </w:tc>
        <w:tc>
          <w:tcPr>
            <w:tcW w:w="2173" w:type="dxa"/>
            <w:vMerge w:val="restart"/>
            <w:shd w:val="clear" w:color="auto" w:fill="D2E8F5"/>
          </w:tcPr>
          <w:p w14:paraId="4DB6D6FD" w14:textId="77777777" w:rsidR="00003571" w:rsidRDefault="00D26C91">
            <w:pPr>
              <w:pStyle w:val="TableParagraph"/>
              <w:spacing w:line="254" w:lineRule="auto"/>
              <w:ind w:left="107" w:right="92"/>
            </w:pPr>
            <w:r>
              <w:t>Birimde uygun nitelik</w:t>
            </w:r>
            <w:r>
              <w:rPr>
                <w:spacing w:val="-53"/>
              </w:rPr>
              <w:t xml:space="preserve"> </w:t>
            </w:r>
            <w:r>
              <w:t>ve nicelikte tesis ve</w:t>
            </w:r>
            <w:r>
              <w:rPr>
                <w:spacing w:val="1"/>
              </w:rPr>
              <w:t xml:space="preserve"> </w:t>
            </w:r>
            <w:r>
              <w:t>altyapının</w:t>
            </w:r>
            <w:r>
              <w:rPr>
                <w:spacing w:val="1"/>
              </w:rPr>
              <w:t xml:space="preserve"> </w:t>
            </w:r>
            <w:r>
              <w:t>(yemekhane, yurt,</w:t>
            </w:r>
            <w:r>
              <w:rPr>
                <w:spacing w:val="1"/>
              </w:rPr>
              <w:t xml:space="preserve"> </w:t>
            </w:r>
            <w:r>
              <w:t>sağlık, kütüphane,</w:t>
            </w:r>
            <w:r>
              <w:rPr>
                <w:spacing w:val="1"/>
              </w:rPr>
              <w:t xml:space="preserve"> </w:t>
            </w:r>
            <w:r>
              <w:t>ulaşım, bilgi ve</w:t>
            </w:r>
            <w:r>
              <w:rPr>
                <w:spacing w:val="1"/>
              </w:rPr>
              <w:t xml:space="preserve"> </w:t>
            </w:r>
            <w:r>
              <w:t>iletişim altyapısı,</w:t>
            </w:r>
            <w:r>
              <w:rPr>
                <w:spacing w:val="1"/>
              </w:rPr>
              <w:t xml:space="preserve"> </w:t>
            </w:r>
            <w:r>
              <w:t>uzaktan eğitim</w:t>
            </w:r>
            <w:r>
              <w:rPr>
                <w:spacing w:val="1"/>
              </w:rPr>
              <w:t xml:space="preserve"> </w:t>
            </w:r>
            <w:r>
              <w:t>altyapısı vb.)</w:t>
            </w:r>
            <w:r>
              <w:rPr>
                <w:spacing w:val="1"/>
              </w:rPr>
              <w:t xml:space="preserve"> </w:t>
            </w:r>
            <w:r>
              <w:t>kurulmasına ve</w:t>
            </w:r>
            <w:r>
              <w:rPr>
                <w:spacing w:val="1"/>
              </w:rPr>
              <w:t xml:space="preserve"> </w:t>
            </w:r>
            <w:r>
              <w:t>kullanımına ilişkin</w:t>
            </w:r>
            <w:r>
              <w:rPr>
                <w:spacing w:val="1"/>
              </w:rPr>
              <w:t xml:space="preserve"> </w:t>
            </w:r>
            <w:r>
              <w:t>planlamalar</w:t>
            </w:r>
          </w:p>
          <w:p w14:paraId="7A627469" w14:textId="77777777" w:rsidR="00003571" w:rsidRDefault="00D26C91">
            <w:pPr>
              <w:pStyle w:val="TableParagraph"/>
              <w:spacing w:line="249" w:lineRule="exact"/>
              <w:ind w:left="107"/>
            </w:pPr>
            <w:r>
              <w:t>bulunmaktadır.</w:t>
            </w:r>
          </w:p>
        </w:tc>
        <w:tc>
          <w:tcPr>
            <w:tcW w:w="1891" w:type="dxa"/>
            <w:tcBorders>
              <w:bottom w:val="nil"/>
            </w:tcBorders>
            <w:shd w:val="clear" w:color="auto" w:fill="B9DCF1"/>
          </w:tcPr>
          <w:p w14:paraId="2E18CB71" w14:textId="77777777" w:rsidR="00003571" w:rsidRDefault="00D26C91">
            <w:pPr>
              <w:pStyle w:val="TableParagraph"/>
              <w:spacing w:line="243" w:lineRule="exact"/>
              <w:ind w:left="108"/>
            </w:pPr>
            <w:r>
              <w:t>Birimin</w:t>
            </w:r>
            <w:r>
              <w:rPr>
                <w:spacing w:val="-1"/>
              </w:rPr>
              <w:t xml:space="preserve"> </w:t>
            </w:r>
            <w:r>
              <w:t>genelinde</w:t>
            </w:r>
          </w:p>
        </w:tc>
        <w:tc>
          <w:tcPr>
            <w:tcW w:w="2010" w:type="dxa"/>
            <w:tcBorders>
              <w:bottom w:val="nil"/>
            </w:tcBorders>
            <w:shd w:val="clear" w:color="auto" w:fill="8CC7EC"/>
          </w:tcPr>
          <w:p w14:paraId="08418C17" w14:textId="77777777" w:rsidR="00003571" w:rsidRDefault="00D26C91">
            <w:pPr>
              <w:pStyle w:val="TableParagraph"/>
              <w:spacing w:line="243" w:lineRule="exact"/>
              <w:ind w:left="106"/>
            </w:pPr>
            <w:r>
              <w:t>Tesis</w:t>
            </w:r>
            <w:r>
              <w:rPr>
                <w:spacing w:val="-1"/>
              </w:rPr>
              <w:t xml:space="preserve"> </w:t>
            </w:r>
            <w:r>
              <w:t>ve altyapının</w:t>
            </w:r>
          </w:p>
        </w:tc>
        <w:tc>
          <w:tcPr>
            <w:tcW w:w="1805" w:type="dxa"/>
            <w:tcBorders>
              <w:bottom w:val="nil"/>
            </w:tcBorders>
            <w:shd w:val="clear" w:color="auto" w:fill="5DB1E5"/>
          </w:tcPr>
          <w:p w14:paraId="55A80042" w14:textId="77777777" w:rsidR="00003571" w:rsidRDefault="00D26C91">
            <w:pPr>
              <w:pStyle w:val="TableParagraph"/>
              <w:spacing w:line="243" w:lineRule="exact"/>
              <w:ind w:left="108"/>
            </w:pPr>
            <w:r>
              <w:t>İçselleştirilmiş,</w:t>
            </w:r>
          </w:p>
        </w:tc>
      </w:tr>
      <w:tr w:rsidR="00003571" w14:paraId="034C29C7" w14:textId="77777777">
        <w:trPr>
          <w:trHeight w:val="272"/>
        </w:trPr>
        <w:tc>
          <w:tcPr>
            <w:tcW w:w="5563" w:type="dxa"/>
            <w:tcBorders>
              <w:top w:val="nil"/>
              <w:bottom w:val="nil"/>
            </w:tcBorders>
          </w:tcPr>
          <w:p w14:paraId="1B3C8E69" w14:textId="77777777" w:rsidR="00003571" w:rsidRDefault="00D26C91">
            <w:pPr>
              <w:pStyle w:val="TableParagraph"/>
              <w:spacing w:before="19" w:line="233" w:lineRule="exact"/>
              <w:ind w:left="106"/>
              <w:rPr>
                <w:b/>
              </w:rPr>
            </w:pPr>
            <w:r>
              <w:rPr>
                <w:b/>
                <w:u w:val="thick"/>
              </w:rPr>
              <w:t>B.3.3.</w:t>
            </w:r>
            <w:r>
              <w:rPr>
                <w:b/>
                <w:spacing w:val="-1"/>
                <w:u w:val="thick"/>
              </w:rPr>
              <w:t xml:space="preserve"> </w:t>
            </w:r>
            <w:r>
              <w:rPr>
                <w:b/>
                <w:u w:val="thick"/>
              </w:rPr>
              <w:t>Tesis ve altyapılar</w:t>
            </w:r>
          </w:p>
        </w:tc>
        <w:tc>
          <w:tcPr>
            <w:tcW w:w="1903" w:type="dxa"/>
            <w:tcBorders>
              <w:top w:val="nil"/>
              <w:bottom w:val="nil"/>
            </w:tcBorders>
            <w:shd w:val="clear" w:color="auto" w:fill="E6F2FA"/>
          </w:tcPr>
          <w:p w14:paraId="7D301880" w14:textId="77777777" w:rsidR="00003571" w:rsidRDefault="00D26C91">
            <w:pPr>
              <w:pStyle w:val="TableParagraph"/>
              <w:spacing w:line="252" w:lineRule="exact"/>
              <w:ind w:left="107"/>
            </w:pPr>
            <w:r>
              <w:t>nitelik</w:t>
            </w:r>
            <w:r>
              <w:rPr>
                <w:spacing w:val="-1"/>
              </w:rPr>
              <w:t xml:space="preserve"> </w:t>
            </w:r>
            <w:r>
              <w:t>ve</w:t>
            </w:r>
            <w:r>
              <w:rPr>
                <w:spacing w:val="-1"/>
              </w:rPr>
              <w:t xml:space="preserve"> </w:t>
            </w:r>
            <w:r>
              <w:t>nicelikte</w:t>
            </w:r>
          </w:p>
        </w:tc>
        <w:tc>
          <w:tcPr>
            <w:tcW w:w="2173" w:type="dxa"/>
            <w:vMerge/>
            <w:tcBorders>
              <w:top w:val="nil"/>
            </w:tcBorders>
            <w:shd w:val="clear" w:color="auto" w:fill="D2E8F5"/>
          </w:tcPr>
          <w:p w14:paraId="3928D5D8" w14:textId="77777777" w:rsidR="00003571" w:rsidRDefault="00003571">
            <w:pPr>
              <w:rPr>
                <w:sz w:val="2"/>
                <w:szCs w:val="2"/>
              </w:rPr>
            </w:pPr>
          </w:p>
        </w:tc>
        <w:tc>
          <w:tcPr>
            <w:tcW w:w="1891" w:type="dxa"/>
            <w:tcBorders>
              <w:top w:val="nil"/>
              <w:bottom w:val="nil"/>
            </w:tcBorders>
            <w:shd w:val="clear" w:color="auto" w:fill="B9DCF1"/>
          </w:tcPr>
          <w:p w14:paraId="6EA0964F" w14:textId="77777777" w:rsidR="00003571" w:rsidRDefault="00D26C91">
            <w:pPr>
              <w:pStyle w:val="TableParagraph"/>
              <w:spacing w:line="252" w:lineRule="exact"/>
              <w:ind w:left="108"/>
            </w:pPr>
            <w:r>
              <w:t>tesis</w:t>
            </w:r>
            <w:r>
              <w:rPr>
                <w:spacing w:val="-1"/>
              </w:rPr>
              <w:t xml:space="preserve"> </w:t>
            </w:r>
            <w:r>
              <w:t>ve altyapı</w:t>
            </w:r>
          </w:p>
        </w:tc>
        <w:tc>
          <w:tcPr>
            <w:tcW w:w="2010" w:type="dxa"/>
            <w:tcBorders>
              <w:top w:val="nil"/>
              <w:bottom w:val="nil"/>
            </w:tcBorders>
            <w:shd w:val="clear" w:color="auto" w:fill="8CC7EC"/>
          </w:tcPr>
          <w:p w14:paraId="21B3428C" w14:textId="77777777" w:rsidR="00003571" w:rsidRDefault="00D26C91">
            <w:pPr>
              <w:pStyle w:val="TableParagraph"/>
              <w:spacing w:line="252" w:lineRule="exact"/>
              <w:ind w:left="106"/>
            </w:pPr>
            <w:r>
              <w:t>kullanımı</w:t>
            </w:r>
          </w:p>
        </w:tc>
        <w:tc>
          <w:tcPr>
            <w:tcW w:w="1805" w:type="dxa"/>
            <w:tcBorders>
              <w:top w:val="nil"/>
              <w:bottom w:val="nil"/>
            </w:tcBorders>
            <w:shd w:val="clear" w:color="auto" w:fill="5DB1E5"/>
          </w:tcPr>
          <w:p w14:paraId="750CB36C" w14:textId="77777777" w:rsidR="00003571" w:rsidRDefault="00D26C91">
            <w:pPr>
              <w:pStyle w:val="TableParagraph"/>
              <w:spacing w:before="17" w:line="235" w:lineRule="exact"/>
              <w:ind w:left="108"/>
            </w:pPr>
            <w:r>
              <w:t>sistematik,</w:t>
            </w:r>
          </w:p>
        </w:tc>
      </w:tr>
      <w:tr w:rsidR="00003571" w14:paraId="27AFD32E" w14:textId="77777777">
        <w:trPr>
          <w:trHeight w:val="270"/>
        </w:trPr>
        <w:tc>
          <w:tcPr>
            <w:tcW w:w="5563" w:type="dxa"/>
            <w:tcBorders>
              <w:top w:val="nil"/>
              <w:bottom w:val="nil"/>
            </w:tcBorders>
          </w:tcPr>
          <w:p w14:paraId="1BEB6E5E" w14:textId="77777777" w:rsidR="00003571" w:rsidRDefault="00003571">
            <w:pPr>
              <w:pStyle w:val="TableParagraph"/>
              <w:rPr>
                <w:sz w:val="20"/>
              </w:rPr>
            </w:pPr>
          </w:p>
        </w:tc>
        <w:tc>
          <w:tcPr>
            <w:tcW w:w="1903" w:type="dxa"/>
            <w:tcBorders>
              <w:top w:val="nil"/>
              <w:bottom w:val="nil"/>
            </w:tcBorders>
            <w:shd w:val="clear" w:color="auto" w:fill="E6F2FA"/>
          </w:tcPr>
          <w:p w14:paraId="31F5D309" w14:textId="77777777" w:rsidR="00003571" w:rsidRDefault="00D26C91">
            <w:pPr>
              <w:pStyle w:val="TableParagraph"/>
              <w:spacing w:line="244" w:lineRule="exact"/>
              <w:ind w:left="107"/>
            </w:pPr>
            <w:r>
              <w:t>tesisler ve</w:t>
            </w:r>
            <w:r>
              <w:rPr>
                <w:spacing w:val="-1"/>
              </w:rPr>
              <w:t xml:space="preserve"> </w:t>
            </w:r>
            <w:r>
              <w:t>altyapı</w:t>
            </w:r>
          </w:p>
        </w:tc>
        <w:tc>
          <w:tcPr>
            <w:tcW w:w="2173" w:type="dxa"/>
            <w:vMerge/>
            <w:tcBorders>
              <w:top w:val="nil"/>
            </w:tcBorders>
            <w:shd w:val="clear" w:color="auto" w:fill="D2E8F5"/>
          </w:tcPr>
          <w:p w14:paraId="3EADC44E" w14:textId="77777777" w:rsidR="00003571" w:rsidRDefault="00003571">
            <w:pPr>
              <w:rPr>
                <w:sz w:val="2"/>
                <w:szCs w:val="2"/>
              </w:rPr>
            </w:pPr>
          </w:p>
        </w:tc>
        <w:tc>
          <w:tcPr>
            <w:tcW w:w="1891" w:type="dxa"/>
            <w:tcBorders>
              <w:top w:val="nil"/>
              <w:bottom w:val="nil"/>
            </w:tcBorders>
            <w:shd w:val="clear" w:color="auto" w:fill="B9DCF1"/>
          </w:tcPr>
          <w:p w14:paraId="2B50BB7B" w14:textId="77777777" w:rsidR="00003571" w:rsidRDefault="00D26C91">
            <w:pPr>
              <w:pStyle w:val="TableParagraph"/>
              <w:spacing w:line="244" w:lineRule="exact"/>
              <w:ind w:left="108"/>
            </w:pPr>
            <w:r>
              <w:t>erişilebilirdir</w:t>
            </w:r>
            <w:r>
              <w:rPr>
                <w:spacing w:val="-1"/>
              </w:rPr>
              <w:t xml:space="preserve"> </w:t>
            </w:r>
            <w:r>
              <w:t>ve</w:t>
            </w:r>
          </w:p>
        </w:tc>
        <w:tc>
          <w:tcPr>
            <w:tcW w:w="2010" w:type="dxa"/>
            <w:tcBorders>
              <w:top w:val="nil"/>
              <w:bottom w:val="nil"/>
            </w:tcBorders>
            <w:shd w:val="clear" w:color="auto" w:fill="8CC7EC"/>
          </w:tcPr>
          <w:p w14:paraId="53351AAD" w14:textId="77777777" w:rsidR="00003571" w:rsidRDefault="00D26C91">
            <w:pPr>
              <w:pStyle w:val="TableParagraph"/>
              <w:spacing w:line="244" w:lineRule="exact"/>
              <w:ind w:left="106"/>
            </w:pPr>
            <w:r>
              <w:t>izlenmekte</w:t>
            </w:r>
            <w:r>
              <w:rPr>
                <w:spacing w:val="-1"/>
              </w:rPr>
              <w:t xml:space="preserve"> </w:t>
            </w:r>
            <w:r>
              <w:t>ve</w:t>
            </w:r>
          </w:p>
        </w:tc>
        <w:tc>
          <w:tcPr>
            <w:tcW w:w="1805" w:type="dxa"/>
            <w:tcBorders>
              <w:top w:val="nil"/>
              <w:bottom w:val="nil"/>
            </w:tcBorders>
            <w:shd w:val="clear" w:color="auto" w:fill="5DB1E5"/>
          </w:tcPr>
          <w:p w14:paraId="374D3325" w14:textId="77777777" w:rsidR="00003571" w:rsidRDefault="00D26C91">
            <w:pPr>
              <w:pStyle w:val="TableParagraph"/>
              <w:spacing w:before="24" w:line="226" w:lineRule="exact"/>
              <w:ind w:left="108"/>
            </w:pPr>
            <w:r>
              <w:t>sürdürülebilir</w:t>
            </w:r>
            <w:r>
              <w:rPr>
                <w:spacing w:val="-6"/>
              </w:rPr>
              <w:t xml:space="preserve"> </w:t>
            </w:r>
            <w:r>
              <w:t>ve</w:t>
            </w:r>
          </w:p>
        </w:tc>
      </w:tr>
      <w:tr w:rsidR="00003571" w14:paraId="5853B45A" w14:textId="77777777">
        <w:trPr>
          <w:trHeight w:val="1178"/>
        </w:trPr>
        <w:tc>
          <w:tcPr>
            <w:tcW w:w="5563" w:type="dxa"/>
            <w:tcBorders>
              <w:top w:val="nil"/>
              <w:bottom w:val="nil"/>
            </w:tcBorders>
          </w:tcPr>
          <w:p w14:paraId="1F456328" w14:textId="77777777" w:rsidR="00003571" w:rsidRDefault="00D26C91">
            <w:pPr>
              <w:pStyle w:val="TableParagraph"/>
              <w:spacing w:line="290" w:lineRule="atLeast"/>
              <w:ind w:left="106" w:right="240"/>
            </w:pPr>
            <w:r>
              <w:t>Tesis ve altyapılar (yemekhane, yurt, teknoloji donanımlı</w:t>
            </w:r>
            <w:r>
              <w:rPr>
                <w:spacing w:val="1"/>
              </w:rPr>
              <w:t xml:space="preserve"> </w:t>
            </w:r>
            <w:r>
              <w:t>çalışma alanları; sağlık, ulaşım, bilişim hizmetleri, uzaktan</w:t>
            </w:r>
            <w:r>
              <w:rPr>
                <w:spacing w:val="-52"/>
              </w:rPr>
              <w:t xml:space="preserve"> </w:t>
            </w:r>
            <w:r>
              <w:t>eğitim altyapısı) ihtiyaca uygun nitelik ve niceliktedir,</w:t>
            </w:r>
            <w:r>
              <w:rPr>
                <w:spacing w:val="1"/>
              </w:rPr>
              <w:t xml:space="preserve"> </w:t>
            </w:r>
            <w:r>
              <w:t>erişilebilirdir</w:t>
            </w:r>
            <w:r>
              <w:rPr>
                <w:spacing w:val="-1"/>
              </w:rPr>
              <w:t xml:space="preserve"> </w:t>
            </w:r>
            <w:r>
              <w:t>ve öğrencilerin bilgisine/kullanımına</w:t>
            </w:r>
          </w:p>
        </w:tc>
        <w:tc>
          <w:tcPr>
            <w:tcW w:w="1903" w:type="dxa"/>
            <w:tcBorders>
              <w:top w:val="nil"/>
              <w:bottom w:val="nil"/>
            </w:tcBorders>
            <w:shd w:val="clear" w:color="auto" w:fill="E6F2FA"/>
          </w:tcPr>
          <w:p w14:paraId="43F9A808" w14:textId="77777777" w:rsidR="00003571" w:rsidRDefault="00D26C91">
            <w:pPr>
              <w:pStyle w:val="TableParagraph"/>
              <w:spacing w:line="236" w:lineRule="exact"/>
              <w:ind w:left="107"/>
            </w:pPr>
            <w:r>
              <w:t>bulunmamaktadır.</w:t>
            </w:r>
          </w:p>
        </w:tc>
        <w:tc>
          <w:tcPr>
            <w:tcW w:w="2173" w:type="dxa"/>
            <w:vMerge/>
            <w:tcBorders>
              <w:top w:val="nil"/>
            </w:tcBorders>
            <w:shd w:val="clear" w:color="auto" w:fill="D2E8F5"/>
          </w:tcPr>
          <w:p w14:paraId="5BB02514" w14:textId="77777777" w:rsidR="00003571" w:rsidRDefault="00003571">
            <w:pPr>
              <w:rPr>
                <w:sz w:val="2"/>
                <w:szCs w:val="2"/>
              </w:rPr>
            </w:pPr>
          </w:p>
        </w:tc>
        <w:tc>
          <w:tcPr>
            <w:tcW w:w="1891" w:type="dxa"/>
            <w:tcBorders>
              <w:top w:val="nil"/>
              <w:bottom w:val="nil"/>
            </w:tcBorders>
            <w:shd w:val="clear" w:color="auto" w:fill="B9DCF1"/>
          </w:tcPr>
          <w:p w14:paraId="0F8B58DE" w14:textId="77777777" w:rsidR="00003571" w:rsidRDefault="00D26C91">
            <w:pPr>
              <w:pStyle w:val="TableParagraph"/>
              <w:spacing w:line="236" w:lineRule="exact"/>
              <w:ind w:left="108"/>
            </w:pPr>
            <w:r>
              <w:t>bunlardan</w:t>
            </w:r>
            <w:r>
              <w:rPr>
                <w:spacing w:val="-1"/>
              </w:rPr>
              <w:t xml:space="preserve"> </w:t>
            </w:r>
            <w:r>
              <w:t>fırsat</w:t>
            </w:r>
          </w:p>
          <w:p w14:paraId="6FDD0600" w14:textId="77777777" w:rsidR="00003571" w:rsidRDefault="00D26C91">
            <w:pPr>
              <w:pStyle w:val="TableParagraph"/>
              <w:spacing w:before="20" w:line="259" w:lineRule="auto"/>
              <w:ind w:left="108" w:right="73"/>
            </w:pPr>
            <w:r>
              <w:t>eşitliğine dayalı</w:t>
            </w:r>
            <w:r>
              <w:rPr>
                <w:spacing w:val="1"/>
              </w:rPr>
              <w:t xml:space="preserve"> </w:t>
            </w:r>
            <w:r>
              <w:t>olarak</w:t>
            </w:r>
            <w:r>
              <w:rPr>
                <w:spacing w:val="1"/>
              </w:rPr>
              <w:t xml:space="preserve"> </w:t>
            </w:r>
            <w:r>
              <w:t>yararlanılmaktadır.</w:t>
            </w:r>
          </w:p>
        </w:tc>
        <w:tc>
          <w:tcPr>
            <w:tcW w:w="2010" w:type="dxa"/>
            <w:tcBorders>
              <w:top w:val="nil"/>
              <w:bottom w:val="nil"/>
            </w:tcBorders>
            <w:shd w:val="clear" w:color="auto" w:fill="8CC7EC"/>
          </w:tcPr>
          <w:p w14:paraId="0D3C278A" w14:textId="77777777" w:rsidR="00003571" w:rsidRDefault="00D26C91">
            <w:pPr>
              <w:pStyle w:val="TableParagraph"/>
              <w:spacing w:line="236" w:lineRule="exact"/>
              <w:ind w:left="106"/>
            </w:pPr>
            <w:r>
              <w:t>ihtiyaçlar</w:t>
            </w:r>
          </w:p>
          <w:p w14:paraId="57C57E39" w14:textId="77777777" w:rsidR="00003571" w:rsidRDefault="00D26C91">
            <w:pPr>
              <w:pStyle w:val="TableParagraph"/>
              <w:spacing w:before="20" w:line="259" w:lineRule="auto"/>
              <w:ind w:left="106" w:right="242"/>
            </w:pPr>
            <w:r>
              <w:t>doğrultusunda</w:t>
            </w:r>
            <w:r>
              <w:rPr>
                <w:spacing w:val="1"/>
              </w:rPr>
              <w:t xml:space="preserve"> </w:t>
            </w:r>
            <w:r>
              <w:t>iyileştirilmektedir.</w:t>
            </w:r>
          </w:p>
        </w:tc>
        <w:tc>
          <w:tcPr>
            <w:tcW w:w="1805" w:type="dxa"/>
            <w:tcBorders>
              <w:top w:val="nil"/>
              <w:bottom w:val="nil"/>
            </w:tcBorders>
            <w:shd w:val="clear" w:color="auto" w:fill="5DB1E5"/>
          </w:tcPr>
          <w:p w14:paraId="4E88272C" w14:textId="77777777" w:rsidR="00003571" w:rsidRDefault="00D26C91">
            <w:pPr>
              <w:pStyle w:val="TableParagraph"/>
              <w:spacing w:line="290" w:lineRule="exact"/>
              <w:ind w:left="108" w:right="328"/>
            </w:pPr>
            <w:r>
              <w:t>örnek</w:t>
            </w:r>
            <w:r>
              <w:rPr>
                <w:spacing w:val="1"/>
              </w:rPr>
              <w:t xml:space="preserve"> </w:t>
            </w:r>
            <w:r>
              <w:t>gösterilebilir</w:t>
            </w:r>
            <w:r>
              <w:rPr>
                <w:spacing w:val="1"/>
              </w:rPr>
              <w:t xml:space="preserve"> </w:t>
            </w:r>
            <w:r>
              <w:t>uygulamalar</w:t>
            </w:r>
            <w:r>
              <w:rPr>
                <w:spacing w:val="1"/>
              </w:rPr>
              <w:t xml:space="preserve"> </w:t>
            </w:r>
            <w:r>
              <w:t>bulunmaktadır.</w:t>
            </w:r>
          </w:p>
        </w:tc>
      </w:tr>
      <w:tr w:rsidR="00003571" w14:paraId="2BEB4193" w14:textId="77777777">
        <w:trPr>
          <w:trHeight w:val="279"/>
        </w:trPr>
        <w:tc>
          <w:tcPr>
            <w:tcW w:w="5563" w:type="dxa"/>
            <w:tcBorders>
              <w:top w:val="nil"/>
              <w:bottom w:val="nil"/>
            </w:tcBorders>
          </w:tcPr>
          <w:p w14:paraId="1E3AB3B8" w14:textId="77777777" w:rsidR="00003571" w:rsidRDefault="00D26C91">
            <w:pPr>
              <w:pStyle w:val="TableParagraph"/>
              <w:spacing w:before="8" w:line="251" w:lineRule="exact"/>
              <w:ind w:left="106"/>
            </w:pPr>
            <w:r>
              <w:t>sunulmuştur.</w:t>
            </w:r>
            <w:r>
              <w:rPr>
                <w:spacing w:val="-4"/>
              </w:rPr>
              <w:t xml:space="preserve"> </w:t>
            </w:r>
            <w:r>
              <w:t>Tesis</w:t>
            </w:r>
            <w:r>
              <w:rPr>
                <w:spacing w:val="-3"/>
              </w:rPr>
              <w:t xml:space="preserve"> </w:t>
            </w:r>
            <w:r>
              <w:t>ve</w:t>
            </w:r>
            <w:r>
              <w:rPr>
                <w:spacing w:val="-3"/>
              </w:rPr>
              <w:t xml:space="preserve"> </w:t>
            </w:r>
            <w:r>
              <w:t>altyapıların</w:t>
            </w:r>
            <w:r>
              <w:rPr>
                <w:spacing w:val="-3"/>
              </w:rPr>
              <w:t xml:space="preserve"> </w:t>
            </w:r>
            <w:r>
              <w:t>kullanımı</w:t>
            </w:r>
          </w:p>
        </w:tc>
        <w:tc>
          <w:tcPr>
            <w:tcW w:w="1903" w:type="dxa"/>
            <w:tcBorders>
              <w:top w:val="nil"/>
              <w:bottom w:val="nil"/>
            </w:tcBorders>
            <w:shd w:val="clear" w:color="auto" w:fill="E6F2FA"/>
          </w:tcPr>
          <w:p w14:paraId="4D0D5736" w14:textId="77777777" w:rsidR="00003571" w:rsidRDefault="00003571">
            <w:pPr>
              <w:pStyle w:val="TableParagraph"/>
              <w:rPr>
                <w:sz w:val="20"/>
              </w:rPr>
            </w:pPr>
          </w:p>
        </w:tc>
        <w:tc>
          <w:tcPr>
            <w:tcW w:w="2173" w:type="dxa"/>
            <w:vMerge/>
            <w:tcBorders>
              <w:top w:val="nil"/>
            </w:tcBorders>
            <w:shd w:val="clear" w:color="auto" w:fill="D2E8F5"/>
          </w:tcPr>
          <w:p w14:paraId="13D78365" w14:textId="77777777" w:rsidR="00003571" w:rsidRDefault="00003571">
            <w:pPr>
              <w:rPr>
                <w:sz w:val="2"/>
                <w:szCs w:val="2"/>
              </w:rPr>
            </w:pPr>
          </w:p>
        </w:tc>
        <w:tc>
          <w:tcPr>
            <w:tcW w:w="1891" w:type="dxa"/>
            <w:tcBorders>
              <w:top w:val="nil"/>
              <w:bottom w:val="nil"/>
            </w:tcBorders>
            <w:shd w:val="clear" w:color="auto" w:fill="B9DCF1"/>
          </w:tcPr>
          <w:p w14:paraId="4DD865D3" w14:textId="77777777" w:rsidR="00003571" w:rsidRDefault="00003571">
            <w:pPr>
              <w:pStyle w:val="TableParagraph"/>
              <w:rPr>
                <w:sz w:val="20"/>
              </w:rPr>
            </w:pPr>
          </w:p>
        </w:tc>
        <w:tc>
          <w:tcPr>
            <w:tcW w:w="2010" w:type="dxa"/>
            <w:tcBorders>
              <w:top w:val="nil"/>
              <w:bottom w:val="nil"/>
            </w:tcBorders>
            <w:shd w:val="clear" w:color="auto" w:fill="8CC7EC"/>
          </w:tcPr>
          <w:p w14:paraId="01C728F9" w14:textId="77777777" w:rsidR="00003571" w:rsidRDefault="00003571">
            <w:pPr>
              <w:pStyle w:val="TableParagraph"/>
              <w:rPr>
                <w:sz w:val="20"/>
              </w:rPr>
            </w:pPr>
          </w:p>
        </w:tc>
        <w:tc>
          <w:tcPr>
            <w:tcW w:w="1805" w:type="dxa"/>
            <w:tcBorders>
              <w:top w:val="nil"/>
              <w:bottom w:val="nil"/>
            </w:tcBorders>
            <w:shd w:val="clear" w:color="auto" w:fill="5DB1E5"/>
          </w:tcPr>
          <w:p w14:paraId="507B795A" w14:textId="77777777" w:rsidR="00003571" w:rsidRDefault="00003571">
            <w:pPr>
              <w:pStyle w:val="TableParagraph"/>
              <w:rPr>
                <w:sz w:val="20"/>
              </w:rPr>
            </w:pPr>
          </w:p>
        </w:tc>
      </w:tr>
      <w:tr w:rsidR="00003571" w14:paraId="676B16A8" w14:textId="77777777">
        <w:trPr>
          <w:trHeight w:val="1172"/>
        </w:trPr>
        <w:tc>
          <w:tcPr>
            <w:tcW w:w="5563" w:type="dxa"/>
            <w:tcBorders>
              <w:top w:val="nil"/>
              <w:bottom w:val="nil"/>
            </w:tcBorders>
          </w:tcPr>
          <w:p w14:paraId="7B3F60A4" w14:textId="77777777" w:rsidR="00003571" w:rsidRDefault="00D26C91">
            <w:pPr>
              <w:pStyle w:val="TableParagraph"/>
              <w:spacing w:before="8"/>
              <w:ind w:left="106"/>
            </w:pPr>
            <w:r>
              <w:t>irdelenmektedir.</w:t>
            </w:r>
          </w:p>
        </w:tc>
        <w:tc>
          <w:tcPr>
            <w:tcW w:w="1903" w:type="dxa"/>
            <w:tcBorders>
              <w:top w:val="nil"/>
            </w:tcBorders>
            <w:shd w:val="clear" w:color="auto" w:fill="E6F2FA"/>
          </w:tcPr>
          <w:p w14:paraId="496B7547" w14:textId="77777777" w:rsidR="00003571" w:rsidRDefault="00003571">
            <w:pPr>
              <w:pStyle w:val="TableParagraph"/>
              <w:rPr>
                <w:sz w:val="20"/>
              </w:rPr>
            </w:pPr>
          </w:p>
        </w:tc>
        <w:tc>
          <w:tcPr>
            <w:tcW w:w="2173" w:type="dxa"/>
            <w:vMerge/>
            <w:tcBorders>
              <w:top w:val="nil"/>
            </w:tcBorders>
            <w:shd w:val="clear" w:color="auto" w:fill="D2E8F5"/>
          </w:tcPr>
          <w:p w14:paraId="3A7F0ED1" w14:textId="77777777" w:rsidR="00003571" w:rsidRDefault="00003571">
            <w:pPr>
              <w:rPr>
                <w:sz w:val="2"/>
                <w:szCs w:val="2"/>
              </w:rPr>
            </w:pPr>
          </w:p>
        </w:tc>
        <w:tc>
          <w:tcPr>
            <w:tcW w:w="1891" w:type="dxa"/>
            <w:tcBorders>
              <w:top w:val="nil"/>
            </w:tcBorders>
            <w:shd w:val="clear" w:color="auto" w:fill="B9DCF1"/>
          </w:tcPr>
          <w:p w14:paraId="37684297" w14:textId="77777777" w:rsidR="00003571" w:rsidRDefault="00003571">
            <w:pPr>
              <w:pStyle w:val="TableParagraph"/>
              <w:rPr>
                <w:sz w:val="20"/>
              </w:rPr>
            </w:pPr>
          </w:p>
        </w:tc>
        <w:tc>
          <w:tcPr>
            <w:tcW w:w="2010" w:type="dxa"/>
            <w:tcBorders>
              <w:top w:val="nil"/>
            </w:tcBorders>
            <w:shd w:val="clear" w:color="auto" w:fill="8CC7EC"/>
          </w:tcPr>
          <w:p w14:paraId="35CF6C74" w14:textId="77777777" w:rsidR="00003571" w:rsidRDefault="00003571">
            <w:pPr>
              <w:pStyle w:val="TableParagraph"/>
              <w:rPr>
                <w:sz w:val="20"/>
              </w:rPr>
            </w:pPr>
          </w:p>
        </w:tc>
        <w:tc>
          <w:tcPr>
            <w:tcW w:w="1805" w:type="dxa"/>
            <w:tcBorders>
              <w:top w:val="nil"/>
            </w:tcBorders>
            <w:shd w:val="clear" w:color="auto" w:fill="5DB1E5"/>
          </w:tcPr>
          <w:p w14:paraId="7180708F" w14:textId="77777777" w:rsidR="00003571" w:rsidRDefault="00003571">
            <w:pPr>
              <w:pStyle w:val="TableParagraph"/>
              <w:rPr>
                <w:sz w:val="20"/>
              </w:rPr>
            </w:pPr>
          </w:p>
        </w:tc>
      </w:tr>
      <w:tr w:rsidR="00003571" w14:paraId="7BDD2AB6" w14:textId="77777777">
        <w:trPr>
          <w:trHeight w:val="3785"/>
        </w:trPr>
        <w:tc>
          <w:tcPr>
            <w:tcW w:w="5563" w:type="dxa"/>
            <w:tcBorders>
              <w:top w:val="nil"/>
            </w:tcBorders>
          </w:tcPr>
          <w:p w14:paraId="12511CDA" w14:textId="77777777" w:rsidR="00003571" w:rsidRDefault="00003571">
            <w:pPr>
              <w:pStyle w:val="TableParagraph"/>
              <w:rPr>
                <w:sz w:val="20"/>
              </w:rPr>
            </w:pPr>
          </w:p>
        </w:tc>
        <w:tc>
          <w:tcPr>
            <w:tcW w:w="9782" w:type="dxa"/>
            <w:gridSpan w:val="5"/>
            <w:shd w:val="clear" w:color="auto" w:fill="A5D2ED"/>
          </w:tcPr>
          <w:p w14:paraId="4CCC874C" w14:textId="77777777" w:rsidR="00003571" w:rsidRDefault="00003571">
            <w:pPr>
              <w:pStyle w:val="TableParagraph"/>
              <w:spacing w:before="4"/>
              <w:rPr>
                <w:sz w:val="25"/>
              </w:rPr>
            </w:pPr>
          </w:p>
          <w:p w14:paraId="5D6F5FF9" w14:textId="77777777" w:rsidR="00003571" w:rsidRDefault="00D26C91">
            <w:pPr>
              <w:pStyle w:val="TableParagraph"/>
              <w:ind w:left="225"/>
              <w:rPr>
                <w:b/>
                <w:i/>
              </w:rPr>
            </w:pPr>
            <w:r>
              <w:rPr>
                <w:b/>
                <w:i/>
              </w:rPr>
              <w:t>Örnek</w:t>
            </w:r>
            <w:r>
              <w:rPr>
                <w:b/>
                <w:i/>
                <w:spacing w:val="-4"/>
              </w:rPr>
              <w:t xml:space="preserve"> </w:t>
            </w:r>
            <w:r>
              <w:rPr>
                <w:b/>
                <w:i/>
              </w:rPr>
              <w:t>Kanıtlar</w:t>
            </w:r>
          </w:p>
          <w:p w14:paraId="14C1CCD8" w14:textId="77777777" w:rsidR="00003571" w:rsidRDefault="00D26C91" w:rsidP="000941B2">
            <w:pPr>
              <w:pStyle w:val="TableParagraph"/>
              <w:numPr>
                <w:ilvl w:val="0"/>
                <w:numId w:val="19"/>
              </w:numPr>
              <w:tabs>
                <w:tab w:val="left" w:pos="1034"/>
                <w:tab w:val="left" w:pos="1035"/>
              </w:tabs>
              <w:spacing w:before="65"/>
              <w:ind w:hanging="361"/>
              <w:rPr>
                <w:i/>
              </w:rPr>
            </w:pPr>
            <w:r>
              <w:rPr>
                <w:i/>
              </w:rPr>
              <w:t>Tesis</w:t>
            </w:r>
            <w:r>
              <w:rPr>
                <w:i/>
                <w:spacing w:val="-1"/>
              </w:rPr>
              <w:t xml:space="preserve"> </w:t>
            </w:r>
            <w:r>
              <w:rPr>
                <w:i/>
              </w:rPr>
              <w:t>ve</w:t>
            </w:r>
            <w:r>
              <w:rPr>
                <w:i/>
                <w:spacing w:val="-1"/>
              </w:rPr>
              <w:t xml:space="preserve"> </w:t>
            </w:r>
            <w:r>
              <w:rPr>
                <w:i/>
              </w:rPr>
              <w:t>altyapının kullanımına</w:t>
            </w:r>
            <w:r>
              <w:rPr>
                <w:i/>
                <w:spacing w:val="-1"/>
              </w:rPr>
              <w:t xml:space="preserve"> </w:t>
            </w:r>
            <w:r>
              <w:rPr>
                <w:i/>
              </w:rPr>
              <w:t>yönelik ilke</w:t>
            </w:r>
            <w:r>
              <w:rPr>
                <w:i/>
                <w:spacing w:val="-2"/>
              </w:rPr>
              <w:t xml:space="preserve"> </w:t>
            </w:r>
            <w:r>
              <w:rPr>
                <w:i/>
              </w:rPr>
              <w:t>ve</w:t>
            </w:r>
            <w:r>
              <w:rPr>
                <w:i/>
                <w:spacing w:val="-1"/>
              </w:rPr>
              <w:t xml:space="preserve"> </w:t>
            </w:r>
            <w:r>
              <w:rPr>
                <w:i/>
              </w:rPr>
              <w:t>kurallar</w:t>
            </w:r>
          </w:p>
          <w:p w14:paraId="69DC37D5" w14:textId="77777777" w:rsidR="00003571" w:rsidRDefault="00D26C91" w:rsidP="000941B2">
            <w:pPr>
              <w:pStyle w:val="TableParagraph"/>
              <w:numPr>
                <w:ilvl w:val="0"/>
                <w:numId w:val="19"/>
              </w:numPr>
              <w:tabs>
                <w:tab w:val="left" w:pos="1034"/>
                <w:tab w:val="left" w:pos="1035"/>
              </w:tabs>
              <w:spacing w:before="37"/>
              <w:ind w:hanging="361"/>
              <w:rPr>
                <w:i/>
              </w:rPr>
            </w:pPr>
            <w:r>
              <w:rPr>
                <w:i/>
              </w:rPr>
              <w:t>Erişim</w:t>
            </w:r>
            <w:r>
              <w:rPr>
                <w:i/>
                <w:spacing w:val="-1"/>
              </w:rPr>
              <w:t xml:space="preserve"> </w:t>
            </w:r>
            <w:r>
              <w:rPr>
                <w:i/>
              </w:rPr>
              <w:t>ve kullanıma</w:t>
            </w:r>
            <w:r>
              <w:rPr>
                <w:i/>
                <w:spacing w:val="-1"/>
              </w:rPr>
              <w:t xml:space="preserve"> </w:t>
            </w:r>
            <w:r>
              <w:rPr>
                <w:i/>
              </w:rPr>
              <w:t>ilişkin uygulamalar</w:t>
            </w:r>
          </w:p>
          <w:p w14:paraId="4056DD84" w14:textId="77777777" w:rsidR="00003571" w:rsidRDefault="00D26C91" w:rsidP="000941B2">
            <w:pPr>
              <w:pStyle w:val="TableParagraph"/>
              <w:numPr>
                <w:ilvl w:val="0"/>
                <w:numId w:val="19"/>
              </w:numPr>
              <w:tabs>
                <w:tab w:val="left" w:pos="1034"/>
                <w:tab w:val="left" w:pos="1035"/>
              </w:tabs>
              <w:spacing w:before="40"/>
              <w:ind w:hanging="361"/>
              <w:rPr>
                <w:i/>
              </w:rPr>
            </w:pPr>
            <w:r>
              <w:rPr>
                <w:i/>
              </w:rPr>
              <w:t>Tesis</w:t>
            </w:r>
            <w:r>
              <w:rPr>
                <w:i/>
                <w:spacing w:val="-1"/>
              </w:rPr>
              <w:t xml:space="preserve"> </w:t>
            </w:r>
            <w:r>
              <w:rPr>
                <w:i/>
              </w:rPr>
              <w:t>ve</w:t>
            </w:r>
            <w:r>
              <w:rPr>
                <w:i/>
                <w:spacing w:val="-1"/>
              </w:rPr>
              <w:t xml:space="preserve"> </w:t>
            </w:r>
            <w:r>
              <w:rPr>
                <w:i/>
              </w:rPr>
              <w:t>altyapının</w:t>
            </w:r>
            <w:r>
              <w:rPr>
                <w:i/>
                <w:spacing w:val="-1"/>
              </w:rPr>
              <w:t xml:space="preserve"> </w:t>
            </w:r>
            <w:r>
              <w:rPr>
                <w:i/>
              </w:rPr>
              <w:t>kurumsal</w:t>
            </w:r>
            <w:r>
              <w:rPr>
                <w:i/>
                <w:spacing w:val="-2"/>
              </w:rPr>
              <w:t xml:space="preserve"> </w:t>
            </w:r>
            <w:r>
              <w:rPr>
                <w:i/>
              </w:rPr>
              <w:t>büyüme</w:t>
            </w:r>
            <w:r>
              <w:rPr>
                <w:i/>
                <w:spacing w:val="-2"/>
              </w:rPr>
              <w:t xml:space="preserve"> </w:t>
            </w:r>
            <w:r>
              <w:rPr>
                <w:i/>
              </w:rPr>
              <w:t>ile ilişkili</w:t>
            </w:r>
            <w:r>
              <w:rPr>
                <w:i/>
                <w:spacing w:val="-1"/>
              </w:rPr>
              <w:t xml:space="preserve"> </w:t>
            </w:r>
            <w:r>
              <w:rPr>
                <w:i/>
              </w:rPr>
              <w:t>olarak</w:t>
            </w:r>
            <w:r>
              <w:rPr>
                <w:i/>
                <w:spacing w:val="-1"/>
              </w:rPr>
              <w:t xml:space="preserve"> </w:t>
            </w:r>
            <w:r>
              <w:rPr>
                <w:i/>
              </w:rPr>
              <w:t>gelişim</w:t>
            </w:r>
            <w:r>
              <w:rPr>
                <w:i/>
                <w:spacing w:val="-1"/>
              </w:rPr>
              <w:t xml:space="preserve"> </w:t>
            </w:r>
            <w:r>
              <w:rPr>
                <w:i/>
              </w:rPr>
              <w:t>durumu</w:t>
            </w:r>
            <w:r>
              <w:rPr>
                <w:i/>
                <w:spacing w:val="-1"/>
              </w:rPr>
              <w:t xml:space="preserve"> </w:t>
            </w:r>
            <w:r>
              <w:rPr>
                <w:i/>
              </w:rPr>
              <w:t>(Örneğin, birim</w:t>
            </w:r>
          </w:p>
          <w:p w14:paraId="5F7CE373" w14:textId="77777777" w:rsidR="00003571" w:rsidRDefault="00D26C91">
            <w:pPr>
              <w:pStyle w:val="TableParagraph"/>
              <w:spacing w:before="36"/>
              <w:ind w:left="1034"/>
              <w:rPr>
                <w:i/>
              </w:rPr>
            </w:pPr>
            <w:r>
              <w:rPr>
                <w:i/>
              </w:rPr>
              <w:t>sayısındaki</w:t>
            </w:r>
            <w:r>
              <w:rPr>
                <w:i/>
                <w:spacing w:val="-3"/>
              </w:rPr>
              <w:t xml:space="preserve"> </w:t>
            </w:r>
            <w:r>
              <w:rPr>
                <w:i/>
              </w:rPr>
              <w:t>artış</w:t>
            </w:r>
            <w:r>
              <w:rPr>
                <w:i/>
                <w:spacing w:val="-1"/>
              </w:rPr>
              <w:t xml:space="preserve"> </w:t>
            </w:r>
            <w:r>
              <w:rPr>
                <w:i/>
              </w:rPr>
              <w:t>ile</w:t>
            </w:r>
            <w:r>
              <w:rPr>
                <w:i/>
                <w:spacing w:val="-2"/>
              </w:rPr>
              <w:t xml:space="preserve"> </w:t>
            </w:r>
            <w:r>
              <w:rPr>
                <w:i/>
              </w:rPr>
              <w:t>fiziksel</w:t>
            </w:r>
            <w:r>
              <w:rPr>
                <w:i/>
                <w:spacing w:val="-2"/>
              </w:rPr>
              <w:t xml:space="preserve"> </w:t>
            </w:r>
            <w:r>
              <w:rPr>
                <w:i/>
              </w:rPr>
              <w:t>alanlardaki</w:t>
            </w:r>
            <w:r>
              <w:rPr>
                <w:i/>
                <w:spacing w:val="-1"/>
              </w:rPr>
              <w:t xml:space="preserve"> </w:t>
            </w:r>
            <w:r>
              <w:rPr>
                <w:i/>
              </w:rPr>
              <w:t>artış</w:t>
            </w:r>
            <w:r>
              <w:rPr>
                <w:i/>
                <w:spacing w:val="-2"/>
              </w:rPr>
              <w:t xml:space="preserve"> </w:t>
            </w:r>
            <w:r>
              <w:rPr>
                <w:i/>
              </w:rPr>
              <w:t>arasındaki</w:t>
            </w:r>
            <w:r>
              <w:rPr>
                <w:i/>
                <w:spacing w:val="-1"/>
              </w:rPr>
              <w:t xml:space="preserve"> </w:t>
            </w:r>
            <w:r>
              <w:rPr>
                <w:i/>
              </w:rPr>
              <w:t>ilişki</w:t>
            </w:r>
            <w:r>
              <w:rPr>
                <w:i/>
                <w:spacing w:val="-2"/>
              </w:rPr>
              <w:t xml:space="preserve"> </w:t>
            </w:r>
            <w:r>
              <w:rPr>
                <w:i/>
              </w:rPr>
              <w:t>gibi)</w:t>
            </w:r>
          </w:p>
          <w:p w14:paraId="552E8C17" w14:textId="77777777" w:rsidR="00003571" w:rsidRDefault="00D26C91" w:rsidP="000941B2">
            <w:pPr>
              <w:pStyle w:val="TableParagraph"/>
              <w:numPr>
                <w:ilvl w:val="0"/>
                <w:numId w:val="19"/>
              </w:numPr>
              <w:tabs>
                <w:tab w:val="left" w:pos="1034"/>
                <w:tab w:val="left" w:pos="1035"/>
              </w:tabs>
              <w:spacing w:before="50"/>
              <w:ind w:hanging="361"/>
              <w:rPr>
                <w:i/>
              </w:rPr>
            </w:pPr>
            <w:r>
              <w:rPr>
                <w:i/>
              </w:rPr>
              <w:t>Birimde</w:t>
            </w:r>
            <w:r>
              <w:rPr>
                <w:i/>
                <w:spacing w:val="-1"/>
              </w:rPr>
              <w:t xml:space="preserve"> </w:t>
            </w:r>
            <w:r>
              <w:rPr>
                <w:i/>
              </w:rPr>
              <w:t>uzaktan eğitim programları ve</w:t>
            </w:r>
            <w:r>
              <w:rPr>
                <w:i/>
                <w:spacing w:val="-1"/>
              </w:rPr>
              <w:t xml:space="preserve"> </w:t>
            </w:r>
            <w:r>
              <w:rPr>
                <w:i/>
              </w:rPr>
              <w:t>uygulamaları varsa; bunlara yönelik</w:t>
            </w:r>
            <w:r>
              <w:rPr>
                <w:i/>
                <w:spacing w:val="-2"/>
              </w:rPr>
              <w:t xml:space="preserve"> </w:t>
            </w:r>
            <w:r>
              <w:rPr>
                <w:i/>
              </w:rPr>
              <w:t>alt yapı, tesis,</w:t>
            </w:r>
          </w:p>
          <w:p w14:paraId="75C13BF9" w14:textId="77777777" w:rsidR="00003571" w:rsidRDefault="00D26C91">
            <w:pPr>
              <w:pStyle w:val="TableParagraph"/>
              <w:spacing w:before="38"/>
              <w:ind w:left="1034"/>
              <w:rPr>
                <w:i/>
              </w:rPr>
            </w:pPr>
            <w:r>
              <w:rPr>
                <w:i/>
              </w:rPr>
              <w:t>donanım</w:t>
            </w:r>
            <w:r>
              <w:rPr>
                <w:i/>
                <w:spacing w:val="-1"/>
              </w:rPr>
              <w:t xml:space="preserve"> </w:t>
            </w:r>
            <w:r>
              <w:rPr>
                <w:i/>
              </w:rPr>
              <w:t>ve yazılım durumları</w:t>
            </w:r>
          </w:p>
          <w:p w14:paraId="1126B5B2" w14:textId="77777777" w:rsidR="00003571" w:rsidRDefault="00D26C91" w:rsidP="000941B2">
            <w:pPr>
              <w:pStyle w:val="TableParagraph"/>
              <w:numPr>
                <w:ilvl w:val="0"/>
                <w:numId w:val="19"/>
              </w:numPr>
              <w:tabs>
                <w:tab w:val="left" w:pos="1034"/>
                <w:tab w:val="left" w:pos="1035"/>
              </w:tabs>
              <w:spacing w:before="62"/>
              <w:ind w:hanging="361"/>
              <w:rPr>
                <w:i/>
              </w:rPr>
            </w:pPr>
            <w:r>
              <w:rPr>
                <w:i/>
              </w:rPr>
              <w:t>Tesis</w:t>
            </w:r>
            <w:r>
              <w:rPr>
                <w:i/>
                <w:spacing w:val="-2"/>
              </w:rPr>
              <w:t xml:space="preserve"> </w:t>
            </w:r>
            <w:r>
              <w:rPr>
                <w:i/>
              </w:rPr>
              <w:t>ve</w:t>
            </w:r>
            <w:r>
              <w:rPr>
                <w:i/>
                <w:spacing w:val="-1"/>
              </w:rPr>
              <w:t xml:space="preserve"> </w:t>
            </w:r>
            <w:r>
              <w:rPr>
                <w:i/>
              </w:rPr>
              <w:t>altyapı</w:t>
            </w:r>
            <w:r>
              <w:rPr>
                <w:i/>
                <w:spacing w:val="-1"/>
              </w:rPr>
              <w:t xml:space="preserve"> </w:t>
            </w:r>
            <w:r>
              <w:rPr>
                <w:i/>
              </w:rPr>
              <w:t>hizmetlerinin</w:t>
            </w:r>
            <w:r>
              <w:rPr>
                <w:i/>
                <w:spacing w:val="-2"/>
              </w:rPr>
              <w:t xml:space="preserve"> </w:t>
            </w:r>
            <w:r>
              <w:rPr>
                <w:i/>
              </w:rPr>
              <w:t>izlenmesi,</w:t>
            </w:r>
            <w:r>
              <w:rPr>
                <w:i/>
                <w:spacing w:val="-1"/>
              </w:rPr>
              <w:t xml:space="preserve"> </w:t>
            </w:r>
            <w:r>
              <w:rPr>
                <w:i/>
              </w:rPr>
              <w:t>çeşitlendirilmesi</w:t>
            </w:r>
            <w:r>
              <w:rPr>
                <w:i/>
                <w:spacing w:val="-2"/>
              </w:rPr>
              <w:t xml:space="preserve"> </w:t>
            </w:r>
            <w:r>
              <w:rPr>
                <w:i/>
              </w:rPr>
              <w:t>ve</w:t>
            </w:r>
            <w:r>
              <w:rPr>
                <w:i/>
                <w:spacing w:val="-1"/>
              </w:rPr>
              <w:t xml:space="preserve"> </w:t>
            </w:r>
            <w:r>
              <w:rPr>
                <w:i/>
              </w:rPr>
              <w:t>iyileştirilmesine</w:t>
            </w:r>
            <w:r>
              <w:rPr>
                <w:i/>
                <w:spacing w:val="-2"/>
              </w:rPr>
              <w:t xml:space="preserve"> </w:t>
            </w:r>
            <w:r>
              <w:rPr>
                <w:i/>
              </w:rPr>
              <w:t>ilişkin</w:t>
            </w:r>
            <w:r>
              <w:rPr>
                <w:i/>
                <w:spacing w:val="-1"/>
              </w:rPr>
              <w:t xml:space="preserve"> </w:t>
            </w:r>
            <w:r>
              <w:rPr>
                <w:i/>
              </w:rPr>
              <w:t>kanıtlar</w:t>
            </w:r>
          </w:p>
          <w:p w14:paraId="1515396B" w14:textId="77777777" w:rsidR="00003571" w:rsidRDefault="00D26C91" w:rsidP="000941B2">
            <w:pPr>
              <w:pStyle w:val="TableParagraph"/>
              <w:numPr>
                <w:ilvl w:val="0"/>
                <w:numId w:val="19"/>
              </w:numPr>
              <w:tabs>
                <w:tab w:val="left" w:pos="1034"/>
                <w:tab w:val="left" w:pos="1035"/>
              </w:tabs>
              <w:spacing w:before="25"/>
              <w:ind w:hanging="361"/>
              <w:rPr>
                <w:i/>
              </w:rPr>
            </w:pPr>
            <w:r>
              <w:rPr>
                <w:i/>
              </w:rPr>
              <w:t>Standart</w:t>
            </w:r>
            <w:r>
              <w:rPr>
                <w:i/>
                <w:spacing w:val="-2"/>
              </w:rPr>
              <w:t xml:space="preserve"> </w:t>
            </w:r>
            <w:r>
              <w:rPr>
                <w:i/>
              </w:rPr>
              <w:t>uygulamalar</w:t>
            </w:r>
            <w:r>
              <w:rPr>
                <w:i/>
                <w:spacing w:val="-1"/>
              </w:rPr>
              <w:t xml:space="preserve"> </w:t>
            </w:r>
            <w:r>
              <w:rPr>
                <w:i/>
              </w:rPr>
              <w:t>ve</w:t>
            </w:r>
            <w:r>
              <w:rPr>
                <w:i/>
                <w:spacing w:val="-1"/>
              </w:rPr>
              <w:t xml:space="preserve"> </w:t>
            </w:r>
            <w:r>
              <w:rPr>
                <w:i/>
              </w:rPr>
              <w:t>mevzuatın</w:t>
            </w:r>
            <w:r>
              <w:rPr>
                <w:i/>
                <w:spacing w:val="-2"/>
              </w:rPr>
              <w:t xml:space="preserve"> </w:t>
            </w:r>
            <w:r>
              <w:rPr>
                <w:i/>
              </w:rPr>
              <w:t>yanı</w:t>
            </w:r>
            <w:r>
              <w:rPr>
                <w:i/>
                <w:spacing w:val="-1"/>
              </w:rPr>
              <w:t xml:space="preserve"> </w:t>
            </w:r>
            <w:r>
              <w:rPr>
                <w:i/>
              </w:rPr>
              <w:t>sıra;</w:t>
            </w:r>
            <w:r>
              <w:rPr>
                <w:i/>
                <w:spacing w:val="-2"/>
              </w:rPr>
              <w:t xml:space="preserve"> </w:t>
            </w:r>
            <w:r>
              <w:rPr>
                <w:i/>
              </w:rPr>
              <w:t>birimin</w:t>
            </w:r>
            <w:r>
              <w:rPr>
                <w:i/>
                <w:spacing w:val="-2"/>
              </w:rPr>
              <w:t xml:space="preserve"> </w:t>
            </w:r>
            <w:r>
              <w:rPr>
                <w:i/>
              </w:rPr>
              <w:t>ihtiyaçları</w:t>
            </w:r>
            <w:r>
              <w:rPr>
                <w:i/>
                <w:spacing w:val="-1"/>
              </w:rPr>
              <w:t xml:space="preserve"> </w:t>
            </w:r>
            <w:r>
              <w:rPr>
                <w:i/>
              </w:rPr>
              <w:t>doğrultusunda</w:t>
            </w:r>
            <w:r>
              <w:rPr>
                <w:i/>
                <w:spacing w:val="-1"/>
              </w:rPr>
              <w:t xml:space="preserve"> </w:t>
            </w:r>
            <w:r>
              <w:rPr>
                <w:i/>
              </w:rPr>
              <w:t>geliştirdiği</w:t>
            </w:r>
            <w:r>
              <w:rPr>
                <w:i/>
                <w:spacing w:val="-2"/>
              </w:rPr>
              <w:t xml:space="preserve"> </w:t>
            </w:r>
            <w:r>
              <w:rPr>
                <w:i/>
              </w:rPr>
              <w:t>özgün</w:t>
            </w:r>
          </w:p>
          <w:p w14:paraId="6A4889D9" w14:textId="77777777" w:rsidR="00003571" w:rsidRDefault="00D26C91">
            <w:pPr>
              <w:pStyle w:val="TableParagraph"/>
              <w:spacing w:before="36"/>
              <w:ind w:left="1034"/>
              <w:rPr>
                <w:i/>
              </w:rPr>
            </w:pPr>
            <w:r>
              <w:rPr>
                <w:i/>
              </w:rPr>
              <w:t>yaklaşım</w:t>
            </w:r>
            <w:r>
              <w:rPr>
                <w:i/>
                <w:spacing w:val="-1"/>
              </w:rPr>
              <w:t xml:space="preserve"> </w:t>
            </w:r>
            <w:r>
              <w:rPr>
                <w:i/>
              </w:rPr>
              <w:t>ve</w:t>
            </w:r>
            <w:r>
              <w:rPr>
                <w:i/>
                <w:spacing w:val="-1"/>
              </w:rPr>
              <w:t xml:space="preserve"> </w:t>
            </w:r>
            <w:r>
              <w:rPr>
                <w:i/>
              </w:rPr>
              <w:t>uygulamalarına ilişkin kanıtlar</w:t>
            </w:r>
          </w:p>
        </w:tc>
      </w:tr>
    </w:tbl>
    <w:p w14:paraId="6EBC82FF" w14:textId="77777777" w:rsidR="00003571" w:rsidRDefault="00003571">
      <w:pPr>
        <w:pStyle w:val="GvdeMetni"/>
        <w:rPr>
          <w:sz w:val="20"/>
        </w:rPr>
      </w:pPr>
    </w:p>
    <w:p w14:paraId="50FA6CA4" w14:textId="77777777" w:rsidR="00003571" w:rsidRDefault="00003571">
      <w:pPr>
        <w:pStyle w:val="GvdeMetni"/>
        <w:rPr>
          <w:sz w:val="20"/>
        </w:rPr>
      </w:pPr>
    </w:p>
    <w:p w14:paraId="3226C118" w14:textId="77777777" w:rsidR="00003571" w:rsidRDefault="00003571">
      <w:pPr>
        <w:pStyle w:val="GvdeMetni"/>
        <w:rPr>
          <w:sz w:val="20"/>
        </w:rPr>
      </w:pPr>
    </w:p>
    <w:p w14:paraId="13CA96AE" w14:textId="77777777" w:rsidR="00003571" w:rsidRDefault="00003571">
      <w:pPr>
        <w:pStyle w:val="GvdeMetni"/>
        <w:spacing w:before="2"/>
        <w:rPr>
          <w:sz w:val="28"/>
        </w:rPr>
      </w:pPr>
    </w:p>
    <w:p w14:paraId="3EAE22C4" w14:textId="77777777" w:rsidR="00003571" w:rsidRDefault="00003571">
      <w:pPr>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9"/>
        <w:gridCol w:w="2035"/>
        <w:gridCol w:w="1768"/>
        <w:gridCol w:w="2019"/>
        <w:gridCol w:w="2016"/>
        <w:gridCol w:w="1808"/>
      </w:tblGrid>
      <w:tr w:rsidR="00003571" w14:paraId="5F85F77F" w14:textId="77777777">
        <w:trPr>
          <w:trHeight w:val="432"/>
        </w:trPr>
        <w:tc>
          <w:tcPr>
            <w:tcW w:w="15345" w:type="dxa"/>
            <w:gridSpan w:val="6"/>
            <w:shd w:val="clear" w:color="auto" w:fill="A5D2ED"/>
          </w:tcPr>
          <w:p w14:paraId="397884A8" w14:textId="77777777" w:rsidR="00003571" w:rsidRDefault="00D26C91">
            <w:pPr>
              <w:pStyle w:val="TableParagraph"/>
              <w:spacing w:before="80"/>
              <w:ind w:right="41"/>
              <w:jc w:val="right"/>
              <w:rPr>
                <w:b/>
              </w:rPr>
            </w:pPr>
            <w:r>
              <w:rPr>
                <w:b/>
                <w:color w:val="1F3764"/>
              </w:rPr>
              <w:lastRenderedPageBreak/>
              <w:t>B.EĞİTİM</w:t>
            </w:r>
            <w:r>
              <w:rPr>
                <w:b/>
                <w:color w:val="1F3764"/>
                <w:spacing w:val="-1"/>
              </w:rPr>
              <w:t xml:space="preserve"> </w:t>
            </w:r>
            <w:r>
              <w:rPr>
                <w:b/>
                <w:color w:val="1F3764"/>
              </w:rPr>
              <w:t>ve ÖĞRETİM</w:t>
            </w:r>
          </w:p>
        </w:tc>
      </w:tr>
      <w:tr w:rsidR="00003571" w14:paraId="653D8BE2" w14:textId="77777777">
        <w:trPr>
          <w:trHeight w:val="628"/>
        </w:trPr>
        <w:tc>
          <w:tcPr>
            <w:tcW w:w="15345" w:type="dxa"/>
            <w:gridSpan w:val="6"/>
            <w:shd w:val="clear" w:color="auto" w:fill="A5D2ED"/>
          </w:tcPr>
          <w:p w14:paraId="3174B481" w14:textId="77777777" w:rsidR="00003571" w:rsidRDefault="00D26C91">
            <w:pPr>
              <w:pStyle w:val="TableParagraph"/>
              <w:spacing w:before="178"/>
              <w:ind w:left="106"/>
              <w:rPr>
                <w:b/>
              </w:rPr>
            </w:pPr>
            <w:r>
              <w:rPr>
                <w:b/>
              </w:rPr>
              <w:t>B.3.</w:t>
            </w:r>
            <w:r>
              <w:rPr>
                <w:b/>
                <w:spacing w:val="51"/>
              </w:rPr>
              <w:t xml:space="preserve"> </w:t>
            </w:r>
            <w:r>
              <w:rPr>
                <w:b/>
              </w:rPr>
              <w:t>Öğrenme</w:t>
            </w:r>
            <w:r>
              <w:rPr>
                <w:b/>
                <w:spacing w:val="-2"/>
              </w:rPr>
              <w:t xml:space="preserve"> </w:t>
            </w:r>
            <w:r>
              <w:rPr>
                <w:b/>
              </w:rPr>
              <w:t>Kaynakları</w:t>
            </w:r>
            <w:r>
              <w:rPr>
                <w:b/>
                <w:spacing w:val="-2"/>
              </w:rPr>
              <w:t xml:space="preserve"> </w:t>
            </w:r>
            <w:r>
              <w:rPr>
                <w:b/>
              </w:rPr>
              <w:t>ve</w:t>
            </w:r>
            <w:r>
              <w:rPr>
                <w:b/>
                <w:spacing w:val="-2"/>
              </w:rPr>
              <w:t xml:space="preserve"> </w:t>
            </w:r>
            <w:r>
              <w:rPr>
                <w:b/>
              </w:rPr>
              <w:t>Akademik</w:t>
            </w:r>
            <w:r>
              <w:rPr>
                <w:b/>
                <w:spacing w:val="-2"/>
              </w:rPr>
              <w:t xml:space="preserve"> </w:t>
            </w:r>
            <w:r>
              <w:rPr>
                <w:b/>
              </w:rPr>
              <w:t>Destek</w:t>
            </w:r>
            <w:r>
              <w:rPr>
                <w:b/>
                <w:spacing w:val="-3"/>
              </w:rPr>
              <w:t xml:space="preserve"> </w:t>
            </w:r>
            <w:r>
              <w:rPr>
                <w:b/>
              </w:rPr>
              <w:t>Hizmetleri</w:t>
            </w:r>
          </w:p>
        </w:tc>
      </w:tr>
      <w:tr w:rsidR="00003571" w14:paraId="27B04A52" w14:textId="77777777">
        <w:trPr>
          <w:trHeight w:val="394"/>
        </w:trPr>
        <w:tc>
          <w:tcPr>
            <w:tcW w:w="5699" w:type="dxa"/>
            <w:shd w:val="clear" w:color="auto" w:fill="A5D2ED"/>
          </w:tcPr>
          <w:p w14:paraId="052C40D6" w14:textId="77777777" w:rsidR="00003571" w:rsidRDefault="00003571">
            <w:pPr>
              <w:pStyle w:val="TableParagraph"/>
              <w:rPr>
                <w:sz w:val="20"/>
              </w:rPr>
            </w:pPr>
          </w:p>
        </w:tc>
        <w:tc>
          <w:tcPr>
            <w:tcW w:w="2035" w:type="dxa"/>
            <w:shd w:val="clear" w:color="auto" w:fill="A5D2ED"/>
          </w:tcPr>
          <w:p w14:paraId="0DBFFC28" w14:textId="77777777" w:rsidR="00003571" w:rsidRDefault="00D26C91">
            <w:pPr>
              <w:pStyle w:val="TableParagraph"/>
              <w:spacing w:before="60"/>
              <w:ind w:left="16"/>
              <w:jc w:val="center"/>
            </w:pPr>
            <w:r>
              <w:t>1</w:t>
            </w:r>
          </w:p>
        </w:tc>
        <w:tc>
          <w:tcPr>
            <w:tcW w:w="1768" w:type="dxa"/>
            <w:shd w:val="clear" w:color="auto" w:fill="A5D2ED"/>
          </w:tcPr>
          <w:p w14:paraId="193936AB" w14:textId="77777777" w:rsidR="00003571" w:rsidRDefault="00D26C91">
            <w:pPr>
              <w:pStyle w:val="TableParagraph"/>
              <w:spacing w:before="60"/>
              <w:ind w:left="10"/>
              <w:jc w:val="center"/>
            </w:pPr>
            <w:r>
              <w:t>2</w:t>
            </w:r>
          </w:p>
        </w:tc>
        <w:tc>
          <w:tcPr>
            <w:tcW w:w="2019" w:type="dxa"/>
            <w:shd w:val="clear" w:color="auto" w:fill="A5D2ED"/>
          </w:tcPr>
          <w:p w14:paraId="42F2F113" w14:textId="77777777" w:rsidR="00003571" w:rsidRDefault="00D26C91">
            <w:pPr>
              <w:pStyle w:val="TableParagraph"/>
              <w:spacing w:before="60"/>
              <w:ind w:left="11"/>
              <w:jc w:val="center"/>
            </w:pPr>
            <w:r>
              <w:t>3</w:t>
            </w:r>
          </w:p>
        </w:tc>
        <w:tc>
          <w:tcPr>
            <w:tcW w:w="2016" w:type="dxa"/>
            <w:shd w:val="clear" w:color="auto" w:fill="A5D2ED"/>
          </w:tcPr>
          <w:p w14:paraId="7D172D28" w14:textId="77777777" w:rsidR="00003571" w:rsidRDefault="00D26C91">
            <w:pPr>
              <w:pStyle w:val="TableParagraph"/>
              <w:spacing w:before="60"/>
              <w:ind w:left="12"/>
              <w:jc w:val="center"/>
            </w:pPr>
            <w:r>
              <w:t>4</w:t>
            </w:r>
          </w:p>
        </w:tc>
        <w:tc>
          <w:tcPr>
            <w:tcW w:w="1808" w:type="dxa"/>
            <w:shd w:val="clear" w:color="auto" w:fill="A5D2ED"/>
          </w:tcPr>
          <w:p w14:paraId="7D2C4DC4" w14:textId="77777777" w:rsidR="00003571" w:rsidRDefault="00D26C91">
            <w:pPr>
              <w:pStyle w:val="TableParagraph"/>
              <w:spacing w:before="60"/>
              <w:ind w:left="11"/>
              <w:jc w:val="center"/>
            </w:pPr>
            <w:r>
              <w:t>5</w:t>
            </w:r>
          </w:p>
        </w:tc>
      </w:tr>
      <w:tr w:rsidR="00003571" w14:paraId="5DE4EEF7" w14:textId="77777777">
        <w:trPr>
          <w:trHeight w:val="1722"/>
        </w:trPr>
        <w:tc>
          <w:tcPr>
            <w:tcW w:w="5699" w:type="dxa"/>
            <w:tcBorders>
              <w:bottom w:val="nil"/>
            </w:tcBorders>
          </w:tcPr>
          <w:p w14:paraId="311FF7D8" w14:textId="77777777" w:rsidR="00003571" w:rsidRDefault="00003571">
            <w:pPr>
              <w:pStyle w:val="TableParagraph"/>
              <w:spacing w:before="4"/>
              <w:rPr>
                <w:sz w:val="25"/>
              </w:rPr>
            </w:pPr>
          </w:p>
          <w:p w14:paraId="3273DAF5" w14:textId="77777777" w:rsidR="00003571" w:rsidRDefault="00D26C91">
            <w:pPr>
              <w:pStyle w:val="TableParagraph"/>
              <w:ind w:left="106"/>
              <w:rPr>
                <w:b/>
              </w:rPr>
            </w:pPr>
            <w:r>
              <w:rPr>
                <w:b/>
                <w:u w:val="thick"/>
              </w:rPr>
              <w:t>B.3.4.</w:t>
            </w:r>
            <w:r>
              <w:rPr>
                <w:b/>
                <w:spacing w:val="-4"/>
                <w:u w:val="thick"/>
              </w:rPr>
              <w:t xml:space="preserve"> </w:t>
            </w:r>
            <w:r>
              <w:rPr>
                <w:b/>
                <w:u w:val="thick"/>
              </w:rPr>
              <w:t>Dezavantajlı</w:t>
            </w:r>
            <w:r>
              <w:rPr>
                <w:b/>
                <w:spacing w:val="-4"/>
                <w:u w:val="thick"/>
              </w:rPr>
              <w:t xml:space="preserve"> </w:t>
            </w:r>
            <w:r>
              <w:rPr>
                <w:b/>
                <w:u w:val="thick"/>
              </w:rPr>
              <w:t>gruplar</w:t>
            </w:r>
          </w:p>
          <w:p w14:paraId="21A3B967" w14:textId="77777777" w:rsidR="00003571" w:rsidRDefault="00003571">
            <w:pPr>
              <w:pStyle w:val="TableParagraph"/>
              <w:rPr>
                <w:sz w:val="25"/>
              </w:rPr>
            </w:pPr>
          </w:p>
          <w:p w14:paraId="210C7A70" w14:textId="77777777" w:rsidR="00003571" w:rsidRDefault="00D26C91">
            <w:pPr>
              <w:pStyle w:val="TableParagraph"/>
              <w:spacing w:line="290" w:lineRule="atLeast"/>
              <w:ind w:left="106" w:right="315"/>
            </w:pPr>
            <w:r>
              <w:t>Dezavantajlı, kırılgan ve az temsil edilen grupların (engelli,</w:t>
            </w:r>
            <w:r>
              <w:rPr>
                <w:spacing w:val="-52"/>
              </w:rPr>
              <w:t xml:space="preserve"> </w:t>
            </w:r>
            <w:r>
              <w:t>yoksul, azınlık, göçmen vb.) eğitim olanaklarına erişimi</w:t>
            </w:r>
            <w:r>
              <w:rPr>
                <w:spacing w:val="1"/>
              </w:rPr>
              <w:t xml:space="preserve"> </w:t>
            </w:r>
            <w:r>
              <w:t>eşitlik,</w:t>
            </w:r>
            <w:r>
              <w:rPr>
                <w:spacing w:val="-1"/>
              </w:rPr>
              <w:t xml:space="preserve"> </w:t>
            </w:r>
            <w:r>
              <w:t>hakkaniyet, çeşitlilik</w:t>
            </w:r>
            <w:r>
              <w:rPr>
                <w:spacing w:val="-1"/>
              </w:rPr>
              <w:t xml:space="preserve"> </w:t>
            </w:r>
            <w:r>
              <w:t>ve kapsayıcılık</w:t>
            </w:r>
            <w:r>
              <w:rPr>
                <w:spacing w:val="-1"/>
              </w:rPr>
              <w:t xml:space="preserve"> </w:t>
            </w:r>
            <w:r>
              <w:t>gözetilerek</w:t>
            </w:r>
          </w:p>
        </w:tc>
        <w:tc>
          <w:tcPr>
            <w:tcW w:w="2035" w:type="dxa"/>
            <w:tcBorders>
              <w:bottom w:val="nil"/>
            </w:tcBorders>
            <w:shd w:val="clear" w:color="auto" w:fill="E6F2FA"/>
          </w:tcPr>
          <w:p w14:paraId="76C1E23E" w14:textId="77777777" w:rsidR="00003571" w:rsidRDefault="00D26C91">
            <w:pPr>
              <w:pStyle w:val="TableParagraph"/>
              <w:spacing w:line="259" w:lineRule="auto"/>
              <w:ind w:left="109" w:right="57"/>
            </w:pPr>
            <w:r>
              <w:t>Birimde dezavantajlı</w:t>
            </w:r>
            <w:r>
              <w:rPr>
                <w:spacing w:val="-53"/>
              </w:rPr>
              <w:t xml:space="preserve"> </w:t>
            </w:r>
            <w:r>
              <w:t>grupların eğitim</w:t>
            </w:r>
            <w:r>
              <w:rPr>
                <w:spacing w:val="1"/>
              </w:rPr>
              <w:t xml:space="preserve"> </w:t>
            </w:r>
            <w:r>
              <w:t>olanaklarına</w:t>
            </w:r>
            <w:r>
              <w:rPr>
                <w:spacing w:val="1"/>
              </w:rPr>
              <w:t xml:space="preserve"> </w:t>
            </w:r>
            <w:r>
              <w:t>erişimine ilişkin</w:t>
            </w:r>
            <w:r>
              <w:rPr>
                <w:spacing w:val="1"/>
              </w:rPr>
              <w:t xml:space="preserve"> </w:t>
            </w:r>
            <w:r>
              <w:t>planlamalar</w:t>
            </w:r>
            <w:r>
              <w:rPr>
                <w:spacing w:val="1"/>
              </w:rPr>
              <w:t xml:space="preserve"> </w:t>
            </w:r>
            <w:r>
              <w:t>bulunmamaktadır.</w:t>
            </w:r>
          </w:p>
        </w:tc>
        <w:tc>
          <w:tcPr>
            <w:tcW w:w="1768" w:type="dxa"/>
            <w:tcBorders>
              <w:bottom w:val="nil"/>
            </w:tcBorders>
            <w:shd w:val="clear" w:color="auto" w:fill="D2E8F5"/>
          </w:tcPr>
          <w:p w14:paraId="07115046" w14:textId="77777777" w:rsidR="00003571" w:rsidRDefault="00D26C91">
            <w:pPr>
              <w:pStyle w:val="TableParagraph"/>
              <w:spacing w:line="276" w:lineRule="auto"/>
              <w:ind w:left="108" w:right="206"/>
            </w:pPr>
            <w:r>
              <w:t>Dezavantajlı</w:t>
            </w:r>
            <w:r>
              <w:rPr>
                <w:spacing w:val="1"/>
              </w:rPr>
              <w:t xml:space="preserve"> </w:t>
            </w:r>
            <w:r>
              <w:t>grupların eğitim</w:t>
            </w:r>
            <w:r>
              <w:rPr>
                <w:spacing w:val="-52"/>
              </w:rPr>
              <w:t xml:space="preserve"> </w:t>
            </w:r>
            <w:r>
              <w:t>olanaklarına</w:t>
            </w:r>
            <w:r>
              <w:rPr>
                <w:spacing w:val="1"/>
              </w:rPr>
              <w:t xml:space="preserve"> </w:t>
            </w:r>
            <w:r>
              <w:t>nitelikli ve adil</w:t>
            </w:r>
            <w:r>
              <w:rPr>
                <w:spacing w:val="1"/>
              </w:rPr>
              <w:t xml:space="preserve"> </w:t>
            </w:r>
            <w:r>
              <w:t>erişimine</w:t>
            </w:r>
            <w:r>
              <w:rPr>
                <w:spacing w:val="-13"/>
              </w:rPr>
              <w:t xml:space="preserve"> </w:t>
            </w:r>
            <w:r>
              <w:t>ilişkin</w:t>
            </w:r>
          </w:p>
          <w:p w14:paraId="3E4148B3" w14:textId="77777777" w:rsidR="00003571" w:rsidRDefault="00D26C91">
            <w:pPr>
              <w:pStyle w:val="TableParagraph"/>
              <w:spacing w:line="247" w:lineRule="exact"/>
              <w:ind w:left="108"/>
            </w:pPr>
            <w:r>
              <w:t>planlamalar</w:t>
            </w:r>
          </w:p>
        </w:tc>
        <w:tc>
          <w:tcPr>
            <w:tcW w:w="2019" w:type="dxa"/>
            <w:tcBorders>
              <w:bottom w:val="nil"/>
            </w:tcBorders>
            <w:shd w:val="clear" w:color="auto" w:fill="B9DCF1"/>
          </w:tcPr>
          <w:p w14:paraId="698EC880" w14:textId="77777777" w:rsidR="00003571" w:rsidRDefault="00D26C91">
            <w:pPr>
              <w:pStyle w:val="TableParagraph"/>
              <w:spacing w:line="276" w:lineRule="auto"/>
              <w:ind w:left="108" w:right="457"/>
            </w:pPr>
            <w:r>
              <w:t>Dezavantajlı</w:t>
            </w:r>
            <w:r>
              <w:rPr>
                <w:spacing w:val="1"/>
              </w:rPr>
              <w:t xml:space="preserve"> </w:t>
            </w:r>
            <w:r>
              <w:t>grupların eğitim</w:t>
            </w:r>
            <w:r>
              <w:rPr>
                <w:spacing w:val="-52"/>
              </w:rPr>
              <w:t xml:space="preserve"> </w:t>
            </w:r>
            <w:r>
              <w:t>olanaklarına</w:t>
            </w:r>
            <w:r>
              <w:rPr>
                <w:spacing w:val="1"/>
              </w:rPr>
              <w:t xml:space="preserve"> </w:t>
            </w:r>
            <w:r>
              <w:t>erişimine ilişkin</w:t>
            </w:r>
            <w:r>
              <w:rPr>
                <w:spacing w:val="-52"/>
              </w:rPr>
              <w:t xml:space="preserve"> </w:t>
            </w:r>
            <w:r>
              <w:t>uygulamalar</w:t>
            </w:r>
          </w:p>
          <w:p w14:paraId="25AECFA9" w14:textId="77777777" w:rsidR="00003571" w:rsidRDefault="00D26C91">
            <w:pPr>
              <w:pStyle w:val="TableParagraph"/>
              <w:spacing w:line="247" w:lineRule="exact"/>
              <w:ind w:left="108"/>
            </w:pPr>
            <w:r>
              <w:t>yürütülmektedir.</w:t>
            </w:r>
          </w:p>
        </w:tc>
        <w:tc>
          <w:tcPr>
            <w:tcW w:w="2016" w:type="dxa"/>
            <w:vMerge w:val="restart"/>
            <w:shd w:val="clear" w:color="auto" w:fill="8CC7EC"/>
          </w:tcPr>
          <w:p w14:paraId="3E615538" w14:textId="77777777" w:rsidR="00003571" w:rsidRDefault="00D26C91">
            <w:pPr>
              <w:pStyle w:val="TableParagraph"/>
              <w:spacing w:line="259" w:lineRule="auto"/>
              <w:ind w:left="108" w:right="234"/>
            </w:pPr>
            <w:r>
              <w:t>Dezavantajlı</w:t>
            </w:r>
            <w:r>
              <w:rPr>
                <w:spacing w:val="1"/>
              </w:rPr>
              <w:t xml:space="preserve"> </w:t>
            </w:r>
            <w:r>
              <w:t>grupların eğitim</w:t>
            </w:r>
            <w:r>
              <w:rPr>
                <w:spacing w:val="1"/>
              </w:rPr>
              <w:t xml:space="preserve"> </w:t>
            </w:r>
            <w:r>
              <w:t>olanaklarına</w:t>
            </w:r>
            <w:r>
              <w:rPr>
                <w:spacing w:val="1"/>
              </w:rPr>
              <w:t xml:space="preserve"> </w:t>
            </w:r>
            <w:r>
              <w:t>erişimine yönelik</w:t>
            </w:r>
            <w:r>
              <w:rPr>
                <w:spacing w:val="1"/>
              </w:rPr>
              <w:t xml:space="preserve"> </w:t>
            </w:r>
            <w:r>
              <w:t>uygulamalar</w:t>
            </w:r>
            <w:r>
              <w:rPr>
                <w:spacing w:val="1"/>
              </w:rPr>
              <w:t xml:space="preserve"> </w:t>
            </w:r>
            <w:r>
              <w:t>izlenmekte ve</w:t>
            </w:r>
            <w:r>
              <w:rPr>
                <w:spacing w:val="1"/>
              </w:rPr>
              <w:t xml:space="preserve"> </w:t>
            </w:r>
            <w:r>
              <w:t>dezavantajlı</w:t>
            </w:r>
            <w:r>
              <w:rPr>
                <w:spacing w:val="1"/>
              </w:rPr>
              <w:t xml:space="preserve"> </w:t>
            </w:r>
            <w:r>
              <w:t>grupların görüşleri</w:t>
            </w:r>
            <w:r>
              <w:rPr>
                <w:spacing w:val="-52"/>
              </w:rPr>
              <w:t xml:space="preserve"> </w:t>
            </w:r>
            <w:r>
              <w:t>de alınarak</w:t>
            </w:r>
            <w:r>
              <w:rPr>
                <w:spacing w:val="1"/>
              </w:rPr>
              <w:t xml:space="preserve"> </w:t>
            </w:r>
            <w:r>
              <w:t>iyileştirilmektedir.</w:t>
            </w:r>
          </w:p>
        </w:tc>
        <w:tc>
          <w:tcPr>
            <w:tcW w:w="1808" w:type="dxa"/>
            <w:tcBorders>
              <w:bottom w:val="nil"/>
            </w:tcBorders>
            <w:shd w:val="clear" w:color="auto" w:fill="5DB1E5"/>
          </w:tcPr>
          <w:p w14:paraId="370F227B" w14:textId="77777777" w:rsidR="00003571" w:rsidRDefault="00D26C91">
            <w:pPr>
              <w:pStyle w:val="TableParagraph"/>
              <w:spacing w:line="276" w:lineRule="auto"/>
              <w:ind w:left="107" w:right="210"/>
            </w:pPr>
            <w:r>
              <w:t>İçselleştirilmiş,</w:t>
            </w:r>
            <w:r>
              <w:rPr>
                <w:spacing w:val="1"/>
              </w:rPr>
              <w:t xml:space="preserve"> </w:t>
            </w:r>
            <w:r>
              <w:t>sistematik,</w:t>
            </w:r>
            <w:r>
              <w:rPr>
                <w:spacing w:val="1"/>
              </w:rPr>
              <w:t xml:space="preserve"> </w:t>
            </w:r>
            <w:r>
              <w:t>sürdürülebilir ve</w:t>
            </w:r>
            <w:r>
              <w:rPr>
                <w:spacing w:val="-53"/>
              </w:rPr>
              <w:t xml:space="preserve"> </w:t>
            </w:r>
            <w:r>
              <w:t>örnek</w:t>
            </w:r>
            <w:r>
              <w:rPr>
                <w:spacing w:val="1"/>
              </w:rPr>
              <w:t xml:space="preserve"> </w:t>
            </w:r>
            <w:r>
              <w:t>gösterilebilir</w:t>
            </w:r>
          </w:p>
          <w:p w14:paraId="5AAA9A0E" w14:textId="77777777" w:rsidR="00003571" w:rsidRDefault="00D26C91">
            <w:pPr>
              <w:pStyle w:val="TableParagraph"/>
              <w:spacing w:line="247" w:lineRule="exact"/>
              <w:ind w:left="107"/>
            </w:pPr>
            <w:r>
              <w:t>uygulamalar</w:t>
            </w:r>
          </w:p>
        </w:tc>
      </w:tr>
      <w:tr w:rsidR="00003571" w14:paraId="66109B8B" w14:textId="77777777">
        <w:trPr>
          <w:trHeight w:val="281"/>
        </w:trPr>
        <w:tc>
          <w:tcPr>
            <w:tcW w:w="5699" w:type="dxa"/>
            <w:tcBorders>
              <w:top w:val="nil"/>
              <w:bottom w:val="nil"/>
            </w:tcBorders>
          </w:tcPr>
          <w:p w14:paraId="32B05871" w14:textId="77777777" w:rsidR="00003571" w:rsidRDefault="00D26C91">
            <w:pPr>
              <w:pStyle w:val="TableParagraph"/>
              <w:spacing w:before="10" w:line="251" w:lineRule="exact"/>
              <w:ind w:left="106"/>
            </w:pPr>
            <w:r>
              <w:t>sağlanmaktadır.</w:t>
            </w:r>
            <w:r>
              <w:rPr>
                <w:spacing w:val="-3"/>
              </w:rPr>
              <w:t xml:space="preserve"> </w:t>
            </w:r>
            <w:r>
              <w:t>Uzaktan</w:t>
            </w:r>
            <w:r>
              <w:rPr>
                <w:spacing w:val="-2"/>
              </w:rPr>
              <w:t xml:space="preserve"> </w:t>
            </w:r>
            <w:r>
              <w:t>eğitim</w:t>
            </w:r>
            <w:r>
              <w:rPr>
                <w:spacing w:val="-2"/>
              </w:rPr>
              <w:t xml:space="preserve"> </w:t>
            </w:r>
            <w:r>
              <w:t>alt</w:t>
            </w:r>
            <w:r>
              <w:rPr>
                <w:spacing w:val="-2"/>
              </w:rPr>
              <w:t xml:space="preserve"> </w:t>
            </w:r>
            <w:r>
              <w:t>yapısı</w:t>
            </w:r>
            <w:r>
              <w:rPr>
                <w:spacing w:val="-2"/>
              </w:rPr>
              <w:t xml:space="preserve"> </w:t>
            </w:r>
            <w:r>
              <w:t>bu</w:t>
            </w:r>
            <w:r>
              <w:rPr>
                <w:spacing w:val="-3"/>
              </w:rPr>
              <w:t xml:space="preserve"> </w:t>
            </w:r>
            <w:r>
              <w:t>grupların</w:t>
            </w:r>
          </w:p>
        </w:tc>
        <w:tc>
          <w:tcPr>
            <w:tcW w:w="2035" w:type="dxa"/>
            <w:tcBorders>
              <w:top w:val="nil"/>
              <w:bottom w:val="nil"/>
            </w:tcBorders>
            <w:shd w:val="clear" w:color="auto" w:fill="E6F2FA"/>
          </w:tcPr>
          <w:p w14:paraId="323DB14E" w14:textId="77777777" w:rsidR="00003571" w:rsidRDefault="00003571">
            <w:pPr>
              <w:pStyle w:val="TableParagraph"/>
              <w:rPr>
                <w:sz w:val="20"/>
              </w:rPr>
            </w:pPr>
          </w:p>
        </w:tc>
        <w:tc>
          <w:tcPr>
            <w:tcW w:w="1768" w:type="dxa"/>
            <w:tcBorders>
              <w:top w:val="nil"/>
              <w:bottom w:val="nil"/>
            </w:tcBorders>
            <w:shd w:val="clear" w:color="auto" w:fill="D2E8F5"/>
          </w:tcPr>
          <w:p w14:paraId="03C7D767" w14:textId="77777777" w:rsidR="00003571" w:rsidRDefault="00D26C91">
            <w:pPr>
              <w:pStyle w:val="TableParagraph"/>
              <w:spacing w:before="7"/>
              <w:ind w:left="108"/>
            </w:pPr>
            <w:r>
              <w:t>bulunmaktadır.</w:t>
            </w:r>
          </w:p>
        </w:tc>
        <w:tc>
          <w:tcPr>
            <w:tcW w:w="2019" w:type="dxa"/>
            <w:tcBorders>
              <w:top w:val="nil"/>
              <w:bottom w:val="nil"/>
            </w:tcBorders>
            <w:shd w:val="clear" w:color="auto" w:fill="B9DCF1"/>
          </w:tcPr>
          <w:p w14:paraId="249F4AA2" w14:textId="77777777" w:rsidR="00003571" w:rsidRDefault="00003571">
            <w:pPr>
              <w:pStyle w:val="TableParagraph"/>
              <w:rPr>
                <w:sz w:val="20"/>
              </w:rPr>
            </w:pPr>
          </w:p>
        </w:tc>
        <w:tc>
          <w:tcPr>
            <w:tcW w:w="2016" w:type="dxa"/>
            <w:vMerge/>
            <w:tcBorders>
              <w:top w:val="nil"/>
            </w:tcBorders>
            <w:shd w:val="clear" w:color="auto" w:fill="8CC7EC"/>
          </w:tcPr>
          <w:p w14:paraId="0DFEF5E2" w14:textId="77777777" w:rsidR="00003571" w:rsidRDefault="00003571">
            <w:pPr>
              <w:rPr>
                <w:sz w:val="2"/>
                <w:szCs w:val="2"/>
              </w:rPr>
            </w:pPr>
          </w:p>
        </w:tc>
        <w:tc>
          <w:tcPr>
            <w:tcW w:w="1808" w:type="dxa"/>
            <w:tcBorders>
              <w:top w:val="nil"/>
              <w:bottom w:val="nil"/>
            </w:tcBorders>
            <w:shd w:val="clear" w:color="auto" w:fill="5DB1E5"/>
          </w:tcPr>
          <w:p w14:paraId="092B8817" w14:textId="77777777" w:rsidR="00003571" w:rsidRDefault="00D26C91">
            <w:pPr>
              <w:pStyle w:val="TableParagraph"/>
              <w:spacing w:before="7"/>
              <w:ind w:left="107"/>
            </w:pPr>
            <w:r>
              <w:t>bulunmaktadır.</w:t>
            </w:r>
          </w:p>
        </w:tc>
      </w:tr>
      <w:tr w:rsidR="00003571" w14:paraId="208C9DAA" w14:textId="77777777">
        <w:trPr>
          <w:trHeight w:val="279"/>
        </w:trPr>
        <w:tc>
          <w:tcPr>
            <w:tcW w:w="5699" w:type="dxa"/>
            <w:tcBorders>
              <w:top w:val="nil"/>
              <w:bottom w:val="nil"/>
            </w:tcBorders>
          </w:tcPr>
          <w:p w14:paraId="262BFE63" w14:textId="77777777" w:rsidR="00003571" w:rsidRDefault="00D26C91">
            <w:pPr>
              <w:pStyle w:val="TableParagraph"/>
              <w:spacing w:before="8" w:line="251" w:lineRule="exact"/>
              <w:ind w:left="106"/>
            </w:pPr>
            <w:r>
              <w:t>ihtiyacı</w:t>
            </w:r>
            <w:r>
              <w:rPr>
                <w:spacing w:val="-3"/>
              </w:rPr>
              <w:t xml:space="preserve"> </w:t>
            </w:r>
            <w:r>
              <w:t>dikkate</w:t>
            </w:r>
            <w:r>
              <w:rPr>
                <w:spacing w:val="-3"/>
              </w:rPr>
              <w:t xml:space="preserve"> </w:t>
            </w:r>
            <w:r>
              <w:t>alınarak</w:t>
            </w:r>
            <w:r>
              <w:rPr>
                <w:spacing w:val="-3"/>
              </w:rPr>
              <w:t xml:space="preserve"> </w:t>
            </w:r>
            <w:r>
              <w:t>oluşturulmuştur.</w:t>
            </w:r>
            <w:r>
              <w:rPr>
                <w:spacing w:val="-2"/>
              </w:rPr>
              <w:t xml:space="preserve"> </w:t>
            </w:r>
            <w:r>
              <w:t>Üniversite</w:t>
            </w:r>
          </w:p>
        </w:tc>
        <w:tc>
          <w:tcPr>
            <w:tcW w:w="2035" w:type="dxa"/>
            <w:tcBorders>
              <w:top w:val="nil"/>
              <w:bottom w:val="nil"/>
            </w:tcBorders>
            <w:shd w:val="clear" w:color="auto" w:fill="E6F2FA"/>
          </w:tcPr>
          <w:p w14:paraId="00CADC1C" w14:textId="77777777" w:rsidR="00003571" w:rsidRDefault="00003571">
            <w:pPr>
              <w:pStyle w:val="TableParagraph"/>
              <w:rPr>
                <w:sz w:val="20"/>
              </w:rPr>
            </w:pPr>
          </w:p>
        </w:tc>
        <w:tc>
          <w:tcPr>
            <w:tcW w:w="1768" w:type="dxa"/>
            <w:tcBorders>
              <w:top w:val="nil"/>
              <w:bottom w:val="nil"/>
            </w:tcBorders>
            <w:shd w:val="clear" w:color="auto" w:fill="D2E8F5"/>
          </w:tcPr>
          <w:p w14:paraId="016ABDDF" w14:textId="77777777" w:rsidR="00003571" w:rsidRDefault="00003571">
            <w:pPr>
              <w:pStyle w:val="TableParagraph"/>
              <w:rPr>
                <w:sz w:val="20"/>
              </w:rPr>
            </w:pPr>
          </w:p>
        </w:tc>
        <w:tc>
          <w:tcPr>
            <w:tcW w:w="2019" w:type="dxa"/>
            <w:tcBorders>
              <w:top w:val="nil"/>
              <w:bottom w:val="nil"/>
            </w:tcBorders>
            <w:shd w:val="clear" w:color="auto" w:fill="B9DCF1"/>
          </w:tcPr>
          <w:p w14:paraId="7702C11E" w14:textId="77777777" w:rsidR="00003571" w:rsidRDefault="00003571">
            <w:pPr>
              <w:pStyle w:val="TableParagraph"/>
              <w:rPr>
                <w:sz w:val="20"/>
              </w:rPr>
            </w:pPr>
          </w:p>
        </w:tc>
        <w:tc>
          <w:tcPr>
            <w:tcW w:w="2016" w:type="dxa"/>
            <w:vMerge/>
            <w:tcBorders>
              <w:top w:val="nil"/>
            </w:tcBorders>
            <w:shd w:val="clear" w:color="auto" w:fill="8CC7EC"/>
          </w:tcPr>
          <w:p w14:paraId="3FB78E93" w14:textId="77777777" w:rsidR="00003571" w:rsidRDefault="00003571">
            <w:pPr>
              <w:rPr>
                <w:sz w:val="2"/>
                <w:szCs w:val="2"/>
              </w:rPr>
            </w:pPr>
          </w:p>
        </w:tc>
        <w:tc>
          <w:tcPr>
            <w:tcW w:w="1808" w:type="dxa"/>
            <w:tcBorders>
              <w:top w:val="nil"/>
              <w:bottom w:val="nil"/>
            </w:tcBorders>
            <w:shd w:val="clear" w:color="auto" w:fill="5DB1E5"/>
          </w:tcPr>
          <w:p w14:paraId="7FE5737E" w14:textId="77777777" w:rsidR="00003571" w:rsidRDefault="00003571">
            <w:pPr>
              <w:pStyle w:val="TableParagraph"/>
              <w:rPr>
                <w:sz w:val="20"/>
              </w:rPr>
            </w:pPr>
          </w:p>
        </w:tc>
      </w:tr>
      <w:tr w:rsidR="00003571" w14:paraId="2E631079" w14:textId="77777777">
        <w:trPr>
          <w:trHeight w:val="279"/>
        </w:trPr>
        <w:tc>
          <w:tcPr>
            <w:tcW w:w="5699" w:type="dxa"/>
            <w:tcBorders>
              <w:top w:val="nil"/>
              <w:bottom w:val="nil"/>
            </w:tcBorders>
          </w:tcPr>
          <w:p w14:paraId="4D894405" w14:textId="77777777" w:rsidR="00003571" w:rsidRDefault="00D26C91">
            <w:pPr>
              <w:pStyle w:val="TableParagraph"/>
              <w:spacing w:before="8" w:line="251" w:lineRule="exact"/>
              <w:ind w:left="106"/>
            </w:pPr>
            <w:r>
              <w:t>yerleşkelerinde</w:t>
            </w:r>
            <w:r>
              <w:rPr>
                <w:spacing w:val="-2"/>
              </w:rPr>
              <w:t xml:space="preserve"> </w:t>
            </w:r>
            <w:r>
              <w:t>ihtiyaçlar</w:t>
            </w:r>
            <w:r>
              <w:rPr>
                <w:spacing w:val="-1"/>
              </w:rPr>
              <w:t xml:space="preserve"> </w:t>
            </w:r>
            <w:r>
              <w:t>doğrultusunda</w:t>
            </w:r>
            <w:r>
              <w:rPr>
                <w:spacing w:val="-2"/>
              </w:rPr>
              <w:t xml:space="preserve"> </w:t>
            </w:r>
            <w:r>
              <w:t>engelsiz</w:t>
            </w:r>
            <w:r>
              <w:rPr>
                <w:spacing w:val="-1"/>
              </w:rPr>
              <w:t xml:space="preserve"> </w:t>
            </w:r>
            <w:r>
              <w:t>üniversite</w:t>
            </w:r>
          </w:p>
        </w:tc>
        <w:tc>
          <w:tcPr>
            <w:tcW w:w="2035" w:type="dxa"/>
            <w:tcBorders>
              <w:top w:val="nil"/>
              <w:bottom w:val="nil"/>
            </w:tcBorders>
            <w:shd w:val="clear" w:color="auto" w:fill="E6F2FA"/>
          </w:tcPr>
          <w:p w14:paraId="260355AD" w14:textId="77777777" w:rsidR="00003571" w:rsidRDefault="00003571">
            <w:pPr>
              <w:pStyle w:val="TableParagraph"/>
              <w:rPr>
                <w:sz w:val="20"/>
              </w:rPr>
            </w:pPr>
          </w:p>
        </w:tc>
        <w:tc>
          <w:tcPr>
            <w:tcW w:w="1768" w:type="dxa"/>
            <w:tcBorders>
              <w:top w:val="nil"/>
              <w:bottom w:val="nil"/>
            </w:tcBorders>
            <w:shd w:val="clear" w:color="auto" w:fill="D2E8F5"/>
          </w:tcPr>
          <w:p w14:paraId="68FA89DD" w14:textId="77777777" w:rsidR="00003571" w:rsidRDefault="00003571">
            <w:pPr>
              <w:pStyle w:val="TableParagraph"/>
              <w:rPr>
                <w:sz w:val="20"/>
              </w:rPr>
            </w:pPr>
          </w:p>
        </w:tc>
        <w:tc>
          <w:tcPr>
            <w:tcW w:w="2019" w:type="dxa"/>
            <w:tcBorders>
              <w:top w:val="nil"/>
              <w:bottom w:val="nil"/>
            </w:tcBorders>
            <w:shd w:val="clear" w:color="auto" w:fill="B9DCF1"/>
          </w:tcPr>
          <w:p w14:paraId="6E87D014" w14:textId="77777777" w:rsidR="00003571" w:rsidRDefault="00003571">
            <w:pPr>
              <w:pStyle w:val="TableParagraph"/>
              <w:rPr>
                <w:sz w:val="20"/>
              </w:rPr>
            </w:pPr>
          </w:p>
        </w:tc>
        <w:tc>
          <w:tcPr>
            <w:tcW w:w="2016" w:type="dxa"/>
            <w:vMerge/>
            <w:tcBorders>
              <w:top w:val="nil"/>
            </w:tcBorders>
            <w:shd w:val="clear" w:color="auto" w:fill="8CC7EC"/>
          </w:tcPr>
          <w:p w14:paraId="6B468593" w14:textId="77777777" w:rsidR="00003571" w:rsidRDefault="00003571">
            <w:pPr>
              <w:rPr>
                <w:sz w:val="2"/>
                <w:szCs w:val="2"/>
              </w:rPr>
            </w:pPr>
          </w:p>
        </w:tc>
        <w:tc>
          <w:tcPr>
            <w:tcW w:w="1808" w:type="dxa"/>
            <w:tcBorders>
              <w:top w:val="nil"/>
              <w:bottom w:val="nil"/>
            </w:tcBorders>
            <w:shd w:val="clear" w:color="auto" w:fill="5DB1E5"/>
          </w:tcPr>
          <w:p w14:paraId="0B7F516A" w14:textId="77777777" w:rsidR="00003571" w:rsidRDefault="00003571">
            <w:pPr>
              <w:pStyle w:val="TableParagraph"/>
              <w:rPr>
                <w:sz w:val="20"/>
              </w:rPr>
            </w:pPr>
          </w:p>
        </w:tc>
      </w:tr>
      <w:tr w:rsidR="00003571" w14:paraId="5706860D" w14:textId="77777777">
        <w:trPr>
          <w:trHeight w:val="279"/>
        </w:trPr>
        <w:tc>
          <w:tcPr>
            <w:tcW w:w="5699" w:type="dxa"/>
            <w:tcBorders>
              <w:top w:val="nil"/>
              <w:bottom w:val="nil"/>
            </w:tcBorders>
          </w:tcPr>
          <w:p w14:paraId="297BB7F1" w14:textId="77777777" w:rsidR="00003571" w:rsidRDefault="00D26C91">
            <w:pPr>
              <w:pStyle w:val="TableParagraph"/>
              <w:spacing w:before="8" w:line="251" w:lineRule="exact"/>
              <w:ind w:left="106"/>
            </w:pPr>
            <w:r>
              <w:t>uygulamaları</w:t>
            </w:r>
            <w:r>
              <w:rPr>
                <w:spacing w:val="-1"/>
              </w:rPr>
              <w:t xml:space="preserve"> </w:t>
            </w:r>
            <w:r>
              <w:t>bulunmaktadır.</w:t>
            </w:r>
            <w:r>
              <w:rPr>
                <w:spacing w:val="-1"/>
              </w:rPr>
              <w:t xml:space="preserve"> </w:t>
            </w:r>
            <w:r>
              <w:t>Bu grupların</w:t>
            </w:r>
            <w:r>
              <w:rPr>
                <w:spacing w:val="-1"/>
              </w:rPr>
              <w:t xml:space="preserve"> </w:t>
            </w:r>
            <w:r>
              <w:t>eğitim</w:t>
            </w:r>
            <w:r>
              <w:rPr>
                <w:spacing w:val="-1"/>
              </w:rPr>
              <w:t xml:space="preserve"> </w:t>
            </w:r>
            <w:r>
              <w:t>olanaklarına</w:t>
            </w:r>
          </w:p>
        </w:tc>
        <w:tc>
          <w:tcPr>
            <w:tcW w:w="2035" w:type="dxa"/>
            <w:tcBorders>
              <w:top w:val="nil"/>
              <w:bottom w:val="nil"/>
            </w:tcBorders>
            <w:shd w:val="clear" w:color="auto" w:fill="E6F2FA"/>
          </w:tcPr>
          <w:p w14:paraId="0A4C650E" w14:textId="77777777" w:rsidR="00003571" w:rsidRDefault="00003571">
            <w:pPr>
              <w:pStyle w:val="TableParagraph"/>
              <w:rPr>
                <w:sz w:val="20"/>
              </w:rPr>
            </w:pPr>
          </w:p>
        </w:tc>
        <w:tc>
          <w:tcPr>
            <w:tcW w:w="1768" w:type="dxa"/>
            <w:tcBorders>
              <w:top w:val="nil"/>
              <w:bottom w:val="nil"/>
            </w:tcBorders>
            <w:shd w:val="clear" w:color="auto" w:fill="D2E8F5"/>
          </w:tcPr>
          <w:p w14:paraId="2FCD8F05" w14:textId="77777777" w:rsidR="00003571" w:rsidRDefault="00003571">
            <w:pPr>
              <w:pStyle w:val="TableParagraph"/>
              <w:rPr>
                <w:sz w:val="20"/>
              </w:rPr>
            </w:pPr>
          </w:p>
        </w:tc>
        <w:tc>
          <w:tcPr>
            <w:tcW w:w="2019" w:type="dxa"/>
            <w:tcBorders>
              <w:top w:val="nil"/>
              <w:bottom w:val="nil"/>
            </w:tcBorders>
            <w:shd w:val="clear" w:color="auto" w:fill="B9DCF1"/>
          </w:tcPr>
          <w:p w14:paraId="7BF490D9" w14:textId="77777777" w:rsidR="00003571" w:rsidRDefault="00003571">
            <w:pPr>
              <w:pStyle w:val="TableParagraph"/>
              <w:rPr>
                <w:sz w:val="20"/>
              </w:rPr>
            </w:pPr>
          </w:p>
        </w:tc>
        <w:tc>
          <w:tcPr>
            <w:tcW w:w="2016" w:type="dxa"/>
            <w:vMerge/>
            <w:tcBorders>
              <w:top w:val="nil"/>
            </w:tcBorders>
            <w:shd w:val="clear" w:color="auto" w:fill="8CC7EC"/>
          </w:tcPr>
          <w:p w14:paraId="7065D375" w14:textId="77777777" w:rsidR="00003571" w:rsidRDefault="00003571">
            <w:pPr>
              <w:rPr>
                <w:sz w:val="2"/>
                <w:szCs w:val="2"/>
              </w:rPr>
            </w:pPr>
          </w:p>
        </w:tc>
        <w:tc>
          <w:tcPr>
            <w:tcW w:w="1808" w:type="dxa"/>
            <w:tcBorders>
              <w:top w:val="nil"/>
              <w:bottom w:val="nil"/>
            </w:tcBorders>
            <w:shd w:val="clear" w:color="auto" w:fill="5DB1E5"/>
          </w:tcPr>
          <w:p w14:paraId="0D6E2ECF" w14:textId="77777777" w:rsidR="00003571" w:rsidRDefault="00003571">
            <w:pPr>
              <w:pStyle w:val="TableParagraph"/>
              <w:rPr>
                <w:sz w:val="20"/>
              </w:rPr>
            </w:pPr>
          </w:p>
        </w:tc>
      </w:tr>
      <w:tr w:rsidR="00003571" w14:paraId="0039649C" w14:textId="77777777">
        <w:trPr>
          <w:trHeight w:val="279"/>
        </w:trPr>
        <w:tc>
          <w:tcPr>
            <w:tcW w:w="5699" w:type="dxa"/>
            <w:tcBorders>
              <w:top w:val="nil"/>
              <w:bottom w:val="nil"/>
            </w:tcBorders>
          </w:tcPr>
          <w:p w14:paraId="30518C2C" w14:textId="77777777" w:rsidR="00003571" w:rsidRDefault="00D26C91">
            <w:pPr>
              <w:pStyle w:val="TableParagraph"/>
              <w:spacing w:before="8" w:line="251" w:lineRule="exact"/>
              <w:ind w:left="106"/>
            </w:pPr>
            <w:r>
              <w:t>erişimi</w:t>
            </w:r>
            <w:r>
              <w:rPr>
                <w:spacing w:val="-2"/>
              </w:rPr>
              <w:t xml:space="preserve"> </w:t>
            </w:r>
            <w:r>
              <w:t>izlenmekte ve</w:t>
            </w:r>
            <w:r>
              <w:rPr>
                <w:spacing w:val="-1"/>
              </w:rPr>
              <w:t xml:space="preserve"> </w:t>
            </w:r>
            <w:r>
              <w:t>geri bildirimleri</w:t>
            </w:r>
            <w:r>
              <w:rPr>
                <w:spacing w:val="-1"/>
              </w:rPr>
              <w:t xml:space="preserve"> </w:t>
            </w:r>
            <w:r>
              <w:t>doğrultusunda</w:t>
            </w:r>
          </w:p>
        </w:tc>
        <w:tc>
          <w:tcPr>
            <w:tcW w:w="2035" w:type="dxa"/>
            <w:tcBorders>
              <w:top w:val="nil"/>
              <w:bottom w:val="nil"/>
            </w:tcBorders>
            <w:shd w:val="clear" w:color="auto" w:fill="E6F2FA"/>
          </w:tcPr>
          <w:p w14:paraId="437B3998" w14:textId="77777777" w:rsidR="00003571" w:rsidRDefault="00003571">
            <w:pPr>
              <w:pStyle w:val="TableParagraph"/>
              <w:rPr>
                <w:sz w:val="20"/>
              </w:rPr>
            </w:pPr>
          </w:p>
        </w:tc>
        <w:tc>
          <w:tcPr>
            <w:tcW w:w="1768" w:type="dxa"/>
            <w:tcBorders>
              <w:top w:val="nil"/>
              <w:bottom w:val="nil"/>
            </w:tcBorders>
            <w:shd w:val="clear" w:color="auto" w:fill="D2E8F5"/>
          </w:tcPr>
          <w:p w14:paraId="695D4C3D" w14:textId="77777777" w:rsidR="00003571" w:rsidRDefault="00003571">
            <w:pPr>
              <w:pStyle w:val="TableParagraph"/>
              <w:rPr>
                <w:sz w:val="20"/>
              </w:rPr>
            </w:pPr>
          </w:p>
        </w:tc>
        <w:tc>
          <w:tcPr>
            <w:tcW w:w="2019" w:type="dxa"/>
            <w:tcBorders>
              <w:top w:val="nil"/>
              <w:bottom w:val="nil"/>
            </w:tcBorders>
            <w:shd w:val="clear" w:color="auto" w:fill="B9DCF1"/>
          </w:tcPr>
          <w:p w14:paraId="3B42C010" w14:textId="77777777" w:rsidR="00003571" w:rsidRDefault="00003571">
            <w:pPr>
              <w:pStyle w:val="TableParagraph"/>
              <w:rPr>
                <w:sz w:val="20"/>
              </w:rPr>
            </w:pPr>
          </w:p>
        </w:tc>
        <w:tc>
          <w:tcPr>
            <w:tcW w:w="2016" w:type="dxa"/>
            <w:vMerge/>
            <w:tcBorders>
              <w:top w:val="nil"/>
            </w:tcBorders>
            <w:shd w:val="clear" w:color="auto" w:fill="8CC7EC"/>
          </w:tcPr>
          <w:p w14:paraId="0ACF01FA" w14:textId="77777777" w:rsidR="00003571" w:rsidRDefault="00003571">
            <w:pPr>
              <w:rPr>
                <w:sz w:val="2"/>
                <w:szCs w:val="2"/>
              </w:rPr>
            </w:pPr>
          </w:p>
        </w:tc>
        <w:tc>
          <w:tcPr>
            <w:tcW w:w="1808" w:type="dxa"/>
            <w:tcBorders>
              <w:top w:val="nil"/>
              <w:bottom w:val="nil"/>
            </w:tcBorders>
            <w:shd w:val="clear" w:color="auto" w:fill="5DB1E5"/>
          </w:tcPr>
          <w:p w14:paraId="428B9755" w14:textId="77777777" w:rsidR="00003571" w:rsidRDefault="00003571">
            <w:pPr>
              <w:pStyle w:val="TableParagraph"/>
              <w:rPr>
                <w:sz w:val="20"/>
              </w:rPr>
            </w:pPr>
          </w:p>
        </w:tc>
      </w:tr>
      <w:tr w:rsidR="00003571" w14:paraId="18F4EB16" w14:textId="77777777">
        <w:trPr>
          <w:trHeight w:val="62"/>
        </w:trPr>
        <w:tc>
          <w:tcPr>
            <w:tcW w:w="5699" w:type="dxa"/>
            <w:vMerge w:val="restart"/>
            <w:tcBorders>
              <w:top w:val="nil"/>
            </w:tcBorders>
          </w:tcPr>
          <w:p w14:paraId="34D56826" w14:textId="77777777" w:rsidR="00003571" w:rsidRDefault="00D26C91">
            <w:pPr>
              <w:pStyle w:val="TableParagraph"/>
              <w:spacing w:before="8"/>
              <w:ind w:left="106"/>
            </w:pPr>
            <w:r>
              <w:t>iyileştirilmektedir.</w:t>
            </w:r>
          </w:p>
        </w:tc>
        <w:tc>
          <w:tcPr>
            <w:tcW w:w="2035" w:type="dxa"/>
            <w:tcBorders>
              <w:top w:val="nil"/>
            </w:tcBorders>
            <w:shd w:val="clear" w:color="auto" w:fill="E6F2FA"/>
          </w:tcPr>
          <w:p w14:paraId="7A094B7A" w14:textId="77777777" w:rsidR="00003571" w:rsidRDefault="00003571">
            <w:pPr>
              <w:pStyle w:val="TableParagraph"/>
              <w:rPr>
                <w:sz w:val="2"/>
              </w:rPr>
            </w:pPr>
          </w:p>
        </w:tc>
        <w:tc>
          <w:tcPr>
            <w:tcW w:w="1768" w:type="dxa"/>
            <w:tcBorders>
              <w:top w:val="nil"/>
            </w:tcBorders>
            <w:shd w:val="clear" w:color="auto" w:fill="D2E8F5"/>
          </w:tcPr>
          <w:p w14:paraId="51A16F18" w14:textId="77777777" w:rsidR="00003571" w:rsidRDefault="00003571">
            <w:pPr>
              <w:pStyle w:val="TableParagraph"/>
              <w:rPr>
                <w:sz w:val="2"/>
              </w:rPr>
            </w:pPr>
          </w:p>
        </w:tc>
        <w:tc>
          <w:tcPr>
            <w:tcW w:w="2019" w:type="dxa"/>
            <w:tcBorders>
              <w:top w:val="nil"/>
            </w:tcBorders>
            <w:shd w:val="clear" w:color="auto" w:fill="B9DCF1"/>
          </w:tcPr>
          <w:p w14:paraId="392FDB96" w14:textId="77777777" w:rsidR="00003571" w:rsidRDefault="00003571">
            <w:pPr>
              <w:pStyle w:val="TableParagraph"/>
              <w:rPr>
                <w:sz w:val="2"/>
              </w:rPr>
            </w:pPr>
          </w:p>
        </w:tc>
        <w:tc>
          <w:tcPr>
            <w:tcW w:w="2016" w:type="dxa"/>
            <w:vMerge/>
            <w:tcBorders>
              <w:top w:val="nil"/>
            </w:tcBorders>
            <w:shd w:val="clear" w:color="auto" w:fill="8CC7EC"/>
          </w:tcPr>
          <w:p w14:paraId="7C07EA99" w14:textId="77777777" w:rsidR="00003571" w:rsidRDefault="00003571">
            <w:pPr>
              <w:rPr>
                <w:sz w:val="2"/>
                <w:szCs w:val="2"/>
              </w:rPr>
            </w:pPr>
          </w:p>
        </w:tc>
        <w:tc>
          <w:tcPr>
            <w:tcW w:w="1808" w:type="dxa"/>
            <w:tcBorders>
              <w:top w:val="nil"/>
            </w:tcBorders>
            <w:shd w:val="clear" w:color="auto" w:fill="5DB1E5"/>
          </w:tcPr>
          <w:p w14:paraId="56BFD901" w14:textId="77777777" w:rsidR="00003571" w:rsidRDefault="00003571">
            <w:pPr>
              <w:pStyle w:val="TableParagraph"/>
              <w:rPr>
                <w:sz w:val="2"/>
              </w:rPr>
            </w:pPr>
          </w:p>
        </w:tc>
      </w:tr>
      <w:tr w:rsidR="00003571" w14:paraId="3578F3C7" w14:textId="77777777">
        <w:trPr>
          <w:trHeight w:val="4051"/>
        </w:trPr>
        <w:tc>
          <w:tcPr>
            <w:tcW w:w="5699" w:type="dxa"/>
            <w:vMerge/>
            <w:tcBorders>
              <w:top w:val="nil"/>
            </w:tcBorders>
          </w:tcPr>
          <w:p w14:paraId="06EB57CE" w14:textId="77777777" w:rsidR="00003571" w:rsidRDefault="00003571">
            <w:pPr>
              <w:rPr>
                <w:sz w:val="2"/>
                <w:szCs w:val="2"/>
              </w:rPr>
            </w:pPr>
          </w:p>
        </w:tc>
        <w:tc>
          <w:tcPr>
            <w:tcW w:w="9646" w:type="dxa"/>
            <w:gridSpan w:val="5"/>
            <w:shd w:val="clear" w:color="auto" w:fill="A5D2ED"/>
          </w:tcPr>
          <w:p w14:paraId="0D941EC7" w14:textId="77777777" w:rsidR="00003571" w:rsidRDefault="00003571">
            <w:pPr>
              <w:pStyle w:val="TableParagraph"/>
              <w:spacing w:before="1"/>
              <w:rPr>
                <w:sz w:val="25"/>
              </w:rPr>
            </w:pPr>
          </w:p>
          <w:p w14:paraId="066D80D4" w14:textId="77777777" w:rsidR="00003571" w:rsidRDefault="00D26C91">
            <w:pPr>
              <w:pStyle w:val="TableParagraph"/>
              <w:ind w:left="227"/>
              <w:rPr>
                <w:b/>
                <w:i/>
              </w:rPr>
            </w:pPr>
            <w:r>
              <w:rPr>
                <w:b/>
                <w:i/>
              </w:rPr>
              <w:t>Örnek</w:t>
            </w:r>
            <w:r>
              <w:rPr>
                <w:b/>
                <w:i/>
                <w:spacing w:val="-4"/>
              </w:rPr>
              <w:t xml:space="preserve"> </w:t>
            </w:r>
            <w:r>
              <w:rPr>
                <w:b/>
                <w:i/>
              </w:rPr>
              <w:t>Kanıtlar</w:t>
            </w:r>
          </w:p>
          <w:p w14:paraId="31F3F1E6" w14:textId="77777777" w:rsidR="00003571" w:rsidRDefault="00D26C91" w:rsidP="000941B2">
            <w:pPr>
              <w:pStyle w:val="TableParagraph"/>
              <w:numPr>
                <w:ilvl w:val="0"/>
                <w:numId w:val="18"/>
              </w:numPr>
              <w:tabs>
                <w:tab w:val="left" w:pos="1035"/>
                <w:tab w:val="left" w:pos="1036"/>
              </w:tabs>
              <w:spacing w:before="51" w:line="273" w:lineRule="auto"/>
              <w:ind w:right="715"/>
              <w:rPr>
                <w:i/>
              </w:rPr>
            </w:pPr>
            <w:r>
              <w:rPr>
                <w:i/>
              </w:rPr>
              <w:t>Dezavantajlı öğrenci gruplarına sunulacak hizmetlerle ilgili planlama ve uygulamalar</w:t>
            </w:r>
            <w:r>
              <w:rPr>
                <w:i/>
                <w:spacing w:val="1"/>
              </w:rPr>
              <w:t xml:space="preserve"> </w:t>
            </w:r>
            <w:r>
              <w:rPr>
                <w:i/>
              </w:rPr>
              <w:t>(Kurullarda</w:t>
            </w:r>
            <w:r>
              <w:rPr>
                <w:i/>
                <w:spacing w:val="-2"/>
              </w:rPr>
              <w:t xml:space="preserve"> </w:t>
            </w:r>
            <w:r>
              <w:rPr>
                <w:i/>
              </w:rPr>
              <w:t>temsil,</w:t>
            </w:r>
            <w:r>
              <w:rPr>
                <w:i/>
                <w:spacing w:val="-1"/>
              </w:rPr>
              <w:t xml:space="preserve"> </w:t>
            </w:r>
            <w:r>
              <w:rPr>
                <w:i/>
              </w:rPr>
              <w:t>engelsiz</w:t>
            </w:r>
            <w:r>
              <w:rPr>
                <w:i/>
                <w:spacing w:val="-2"/>
              </w:rPr>
              <w:t xml:space="preserve"> </w:t>
            </w:r>
            <w:r>
              <w:rPr>
                <w:i/>
              </w:rPr>
              <w:t>üniversite</w:t>
            </w:r>
            <w:r>
              <w:rPr>
                <w:i/>
                <w:spacing w:val="-1"/>
              </w:rPr>
              <w:t xml:space="preserve"> </w:t>
            </w:r>
            <w:r>
              <w:rPr>
                <w:i/>
              </w:rPr>
              <w:t>uygulamaları,</w:t>
            </w:r>
            <w:r>
              <w:rPr>
                <w:i/>
                <w:spacing w:val="-2"/>
              </w:rPr>
              <w:t xml:space="preserve"> </w:t>
            </w:r>
            <w:r>
              <w:rPr>
                <w:i/>
              </w:rPr>
              <w:t>varsa</w:t>
            </w:r>
            <w:r>
              <w:rPr>
                <w:i/>
                <w:spacing w:val="-1"/>
              </w:rPr>
              <w:t xml:space="preserve"> </w:t>
            </w:r>
            <w:r>
              <w:rPr>
                <w:i/>
              </w:rPr>
              <w:t>uzaktan</w:t>
            </w:r>
            <w:r>
              <w:rPr>
                <w:i/>
                <w:spacing w:val="-2"/>
              </w:rPr>
              <w:t xml:space="preserve"> </w:t>
            </w:r>
            <w:r>
              <w:rPr>
                <w:i/>
              </w:rPr>
              <w:t>eğitim</w:t>
            </w:r>
            <w:r>
              <w:rPr>
                <w:i/>
                <w:spacing w:val="-1"/>
              </w:rPr>
              <w:t xml:space="preserve"> </w:t>
            </w:r>
            <w:r>
              <w:rPr>
                <w:i/>
              </w:rPr>
              <w:t>süreçlerindeki</w:t>
            </w:r>
            <w:r>
              <w:rPr>
                <w:i/>
                <w:spacing w:val="-52"/>
              </w:rPr>
              <w:t xml:space="preserve"> </w:t>
            </w:r>
            <w:r>
              <w:rPr>
                <w:i/>
              </w:rPr>
              <w:t>uygulamalar vb.)</w:t>
            </w:r>
          </w:p>
          <w:p w14:paraId="7693D6D3" w14:textId="77777777" w:rsidR="00003571" w:rsidRDefault="00D26C91" w:rsidP="000941B2">
            <w:pPr>
              <w:pStyle w:val="TableParagraph"/>
              <w:numPr>
                <w:ilvl w:val="0"/>
                <w:numId w:val="18"/>
              </w:numPr>
              <w:tabs>
                <w:tab w:val="left" w:pos="1035"/>
                <w:tab w:val="left" w:pos="1036"/>
              </w:tabs>
              <w:spacing w:before="30"/>
              <w:ind w:left="1035"/>
              <w:rPr>
                <w:i/>
              </w:rPr>
            </w:pPr>
            <w:r>
              <w:rPr>
                <w:i/>
              </w:rPr>
              <w:t>Geri</w:t>
            </w:r>
            <w:r>
              <w:rPr>
                <w:i/>
                <w:spacing w:val="-4"/>
              </w:rPr>
              <w:t xml:space="preserve"> </w:t>
            </w:r>
            <w:r>
              <w:rPr>
                <w:i/>
              </w:rPr>
              <w:t>bildirimlerin</w:t>
            </w:r>
            <w:r>
              <w:rPr>
                <w:i/>
                <w:spacing w:val="-3"/>
              </w:rPr>
              <w:t xml:space="preserve"> </w:t>
            </w:r>
            <w:r>
              <w:rPr>
                <w:i/>
              </w:rPr>
              <w:t>iyileştirme</w:t>
            </w:r>
            <w:r>
              <w:rPr>
                <w:i/>
                <w:spacing w:val="-3"/>
              </w:rPr>
              <w:t xml:space="preserve"> </w:t>
            </w:r>
            <w:r>
              <w:rPr>
                <w:i/>
              </w:rPr>
              <w:t>mekanizmalarında</w:t>
            </w:r>
            <w:r>
              <w:rPr>
                <w:i/>
                <w:spacing w:val="-3"/>
              </w:rPr>
              <w:t xml:space="preserve"> </w:t>
            </w:r>
            <w:r>
              <w:rPr>
                <w:i/>
              </w:rPr>
              <w:t>kullanıldığına</w:t>
            </w:r>
            <w:r>
              <w:rPr>
                <w:i/>
                <w:spacing w:val="-3"/>
              </w:rPr>
              <w:t xml:space="preserve"> </w:t>
            </w:r>
            <w:r>
              <w:rPr>
                <w:i/>
              </w:rPr>
              <w:t>ilişkin</w:t>
            </w:r>
            <w:r>
              <w:rPr>
                <w:i/>
                <w:spacing w:val="-3"/>
              </w:rPr>
              <w:t xml:space="preserve"> </w:t>
            </w:r>
            <w:r>
              <w:rPr>
                <w:i/>
              </w:rPr>
              <w:t>belgeler</w:t>
            </w:r>
          </w:p>
          <w:p w14:paraId="20A5476D" w14:textId="77777777" w:rsidR="00003571" w:rsidRDefault="00D26C91" w:rsidP="000941B2">
            <w:pPr>
              <w:pStyle w:val="TableParagraph"/>
              <w:numPr>
                <w:ilvl w:val="0"/>
                <w:numId w:val="18"/>
              </w:numPr>
              <w:tabs>
                <w:tab w:val="left" w:pos="1035"/>
                <w:tab w:val="left" w:pos="1036"/>
              </w:tabs>
              <w:spacing w:before="40"/>
              <w:ind w:left="1035"/>
              <w:rPr>
                <w:i/>
              </w:rPr>
            </w:pPr>
            <w:r>
              <w:rPr>
                <w:i/>
              </w:rPr>
              <w:t>Engelsiz</w:t>
            </w:r>
            <w:r>
              <w:rPr>
                <w:i/>
                <w:spacing w:val="-1"/>
              </w:rPr>
              <w:t xml:space="preserve"> </w:t>
            </w:r>
            <w:r>
              <w:rPr>
                <w:i/>
              </w:rPr>
              <w:t>üniversite</w:t>
            </w:r>
            <w:r>
              <w:rPr>
                <w:i/>
                <w:spacing w:val="-1"/>
              </w:rPr>
              <w:t xml:space="preserve"> </w:t>
            </w:r>
            <w:r>
              <w:rPr>
                <w:i/>
              </w:rPr>
              <w:t>uygulamalarına</w:t>
            </w:r>
            <w:r>
              <w:rPr>
                <w:i/>
                <w:spacing w:val="-1"/>
              </w:rPr>
              <w:t xml:space="preserve"> </w:t>
            </w:r>
            <w:r>
              <w:rPr>
                <w:i/>
              </w:rPr>
              <w:t>ilişkin izleme</w:t>
            </w:r>
            <w:r>
              <w:rPr>
                <w:i/>
                <w:spacing w:val="-1"/>
              </w:rPr>
              <w:t xml:space="preserve"> </w:t>
            </w:r>
            <w:r>
              <w:rPr>
                <w:i/>
              </w:rPr>
              <w:t>ve iyileştirme</w:t>
            </w:r>
            <w:r>
              <w:rPr>
                <w:i/>
                <w:spacing w:val="-1"/>
              </w:rPr>
              <w:t xml:space="preserve"> </w:t>
            </w:r>
            <w:r>
              <w:rPr>
                <w:i/>
              </w:rPr>
              <w:t>kanıtları</w:t>
            </w:r>
          </w:p>
          <w:p w14:paraId="7FB1F44A" w14:textId="77777777" w:rsidR="00003571" w:rsidRDefault="00D26C91" w:rsidP="000941B2">
            <w:pPr>
              <w:pStyle w:val="TableParagraph"/>
              <w:numPr>
                <w:ilvl w:val="0"/>
                <w:numId w:val="18"/>
              </w:numPr>
              <w:tabs>
                <w:tab w:val="left" w:pos="1035"/>
                <w:tab w:val="left" w:pos="1036"/>
              </w:tabs>
              <w:spacing w:before="22"/>
              <w:ind w:left="1035"/>
              <w:rPr>
                <w:i/>
              </w:rPr>
            </w:pPr>
            <w:r>
              <w:rPr>
                <w:i/>
              </w:rPr>
              <w:t>Standart</w:t>
            </w:r>
            <w:r>
              <w:rPr>
                <w:i/>
                <w:spacing w:val="-2"/>
              </w:rPr>
              <w:t xml:space="preserve"> </w:t>
            </w:r>
            <w:r>
              <w:rPr>
                <w:i/>
              </w:rPr>
              <w:t>uygulamalar</w:t>
            </w:r>
            <w:r>
              <w:rPr>
                <w:i/>
                <w:spacing w:val="-1"/>
              </w:rPr>
              <w:t xml:space="preserve"> </w:t>
            </w:r>
            <w:r>
              <w:rPr>
                <w:i/>
              </w:rPr>
              <w:t>ve</w:t>
            </w:r>
            <w:r>
              <w:rPr>
                <w:i/>
                <w:spacing w:val="-2"/>
              </w:rPr>
              <w:t xml:space="preserve"> </w:t>
            </w:r>
            <w:r>
              <w:rPr>
                <w:i/>
              </w:rPr>
              <w:t>mevzuatın</w:t>
            </w:r>
            <w:r>
              <w:rPr>
                <w:i/>
                <w:spacing w:val="-1"/>
              </w:rPr>
              <w:t xml:space="preserve"> </w:t>
            </w:r>
            <w:r>
              <w:rPr>
                <w:i/>
              </w:rPr>
              <w:t>yanı</w:t>
            </w:r>
            <w:r>
              <w:rPr>
                <w:i/>
                <w:spacing w:val="-2"/>
              </w:rPr>
              <w:t xml:space="preserve"> </w:t>
            </w:r>
            <w:r>
              <w:rPr>
                <w:i/>
              </w:rPr>
              <w:t>sıra;</w:t>
            </w:r>
            <w:r>
              <w:rPr>
                <w:i/>
                <w:spacing w:val="-2"/>
              </w:rPr>
              <w:t xml:space="preserve"> </w:t>
            </w:r>
            <w:r>
              <w:rPr>
                <w:i/>
              </w:rPr>
              <w:t>birimin</w:t>
            </w:r>
            <w:r>
              <w:rPr>
                <w:i/>
                <w:spacing w:val="-2"/>
              </w:rPr>
              <w:t xml:space="preserve"> </w:t>
            </w:r>
            <w:r>
              <w:rPr>
                <w:i/>
              </w:rPr>
              <w:t>ihtiyaçları</w:t>
            </w:r>
            <w:r>
              <w:rPr>
                <w:i/>
                <w:spacing w:val="-1"/>
              </w:rPr>
              <w:t xml:space="preserve"> </w:t>
            </w:r>
            <w:r>
              <w:rPr>
                <w:i/>
              </w:rPr>
              <w:t>doğrultusunda</w:t>
            </w:r>
            <w:r>
              <w:rPr>
                <w:i/>
                <w:spacing w:val="-2"/>
              </w:rPr>
              <w:t xml:space="preserve"> </w:t>
            </w:r>
            <w:r>
              <w:rPr>
                <w:i/>
              </w:rPr>
              <w:t>geliştirdiği</w:t>
            </w:r>
          </w:p>
          <w:p w14:paraId="68F5B6F6" w14:textId="77777777" w:rsidR="00003571" w:rsidRDefault="00D26C91">
            <w:pPr>
              <w:pStyle w:val="TableParagraph"/>
              <w:spacing w:before="38"/>
              <w:ind w:left="1036"/>
              <w:rPr>
                <w:i/>
              </w:rPr>
            </w:pPr>
            <w:r>
              <w:rPr>
                <w:i/>
              </w:rPr>
              <w:t>özgün</w:t>
            </w:r>
            <w:r>
              <w:rPr>
                <w:i/>
                <w:spacing w:val="-1"/>
              </w:rPr>
              <w:t xml:space="preserve"> </w:t>
            </w:r>
            <w:r>
              <w:rPr>
                <w:i/>
              </w:rPr>
              <w:t>yaklaşım ve uygulamalarına</w:t>
            </w:r>
            <w:r>
              <w:rPr>
                <w:i/>
                <w:spacing w:val="-1"/>
              </w:rPr>
              <w:t xml:space="preserve"> </w:t>
            </w:r>
            <w:r>
              <w:rPr>
                <w:i/>
              </w:rPr>
              <w:t>ilişkin kanıtlar</w:t>
            </w:r>
          </w:p>
        </w:tc>
      </w:tr>
    </w:tbl>
    <w:p w14:paraId="7C2CEF28" w14:textId="77777777" w:rsidR="00003571" w:rsidRDefault="00003571">
      <w:pPr>
        <w:pStyle w:val="GvdeMetni"/>
        <w:rPr>
          <w:sz w:val="20"/>
        </w:rPr>
      </w:pPr>
    </w:p>
    <w:p w14:paraId="62DFD7E0" w14:textId="77777777" w:rsidR="00003571" w:rsidRDefault="00003571">
      <w:pPr>
        <w:pStyle w:val="GvdeMetni"/>
        <w:rPr>
          <w:sz w:val="20"/>
        </w:rPr>
      </w:pPr>
    </w:p>
    <w:p w14:paraId="4069A070" w14:textId="77777777" w:rsidR="00003571" w:rsidRDefault="00003571">
      <w:pPr>
        <w:pStyle w:val="GvdeMetni"/>
        <w:rPr>
          <w:sz w:val="20"/>
        </w:rPr>
      </w:pPr>
    </w:p>
    <w:p w14:paraId="2F3CD064" w14:textId="77777777" w:rsidR="00003571" w:rsidRDefault="00003571">
      <w:pPr>
        <w:pStyle w:val="GvdeMetni"/>
        <w:spacing w:before="7"/>
        <w:rPr>
          <w:sz w:val="19"/>
        </w:rPr>
      </w:pPr>
    </w:p>
    <w:p w14:paraId="3EC279A5" w14:textId="77777777" w:rsidR="00003571" w:rsidRDefault="00003571">
      <w:pPr>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3"/>
        <w:gridCol w:w="2038"/>
        <w:gridCol w:w="2041"/>
        <w:gridCol w:w="1891"/>
        <w:gridCol w:w="2010"/>
        <w:gridCol w:w="1802"/>
      </w:tblGrid>
      <w:tr w:rsidR="00003571" w14:paraId="29CF132E" w14:textId="77777777">
        <w:trPr>
          <w:trHeight w:val="402"/>
        </w:trPr>
        <w:tc>
          <w:tcPr>
            <w:tcW w:w="15345" w:type="dxa"/>
            <w:gridSpan w:val="6"/>
            <w:shd w:val="clear" w:color="auto" w:fill="A5D2ED"/>
          </w:tcPr>
          <w:p w14:paraId="45C175C0" w14:textId="77777777" w:rsidR="00003571" w:rsidRDefault="00D26C91">
            <w:pPr>
              <w:pStyle w:val="TableParagraph"/>
              <w:spacing w:before="64"/>
              <w:ind w:right="30"/>
              <w:jc w:val="right"/>
              <w:rPr>
                <w:b/>
              </w:rPr>
            </w:pPr>
            <w:r>
              <w:rPr>
                <w:b/>
                <w:color w:val="1F3764"/>
              </w:rPr>
              <w:lastRenderedPageBreak/>
              <w:t>B.EĞİTİM ve ÖĞRETİM</w:t>
            </w:r>
          </w:p>
        </w:tc>
      </w:tr>
      <w:tr w:rsidR="00003571" w14:paraId="1AC7C242" w14:textId="77777777">
        <w:trPr>
          <w:trHeight w:val="546"/>
        </w:trPr>
        <w:tc>
          <w:tcPr>
            <w:tcW w:w="15345" w:type="dxa"/>
            <w:gridSpan w:val="6"/>
            <w:shd w:val="clear" w:color="auto" w:fill="A5D2ED"/>
          </w:tcPr>
          <w:p w14:paraId="081F89AE" w14:textId="77777777" w:rsidR="00003571" w:rsidRDefault="00D26C91">
            <w:pPr>
              <w:pStyle w:val="TableParagraph"/>
              <w:ind w:left="106"/>
              <w:rPr>
                <w:b/>
              </w:rPr>
            </w:pPr>
            <w:r>
              <w:rPr>
                <w:b/>
              </w:rPr>
              <w:t>B.3.</w:t>
            </w:r>
            <w:r>
              <w:rPr>
                <w:b/>
                <w:spacing w:val="50"/>
              </w:rPr>
              <w:t xml:space="preserve"> </w:t>
            </w:r>
            <w:r>
              <w:rPr>
                <w:b/>
              </w:rPr>
              <w:t>Öğrenme</w:t>
            </w:r>
            <w:r>
              <w:rPr>
                <w:b/>
                <w:spacing w:val="-2"/>
              </w:rPr>
              <w:t xml:space="preserve"> </w:t>
            </w:r>
            <w:r>
              <w:rPr>
                <w:b/>
              </w:rPr>
              <w:t>Kaynakları</w:t>
            </w:r>
            <w:r>
              <w:rPr>
                <w:b/>
                <w:spacing w:val="-2"/>
              </w:rPr>
              <w:t xml:space="preserve"> </w:t>
            </w:r>
            <w:r>
              <w:rPr>
                <w:b/>
              </w:rPr>
              <w:t>ve</w:t>
            </w:r>
            <w:r>
              <w:rPr>
                <w:b/>
                <w:spacing w:val="-2"/>
              </w:rPr>
              <w:t xml:space="preserve"> </w:t>
            </w:r>
            <w:r>
              <w:rPr>
                <w:b/>
              </w:rPr>
              <w:t>Akademik</w:t>
            </w:r>
            <w:r>
              <w:rPr>
                <w:b/>
                <w:spacing w:val="-3"/>
              </w:rPr>
              <w:t xml:space="preserve"> </w:t>
            </w:r>
            <w:r>
              <w:rPr>
                <w:b/>
              </w:rPr>
              <w:t>Destek</w:t>
            </w:r>
          </w:p>
          <w:p w14:paraId="3CF19401" w14:textId="77777777" w:rsidR="00003571" w:rsidRDefault="00D26C91">
            <w:pPr>
              <w:pStyle w:val="TableParagraph"/>
              <w:spacing w:before="20"/>
              <w:ind w:left="106"/>
              <w:rPr>
                <w:b/>
              </w:rPr>
            </w:pPr>
            <w:r>
              <w:rPr>
                <w:b/>
              </w:rPr>
              <w:t>Hizmetleri</w:t>
            </w:r>
          </w:p>
        </w:tc>
      </w:tr>
      <w:tr w:rsidR="00003571" w14:paraId="06E8990B" w14:textId="77777777">
        <w:trPr>
          <w:trHeight w:val="403"/>
        </w:trPr>
        <w:tc>
          <w:tcPr>
            <w:tcW w:w="5563" w:type="dxa"/>
            <w:shd w:val="clear" w:color="auto" w:fill="A5D2ED"/>
          </w:tcPr>
          <w:p w14:paraId="7C7413EC" w14:textId="77777777" w:rsidR="00003571" w:rsidRDefault="00003571">
            <w:pPr>
              <w:pStyle w:val="TableParagraph"/>
              <w:rPr>
                <w:sz w:val="20"/>
              </w:rPr>
            </w:pPr>
          </w:p>
        </w:tc>
        <w:tc>
          <w:tcPr>
            <w:tcW w:w="2038" w:type="dxa"/>
            <w:shd w:val="clear" w:color="auto" w:fill="A5D2ED"/>
          </w:tcPr>
          <w:p w14:paraId="0C2D3C8C" w14:textId="77777777" w:rsidR="00003571" w:rsidRDefault="00D26C91">
            <w:pPr>
              <w:pStyle w:val="TableParagraph"/>
              <w:spacing w:before="65"/>
              <w:ind w:left="11"/>
              <w:jc w:val="center"/>
            </w:pPr>
            <w:r>
              <w:t>1</w:t>
            </w:r>
          </w:p>
        </w:tc>
        <w:tc>
          <w:tcPr>
            <w:tcW w:w="2041" w:type="dxa"/>
            <w:shd w:val="clear" w:color="auto" w:fill="A5D2ED"/>
          </w:tcPr>
          <w:p w14:paraId="3E788B6B" w14:textId="77777777" w:rsidR="00003571" w:rsidRDefault="00D26C91">
            <w:pPr>
              <w:pStyle w:val="TableParagraph"/>
              <w:spacing w:before="65"/>
              <w:ind w:left="9"/>
              <w:jc w:val="center"/>
            </w:pPr>
            <w:r>
              <w:t>2</w:t>
            </w:r>
          </w:p>
        </w:tc>
        <w:tc>
          <w:tcPr>
            <w:tcW w:w="1891" w:type="dxa"/>
            <w:shd w:val="clear" w:color="auto" w:fill="A5D2ED"/>
          </w:tcPr>
          <w:p w14:paraId="3189696E" w14:textId="77777777" w:rsidR="00003571" w:rsidRDefault="00D26C91">
            <w:pPr>
              <w:pStyle w:val="TableParagraph"/>
              <w:spacing w:before="65"/>
              <w:ind w:left="8"/>
              <w:jc w:val="center"/>
            </w:pPr>
            <w:r>
              <w:t>3</w:t>
            </w:r>
          </w:p>
        </w:tc>
        <w:tc>
          <w:tcPr>
            <w:tcW w:w="2010" w:type="dxa"/>
            <w:shd w:val="clear" w:color="auto" w:fill="A5D2ED"/>
          </w:tcPr>
          <w:p w14:paraId="7F9E6777" w14:textId="77777777" w:rsidR="00003571" w:rsidRDefault="00D26C91">
            <w:pPr>
              <w:pStyle w:val="TableParagraph"/>
              <w:spacing w:before="65"/>
              <w:ind w:left="7"/>
              <w:jc w:val="center"/>
            </w:pPr>
            <w:r>
              <w:t>4</w:t>
            </w:r>
          </w:p>
        </w:tc>
        <w:tc>
          <w:tcPr>
            <w:tcW w:w="1802" w:type="dxa"/>
            <w:shd w:val="clear" w:color="auto" w:fill="A5D2ED"/>
          </w:tcPr>
          <w:p w14:paraId="7AF43D82" w14:textId="77777777" w:rsidR="00003571" w:rsidRDefault="00D26C91">
            <w:pPr>
              <w:pStyle w:val="TableParagraph"/>
              <w:spacing w:before="65"/>
              <w:ind w:left="17"/>
              <w:jc w:val="center"/>
            </w:pPr>
            <w:r>
              <w:t>5</w:t>
            </w:r>
          </w:p>
        </w:tc>
      </w:tr>
      <w:tr w:rsidR="00003571" w14:paraId="7489B045" w14:textId="77777777">
        <w:trPr>
          <w:trHeight w:val="267"/>
        </w:trPr>
        <w:tc>
          <w:tcPr>
            <w:tcW w:w="5563" w:type="dxa"/>
            <w:tcBorders>
              <w:bottom w:val="nil"/>
            </w:tcBorders>
          </w:tcPr>
          <w:p w14:paraId="2443F55E" w14:textId="77777777" w:rsidR="00003571" w:rsidRDefault="00003571">
            <w:pPr>
              <w:pStyle w:val="TableParagraph"/>
              <w:rPr>
                <w:sz w:val="18"/>
              </w:rPr>
            </w:pPr>
          </w:p>
        </w:tc>
        <w:tc>
          <w:tcPr>
            <w:tcW w:w="2038" w:type="dxa"/>
            <w:tcBorders>
              <w:bottom w:val="nil"/>
            </w:tcBorders>
            <w:shd w:val="clear" w:color="auto" w:fill="E6F2FA"/>
          </w:tcPr>
          <w:p w14:paraId="5E28DDBB" w14:textId="77777777" w:rsidR="00003571" w:rsidRDefault="00D26C91">
            <w:pPr>
              <w:pStyle w:val="TableParagraph"/>
              <w:spacing w:line="248" w:lineRule="exact"/>
              <w:ind w:left="107"/>
            </w:pPr>
            <w:r>
              <w:t>Birimde</w:t>
            </w:r>
            <w:r>
              <w:rPr>
                <w:spacing w:val="-1"/>
              </w:rPr>
              <w:t xml:space="preserve"> </w:t>
            </w:r>
            <w:r>
              <w:t>uygun</w:t>
            </w:r>
          </w:p>
        </w:tc>
        <w:tc>
          <w:tcPr>
            <w:tcW w:w="2041" w:type="dxa"/>
            <w:tcBorders>
              <w:bottom w:val="nil"/>
            </w:tcBorders>
            <w:shd w:val="clear" w:color="auto" w:fill="D2E8F5"/>
          </w:tcPr>
          <w:p w14:paraId="60CF2CD1" w14:textId="77777777" w:rsidR="00003571" w:rsidRDefault="00D26C91">
            <w:pPr>
              <w:pStyle w:val="TableParagraph"/>
              <w:spacing w:line="248" w:lineRule="exact"/>
              <w:ind w:left="107"/>
            </w:pPr>
            <w:r>
              <w:t>Sosyal,</w:t>
            </w:r>
            <w:r>
              <w:rPr>
                <w:spacing w:val="-3"/>
              </w:rPr>
              <w:t xml:space="preserve"> </w:t>
            </w:r>
            <w:r>
              <w:t>kültürel</w:t>
            </w:r>
            <w:r>
              <w:rPr>
                <w:spacing w:val="-3"/>
              </w:rPr>
              <w:t xml:space="preserve"> </w:t>
            </w:r>
            <w:r>
              <w:t>ve</w:t>
            </w:r>
          </w:p>
        </w:tc>
        <w:tc>
          <w:tcPr>
            <w:tcW w:w="1891" w:type="dxa"/>
            <w:tcBorders>
              <w:bottom w:val="nil"/>
            </w:tcBorders>
            <w:shd w:val="clear" w:color="auto" w:fill="B9DCF1"/>
          </w:tcPr>
          <w:p w14:paraId="06F73E9F" w14:textId="77777777" w:rsidR="00003571" w:rsidRDefault="00D26C91">
            <w:pPr>
              <w:pStyle w:val="TableParagraph"/>
              <w:spacing w:line="248" w:lineRule="exact"/>
              <w:ind w:left="108"/>
            </w:pPr>
            <w:r>
              <w:t>Birimin</w:t>
            </w:r>
            <w:r>
              <w:rPr>
                <w:spacing w:val="-1"/>
              </w:rPr>
              <w:t xml:space="preserve"> </w:t>
            </w:r>
            <w:r>
              <w:t>genelinde</w:t>
            </w:r>
          </w:p>
        </w:tc>
        <w:tc>
          <w:tcPr>
            <w:tcW w:w="2010" w:type="dxa"/>
            <w:tcBorders>
              <w:bottom w:val="nil"/>
            </w:tcBorders>
            <w:shd w:val="clear" w:color="auto" w:fill="8CC7EC"/>
          </w:tcPr>
          <w:p w14:paraId="562A146E" w14:textId="77777777" w:rsidR="00003571" w:rsidRDefault="00D26C91">
            <w:pPr>
              <w:pStyle w:val="TableParagraph"/>
              <w:spacing w:line="248" w:lineRule="exact"/>
              <w:ind w:left="107"/>
            </w:pPr>
            <w:r>
              <w:t>Sosyal,</w:t>
            </w:r>
            <w:r>
              <w:rPr>
                <w:spacing w:val="-3"/>
              </w:rPr>
              <w:t xml:space="preserve"> </w:t>
            </w:r>
            <w:r>
              <w:t>kültürel</w:t>
            </w:r>
            <w:r>
              <w:rPr>
                <w:spacing w:val="-3"/>
              </w:rPr>
              <w:t xml:space="preserve"> </w:t>
            </w:r>
            <w:r>
              <w:t>ve</w:t>
            </w:r>
          </w:p>
        </w:tc>
        <w:tc>
          <w:tcPr>
            <w:tcW w:w="1802" w:type="dxa"/>
            <w:tcBorders>
              <w:bottom w:val="nil"/>
            </w:tcBorders>
            <w:shd w:val="clear" w:color="auto" w:fill="5DB1E5"/>
          </w:tcPr>
          <w:p w14:paraId="275EA26B" w14:textId="77777777" w:rsidR="00003571" w:rsidRDefault="00D26C91">
            <w:pPr>
              <w:pStyle w:val="TableParagraph"/>
              <w:spacing w:line="248" w:lineRule="exact"/>
              <w:ind w:left="109"/>
            </w:pPr>
            <w:r>
              <w:t>İçselleştirilmiş,</w:t>
            </w:r>
          </w:p>
        </w:tc>
      </w:tr>
      <w:tr w:rsidR="00003571" w14:paraId="3F4EB12D" w14:textId="77777777">
        <w:trPr>
          <w:trHeight w:val="281"/>
        </w:trPr>
        <w:tc>
          <w:tcPr>
            <w:tcW w:w="5563" w:type="dxa"/>
            <w:tcBorders>
              <w:top w:val="nil"/>
              <w:bottom w:val="nil"/>
            </w:tcBorders>
          </w:tcPr>
          <w:p w14:paraId="613C3941" w14:textId="77777777" w:rsidR="00003571" w:rsidRDefault="00D26C91">
            <w:pPr>
              <w:pStyle w:val="TableParagraph"/>
              <w:spacing w:before="21" w:line="240" w:lineRule="exact"/>
              <w:ind w:left="106"/>
              <w:rPr>
                <w:b/>
              </w:rPr>
            </w:pPr>
            <w:r>
              <w:rPr>
                <w:b/>
                <w:u w:val="thick"/>
              </w:rPr>
              <w:t>B.3.5.</w:t>
            </w:r>
            <w:r>
              <w:rPr>
                <w:b/>
                <w:spacing w:val="-4"/>
                <w:u w:val="thick"/>
              </w:rPr>
              <w:t xml:space="preserve"> </w:t>
            </w:r>
            <w:r>
              <w:rPr>
                <w:b/>
                <w:u w:val="thick"/>
              </w:rPr>
              <w:t>Sosyal,</w:t>
            </w:r>
            <w:r>
              <w:rPr>
                <w:b/>
                <w:spacing w:val="-5"/>
                <w:u w:val="thick"/>
              </w:rPr>
              <w:t xml:space="preserve"> </w:t>
            </w:r>
            <w:r>
              <w:rPr>
                <w:b/>
                <w:u w:val="thick"/>
              </w:rPr>
              <w:t>kültürel,</w:t>
            </w:r>
            <w:r>
              <w:rPr>
                <w:b/>
                <w:spacing w:val="-5"/>
                <w:u w:val="thick"/>
              </w:rPr>
              <w:t xml:space="preserve"> </w:t>
            </w:r>
            <w:r>
              <w:rPr>
                <w:b/>
                <w:u w:val="thick"/>
              </w:rPr>
              <w:t>sportif</w:t>
            </w:r>
            <w:r>
              <w:rPr>
                <w:b/>
                <w:spacing w:val="-5"/>
                <w:u w:val="thick"/>
              </w:rPr>
              <w:t xml:space="preserve"> </w:t>
            </w:r>
            <w:r>
              <w:rPr>
                <w:b/>
                <w:u w:val="thick"/>
              </w:rPr>
              <w:t>faaliyetler</w:t>
            </w:r>
          </w:p>
        </w:tc>
        <w:tc>
          <w:tcPr>
            <w:tcW w:w="2038" w:type="dxa"/>
            <w:tcBorders>
              <w:top w:val="nil"/>
              <w:bottom w:val="nil"/>
            </w:tcBorders>
            <w:shd w:val="clear" w:color="auto" w:fill="E6F2FA"/>
          </w:tcPr>
          <w:p w14:paraId="5E6D6BEC" w14:textId="77777777" w:rsidR="00003571" w:rsidRDefault="00D26C91">
            <w:pPr>
              <w:pStyle w:val="TableParagraph"/>
              <w:spacing w:before="5"/>
              <w:ind w:left="107"/>
            </w:pPr>
            <w:r>
              <w:t>nitelik</w:t>
            </w:r>
            <w:r>
              <w:rPr>
                <w:spacing w:val="-1"/>
              </w:rPr>
              <w:t xml:space="preserve"> </w:t>
            </w:r>
            <w:r>
              <w:t>ve</w:t>
            </w:r>
            <w:r>
              <w:rPr>
                <w:spacing w:val="-1"/>
              </w:rPr>
              <w:t xml:space="preserve"> </w:t>
            </w:r>
            <w:r>
              <w:t>nicelikte</w:t>
            </w:r>
          </w:p>
        </w:tc>
        <w:tc>
          <w:tcPr>
            <w:tcW w:w="2041" w:type="dxa"/>
            <w:tcBorders>
              <w:top w:val="nil"/>
              <w:bottom w:val="nil"/>
            </w:tcBorders>
            <w:shd w:val="clear" w:color="auto" w:fill="D2E8F5"/>
          </w:tcPr>
          <w:p w14:paraId="26D2197F" w14:textId="77777777" w:rsidR="00003571" w:rsidRDefault="00D26C91">
            <w:pPr>
              <w:pStyle w:val="TableParagraph"/>
              <w:spacing w:before="5"/>
              <w:ind w:left="107"/>
            </w:pPr>
            <w:r>
              <w:t>sportif</w:t>
            </w:r>
            <w:r>
              <w:rPr>
                <w:spacing w:val="-4"/>
              </w:rPr>
              <w:t xml:space="preserve"> </w:t>
            </w:r>
            <w:r>
              <w:t>faaliyet</w:t>
            </w:r>
          </w:p>
        </w:tc>
        <w:tc>
          <w:tcPr>
            <w:tcW w:w="1891" w:type="dxa"/>
            <w:tcBorders>
              <w:top w:val="nil"/>
              <w:bottom w:val="nil"/>
            </w:tcBorders>
            <w:shd w:val="clear" w:color="auto" w:fill="B9DCF1"/>
          </w:tcPr>
          <w:p w14:paraId="6528F207" w14:textId="77777777" w:rsidR="00003571" w:rsidRDefault="00D26C91">
            <w:pPr>
              <w:pStyle w:val="TableParagraph"/>
              <w:spacing w:before="5"/>
              <w:ind w:left="108"/>
            </w:pPr>
            <w:r>
              <w:t>sosyal,</w:t>
            </w:r>
            <w:r>
              <w:rPr>
                <w:spacing w:val="-3"/>
              </w:rPr>
              <w:t xml:space="preserve"> </w:t>
            </w:r>
            <w:r>
              <w:t>kültürel</w:t>
            </w:r>
            <w:r>
              <w:rPr>
                <w:spacing w:val="-3"/>
              </w:rPr>
              <w:t xml:space="preserve"> </w:t>
            </w:r>
            <w:r>
              <w:t>ve</w:t>
            </w:r>
          </w:p>
        </w:tc>
        <w:tc>
          <w:tcPr>
            <w:tcW w:w="2010" w:type="dxa"/>
            <w:tcBorders>
              <w:top w:val="nil"/>
              <w:bottom w:val="nil"/>
            </w:tcBorders>
            <w:shd w:val="clear" w:color="auto" w:fill="8CC7EC"/>
          </w:tcPr>
          <w:p w14:paraId="6ED9EF06" w14:textId="77777777" w:rsidR="00003571" w:rsidRDefault="00D26C91">
            <w:pPr>
              <w:pStyle w:val="TableParagraph"/>
              <w:spacing w:before="5"/>
              <w:ind w:left="107"/>
            </w:pPr>
            <w:r>
              <w:t>sportif</w:t>
            </w:r>
            <w:r>
              <w:rPr>
                <w:spacing w:val="-4"/>
              </w:rPr>
              <w:t xml:space="preserve"> </w:t>
            </w:r>
            <w:r>
              <w:t>faaliyet</w:t>
            </w:r>
          </w:p>
        </w:tc>
        <w:tc>
          <w:tcPr>
            <w:tcW w:w="1802" w:type="dxa"/>
            <w:tcBorders>
              <w:top w:val="nil"/>
              <w:bottom w:val="nil"/>
            </w:tcBorders>
            <w:shd w:val="clear" w:color="auto" w:fill="5DB1E5"/>
          </w:tcPr>
          <w:p w14:paraId="39B3BC61" w14:textId="77777777" w:rsidR="00003571" w:rsidRDefault="00D26C91">
            <w:pPr>
              <w:pStyle w:val="TableParagraph"/>
              <w:spacing w:before="22" w:line="239" w:lineRule="exact"/>
              <w:ind w:left="109"/>
            </w:pPr>
            <w:r>
              <w:t>sistematik,</w:t>
            </w:r>
          </w:p>
        </w:tc>
      </w:tr>
      <w:tr w:rsidR="00003571" w14:paraId="47285FA2" w14:textId="77777777">
        <w:trPr>
          <w:trHeight w:val="281"/>
        </w:trPr>
        <w:tc>
          <w:tcPr>
            <w:tcW w:w="5563" w:type="dxa"/>
            <w:tcBorders>
              <w:top w:val="nil"/>
              <w:bottom w:val="nil"/>
            </w:tcBorders>
          </w:tcPr>
          <w:p w14:paraId="48EFE051" w14:textId="77777777" w:rsidR="00003571" w:rsidRDefault="00003571">
            <w:pPr>
              <w:pStyle w:val="TableParagraph"/>
              <w:rPr>
                <w:sz w:val="20"/>
              </w:rPr>
            </w:pPr>
          </w:p>
        </w:tc>
        <w:tc>
          <w:tcPr>
            <w:tcW w:w="2038" w:type="dxa"/>
            <w:tcBorders>
              <w:top w:val="nil"/>
              <w:bottom w:val="nil"/>
            </w:tcBorders>
            <w:shd w:val="clear" w:color="auto" w:fill="E6F2FA"/>
          </w:tcPr>
          <w:p w14:paraId="357D5C84" w14:textId="77777777" w:rsidR="00003571" w:rsidRDefault="00D26C91">
            <w:pPr>
              <w:pStyle w:val="TableParagraph"/>
              <w:spacing w:line="250" w:lineRule="exact"/>
              <w:ind w:left="107"/>
            </w:pPr>
            <w:r>
              <w:t>sosyal,</w:t>
            </w:r>
            <w:r>
              <w:rPr>
                <w:spacing w:val="-3"/>
              </w:rPr>
              <w:t xml:space="preserve"> </w:t>
            </w:r>
            <w:r>
              <w:t>kültürel</w:t>
            </w:r>
            <w:r>
              <w:rPr>
                <w:spacing w:val="-3"/>
              </w:rPr>
              <w:t xml:space="preserve"> </w:t>
            </w:r>
            <w:r>
              <w:t>ve</w:t>
            </w:r>
          </w:p>
        </w:tc>
        <w:tc>
          <w:tcPr>
            <w:tcW w:w="2041" w:type="dxa"/>
            <w:tcBorders>
              <w:top w:val="nil"/>
              <w:bottom w:val="nil"/>
            </w:tcBorders>
            <w:shd w:val="clear" w:color="auto" w:fill="D2E8F5"/>
          </w:tcPr>
          <w:p w14:paraId="25530CAC" w14:textId="77777777" w:rsidR="00003571" w:rsidRDefault="00D26C91">
            <w:pPr>
              <w:pStyle w:val="TableParagraph"/>
              <w:spacing w:line="250" w:lineRule="exact"/>
              <w:ind w:left="107"/>
            </w:pPr>
            <w:r>
              <w:t>olanaklarının</w:t>
            </w:r>
          </w:p>
        </w:tc>
        <w:tc>
          <w:tcPr>
            <w:tcW w:w="1891" w:type="dxa"/>
            <w:tcBorders>
              <w:top w:val="nil"/>
              <w:bottom w:val="nil"/>
            </w:tcBorders>
            <w:shd w:val="clear" w:color="auto" w:fill="B9DCF1"/>
          </w:tcPr>
          <w:p w14:paraId="7E19D85B" w14:textId="77777777" w:rsidR="00003571" w:rsidRDefault="00D26C91">
            <w:pPr>
              <w:pStyle w:val="TableParagraph"/>
              <w:spacing w:line="250" w:lineRule="exact"/>
              <w:ind w:left="108"/>
            </w:pPr>
            <w:r>
              <w:t>sportif</w:t>
            </w:r>
            <w:r>
              <w:rPr>
                <w:spacing w:val="-4"/>
              </w:rPr>
              <w:t xml:space="preserve"> </w:t>
            </w:r>
            <w:r>
              <w:t>faaliyetler</w:t>
            </w:r>
          </w:p>
        </w:tc>
        <w:tc>
          <w:tcPr>
            <w:tcW w:w="2010" w:type="dxa"/>
            <w:tcBorders>
              <w:top w:val="nil"/>
              <w:bottom w:val="nil"/>
            </w:tcBorders>
            <w:shd w:val="clear" w:color="auto" w:fill="8CC7EC"/>
          </w:tcPr>
          <w:p w14:paraId="408E0BE7" w14:textId="77777777" w:rsidR="00003571" w:rsidRDefault="00D26C91">
            <w:pPr>
              <w:pStyle w:val="TableParagraph"/>
              <w:spacing w:line="250" w:lineRule="exact"/>
              <w:ind w:left="107"/>
            </w:pPr>
            <w:r>
              <w:t>mekanizmaları</w:t>
            </w:r>
          </w:p>
        </w:tc>
        <w:tc>
          <w:tcPr>
            <w:tcW w:w="1802" w:type="dxa"/>
            <w:tcBorders>
              <w:top w:val="nil"/>
              <w:bottom w:val="nil"/>
            </w:tcBorders>
            <w:shd w:val="clear" w:color="auto" w:fill="5DB1E5"/>
          </w:tcPr>
          <w:p w14:paraId="246B65AD" w14:textId="77777777" w:rsidR="00003571" w:rsidRDefault="00D26C91">
            <w:pPr>
              <w:pStyle w:val="TableParagraph"/>
              <w:spacing w:before="30" w:line="231" w:lineRule="exact"/>
              <w:ind w:left="109"/>
            </w:pPr>
            <w:r>
              <w:t>sürdürülebilir</w:t>
            </w:r>
            <w:r>
              <w:rPr>
                <w:spacing w:val="-6"/>
              </w:rPr>
              <w:t xml:space="preserve"> </w:t>
            </w:r>
            <w:r>
              <w:t>ve</w:t>
            </w:r>
          </w:p>
        </w:tc>
      </w:tr>
      <w:tr w:rsidR="00003571" w14:paraId="19323136" w14:textId="77777777">
        <w:trPr>
          <w:trHeight w:val="2603"/>
        </w:trPr>
        <w:tc>
          <w:tcPr>
            <w:tcW w:w="5563" w:type="dxa"/>
            <w:tcBorders>
              <w:top w:val="nil"/>
              <w:bottom w:val="nil"/>
            </w:tcBorders>
          </w:tcPr>
          <w:p w14:paraId="72E9B61F" w14:textId="77777777" w:rsidR="00003571" w:rsidRDefault="00D26C91">
            <w:pPr>
              <w:pStyle w:val="TableParagraph"/>
              <w:spacing w:before="29"/>
              <w:ind w:left="106" w:right="172"/>
            </w:pPr>
            <w:r>
              <w:t>Öğrenci toplulukları ve bu toplulukların etkinlikleri, sosyal,</w:t>
            </w:r>
            <w:r>
              <w:rPr>
                <w:spacing w:val="-53"/>
              </w:rPr>
              <w:t xml:space="preserve"> </w:t>
            </w:r>
            <w:r>
              <w:t>kültürel ve sportif faaliyetlerine yönelik mekân, bütçe ve</w:t>
            </w:r>
            <w:r>
              <w:rPr>
                <w:spacing w:val="1"/>
              </w:rPr>
              <w:t xml:space="preserve"> </w:t>
            </w:r>
            <w:r>
              <w:t>rehberlik</w:t>
            </w:r>
            <w:r>
              <w:rPr>
                <w:spacing w:val="-1"/>
              </w:rPr>
              <w:t xml:space="preserve"> </w:t>
            </w:r>
            <w:r>
              <w:t>desteği vardır.</w:t>
            </w:r>
          </w:p>
          <w:p w14:paraId="0AFCAF29" w14:textId="77777777" w:rsidR="00003571" w:rsidRDefault="00003571">
            <w:pPr>
              <w:pStyle w:val="TableParagraph"/>
              <w:spacing w:before="11"/>
              <w:rPr>
                <w:sz w:val="23"/>
              </w:rPr>
            </w:pPr>
          </w:p>
          <w:p w14:paraId="1AD880F4" w14:textId="77777777" w:rsidR="00003571" w:rsidRDefault="00D26C91">
            <w:pPr>
              <w:pStyle w:val="TableParagraph"/>
              <w:ind w:left="106" w:right="747"/>
            </w:pPr>
            <w:r>
              <w:t>Ayrıca sosyal, kültürel, sportif faaliyetleri yürüten ve</w:t>
            </w:r>
            <w:r>
              <w:rPr>
                <w:spacing w:val="-53"/>
              </w:rPr>
              <w:t xml:space="preserve"> </w:t>
            </w:r>
            <w:r>
              <w:t>yöneten idari örgütlenme mevcuttur. Gerçekleştirilen</w:t>
            </w:r>
            <w:r>
              <w:rPr>
                <w:spacing w:val="-52"/>
              </w:rPr>
              <w:t xml:space="preserve"> </w:t>
            </w:r>
            <w:r>
              <w:t>faaliyetler izlenmekte, ihtiyaçlar doğrultusunda</w:t>
            </w:r>
            <w:r>
              <w:rPr>
                <w:spacing w:val="1"/>
              </w:rPr>
              <w:t xml:space="preserve"> </w:t>
            </w:r>
            <w:r>
              <w:t>iyileştirilmektedir.</w:t>
            </w:r>
          </w:p>
        </w:tc>
        <w:tc>
          <w:tcPr>
            <w:tcW w:w="2038" w:type="dxa"/>
            <w:tcBorders>
              <w:top w:val="nil"/>
            </w:tcBorders>
            <w:shd w:val="clear" w:color="auto" w:fill="E6F2FA"/>
          </w:tcPr>
          <w:p w14:paraId="7ED7C7EF" w14:textId="77777777" w:rsidR="00003571" w:rsidRDefault="00D26C91">
            <w:pPr>
              <w:pStyle w:val="TableParagraph"/>
              <w:spacing w:line="259" w:lineRule="auto"/>
              <w:ind w:left="107" w:right="294"/>
            </w:pPr>
            <w:r>
              <w:t>sportif faaliyet</w:t>
            </w:r>
            <w:r>
              <w:rPr>
                <w:spacing w:val="1"/>
              </w:rPr>
              <w:t xml:space="preserve"> </w:t>
            </w:r>
            <w:r>
              <w:t>olanakları</w:t>
            </w:r>
            <w:r>
              <w:rPr>
                <w:spacing w:val="1"/>
              </w:rPr>
              <w:t xml:space="preserve"> </w:t>
            </w:r>
            <w:r>
              <w:t>bulunmamaktadır.</w:t>
            </w:r>
          </w:p>
        </w:tc>
        <w:tc>
          <w:tcPr>
            <w:tcW w:w="2041" w:type="dxa"/>
            <w:tcBorders>
              <w:top w:val="nil"/>
            </w:tcBorders>
            <w:shd w:val="clear" w:color="auto" w:fill="D2E8F5"/>
          </w:tcPr>
          <w:p w14:paraId="371E1DFA" w14:textId="77777777" w:rsidR="00003571" w:rsidRDefault="00D26C91">
            <w:pPr>
              <w:pStyle w:val="TableParagraph"/>
              <w:spacing w:line="259" w:lineRule="auto"/>
              <w:ind w:left="107" w:right="113"/>
            </w:pPr>
            <w:r>
              <w:t>yaratılmasına ilişkin</w:t>
            </w:r>
            <w:r>
              <w:rPr>
                <w:spacing w:val="-52"/>
              </w:rPr>
              <w:t xml:space="preserve"> </w:t>
            </w:r>
            <w:r>
              <w:t>planlamalar</w:t>
            </w:r>
            <w:r>
              <w:rPr>
                <w:spacing w:val="1"/>
              </w:rPr>
              <w:t xml:space="preserve"> </w:t>
            </w:r>
            <w:r>
              <w:t>bulunmaktadır.</w:t>
            </w:r>
          </w:p>
        </w:tc>
        <w:tc>
          <w:tcPr>
            <w:tcW w:w="1891" w:type="dxa"/>
            <w:tcBorders>
              <w:top w:val="nil"/>
            </w:tcBorders>
            <w:shd w:val="clear" w:color="auto" w:fill="B9DCF1"/>
          </w:tcPr>
          <w:p w14:paraId="1970C6EE" w14:textId="77777777" w:rsidR="00003571" w:rsidRDefault="00D26C91">
            <w:pPr>
              <w:pStyle w:val="TableParagraph"/>
              <w:spacing w:line="259" w:lineRule="auto"/>
              <w:ind w:left="108" w:right="73"/>
            </w:pPr>
            <w:r>
              <w:t>erişilebilirdir ve</w:t>
            </w:r>
            <w:r>
              <w:rPr>
                <w:spacing w:val="1"/>
              </w:rPr>
              <w:t xml:space="preserve"> </w:t>
            </w:r>
            <w:r>
              <w:t>bunlardan fırsat</w:t>
            </w:r>
            <w:r>
              <w:rPr>
                <w:spacing w:val="1"/>
              </w:rPr>
              <w:t xml:space="preserve"> </w:t>
            </w:r>
            <w:r>
              <w:t>eşitliğine dayalı</w:t>
            </w:r>
            <w:r>
              <w:rPr>
                <w:spacing w:val="1"/>
              </w:rPr>
              <w:t xml:space="preserve"> </w:t>
            </w:r>
            <w:r>
              <w:t>olarak</w:t>
            </w:r>
            <w:r>
              <w:rPr>
                <w:spacing w:val="1"/>
              </w:rPr>
              <w:t xml:space="preserve"> </w:t>
            </w:r>
            <w:r>
              <w:t>yararlanılmaktadır.</w:t>
            </w:r>
          </w:p>
        </w:tc>
        <w:tc>
          <w:tcPr>
            <w:tcW w:w="2010" w:type="dxa"/>
            <w:tcBorders>
              <w:top w:val="nil"/>
            </w:tcBorders>
            <w:shd w:val="clear" w:color="auto" w:fill="8CC7EC"/>
          </w:tcPr>
          <w:p w14:paraId="168C5A67" w14:textId="77777777" w:rsidR="00003571" w:rsidRDefault="00D26C91">
            <w:pPr>
              <w:pStyle w:val="TableParagraph"/>
              <w:spacing w:line="259" w:lineRule="auto"/>
              <w:ind w:left="107" w:right="34"/>
            </w:pPr>
            <w:r>
              <w:t>izlenmekte,</w:t>
            </w:r>
            <w:r>
              <w:rPr>
                <w:spacing w:val="1"/>
              </w:rPr>
              <w:t xml:space="preserve"> </w:t>
            </w:r>
            <w:r>
              <w:t>ihtiyaçlar/talepler</w:t>
            </w:r>
            <w:r>
              <w:rPr>
                <w:spacing w:val="1"/>
              </w:rPr>
              <w:t xml:space="preserve"> </w:t>
            </w:r>
            <w:r>
              <w:t>doğrultusunda</w:t>
            </w:r>
            <w:r>
              <w:rPr>
                <w:spacing w:val="1"/>
              </w:rPr>
              <w:t xml:space="preserve"> </w:t>
            </w:r>
            <w:r>
              <w:t>faaliyetler</w:t>
            </w:r>
            <w:r>
              <w:rPr>
                <w:spacing w:val="1"/>
              </w:rPr>
              <w:t xml:space="preserve"> </w:t>
            </w:r>
            <w:r>
              <w:t>çeşitlendirilmekte ve</w:t>
            </w:r>
            <w:r>
              <w:rPr>
                <w:spacing w:val="-53"/>
              </w:rPr>
              <w:t xml:space="preserve"> </w:t>
            </w:r>
            <w:r>
              <w:t>iyileştirilmektedir.</w:t>
            </w:r>
          </w:p>
        </w:tc>
        <w:tc>
          <w:tcPr>
            <w:tcW w:w="1802" w:type="dxa"/>
            <w:tcBorders>
              <w:top w:val="nil"/>
            </w:tcBorders>
            <w:shd w:val="clear" w:color="auto" w:fill="5DB1E5"/>
          </w:tcPr>
          <w:p w14:paraId="2174CEE7" w14:textId="77777777" w:rsidR="00003571" w:rsidRDefault="00D26C91">
            <w:pPr>
              <w:pStyle w:val="TableParagraph"/>
              <w:spacing w:before="39" w:line="276" w:lineRule="auto"/>
              <w:ind w:left="109" w:right="324"/>
            </w:pPr>
            <w:r>
              <w:t>örnek</w:t>
            </w:r>
            <w:r>
              <w:rPr>
                <w:spacing w:val="1"/>
              </w:rPr>
              <w:t xml:space="preserve"> </w:t>
            </w:r>
            <w:r>
              <w:t>gösterilebilir</w:t>
            </w:r>
            <w:r>
              <w:rPr>
                <w:spacing w:val="1"/>
              </w:rPr>
              <w:t xml:space="preserve"> </w:t>
            </w:r>
            <w:r>
              <w:t>uygulamalar</w:t>
            </w:r>
            <w:r>
              <w:rPr>
                <w:spacing w:val="1"/>
              </w:rPr>
              <w:t xml:space="preserve"> </w:t>
            </w:r>
            <w:r>
              <w:t>bulunmaktadır.</w:t>
            </w:r>
          </w:p>
        </w:tc>
      </w:tr>
      <w:tr w:rsidR="00003571" w14:paraId="337CABCC" w14:textId="77777777">
        <w:trPr>
          <w:trHeight w:val="4139"/>
        </w:trPr>
        <w:tc>
          <w:tcPr>
            <w:tcW w:w="5563" w:type="dxa"/>
            <w:tcBorders>
              <w:top w:val="nil"/>
            </w:tcBorders>
          </w:tcPr>
          <w:p w14:paraId="3596AE6C" w14:textId="77777777" w:rsidR="00003571" w:rsidRDefault="00003571">
            <w:pPr>
              <w:pStyle w:val="TableParagraph"/>
              <w:rPr>
                <w:sz w:val="20"/>
              </w:rPr>
            </w:pPr>
          </w:p>
        </w:tc>
        <w:tc>
          <w:tcPr>
            <w:tcW w:w="9782" w:type="dxa"/>
            <w:gridSpan w:val="5"/>
            <w:shd w:val="clear" w:color="auto" w:fill="A5D2ED"/>
          </w:tcPr>
          <w:p w14:paraId="70AE3BD9" w14:textId="77777777" w:rsidR="00003571" w:rsidRDefault="00003571">
            <w:pPr>
              <w:pStyle w:val="TableParagraph"/>
              <w:spacing w:before="4"/>
              <w:rPr>
                <w:sz w:val="25"/>
              </w:rPr>
            </w:pPr>
          </w:p>
          <w:p w14:paraId="673AF322" w14:textId="77777777" w:rsidR="00003571" w:rsidRDefault="00D26C91">
            <w:pPr>
              <w:pStyle w:val="TableParagraph"/>
              <w:ind w:left="225"/>
              <w:rPr>
                <w:b/>
                <w:i/>
              </w:rPr>
            </w:pPr>
            <w:r>
              <w:rPr>
                <w:b/>
                <w:i/>
              </w:rPr>
              <w:t>Örnek</w:t>
            </w:r>
            <w:r>
              <w:rPr>
                <w:b/>
                <w:i/>
                <w:spacing w:val="-4"/>
              </w:rPr>
              <w:t xml:space="preserve"> </w:t>
            </w:r>
            <w:r>
              <w:rPr>
                <w:b/>
                <w:i/>
              </w:rPr>
              <w:t>Kanıtlar</w:t>
            </w:r>
          </w:p>
          <w:p w14:paraId="5B8E5091" w14:textId="77777777" w:rsidR="00003571" w:rsidRDefault="00D26C91" w:rsidP="000941B2">
            <w:pPr>
              <w:pStyle w:val="TableParagraph"/>
              <w:numPr>
                <w:ilvl w:val="0"/>
                <w:numId w:val="17"/>
              </w:numPr>
              <w:tabs>
                <w:tab w:val="left" w:pos="1034"/>
                <w:tab w:val="left" w:pos="1035"/>
              </w:tabs>
              <w:spacing w:before="63"/>
              <w:ind w:left="1034" w:hanging="361"/>
              <w:rPr>
                <w:i/>
              </w:rPr>
            </w:pPr>
            <w:r>
              <w:rPr>
                <w:i/>
              </w:rPr>
              <w:t>Sosyal,</w:t>
            </w:r>
            <w:r>
              <w:rPr>
                <w:i/>
                <w:spacing w:val="-2"/>
              </w:rPr>
              <w:t xml:space="preserve"> </w:t>
            </w:r>
            <w:r>
              <w:rPr>
                <w:i/>
              </w:rPr>
              <w:t>kültürel</w:t>
            </w:r>
            <w:r>
              <w:rPr>
                <w:i/>
                <w:spacing w:val="-1"/>
              </w:rPr>
              <w:t xml:space="preserve"> </w:t>
            </w:r>
            <w:r>
              <w:rPr>
                <w:i/>
              </w:rPr>
              <w:t>ve</w:t>
            </w:r>
            <w:r>
              <w:rPr>
                <w:i/>
                <w:spacing w:val="-1"/>
              </w:rPr>
              <w:t xml:space="preserve"> </w:t>
            </w:r>
            <w:r>
              <w:rPr>
                <w:i/>
              </w:rPr>
              <w:t>sportif</w:t>
            </w:r>
            <w:r>
              <w:rPr>
                <w:i/>
                <w:spacing w:val="-1"/>
              </w:rPr>
              <w:t xml:space="preserve"> </w:t>
            </w:r>
            <w:r>
              <w:rPr>
                <w:i/>
              </w:rPr>
              <w:t>faaliyetlerin</w:t>
            </w:r>
            <w:r>
              <w:rPr>
                <w:i/>
                <w:spacing w:val="-1"/>
              </w:rPr>
              <w:t xml:space="preserve"> </w:t>
            </w:r>
            <w:r>
              <w:rPr>
                <w:i/>
              </w:rPr>
              <w:t>planlanması</w:t>
            </w:r>
            <w:r>
              <w:rPr>
                <w:i/>
                <w:spacing w:val="-1"/>
              </w:rPr>
              <w:t xml:space="preserve"> </w:t>
            </w:r>
            <w:r>
              <w:rPr>
                <w:i/>
              </w:rPr>
              <w:t>ve</w:t>
            </w:r>
            <w:r>
              <w:rPr>
                <w:i/>
                <w:spacing w:val="-1"/>
              </w:rPr>
              <w:t xml:space="preserve"> </w:t>
            </w:r>
            <w:r>
              <w:rPr>
                <w:i/>
              </w:rPr>
              <w:t>yürütülmesine</w:t>
            </w:r>
            <w:r>
              <w:rPr>
                <w:i/>
                <w:spacing w:val="-1"/>
              </w:rPr>
              <w:t xml:space="preserve"> </w:t>
            </w:r>
            <w:r>
              <w:rPr>
                <w:i/>
              </w:rPr>
              <w:t>ilişkin</w:t>
            </w:r>
            <w:r>
              <w:rPr>
                <w:i/>
                <w:spacing w:val="-1"/>
              </w:rPr>
              <w:t xml:space="preserve"> </w:t>
            </w:r>
            <w:r>
              <w:rPr>
                <w:i/>
              </w:rPr>
              <w:t>kanıtlar</w:t>
            </w:r>
          </w:p>
          <w:p w14:paraId="7DB5B61F" w14:textId="77777777" w:rsidR="00003571" w:rsidRDefault="00D26C91" w:rsidP="000941B2">
            <w:pPr>
              <w:pStyle w:val="TableParagraph"/>
              <w:numPr>
                <w:ilvl w:val="0"/>
                <w:numId w:val="17"/>
              </w:numPr>
              <w:tabs>
                <w:tab w:val="left" w:pos="1034"/>
                <w:tab w:val="left" w:pos="1035"/>
              </w:tabs>
              <w:spacing w:before="25" w:line="273" w:lineRule="auto"/>
              <w:ind w:left="1034" w:right="30"/>
              <w:rPr>
                <w:i/>
              </w:rPr>
            </w:pPr>
            <w:r>
              <w:rPr>
                <w:i/>
              </w:rPr>
              <w:t>Yıl</w:t>
            </w:r>
            <w:r>
              <w:rPr>
                <w:i/>
                <w:spacing w:val="12"/>
              </w:rPr>
              <w:t xml:space="preserve"> </w:t>
            </w:r>
            <w:r>
              <w:rPr>
                <w:i/>
              </w:rPr>
              <w:t>içerisinde</w:t>
            </w:r>
            <w:r>
              <w:rPr>
                <w:i/>
                <w:spacing w:val="12"/>
              </w:rPr>
              <w:t xml:space="preserve"> </w:t>
            </w:r>
            <w:r>
              <w:rPr>
                <w:i/>
              </w:rPr>
              <w:t>öğrencilere</w:t>
            </w:r>
            <w:r>
              <w:rPr>
                <w:i/>
                <w:spacing w:val="13"/>
              </w:rPr>
              <w:t xml:space="preserve"> </w:t>
            </w:r>
            <w:r>
              <w:rPr>
                <w:i/>
              </w:rPr>
              <w:t>yönelik</w:t>
            </w:r>
            <w:r>
              <w:rPr>
                <w:i/>
                <w:spacing w:val="12"/>
              </w:rPr>
              <w:t xml:space="preserve"> </w:t>
            </w:r>
            <w:r>
              <w:rPr>
                <w:i/>
              </w:rPr>
              <w:t>yıllık</w:t>
            </w:r>
            <w:r>
              <w:rPr>
                <w:i/>
                <w:spacing w:val="13"/>
              </w:rPr>
              <w:t xml:space="preserve"> </w:t>
            </w:r>
            <w:r>
              <w:rPr>
                <w:i/>
              </w:rPr>
              <w:t>sportif,</w:t>
            </w:r>
            <w:r>
              <w:rPr>
                <w:i/>
                <w:spacing w:val="12"/>
              </w:rPr>
              <w:t xml:space="preserve"> </w:t>
            </w:r>
            <w:r>
              <w:rPr>
                <w:i/>
              </w:rPr>
              <w:t>kültürel,</w:t>
            </w:r>
            <w:r>
              <w:rPr>
                <w:i/>
                <w:spacing w:val="12"/>
              </w:rPr>
              <w:t xml:space="preserve"> </w:t>
            </w:r>
            <w:r>
              <w:rPr>
                <w:i/>
              </w:rPr>
              <w:t>sosyal</w:t>
            </w:r>
            <w:r>
              <w:rPr>
                <w:i/>
                <w:spacing w:val="13"/>
              </w:rPr>
              <w:t xml:space="preserve"> </w:t>
            </w:r>
            <w:r>
              <w:rPr>
                <w:i/>
              </w:rPr>
              <w:t>faaliyetlerin</w:t>
            </w:r>
            <w:r>
              <w:rPr>
                <w:i/>
                <w:spacing w:val="12"/>
              </w:rPr>
              <w:t xml:space="preserve"> </w:t>
            </w:r>
            <w:r>
              <w:rPr>
                <w:i/>
              </w:rPr>
              <w:t>listesi</w:t>
            </w:r>
            <w:r>
              <w:rPr>
                <w:i/>
                <w:spacing w:val="13"/>
              </w:rPr>
              <w:t xml:space="preserve"> </w:t>
            </w:r>
            <w:r>
              <w:rPr>
                <w:i/>
              </w:rPr>
              <w:t>(Faaliyet</w:t>
            </w:r>
            <w:r>
              <w:rPr>
                <w:i/>
                <w:spacing w:val="12"/>
              </w:rPr>
              <w:t xml:space="preserve"> </w:t>
            </w:r>
            <w:r>
              <w:rPr>
                <w:i/>
              </w:rPr>
              <w:t>türü,</w:t>
            </w:r>
            <w:r>
              <w:rPr>
                <w:i/>
                <w:spacing w:val="-52"/>
              </w:rPr>
              <w:t xml:space="preserve"> </w:t>
            </w:r>
            <w:r>
              <w:rPr>
                <w:i/>
              </w:rPr>
              <w:t>konusu,</w:t>
            </w:r>
            <w:r>
              <w:rPr>
                <w:i/>
                <w:spacing w:val="-1"/>
              </w:rPr>
              <w:t xml:space="preserve"> </w:t>
            </w:r>
            <w:r>
              <w:rPr>
                <w:i/>
              </w:rPr>
              <w:t>katılımcı sayısı</w:t>
            </w:r>
            <w:r>
              <w:rPr>
                <w:i/>
                <w:spacing w:val="-1"/>
              </w:rPr>
              <w:t xml:space="preserve"> </w:t>
            </w:r>
            <w:r>
              <w:rPr>
                <w:i/>
              </w:rPr>
              <w:t>vb. bilgilerle)</w:t>
            </w:r>
          </w:p>
          <w:p w14:paraId="3F18AF3C" w14:textId="77777777" w:rsidR="00003571" w:rsidRDefault="00D26C91" w:rsidP="000941B2">
            <w:pPr>
              <w:pStyle w:val="TableParagraph"/>
              <w:numPr>
                <w:ilvl w:val="0"/>
                <w:numId w:val="17"/>
              </w:numPr>
              <w:tabs>
                <w:tab w:val="left" w:pos="1034"/>
                <w:tab w:val="left" w:pos="1035"/>
              </w:tabs>
              <w:spacing w:before="30"/>
              <w:ind w:left="1034" w:hanging="361"/>
              <w:rPr>
                <w:i/>
              </w:rPr>
            </w:pPr>
            <w:r>
              <w:rPr>
                <w:i/>
              </w:rPr>
              <w:t>Faaliyetlerin</w:t>
            </w:r>
            <w:r>
              <w:rPr>
                <w:i/>
                <w:spacing w:val="-1"/>
              </w:rPr>
              <w:t xml:space="preserve"> </w:t>
            </w:r>
            <w:r>
              <w:rPr>
                <w:i/>
              </w:rPr>
              <w:t>erişilebilirliği ve</w:t>
            </w:r>
            <w:r>
              <w:rPr>
                <w:i/>
                <w:spacing w:val="-1"/>
              </w:rPr>
              <w:t xml:space="preserve"> </w:t>
            </w:r>
            <w:r>
              <w:rPr>
                <w:i/>
              </w:rPr>
              <w:t>fırsat</w:t>
            </w:r>
            <w:r>
              <w:rPr>
                <w:i/>
                <w:spacing w:val="-1"/>
              </w:rPr>
              <w:t xml:space="preserve"> </w:t>
            </w:r>
            <w:r>
              <w:rPr>
                <w:i/>
              </w:rPr>
              <w:t>eşitliğini gözettiğine</w:t>
            </w:r>
            <w:r>
              <w:rPr>
                <w:i/>
                <w:spacing w:val="-1"/>
              </w:rPr>
              <w:t xml:space="preserve"> </w:t>
            </w:r>
            <w:r>
              <w:rPr>
                <w:i/>
              </w:rPr>
              <w:t>dair</w:t>
            </w:r>
            <w:r>
              <w:rPr>
                <w:i/>
                <w:spacing w:val="-1"/>
              </w:rPr>
              <w:t xml:space="preserve"> </w:t>
            </w:r>
            <w:r>
              <w:rPr>
                <w:i/>
              </w:rPr>
              <w:t>kanıt örnekleri</w:t>
            </w:r>
          </w:p>
          <w:p w14:paraId="310760E5" w14:textId="77777777" w:rsidR="00003571" w:rsidRDefault="00D26C91" w:rsidP="000941B2">
            <w:pPr>
              <w:pStyle w:val="TableParagraph"/>
              <w:numPr>
                <w:ilvl w:val="0"/>
                <w:numId w:val="17"/>
              </w:numPr>
              <w:tabs>
                <w:tab w:val="left" w:pos="1034"/>
                <w:tab w:val="left" w:pos="1035"/>
              </w:tabs>
              <w:spacing w:before="25"/>
              <w:ind w:left="1034" w:hanging="361"/>
              <w:rPr>
                <w:i/>
              </w:rPr>
            </w:pPr>
            <w:r>
              <w:rPr>
                <w:i/>
              </w:rPr>
              <w:t>Sosyal,</w:t>
            </w:r>
            <w:r>
              <w:rPr>
                <w:i/>
                <w:spacing w:val="7"/>
              </w:rPr>
              <w:t xml:space="preserve"> </w:t>
            </w:r>
            <w:r>
              <w:rPr>
                <w:i/>
              </w:rPr>
              <w:t>kültürel</w:t>
            </w:r>
            <w:r>
              <w:rPr>
                <w:i/>
                <w:spacing w:val="7"/>
              </w:rPr>
              <w:t xml:space="preserve"> </w:t>
            </w:r>
            <w:r>
              <w:rPr>
                <w:i/>
              </w:rPr>
              <w:t>ve</w:t>
            </w:r>
            <w:r>
              <w:rPr>
                <w:i/>
                <w:spacing w:val="8"/>
              </w:rPr>
              <w:t xml:space="preserve"> </w:t>
            </w:r>
            <w:r>
              <w:rPr>
                <w:i/>
              </w:rPr>
              <w:t>sportif</w:t>
            </w:r>
            <w:r>
              <w:rPr>
                <w:i/>
                <w:spacing w:val="7"/>
              </w:rPr>
              <w:t xml:space="preserve"> </w:t>
            </w:r>
            <w:r>
              <w:rPr>
                <w:i/>
              </w:rPr>
              <w:t>faaliyetlerin</w:t>
            </w:r>
            <w:r>
              <w:rPr>
                <w:i/>
                <w:spacing w:val="7"/>
              </w:rPr>
              <w:t xml:space="preserve"> </w:t>
            </w:r>
            <w:r>
              <w:rPr>
                <w:i/>
              </w:rPr>
              <w:t>izlenmesine</w:t>
            </w:r>
            <w:r>
              <w:rPr>
                <w:i/>
                <w:spacing w:val="8"/>
              </w:rPr>
              <w:t xml:space="preserve"> </w:t>
            </w:r>
            <w:r>
              <w:rPr>
                <w:i/>
              </w:rPr>
              <w:t>ilişkin</w:t>
            </w:r>
            <w:r>
              <w:rPr>
                <w:i/>
                <w:spacing w:val="7"/>
              </w:rPr>
              <w:t xml:space="preserve"> </w:t>
            </w:r>
            <w:r>
              <w:rPr>
                <w:i/>
              </w:rPr>
              <w:t>araçlar,</w:t>
            </w:r>
            <w:r>
              <w:rPr>
                <w:i/>
                <w:spacing w:val="8"/>
              </w:rPr>
              <w:t xml:space="preserve"> </w:t>
            </w:r>
            <w:r>
              <w:rPr>
                <w:i/>
              </w:rPr>
              <w:t>izleme</w:t>
            </w:r>
            <w:r>
              <w:rPr>
                <w:i/>
                <w:spacing w:val="7"/>
              </w:rPr>
              <w:t xml:space="preserve"> </w:t>
            </w:r>
            <w:r>
              <w:rPr>
                <w:i/>
              </w:rPr>
              <w:t>raporları,</w:t>
            </w:r>
            <w:r>
              <w:rPr>
                <w:i/>
                <w:spacing w:val="7"/>
              </w:rPr>
              <w:t xml:space="preserve"> </w:t>
            </w:r>
            <w:r>
              <w:rPr>
                <w:i/>
              </w:rPr>
              <w:t>iyileştirme</w:t>
            </w:r>
            <w:r>
              <w:rPr>
                <w:i/>
                <w:spacing w:val="8"/>
              </w:rPr>
              <w:t xml:space="preserve"> </w:t>
            </w:r>
            <w:r>
              <w:rPr>
                <w:i/>
              </w:rPr>
              <w:t>ve</w:t>
            </w:r>
          </w:p>
          <w:p w14:paraId="031D11B4" w14:textId="77777777" w:rsidR="00003571" w:rsidRDefault="00D26C91">
            <w:pPr>
              <w:pStyle w:val="TableParagraph"/>
              <w:spacing w:before="36"/>
              <w:ind w:left="1034"/>
              <w:rPr>
                <w:i/>
              </w:rPr>
            </w:pPr>
            <w:r>
              <w:rPr>
                <w:i/>
              </w:rPr>
              <w:t>çeşitlendirme</w:t>
            </w:r>
            <w:r>
              <w:rPr>
                <w:i/>
                <w:spacing w:val="-1"/>
              </w:rPr>
              <w:t xml:space="preserve"> </w:t>
            </w:r>
            <w:r>
              <w:rPr>
                <w:i/>
              </w:rPr>
              <w:t>kanıtları</w:t>
            </w:r>
          </w:p>
          <w:p w14:paraId="0D3CD812" w14:textId="77777777" w:rsidR="00003571" w:rsidRDefault="00D26C91" w:rsidP="000941B2">
            <w:pPr>
              <w:pStyle w:val="TableParagraph"/>
              <w:numPr>
                <w:ilvl w:val="0"/>
                <w:numId w:val="17"/>
              </w:numPr>
              <w:tabs>
                <w:tab w:val="left" w:pos="1034"/>
                <w:tab w:val="left" w:pos="1035"/>
              </w:tabs>
              <w:spacing w:before="50"/>
              <w:ind w:left="1034" w:hanging="361"/>
              <w:rPr>
                <w:i/>
              </w:rPr>
            </w:pPr>
            <w:r>
              <w:rPr>
                <w:i/>
              </w:rPr>
              <w:t>Standart</w:t>
            </w:r>
            <w:r>
              <w:rPr>
                <w:i/>
                <w:spacing w:val="3"/>
              </w:rPr>
              <w:t xml:space="preserve"> </w:t>
            </w:r>
            <w:r>
              <w:rPr>
                <w:i/>
              </w:rPr>
              <w:t>uygulamalar</w:t>
            </w:r>
            <w:r>
              <w:rPr>
                <w:i/>
                <w:spacing w:val="4"/>
              </w:rPr>
              <w:t xml:space="preserve"> </w:t>
            </w:r>
            <w:r>
              <w:rPr>
                <w:i/>
              </w:rPr>
              <w:t>ve</w:t>
            </w:r>
            <w:r>
              <w:rPr>
                <w:i/>
                <w:spacing w:val="3"/>
              </w:rPr>
              <w:t xml:space="preserve"> </w:t>
            </w:r>
            <w:r>
              <w:rPr>
                <w:i/>
              </w:rPr>
              <w:t>mevzuatın</w:t>
            </w:r>
            <w:r>
              <w:rPr>
                <w:i/>
                <w:spacing w:val="4"/>
              </w:rPr>
              <w:t xml:space="preserve"> </w:t>
            </w:r>
            <w:r>
              <w:rPr>
                <w:i/>
              </w:rPr>
              <w:t>yanı</w:t>
            </w:r>
            <w:r>
              <w:rPr>
                <w:i/>
                <w:spacing w:val="4"/>
              </w:rPr>
              <w:t xml:space="preserve"> </w:t>
            </w:r>
            <w:r>
              <w:rPr>
                <w:i/>
              </w:rPr>
              <w:t>sıra;</w:t>
            </w:r>
            <w:r>
              <w:rPr>
                <w:i/>
                <w:spacing w:val="3"/>
              </w:rPr>
              <w:t xml:space="preserve"> </w:t>
            </w:r>
            <w:r>
              <w:rPr>
                <w:i/>
              </w:rPr>
              <w:t>birimin</w:t>
            </w:r>
            <w:r>
              <w:rPr>
                <w:i/>
                <w:spacing w:val="4"/>
              </w:rPr>
              <w:t xml:space="preserve"> </w:t>
            </w:r>
            <w:r>
              <w:rPr>
                <w:i/>
              </w:rPr>
              <w:t>ihtiyaçları</w:t>
            </w:r>
            <w:r>
              <w:rPr>
                <w:i/>
                <w:spacing w:val="3"/>
              </w:rPr>
              <w:t xml:space="preserve"> </w:t>
            </w:r>
            <w:r>
              <w:rPr>
                <w:i/>
              </w:rPr>
              <w:t>doğrultusunda</w:t>
            </w:r>
            <w:r>
              <w:rPr>
                <w:i/>
                <w:spacing w:val="4"/>
              </w:rPr>
              <w:t xml:space="preserve"> </w:t>
            </w:r>
            <w:r>
              <w:rPr>
                <w:i/>
              </w:rPr>
              <w:t>geliştirdiği</w:t>
            </w:r>
            <w:r>
              <w:rPr>
                <w:i/>
                <w:spacing w:val="4"/>
              </w:rPr>
              <w:t xml:space="preserve"> </w:t>
            </w:r>
            <w:r>
              <w:rPr>
                <w:i/>
              </w:rPr>
              <w:t>özgün</w:t>
            </w:r>
          </w:p>
          <w:p w14:paraId="7239EE6C" w14:textId="77777777" w:rsidR="00003571" w:rsidRDefault="00D26C91">
            <w:pPr>
              <w:pStyle w:val="TableParagraph"/>
              <w:spacing w:before="36"/>
              <w:ind w:left="1034"/>
              <w:rPr>
                <w:i/>
              </w:rPr>
            </w:pPr>
            <w:r>
              <w:rPr>
                <w:i/>
              </w:rPr>
              <w:t>yaklaşım</w:t>
            </w:r>
            <w:r>
              <w:rPr>
                <w:i/>
                <w:spacing w:val="-1"/>
              </w:rPr>
              <w:t xml:space="preserve"> </w:t>
            </w:r>
            <w:r>
              <w:rPr>
                <w:i/>
              </w:rPr>
              <w:t>ve</w:t>
            </w:r>
            <w:r>
              <w:rPr>
                <w:i/>
                <w:spacing w:val="-1"/>
              </w:rPr>
              <w:t xml:space="preserve"> </w:t>
            </w:r>
            <w:r>
              <w:rPr>
                <w:i/>
              </w:rPr>
              <w:t>uygulamalarına ilişkin kanıtlar</w:t>
            </w:r>
          </w:p>
        </w:tc>
      </w:tr>
    </w:tbl>
    <w:p w14:paraId="50D78481" w14:textId="77777777" w:rsidR="00003571" w:rsidRDefault="00003571">
      <w:pPr>
        <w:pStyle w:val="GvdeMetni"/>
        <w:rPr>
          <w:sz w:val="20"/>
        </w:rPr>
      </w:pPr>
    </w:p>
    <w:p w14:paraId="77032911" w14:textId="77777777" w:rsidR="00003571" w:rsidRDefault="00003571">
      <w:pPr>
        <w:pStyle w:val="GvdeMetni"/>
        <w:rPr>
          <w:sz w:val="20"/>
        </w:rPr>
      </w:pPr>
    </w:p>
    <w:p w14:paraId="4F4B7A12" w14:textId="77777777" w:rsidR="00003571" w:rsidRDefault="00003571">
      <w:pPr>
        <w:pStyle w:val="GvdeMetni"/>
        <w:spacing w:before="9"/>
        <w:rPr>
          <w:sz w:val="16"/>
        </w:rPr>
      </w:pPr>
    </w:p>
    <w:p w14:paraId="3F0F0A39" w14:textId="77777777" w:rsidR="00003571" w:rsidRDefault="00003571">
      <w:pPr>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6"/>
        <w:gridCol w:w="1760"/>
        <w:gridCol w:w="1879"/>
        <w:gridCol w:w="2521"/>
        <w:gridCol w:w="1994"/>
        <w:gridCol w:w="1785"/>
      </w:tblGrid>
      <w:tr w:rsidR="00003571" w14:paraId="3057CCE6" w14:textId="77777777">
        <w:trPr>
          <w:trHeight w:val="450"/>
        </w:trPr>
        <w:tc>
          <w:tcPr>
            <w:tcW w:w="15345" w:type="dxa"/>
            <w:gridSpan w:val="6"/>
            <w:shd w:val="clear" w:color="auto" w:fill="A5D2ED"/>
          </w:tcPr>
          <w:p w14:paraId="3F07FBE8" w14:textId="77777777" w:rsidR="00003571" w:rsidRDefault="00D26C91">
            <w:pPr>
              <w:pStyle w:val="TableParagraph"/>
              <w:spacing w:before="48"/>
              <w:ind w:right="32"/>
              <w:jc w:val="right"/>
              <w:rPr>
                <w:b/>
              </w:rPr>
            </w:pPr>
            <w:r>
              <w:rPr>
                <w:b/>
                <w:color w:val="1F3764"/>
              </w:rPr>
              <w:lastRenderedPageBreak/>
              <w:t>B.EĞİTİM ve ÖĞRETİM</w:t>
            </w:r>
          </w:p>
        </w:tc>
      </w:tr>
      <w:tr w:rsidR="00003571" w14:paraId="5ACC8499" w14:textId="77777777">
        <w:trPr>
          <w:trHeight w:val="983"/>
        </w:trPr>
        <w:tc>
          <w:tcPr>
            <w:tcW w:w="15345" w:type="dxa"/>
            <w:gridSpan w:val="6"/>
            <w:shd w:val="clear" w:color="auto" w:fill="A5D2ED"/>
          </w:tcPr>
          <w:p w14:paraId="335C5053" w14:textId="77777777" w:rsidR="00003571" w:rsidRDefault="00D26C91">
            <w:pPr>
              <w:pStyle w:val="TableParagraph"/>
              <w:spacing w:before="48"/>
              <w:ind w:left="106"/>
              <w:rPr>
                <w:b/>
              </w:rPr>
            </w:pPr>
            <w:r>
              <w:rPr>
                <w:b/>
              </w:rPr>
              <w:t>B.4.</w:t>
            </w:r>
            <w:r>
              <w:rPr>
                <w:b/>
                <w:spacing w:val="-1"/>
              </w:rPr>
              <w:t xml:space="preserve"> </w:t>
            </w:r>
            <w:r>
              <w:rPr>
                <w:b/>
              </w:rPr>
              <w:t>Öğretim Kadrosu</w:t>
            </w:r>
          </w:p>
          <w:p w14:paraId="77823F8A" w14:textId="77777777" w:rsidR="00003571" w:rsidRDefault="00D26C91">
            <w:pPr>
              <w:pStyle w:val="TableParagraph"/>
              <w:spacing w:before="31" w:line="259" w:lineRule="auto"/>
              <w:ind w:left="106" w:right="546"/>
            </w:pPr>
            <w:r>
              <w:t>Kurum, öğretim elemanlarının işe alınması, atanması, yükseltilmesi ve ders görevlendirmesi ile ilgili tüm süreçlerde adil ve açık olmalıdır. Hedeflenen nitelikli mezun</w:t>
            </w:r>
            <w:r>
              <w:rPr>
                <w:spacing w:val="-52"/>
              </w:rPr>
              <w:t xml:space="preserve"> </w:t>
            </w:r>
            <w:r>
              <w:t>yeterliliklerine</w:t>
            </w:r>
            <w:r>
              <w:rPr>
                <w:spacing w:val="-1"/>
              </w:rPr>
              <w:t xml:space="preserve"> </w:t>
            </w:r>
            <w:r>
              <w:t>ulaşmak amacıyla,</w:t>
            </w:r>
            <w:r>
              <w:rPr>
                <w:spacing w:val="-1"/>
              </w:rPr>
              <w:t xml:space="preserve"> </w:t>
            </w:r>
            <w:r>
              <w:t>öğretim elemanlarının eğitim-öğretim</w:t>
            </w:r>
            <w:r>
              <w:rPr>
                <w:spacing w:val="-1"/>
              </w:rPr>
              <w:t xml:space="preserve"> </w:t>
            </w:r>
            <w:r>
              <w:t>yetkinliklerini sürekli</w:t>
            </w:r>
            <w:r>
              <w:rPr>
                <w:spacing w:val="-2"/>
              </w:rPr>
              <w:t xml:space="preserve"> </w:t>
            </w:r>
            <w:r>
              <w:t>geliştirmek için olanaklar</w:t>
            </w:r>
            <w:r>
              <w:rPr>
                <w:spacing w:val="-1"/>
              </w:rPr>
              <w:t xml:space="preserve"> </w:t>
            </w:r>
            <w:r>
              <w:t>sunmalıdır.</w:t>
            </w:r>
          </w:p>
        </w:tc>
      </w:tr>
      <w:tr w:rsidR="00003571" w14:paraId="5DCA6278" w14:textId="77777777">
        <w:trPr>
          <w:trHeight w:val="391"/>
        </w:trPr>
        <w:tc>
          <w:tcPr>
            <w:tcW w:w="5406" w:type="dxa"/>
            <w:shd w:val="clear" w:color="auto" w:fill="A5D2ED"/>
          </w:tcPr>
          <w:p w14:paraId="7307B7F9" w14:textId="77777777" w:rsidR="00003571" w:rsidRDefault="00003571">
            <w:pPr>
              <w:pStyle w:val="TableParagraph"/>
              <w:rPr>
                <w:sz w:val="20"/>
              </w:rPr>
            </w:pPr>
          </w:p>
        </w:tc>
        <w:tc>
          <w:tcPr>
            <w:tcW w:w="1760" w:type="dxa"/>
            <w:shd w:val="clear" w:color="auto" w:fill="A5D2ED"/>
          </w:tcPr>
          <w:p w14:paraId="0A29B5DC" w14:textId="77777777" w:rsidR="00003571" w:rsidRDefault="00D26C91">
            <w:pPr>
              <w:pStyle w:val="TableParagraph"/>
              <w:spacing w:before="48"/>
              <w:ind w:left="10"/>
              <w:jc w:val="center"/>
            </w:pPr>
            <w:r>
              <w:t>1</w:t>
            </w:r>
          </w:p>
        </w:tc>
        <w:tc>
          <w:tcPr>
            <w:tcW w:w="1879" w:type="dxa"/>
            <w:shd w:val="clear" w:color="auto" w:fill="A5D2ED"/>
          </w:tcPr>
          <w:p w14:paraId="7D3269B2" w14:textId="77777777" w:rsidR="00003571" w:rsidRDefault="00D26C91">
            <w:pPr>
              <w:pStyle w:val="TableParagraph"/>
              <w:spacing w:before="48"/>
              <w:ind w:left="8"/>
              <w:jc w:val="center"/>
            </w:pPr>
            <w:r>
              <w:t>2</w:t>
            </w:r>
          </w:p>
        </w:tc>
        <w:tc>
          <w:tcPr>
            <w:tcW w:w="2521" w:type="dxa"/>
            <w:shd w:val="clear" w:color="auto" w:fill="A5D2ED"/>
          </w:tcPr>
          <w:p w14:paraId="120DDB63" w14:textId="77777777" w:rsidR="00003571" w:rsidRDefault="00D26C91">
            <w:pPr>
              <w:pStyle w:val="TableParagraph"/>
              <w:spacing w:before="48"/>
              <w:ind w:left="9"/>
              <w:jc w:val="center"/>
            </w:pPr>
            <w:r>
              <w:t>3</w:t>
            </w:r>
          </w:p>
        </w:tc>
        <w:tc>
          <w:tcPr>
            <w:tcW w:w="1994" w:type="dxa"/>
            <w:shd w:val="clear" w:color="auto" w:fill="A5D2ED"/>
          </w:tcPr>
          <w:p w14:paraId="38A6130C" w14:textId="77777777" w:rsidR="00003571" w:rsidRDefault="00D26C91">
            <w:pPr>
              <w:pStyle w:val="TableParagraph"/>
              <w:spacing w:before="48"/>
              <w:ind w:left="9"/>
              <w:jc w:val="center"/>
            </w:pPr>
            <w:r>
              <w:t>4</w:t>
            </w:r>
          </w:p>
        </w:tc>
        <w:tc>
          <w:tcPr>
            <w:tcW w:w="1785" w:type="dxa"/>
            <w:shd w:val="clear" w:color="auto" w:fill="A5D2ED"/>
          </w:tcPr>
          <w:p w14:paraId="56358208" w14:textId="77777777" w:rsidR="00003571" w:rsidRDefault="00D26C91">
            <w:pPr>
              <w:pStyle w:val="TableParagraph"/>
              <w:spacing w:before="48"/>
              <w:ind w:left="12"/>
              <w:jc w:val="center"/>
            </w:pPr>
            <w:r>
              <w:t>5</w:t>
            </w:r>
          </w:p>
        </w:tc>
      </w:tr>
      <w:tr w:rsidR="00003571" w14:paraId="6A84D9B2" w14:textId="77777777">
        <w:trPr>
          <w:trHeight w:val="310"/>
        </w:trPr>
        <w:tc>
          <w:tcPr>
            <w:tcW w:w="5406" w:type="dxa"/>
            <w:tcBorders>
              <w:bottom w:val="nil"/>
            </w:tcBorders>
          </w:tcPr>
          <w:p w14:paraId="38306F35" w14:textId="77777777" w:rsidR="00003571" w:rsidRDefault="00003571">
            <w:pPr>
              <w:pStyle w:val="TableParagraph"/>
              <w:rPr>
                <w:sz w:val="20"/>
              </w:rPr>
            </w:pPr>
          </w:p>
        </w:tc>
        <w:tc>
          <w:tcPr>
            <w:tcW w:w="1760" w:type="dxa"/>
            <w:tcBorders>
              <w:bottom w:val="nil"/>
            </w:tcBorders>
            <w:shd w:val="clear" w:color="auto" w:fill="E6F2FA"/>
          </w:tcPr>
          <w:p w14:paraId="35272763" w14:textId="77777777" w:rsidR="00003571" w:rsidRDefault="00D26C91">
            <w:pPr>
              <w:pStyle w:val="TableParagraph"/>
              <w:spacing w:before="48" w:line="243" w:lineRule="exact"/>
              <w:ind w:left="107"/>
            </w:pPr>
            <w:r>
              <w:t>Birimin</w:t>
            </w:r>
            <w:r>
              <w:rPr>
                <w:spacing w:val="-1"/>
              </w:rPr>
              <w:t xml:space="preserve"> </w:t>
            </w:r>
            <w:r>
              <w:t>atama,</w:t>
            </w:r>
          </w:p>
        </w:tc>
        <w:tc>
          <w:tcPr>
            <w:tcW w:w="1879" w:type="dxa"/>
            <w:vMerge w:val="restart"/>
            <w:shd w:val="clear" w:color="auto" w:fill="D2E8F5"/>
          </w:tcPr>
          <w:p w14:paraId="3A1EC05B" w14:textId="77777777" w:rsidR="00003571" w:rsidRDefault="00D26C91">
            <w:pPr>
              <w:pStyle w:val="TableParagraph"/>
              <w:spacing w:before="47" w:line="249" w:lineRule="auto"/>
              <w:ind w:left="107" w:right="25"/>
            </w:pPr>
            <w:r>
              <w:t>Birimin atama,</w:t>
            </w:r>
            <w:r>
              <w:rPr>
                <w:spacing w:val="1"/>
              </w:rPr>
              <w:t xml:space="preserve"> </w:t>
            </w:r>
            <w:r>
              <w:t>yükseltme ve</w:t>
            </w:r>
            <w:r>
              <w:rPr>
                <w:spacing w:val="1"/>
              </w:rPr>
              <w:t xml:space="preserve"> </w:t>
            </w:r>
            <w:r>
              <w:t>görevlendirme</w:t>
            </w:r>
            <w:r>
              <w:rPr>
                <w:spacing w:val="1"/>
              </w:rPr>
              <w:t xml:space="preserve"> </w:t>
            </w:r>
            <w:r>
              <w:t>Kriterleri</w:t>
            </w:r>
            <w:r>
              <w:rPr>
                <w:spacing w:val="1"/>
              </w:rPr>
              <w:t xml:space="preserve"> </w:t>
            </w:r>
            <w:r>
              <w:t>tanımlanmış; ancak</w:t>
            </w:r>
            <w:r>
              <w:rPr>
                <w:spacing w:val="-52"/>
              </w:rPr>
              <w:t xml:space="preserve"> </w:t>
            </w:r>
            <w:r>
              <w:t>planlamada alana</w:t>
            </w:r>
            <w:r>
              <w:rPr>
                <w:spacing w:val="1"/>
              </w:rPr>
              <w:t xml:space="preserve"> </w:t>
            </w:r>
            <w:r>
              <w:t>özgü ihtiyaçlar</w:t>
            </w:r>
            <w:r>
              <w:rPr>
                <w:spacing w:val="1"/>
              </w:rPr>
              <w:t xml:space="preserve"> </w:t>
            </w:r>
            <w:r>
              <w:t>irdelenmemiştir.</w:t>
            </w:r>
          </w:p>
        </w:tc>
        <w:tc>
          <w:tcPr>
            <w:tcW w:w="2521" w:type="dxa"/>
            <w:vMerge w:val="restart"/>
            <w:shd w:val="clear" w:color="auto" w:fill="B9DCF1"/>
          </w:tcPr>
          <w:p w14:paraId="48C63029" w14:textId="77777777" w:rsidR="00003571" w:rsidRDefault="00D26C91">
            <w:pPr>
              <w:pStyle w:val="TableParagraph"/>
              <w:spacing w:before="48" w:line="259" w:lineRule="auto"/>
              <w:ind w:left="108" w:right="49"/>
            </w:pPr>
            <w:r>
              <w:t>Birimin tüm alanlar için</w:t>
            </w:r>
            <w:r>
              <w:rPr>
                <w:spacing w:val="1"/>
              </w:rPr>
              <w:t xml:space="preserve"> </w:t>
            </w:r>
            <w:r>
              <w:t>tanımlı ve paydaşlarca</w:t>
            </w:r>
            <w:r>
              <w:rPr>
                <w:spacing w:val="1"/>
              </w:rPr>
              <w:t xml:space="preserve"> </w:t>
            </w:r>
            <w:r>
              <w:t>bilinen atama, yükseltme</w:t>
            </w:r>
            <w:r>
              <w:rPr>
                <w:spacing w:val="1"/>
              </w:rPr>
              <w:t xml:space="preserve"> </w:t>
            </w:r>
            <w:r>
              <w:t>ve</w:t>
            </w:r>
            <w:r>
              <w:rPr>
                <w:spacing w:val="55"/>
              </w:rPr>
              <w:t xml:space="preserve"> </w:t>
            </w:r>
            <w:r>
              <w:t>görevlendirme</w:t>
            </w:r>
            <w:r>
              <w:rPr>
                <w:spacing w:val="1"/>
              </w:rPr>
              <w:t xml:space="preserve"> </w:t>
            </w:r>
            <w:r>
              <w:t>kriterleri uygulanmakta ve</w:t>
            </w:r>
            <w:r>
              <w:rPr>
                <w:spacing w:val="-53"/>
              </w:rPr>
              <w:t xml:space="preserve"> </w:t>
            </w:r>
            <w:r>
              <w:t>karar almalarda (eğitim-</w:t>
            </w:r>
            <w:r>
              <w:rPr>
                <w:spacing w:val="1"/>
              </w:rPr>
              <w:t xml:space="preserve"> </w:t>
            </w:r>
            <w:r>
              <w:t>öğretim kadrosunun işe</w:t>
            </w:r>
            <w:r>
              <w:rPr>
                <w:spacing w:val="1"/>
              </w:rPr>
              <w:t xml:space="preserve"> </w:t>
            </w:r>
            <w:r>
              <w:t>alınması, atanması,</w:t>
            </w:r>
            <w:r>
              <w:rPr>
                <w:spacing w:val="1"/>
              </w:rPr>
              <w:t xml:space="preserve"> </w:t>
            </w:r>
            <w:r>
              <w:t>yükseltilmesi ve ders</w:t>
            </w:r>
            <w:r>
              <w:rPr>
                <w:spacing w:val="1"/>
              </w:rPr>
              <w:t xml:space="preserve"> </w:t>
            </w:r>
            <w:r>
              <w:t>görevlendirmeleri vb.)</w:t>
            </w:r>
            <w:r>
              <w:rPr>
                <w:spacing w:val="1"/>
              </w:rPr>
              <w:t xml:space="preserve"> </w:t>
            </w:r>
            <w:r>
              <w:t>kullanılmaktadır.</w:t>
            </w:r>
          </w:p>
        </w:tc>
        <w:tc>
          <w:tcPr>
            <w:tcW w:w="1994" w:type="dxa"/>
            <w:tcBorders>
              <w:bottom w:val="nil"/>
            </w:tcBorders>
            <w:shd w:val="clear" w:color="auto" w:fill="8CC7EC"/>
          </w:tcPr>
          <w:p w14:paraId="76326B35" w14:textId="77777777" w:rsidR="00003571" w:rsidRDefault="00D26C91">
            <w:pPr>
              <w:pStyle w:val="TableParagraph"/>
              <w:spacing w:before="48" w:line="243" w:lineRule="exact"/>
              <w:ind w:left="107"/>
            </w:pPr>
            <w:r>
              <w:t>Atama,</w:t>
            </w:r>
            <w:r>
              <w:rPr>
                <w:spacing w:val="-4"/>
              </w:rPr>
              <w:t xml:space="preserve"> </w:t>
            </w:r>
            <w:r>
              <w:t>yükseltme</w:t>
            </w:r>
          </w:p>
        </w:tc>
        <w:tc>
          <w:tcPr>
            <w:tcW w:w="1785" w:type="dxa"/>
            <w:tcBorders>
              <w:bottom w:val="nil"/>
            </w:tcBorders>
            <w:shd w:val="clear" w:color="auto" w:fill="5DB1E5"/>
          </w:tcPr>
          <w:p w14:paraId="0747DA0D" w14:textId="77777777" w:rsidR="00003571" w:rsidRDefault="00D26C91">
            <w:pPr>
              <w:pStyle w:val="TableParagraph"/>
              <w:spacing w:before="48" w:line="243" w:lineRule="exact"/>
              <w:ind w:left="108"/>
            </w:pPr>
            <w:r>
              <w:t>İçselleştirilmiş,</w:t>
            </w:r>
          </w:p>
        </w:tc>
      </w:tr>
      <w:tr w:rsidR="00003571" w14:paraId="374CE8CB" w14:textId="77777777">
        <w:trPr>
          <w:trHeight w:val="272"/>
        </w:trPr>
        <w:tc>
          <w:tcPr>
            <w:tcW w:w="5406" w:type="dxa"/>
            <w:tcBorders>
              <w:top w:val="nil"/>
              <w:bottom w:val="nil"/>
            </w:tcBorders>
          </w:tcPr>
          <w:p w14:paraId="05A06B9E" w14:textId="77777777" w:rsidR="00003571" w:rsidRDefault="00D26C91">
            <w:pPr>
              <w:pStyle w:val="TableParagraph"/>
              <w:spacing w:before="19" w:line="233" w:lineRule="exact"/>
              <w:ind w:left="106"/>
              <w:rPr>
                <w:b/>
              </w:rPr>
            </w:pPr>
            <w:r>
              <w:rPr>
                <w:b/>
                <w:u w:val="thick"/>
              </w:rPr>
              <w:t>B.4.1.</w:t>
            </w:r>
            <w:r>
              <w:rPr>
                <w:b/>
                <w:spacing w:val="-3"/>
                <w:u w:val="thick"/>
              </w:rPr>
              <w:t xml:space="preserve"> </w:t>
            </w:r>
            <w:r>
              <w:rPr>
                <w:b/>
                <w:u w:val="thick"/>
              </w:rPr>
              <w:t>Atama,</w:t>
            </w:r>
            <w:r>
              <w:rPr>
                <w:b/>
                <w:spacing w:val="-4"/>
                <w:u w:val="thick"/>
              </w:rPr>
              <w:t xml:space="preserve"> </w:t>
            </w:r>
            <w:r>
              <w:rPr>
                <w:b/>
                <w:u w:val="thick"/>
              </w:rPr>
              <w:t>yükseltme</w:t>
            </w:r>
            <w:r>
              <w:rPr>
                <w:b/>
                <w:spacing w:val="-3"/>
                <w:u w:val="thick"/>
              </w:rPr>
              <w:t xml:space="preserve"> </w:t>
            </w:r>
            <w:r>
              <w:rPr>
                <w:b/>
                <w:u w:val="thick"/>
              </w:rPr>
              <w:t>ve</w:t>
            </w:r>
            <w:r>
              <w:rPr>
                <w:b/>
                <w:spacing w:val="-3"/>
                <w:u w:val="thick"/>
              </w:rPr>
              <w:t xml:space="preserve"> </w:t>
            </w:r>
            <w:r>
              <w:rPr>
                <w:b/>
                <w:u w:val="thick"/>
              </w:rPr>
              <w:t>görevlendirme</w:t>
            </w:r>
            <w:r>
              <w:rPr>
                <w:b/>
                <w:spacing w:val="-3"/>
                <w:u w:val="thick"/>
              </w:rPr>
              <w:t xml:space="preserve"> </w:t>
            </w:r>
            <w:r>
              <w:rPr>
                <w:b/>
                <w:u w:val="thick"/>
              </w:rPr>
              <w:t>kriterleri</w:t>
            </w:r>
          </w:p>
        </w:tc>
        <w:tc>
          <w:tcPr>
            <w:tcW w:w="1760" w:type="dxa"/>
            <w:tcBorders>
              <w:top w:val="nil"/>
              <w:bottom w:val="nil"/>
            </w:tcBorders>
            <w:shd w:val="clear" w:color="auto" w:fill="E6F2FA"/>
          </w:tcPr>
          <w:p w14:paraId="764D39BA" w14:textId="77777777" w:rsidR="00003571" w:rsidRDefault="00D26C91">
            <w:pPr>
              <w:pStyle w:val="TableParagraph"/>
              <w:spacing w:before="17" w:line="235" w:lineRule="exact"/>
              <w:ind w:left="107"/>
            </w:pPr>
            <w:r>
              <w:t>yükseltme</w:t>
            </w:r>
            <w:r>
              <w:rPr>
                <w:spacing w:val="-1"/>
              </w:rPr>
              <w:t xml:space="preserve"> </w:t>
            </w:r>
            <w:r>
              <w:t>ve</w:t>
            </w:r>
          </w:p>
        </w:tc>
        <w:tc>
          <w:tcPr>
            <w:tcW w:w="1879" w:type="dxa"/>
            <w:vMerge/>
            <w:tcBorders>
              <w:top w:val="nil"/>
            </w:tcBorders>
            <w:shd w:val="clear" w:color="auto" w:fill="D2E8F5"/>
          </w:tcPr>
          <w:p w14:paraId="0BAC90A8" w14:textId="77777777" w:rsidR="00003571" w:rsidRDefault="00003571">
            <w:pPr>
              <w:rPr>
                <w:sz w:val="2"/>
                <w:szCs w:val="2"/>
              </w:rPr>
            </w:pPr>
          </w:p>
        </w:tc>
        <w:tc>
          <w:tcPr>
            <w:tcW w:w="2521" w:type="dxa"/>
            <w:vMerge/>
            <w:tcBorders>
              <w:top w:val="nil"/>
            </w:tcBorders>
            <w:shd w:val="clear" w:color="auto" w:fill="B9DCF1"/>
          </w:tcPr>
          <w:p w14:paraId="763628B6" w14:textId="77777777" w:rsidR="00003571" w:rsidRDefault="00003571">
            <w:pPr>
              <w:rPr>
                <w:sz w:val="2"/>
                <w:szCs w:val="2"/>
              </w:rPr>
            </w:pPr>
          </w:p>
        </w:tc>
        <w:tc>
          <w:tcPr>
            <w:tcW w:w="1994" w:type="dxa"/>
            <w:tcBorders>
              <w:top w:val="nil"/>
              <w:bottom w:val="nil"/>
            </w:tcBorders>
            <w:shd w:val="clear" w:color="auto" w:fill="8CC7EC"/>
          </w:tcPr>
          <w:p w14:paraId="16C4CA5A" w14:textId="77777777" w:rsidR="00003571" w:rsidRDefault="00D26C91">
            <w:pPr>
              <w:pStyle w:val="TableParagraph"/>
              <w:spacing w:line="252" w:lineRule="exact"/>
              <w:ind w:left="107"/>
            </w:pPr>
            <w:r>
              <w:t>ve</w:t>
            </w:r>
            <w:r>
              <w:rPr>
                <w:spacing w:val="-1"/>
              </w:rPr>
              <w:t xml:space="preserve"> </w:t>
            </w:r>
            <w:r>
              <w:t>görevlendirme</w:t>
            </w:r>
          </w:p>
        </w:tc>
        <w:tc>
          <w:tcPr>
            <w:tcW w:w="1785" w:type="dxa"/>
            <w:tcBorders>
              <w:top w:val="nil"/>
              <w:bottom w:val="nil"/>
            </w:tcBorders>
            <w:shd w:val="clear" w:color="auto" w:fill="5DB1E5"/>
          </w:tcPr>
          <w:p w14:paraId="16939878" w14:textId="77777777" w:rsidR="00003571" w:rsidRDefault="00D26C91">
            <w:pPr>
              <w:pStyle w:val="TableParagraph"/>
              <w:spacing w:before="17" w:line="235" w:lineRule="exact"/>
              <w:ind w:left="108"/>
            </w:pPr>
            <w:r>
              <w:t>sistematik,</w:t>
            </w:r>
          </w:p>
        </w:tc>
      </w:tr>
      <w:tr w:rsidR="00003571" w14:paraId="47F918FC" w14:textId="77777777">
        <w:trPr>
          <w:trHeight w:val="270"/>
        </w:trPr>
        <w:tc>
          <w:tcPr>
            <w:tcW w:w="5406" w:type="dxa"/>
            <w:tcBorders>
              <w:top w:val="nil"/>
              <w:bottom w:val="nil"/>
            </w:tcBorders>
          </w:tcPr>
          <w:p w14:paraId="1C8B8C3D" w14:textId="77777777" w:rsidR="00003571" w:rsidRDefault="00003571">
            <w:pPr>
              <w:pStyle w:val="TableParagraph"/>
              <w:rPr>
                <w:sz w:val="20"/>
              </w:rPr>
            </w:pPr>
          </w:p>
        </w:tc>
        <w:tc>
          <w:tcPr>
            <w:tcW w:w="1760" w:type="dxa"/>
            <w:tcBorders>
              <w:top w:val="nil"/>
              <w:bottom w:val="nil"/>
            </w:tcBorders>
            <w:shd w:val="clear" w:color="auto" w:fill="E6F2FA"/>
          </w:tcPr>
          <w:p w14:paraId="308FC77E" w14:textId="77777777" w:rsidR="00003571" w:rsidRDefault="00D26C91">
            <w:pPr>
              <w:pStyle w:val="TableParagraph"/>
              <w:spacing w:before="24" w:line="226" w:lineRule="exact"/>
              <w:ind w:left="107"/>
            </w:pPr>
            <w:r>
              <w:t>görevlendirme</w:t>
            </w:r>
          </w:p>
        </w:tc>
        <w:tc>
          <w:tcPr>
            <w:tcW w:w="1879" w:type="dxa"/>
            <w:vMerge/>
            <w:tcBorders>
              <w:top w:val="nil"/>
            </w:tcBorders>
            <w:shd w:val="clear" w:color="auto" w:fill="D2E8F5"/>
          </w:tcPr>
          <w:p w14:paraId="16E5039E" w14:textId="77777777" w:rsidR="00003571" w:rsidRDefault="00003571">
            <w:pPr>
              <w:rPr>
                <w:sz w:val="2"/>
                <w:szCs w:val="2"/>
              </w:rPr>
            </w:pPr>
          </w:p>
        </w:tc>
        <w:tc>
          <w:tcPr>
            <w:tcW w:w="2521" w:type="dxa"/>
            <w:vMerge/>
            <w:tcBorders>
              <w:top w:val="nil"/>
            </w:tcBorders>
            <w:shd w:val="clear" w:color="auto" w:fill="B9DCF1"/>
          </w:tcPr>
          <w:p w14:paraId="6AC88BE1" w14:textId="77777777" w:rsidR="00003571" w:rsidRDefault="00003571">
            <w:pPr>
              <w:rPr>
                <w:sz w:val="2"/>
                <w:szCs w:val="2"/>
              </w:rPr>
            </w:pPr>
          </w:p>
        </w:tc>
        <w:tc>
          <w:tcPr>
            <w:tcW w:w="1994" w:type="dxa"/>
            <w:tcBorders>
              <w:top w:val="nil"/>
              <w:bottom w:val="nil"/>
            </w:tcBorders>
            <w:shd w:val="clear" w:color="auto" w:fill="8CC7EC"/>
          </w:tcPr>
          <w:p w14:paraId="2AAB1B85" w14:textId="77777777" w:rsidR="00003571" w:rsidRDefault="00D26C91">
            <w:pPr>
              <w:pStyle w:val="TableParagraph"/>
              <w:spacing w:line="244" w:lineRule="exact"/>
              <w:ind w:left="107"/>
            </w:pPr>
            <w:r>
              <w:t>uygulamalarının</w:t>
            </w:r>
          </w:p>
        </w:tc>
        <w:tc>
          <w:tcPr>
            <w:tcW w:w="1785" w:type="dxa"/>
            <w:tcBorders>
              <w:top w:val="nil"/>
              <w:bottom w:val="nil"/>
            </w:tcBorders>
            <w:shd w:val="clear" w:color="auto" w:fill="5DB1E5"/>
          </w:tcPr>
          <w:p w14:paraId="014B7CA3" w14:textId="77777777" w:rsidR="00003571" w:rsidRDefault="00D26C91">
            <w:pPr>
              <w:pStyle w:val="TableParagraph"/>
              <w:spacing w:before="24" w:line="226" w:lineRule="exact"/>
              <w:ind w:left="108"/>
            </w:pPr>
            <w:r>
              <w:t>sürdürülebilir</w:t>
            </w:r>
            <w:r>
              <w:rPr>
                <w:spacing w:val="-6"/>
              </w:rPr>
              <w:t xml:space="preserve"> </w:t>
            </w:r>
            <w:r>
              <w:t>ve</w:t>
            </w:r>
          </w:p>
        </w:tc>
      </w:tr>
      <w:tr w:rsidR="00003571" w14:paraId="2442471F" w14:textId="77777777">
        <w:trPr>
          <w:trHeight w:val="1392"/>
        </w:trPr>
        <w:tc>
          <w:tcPr>
            <w:tcW w:w="5406" w:type="dxa"/>
            <w:tcBorders>
              <w:top w:val="nil"/>
              <w:bottom w:val="nil"/>
            </w:tcBorders>
          </w:tcPr>
          <w:p w14:paraId="3A4055FD" w14:textId="77777777" w:rsidR="00003571" w:rsidRDefault="00D26C91">
            <w:pPr>
              <w:pStyle w:val="TableParagraph"/>
              <w:spacing w:before="20" w:line="270" w:lineRule="atLeast"/>
              <w:ind w:left="106" w:right="136"/>
            </w:pPr>
            <w:r>
              <w:t>Öğretim elemanı ders yükü ve dağılım dengesi şeffaf</w:t>
            </w:r>
            <w:r>
              <w:rPr>
                <w:spacing w:val="1"/>
              </w:rPr>
              <w:t xml:space="preserve"> </w:t>
            </w:r>
            <w:r>
              <w:t>olarak paylaşılır. Birimin öğretim üyesinden beklentisi</w:t>
            </w:r>
            <w:r>
              <w:rPr>
                <w:spacing w:val="1"/>
              </w:rPr>
              <w:t xml:space="preserve"> </w:t>
            </w:r>
            <w:r>
              <w:t>bireylerce bilinir. Kurum dışından ders vermek üzere</w:t>
            </w:r>
            <w:r>
              <w:rPr>
                <w:spacing w:val="1"/>
              </w:rPr>
              <w:t xml:space="preserve"> </w:t>
            </w:r>
            <w:r>
              <w:t>görevlendirilenlerin seçiminde liyakate dikkat edilir ve</w:t>
            </w:r>
            <w:r>
              <w:rPr>
                <w:spacing w:val="1"/>
              </w:rPr>
              <w:t xml:space="preserve"> </w:t>
            </w:r>
            <w:r>
              <w:t>yarıyıl</w:t>
            </w:r>
            <w:r>
              <w:rPr>
                <w:spacing w:val="-3"/>
              </w:rPr>
              <w:t xml:space="preserve"> </w:t>
            </w:r>
            <w:r>
              <w:t>sonunda</w:t>
            </w:r>
            <w:r>
              <w:rPr>
                <w:spacing w:val="-3"/>
              </w:rPr>
              <w:t xml:space="preserve"> </w:t>
            </w:r>
            <w:r>
              <w:t>performanslarının</w:t>
            </w:r>
            <w:r>
              <w:rPr>
                <w:spacing w:val="-2"/>
              </w:rPr>
              <w:t xml:space="preserve"> </w:t>
            </w:r>
            <w:r>
              <w:t>değerlendirilmesi</w:t>
            </w:r>
            <w:r>
              <w:rPr>
                <w:spacing w:val="-2"/>
              </w:rPr>
              <w:t xml:space="preserve"> </w:t>
            </w:r>
            <w:r>
              <w:t>şeffaf</w:t>
            </w:r>
          </w:p>
        </w:tc>
        <w:tc>
          <w:tcPr>
            <w:tcW w:w="1760" w:type="dxa"/>
            <w:tcBorders>
              <w:top w:val="nil"/>
              <w:bottom w:val="nil"/>
            </w:tcBorders>
            <w:shd w:val="clear" w:color="auto" w:fill="E6F2FA"/>
          </w:tcPr>
          <w:p w14:paraId="512F9311" w14:textId="77777777" w:rsidR="00003571" w:rsidRDefault="00D26C91">
            <w:pPr>
              <w:pStyle w:val="TableParagraph"/>
              <w:spacing w:before="34"/>
              <w:ind w:left="107"/>
            </w:pPr>
            <w:r>
              <w:t>süreçleri</w:t>
            </w:r>
          </w:p>
          <w:p w14:paraId="2929C9F2" w14:textId="77777777" w:rsidR="00003571" w:rsidRDefault="00D26C91">
            <w:pPr>
              <w:pStyle w:val="TableParagraph"/>
              <w:spacing w:before="37"/>
              <w:ind w:left="107"/>
            </w:pPr>
            <w:r>
              <w:t>tanımlanmamıştır.</w:t>
            </w:r>
          </w:p>
        </w:tc>
        <w:tc>
          <w:tcPr>
            <w:tcW w:w="1879" w:type="dxa"/>
            <w:vMerge/>
            <w:tcBorders>
              <w:top w:val="nil"/>
            </w:tcBorders>
            <w:shd w:val="clear" w:color="auto" w:fill="D2E8F5"/>
          </w:tcPr>
          <w:p w14:paraId="4335096D" w14:textId="77777777" w:rsidR="00003571" w:rsidRDefault="00003571">
            <w:pPr>
              <w:rPr>
                <w:sz w:val="2"/>
                <w:szCs w:val="2"/>
              </w:rPr>
            </w:pPr>
          </w:p>
        </w:tc>
        <w:tc>
          <w:tcPr>
            <w:tcW w:w="2521" w:type="dxa"/>
            <w:vMerge/>
            <w:tcBorders>
              <w:top w:val="nil"/>
            </w:tcBorders>
            <w:shd w:val="clear" w:color="auto" w:fill="B9DCF1"/>
          </w:tcPr>
          <w:p w14:paraId="64B7837F" w14:textId="77777777" w:rsidR="00003571" w:rsidRDefault="00003571">
            <w:pPr>
              <w:rPr>
                <w:sz w:val="2"/>
                <w:szCs w:val="2"/>
              </w:rPr>
            </w:pPr>
          </w:p>
        </w:tc>
        <w:tc>
          <w:tcPr>
            <w:tcW w:w="1994" w:type="dxa"/>
            <w:tcBorders>
              <w:top w:val="nil"/>
              <w:bottom w:val="nil"/>
            </w:tcBorders>
            <w:shd w:val="clear" w:color="auto" w:fill="8CC7EC"/>
          </w:tcPr>
          <w:p w14:paraId="6F3C845D" w14:textId="77777777" w:rsidR="00003571" w:rsidRDefault="00D26C91">
            <w:pPr>
              <w:pStyle w:val="TableParagraph"/>
              <w:spacing w:line="236" w:lineRule="exact"/>
              <w:ind w:left="107"/>
            </w:pPr>
            <w:r>
              <w:t>sonuçları</w:t>
            </w:r>
            <w:r>
              <w:rPr>
                <w:spacing w:val="-6"/>
              </w:rPr>
              <w:t xml:space="preserve"> </w:t>
            </w:r>
            <w:r>
              <w:t>izlenmekte</w:t>
            </w:r>
          </w:p>
          <w:p w14:paraId="7FAECCD5" w14:textId="77777777" w:rsidR="00003571" w:rsidRDefault="00D26C91">
            <w:pPr>
              <w:pStyle w:val="TableParagraph"/>
              <w:spacing w:before="20" w:line="259" w:lineRule="auto"/>
              <w:ind w:left="107" w:right="244"/>
            </w:pPr>
            <w:r>
              <w:t>ve izlem sonuçları</w:t>
            </w:r>
            <w:r>
              <w:rPr>
                <w:spacing w:val="-52"/>
              </w:rPr>
              <w:t xml:space="preserve"> </w:t>
            </w:r>
            <w:r>
              <w:t>değerlendirilerek</w:t>
            </w:r>
            <w:r>
              <w:rPr>
                <w:spacing w:val="1"/>
              </w:rPr>
              <w:t xml:space="preserve"> </w:t>
            </w:r>
            <w:r>
              <w:t>önlemler</w:t>
            </w:r>
            <w:r>
              <w:rPr>
                <w:spacing w:val="1"/>
              </w:rPr>
              <w:t xml:space="preserve"> </w:t>
            </w:r>
            <w:r>
              <w:t>alınmaktadır.</w:t>
            </w:r>
          </w:p>
        </w:tc>
        <w:tc>
          <w:tcPr>
            <w:tcW w:w="1785" w:type="dxa"/>
            <w:tcBorders>
              <w:top w:val="nil"/>
              <w:bottom w:val="nil"/>
            </w:tcBorders>
            <w:shd w:val="clear" w:color="auto" w:fill="5DB1E5"/>
          </w:tcPr>
          <w:p w14:paraId="6FF4FAB1" w14:textId="77777777" w:rsidR="00003571" w:rsidRDefault="00D26C91">
            <w:pPr>
              <w:pStyle w:val="TableParagraph"/>
              <w:spacing w:before="34" w:line="276" w:lineRule="auto"/>
              <w:ind w:left="108" w:right="308"/>
            </w:pPr>
            <w:r>
              <w:t>örnek</w:t>
            </w:r>
            <w:r>
              <w:rPr>
                <w:spacing w:val="1"/>
              </w:rPr>
              <w:t xml:space="preserve"> </w:t>
            </w:r>
            <w:r>
              <w:t>gösterilebilir</w:t>
            </w:r>
            <w:r>
              <w:rPr>
                <w:spacing w:val="1"/>
              </w:rPr>
              <w:t xml:space="preserve"> </w:t>
            </w:r>
            <w:r>
              <w:t>uygulamalar</w:t>
            </w:r>
            <w:r>
              <w:rPr>
                <w:spacing w:val="1"/>
              </w:rPr>
              <w:t xml:space="preserve"> </w:t>
            </w:r>
            <w:r>
              <w:t>bulunmaktadır.</w:t>
            </w:r>
          </w:p>
        </w:tc>
      </w:tr>
      <w:tr w:rsidR="00003571" w14:paraId="2B114922" w14:textId="77777777">
        <w:trPr>
          <w:trHeight w:val="263"/>
        </w:trPr>
        <w:tc>
          <w:tcPr>
            <w:tcW w:w="5406" w:type="dxa"/>
            <w:tcBorders>
              <w:top w:val="nil"/>
              <w:bottom w:val="nil"/>
            </w:tcBorders>
          </w:tcPr>
          <w:p w14:paraId="1DAF3C9E" w14:textId="77777777" w:rsidR="00003571" w:rsidRDefault="00D26C91">
            <w:pPr>
              <w:pStyle w:val="TableParagraph"/>
              <w:spacing w:line="243" w:lineRule="exact"/>
              <w:ind w:left="106"/>
            </w:pPr>
            <w:r>
              <w:t>ve</w:t>
            </w:r>
            <w:r>
              <w:rPr>
                <w:spacing w:val="-1"/>
              </w:rPr>
              <w:t xml:space="preserve"> </w:t>
            </w:r>
            <w:r>
              <w:t>etkindir.</w:t>
            </w:r>
            <w:r>
              <w:rPr>
                <w:spacing w:val="-1"/>
              </w:rPr>
              <w:t xml:space="preserve"> </w:t>
            </w:r>
            <w:r>
              <w:t>Birimde eğitim-öğretim</w:t>
            </w:r>
            <w:r>
              <w:rPr>
                <w:spacing w:val="-1"/>
              </w:rPr>
              <w:t xml:space="preserve"> </w:t>
            </w:r>
            <w:r>
              <w:t>ilkelerine</w:t>
            </w:r>
            <w:r>
              <w:rPr>
                <w:spacing w:val="-1"/>
              </w:rPr>
              <w:t xml:space="preserve"> </w:t>
            </w:r>
            <w:r>
              <w:t>ve</w:t>
            </w:r>
          </w:p>
        </w:tc>
        <w:tc>
          <w:tcPr>
            <w:tcW w:w="1760" w:type="dxa"/>
            <w:tcBorders>
              <w:top w:val="nil"/>
              <w:bottom w:val="nil"/>
            </w:tcBorders>
            <w:shd w:val="clear" w:color="auto" w:fill="E6F2FA"/>
          </w:tcPr>
          <w:p w14:paraId="66B53065" w14:textId="77777777" w:rsidR="00003571" w:rsidRDefault="00003571">
            <w:pPr>
              <w:pStyle w:val="TableParagraph"/>
              <w:rPr>
                <w:sz w:val="18"/>
              </w:rPr>
            </w:pPr>
          </w:p>
        </w:tc>
        <w:tc>
          <w:tcPr>
            <w:tcW w:w="1879" w:type="dxa"/>
            <w:vMerge/>
            <w:tcBorders>
              <w:top w:val="nil"/>
            </w:tcBorders>
            <w:shd w:val="clear" w:color="auto" w:fill="D2E8F5"/>
          </w:tcPr>
          <w:p w14:paraId="500E78F8" w14:textId="77777777" w:rsidR="00003571" w:rsidRDefault="00003571">
            <w:pPr>
              <w:rPr>
                <w:sz w:val="2"/>
                <w:szCs w:val="2"/>
              </w:rPr>
            </w:pPr>
          </w:p>
        </w:tc>
        <w:tc>
          <w:tcPr>
            <w:tcW w:w="2521" w:type="dxa"/>
            <w:vMerge/>
            <w:tcBorders>
              <w:top w:val="nil"/>
            </w:tcBorders>
            <w:shd w:val="clear" w:color="auto" w:fill="B9DCF1"/>
          </w:tcPr>
          <w:p w14:paraId="5643999C" w14:textId="77777777" w:rsidR="00003571" w:rsidRDefault="00003571">
            <w:pPr>
              <w:rPr>
                <w:sz w:val="2"/>
                <w:szCs w:val="2"/>
              </w:rPr>
            </w:pPr>
          </w:p>
        </w:tc>
        <w:tc>
          <w:tcPr>
            <w:tcW w:w="1994" w:type="dxa"/>
            <w:tcBorders>
              <w:top w:val="nil"/>
              <w:bottom w:val="nil"/>
            </w:tcBorders>
            <w:shd w:val="clear" w:color="auto" w:fill="8CC7EC"/>
          </w:tcPr>
          <w:p w14:paraId="7A68D580" w14:textId="77777777" w:rsidR="00003571" w:rsidRDefault="00003571">
            <w:pPr>
              <w:pStyle w:val="TableParagraph"/>
              <w:rPr>
                <w:sz w:val="18"/>
              </w:rPr>
            </w:pPr>
          </w:p>
        </w:tc>
        <w:tc>
          <w:tcPr>
            <w:tcW w:w="1785" w:type="dxa"/>
            <w:tcBorders>
              <w:top w:val="nil"/>
              <w:bottom w:val="nil"/>
            </w:tcBorders>
            <w:shd w:val="clear" w:color="auto" w:fill="5DB1E5"/>
          </w:tcPr>
          <w:p w14:paraId="22D39BEB" w14:textId="77777777" w:rsidR="00003571" w:rsidRDefault="00003571">
            <w:pPr>
              <w:pStyle w:val="TableParagraph"/>
              <w:rPr>
                <w:sz w:val="18"/>
              </w:rPr>
            </w:pPr>
          </w:p>
        </w:tc>
      </w:tr>
      <w:tr w:rsidR="00003571" w14:paraId="31376F56" w14:textId="77777777">
        <w:trPr>
          <w:trHeight w:val="587"/>
        </w:trPr>
        <w:tc>
          <w:tcPr>
            <w:tcW w:w="5406" w:type="dxa"/>
            <w:tcBorders>
              <w:top w:val="nil"/>
              <w:bottom w:val="nil"/>
            </w:tcBorders>
          </w:tcPr>
          <w:p w14:paraId="512F711F" w14:textId="77777777" w:rsidR="00003571" w:rsidRDefault="00D26C91">
            <w:pPr>
              <w:pStyle w:val="TableParagraph"/>
              <w:ind w:left="106"/>
            </w:pPr>
            <w:r>
              <w:t>kültürüne</w:t>
            </w:r>
            <w:r>
              <w:rPr>
                <w:spacing w:val="-1"/>
              </w:rPr>
              <w:t xml:space="preserve"> </w:t>
            </w:r>
            <w:r>
              <w:t>uyum</w:t>
            </w:r>
            <w:r>
              <w:rPr>
                <w:spacing w:val="-1"/>
              </w:rPr>
              <w:t xml:space="preserve"> </w:t>
            </w:r>
            <w:r>
              <w:t>gözetilmektedir.</w:t>
            </w:r>
          </w:p>
        </w:tc>
        <w:tc>
          <w:tcPr>
            <w:tcW w:w="1760" w:type="dxa"/>
            <w:tcBorders>
              <w:top w:val="nil"/>
            </w:tcBorders>
            <w:shd w:val="clear" w:color="auto" w:fill="E6F2FA"/>
          </w:tcPr>
          <w:p w14:paraId="24138EF3" w14:textId="77777777" w:rsidR="00003571" w:rsidRDefault="00003571">
            <w:pPr>
              <w:pStyle w:val="TableParagraph"/>
              <w:rPr>
                <w:sz w:val="20"/>
              </w:rPr>
            </w:pPr>
          </w:p>
        </w:tc>
        <w:tc>
          <w:tcPr>
            <w:tcW w:w="1879" w:type="dxa"/>
            <w:vMerge/>
            <w:tcBorders>
              <w:top w:val="nil"/>
            </w:tcBorders>
            <w:shd w:val="clear" w:color="auto" w:fill="D2E8F5"/>
          </w:tcPr>
          <w:p w14:paraId="1D5FCE35" w14:textId="77777777" w:rsidR="00003571" w:rsidRDefault="00003571">
            <w:pPr>
              <w:rPr>
                <w:sz w:val="2"/>
                <w:szCs w:val="2"/>
              </w:rPr>
            </w:pPr>
          </w:p>
        </w:tc>
        <w:tc>
          <w:tcPr>
            <w:tcW w:w="2521" w:type="dxa"/>
            <w:vMerge/>
            <w:tcBorders>
              <w:top w:val="nil"/>
            </w:tcBorders>
            <w:shd w:val="clear" w:color="auto" w:fill="B9DCF1"/>
          </w:tcPr>
          <w:p w14:paraId="7F767721" w14:textId="77777777" w:rsidR="00003571" w:rsidRDefault="00003571">
            <w:pPr>
              <w:rPr>
                <w:sz w:val="2"/>
                <w:szCs w:val="2"/>
              </w:rPr>
            </w:pPr>
          </w:p>
        </w:tc>
        <w:tc>
          <w:tcPr>
            <w:tcW w:w="1994" w:type="dxa"/>
            <w:tcBorders>
              <w:top w:val="nil"/>
            </w:tcBorders>
            <w:shd w:val="clear" w:color="auto" w:fill="8CC7EC"/>
          </w:tcPr>
          <w:p w14:paraId="7EC52FCF" w14:textId="77777777" w:rsidR="00003571" w:rsidRDefault="00003571">
            <w:pPr>
              <w:pStyle w:val="TableParagraph"/>
              <w:rPr>
                <w:sz w:val="20"/>
              </w:rPr>
            </w:pPr>
          </w:p>
        </w:tc>
        <w:tc>
          <w:tcPr>
            <w:tcW w:w="1785" w:type="dxa"/>
            <w:tcBorders>
              <w:top w:val="nil"/>
            </w:tcBorders>
            <w:shd w:val="clear" w:color="auto" w:fill="5DB1E5"/>
          </w:tcPr>
          <w:p w14:paraId="6DC81E18" w14:textId="77777777" w:rsidR="00003571" w:rsidRDefault="00003571">
            <w:pPr>
              <w:pStyle w:val="TableParagraph"/>
              <w:rPr>
                <w:sz w:val="20"/>
              </w:rPr>
            </w:pPr>
          </w:p>
        </w:tc>
      </w:tr>
      <w:tr w:rsidR="00003571" w14:paraId="507E30D2" w14:textId="77777777">
        <w:trPr>
          <w:trHeight w:val="3551"/>
        </w:trPr>
        <w:tc>
          <w:tcPr>
            <w:tcW w:w="5406" w:type="dxa"/>
            <w:tcBorders>
              <w:top w:val="nil"/>
            </w:tcBorders>
          </w:tcPr>
          <w:p w14:paraId="36B71062" w14:textId="77777777" w:rsidR="00003571" w:rsidRDefault="00003571">
            <w:pPr>
              <w:pStyle w:val="TableParagraph"/>
              <w:rPr>
                <w:sz w:val="20"/>
              </w:rPr>
            </w:pPr>
          </w:p>
        </w:tc>
        <w:tc>
          <w:tcPr>
            <w:tcW w:w="9939" w:type="dxa"/>
            <w:gridSpan w:val="5"/>
            <w:shd w:val="clear" w:color="auto" w:fill="A5D2ED"/>
          </w:tcPr>
          <w:p w14:paraId="27FC46C9" w14:textId="77777777" w:rsidR="00003571" w:rsidRDefault="00003571">
            <w:pPr>
              <w:pStyle w:val="TableParagraph"/>
              <w:spacing w:before="6"/>
              <w:rPr>
                <w:sz w:val="29"/>
              </w:rPr>
            </w:pPr>
          </w:p>
          <w:p w14:paraId="143455EE" w14:textId="77777777" w:rsidR="00003571" w:rsidRDefault="00D26C91">
            <w:pPr>
              <w:pStyle w:val="TableParagraph"/>
              <w:ind w:left="225"/>
              <w:rPr>
                <w:b/>
                <w:i/>
              </w:rPr>
            </w:pPr>
            <w:r>
              <w:rPr>
                <w:b/>
                <w:i/>
              </w:rPr>
              <w:t>Örnek</w:t>
            </w:r>
            <w:r>
              <w:rPr>
                <w:b/>
                <w:i/>
                <w:spacing w:val="-4"/>
              </w:rPr>
              <w:t xml:space="preserve"> </w:t>
            </w:r>
            <w:r>
              <w:rPr>
                <w:b/>
                <w:i/>
              </w:rPr>
              <w:t>Kanıtlar</w:t>
            </w:r>
          </w:p>
          <w:p w14:paraId="36D134D2" w14:textId="77777777" w:rsidR="00003571" w:rsidRDefault="00D26C91" w:rsidP="000941B2">
            <w:pPr>
              <w:pStyle w:val="TableParagraph"/>
              <w:numPr>
                <w:ilvl w:val="0"/>
                <w:numId w:val="16"/>
              </w:numPr>
              <w:tabs>
                <w:tab w:val="left" w:pos="892"/>
                <w:tab w:val="left" w:pos="893"/>
              </w:tabs>
              <w:spacing w:before="63"/>
              <w:ind w:left="892" w:hanging="361"/>
              <w:rPr>
                <w:i/>
              </w:rPr>
            </w:pPr>
            <w:r>
              <w:rPr>
                <w:i/>
              </w:rPr>
              <w:t>Atama,</w:t>
            </w:r>
            <w:r>
              <w:rPr>
                <w:i/>
                <w:spacing w:val="-1"/>
              </w:rPr>
              <w:t xml:space="preserve"> </w:t>
            </w:r>
            <w:r>
              <w:rPr>
                <w:i/>
              </w:rPr>
              <w:t>yükseltme ve</w:t>
            </w:r>
            <w:r>
              <w:rPr>
                <w:i/>
                <w:spacing w:val="-1"/>
              </w:rPr>
              <w:t xml:space="preserve"> </w:t>
            </w:r>
            <w:r>
              <w:rPr>
                <w:i/>
              </w:rPr>
              <w:t>görevlendirme kriterleri</w:t>
            </w:r>
          </w:p>
          <w:p w14:paraId="12E44052" w14:textId="77777777" w:rsidR="00003571" w:rsidRDefault="00D26C91" w:rsidP="000941B2">
            <w:pPr>
              <w:pStyle w:val="TableParagraph"/>
              <w:numPr>
                <w:ilvl w:val="0"/>
                <w:numId w:val="16"/>
              </w:numPr>
              <w:tabs>
                <w:tab w:val="left" w:pos="892"/>
                <w:tab w:val="left" w:pos="893"/>
              </w:tabs>
              <w:spacing w:before="40" w:line="273" w:lineRule="auto"/>
              <w:ind w:left="892" w:right="551"/>
              <w:rPr>
                <w:i/>
              </w:rPr>
            </w:pPr>
            <w:r>
              <w:rPr>
                <w:i/>
              </w:rPr>
              <w:t>Akademik kadronun uzmanlık alanı ile yürüttükleri ders arasında uyumun sağlanmasına yönelik</w:t>
            </w:r>
            <w:r>
              <w:rPr>
                <w:i/>
                <w:spacing w:val="-52"/>
              </w:rPr>
              <w:t xml:space="preserve"> </w:t>
            </w:r>
            <w:r>
              <w:rPr>
                <w:i/>
              </w:rPr>
              <w:t>uygulamalar</w:t>
            </w:r>
          </w:p>
          <w:p w14:paraId="59845012" w14:textId="77777777" w:rsidR="00003571" w:rsidRDefault="00D26C91" w:rsidP="000941B2">
            <w:pPr>
              <w:pStyle w:val="TableParagraph"/>
              <w:numPr>
                <w:ilvl w:val="0"/>
                <w:numId w:val="16"/>
              </w:numPr>
              <w:tabs>
                <w:tab w:val="left" w:pos="892"/>
                <w:tab w:val="left" w:pos="893"/>
              </w:tabs>
              <w:spacing w:before="30"/>
              <w:ind w:left="892" w:hanging="361"/>
              <w:rPr>
                <w:i/>
              </w:rPr>
            </w:pPr>
            <w:r>
              <w:rPr>
                <w:i/>
              </w:rPr>
              <w:t>İzleme</w:t>
            </w:r>
            <w:r>
              <w:rPr>
                <w:i/>
                <w:spacing w:val="-1"/>
              </w:rPr>
              <w:t xml:space="preserve"> </w:t>
            </w:r>
            <w:r>
              <w:rPr>
                <w:i/>
              </w:rPr>
              <w:t>ve</w:t>
            </w:r>
            <w:r>
              <w:rPr>
                <w:i/>
                <w:spacing w:val="-1"/>
              </w:rPr>
              <w:t xml:space="preserve"> </w:t>
            </w:r>
            <w:r>
              <w:rPr>
                <w:i/>
              </w:rPr>
              <w:t>iyileştirme</w:t>
            </w:r>
            <w:r>
              <w:rPr>
                <w:i/>
                <w:spacing w:val="-1"/>
              </w:rPr>
              <w:t xml:space="preserve"> </w:t>
            </w:r>
            <w:r>
              <w:rPr>
                <w:i/>
              </w:rPr>
              <w:t>kanıtları</w:t>
            </w:r>
          </w:p>
          <w:p w14:paraId="4400AAEA" w14:textId="77777777" w:rsidR="00003571" w:rsidRDefault="00D26C91" w:rsidP="000941B2">
            <w:pPr>
              <w:pStyle w:val="TableParagraph"/>
              <w:numPr>
                <w:ilvl w:val="0"/>
                <w:numId w:val="16"/>
              </w:numPr>
              <w:tabs>
                <w:tab w:val="left" w:pos="892"/>
                <w:tab w:val="left" w:pos="893"/>
              </w:tabs>
              <w:spacing w:before="25"/>
              <w:ind w:left="892" w:hanging="361"/>
              <w:rPr>
                <w:i/>
              </w:rPr>
            </w:pPr>
            <w:r>
              <w:rPr>
                <w:i/>
              </w:rPr>
              <w:t>Standart</w:t>
            </w:r>
            <w:r>
              <w:rPr>
                <w:i/>
                <w:spacing w:val="-2"/>
              </w:rPr>
              <w:t xml:space="preserve"> </w:t>
            </w:r>
            <w:r>
              <w:rPr>
                <w:i/>
              </w:rPr>
              <w:t>uygulamalar</w:t>
            </w:r>
            <w:r>
              <w:rPr>
                <w:i/>
                <w:spacing w:val="-1"/>
              </w:rPr>
              <w:t xml:space="preserve"> </w:t>
            </w:r>
            <w:r>
              <w:rPr>
                <w:i/>
              </w:rPr>
              <w:t>ve</w:t>
            </w:r>
            <w:r>
              <w:rPr>
                <w:i/>
                <w:spacing w:val="-1"/>
              </w:rPr>
              <w:t xml:space="preserve"> </w:t>
            </w:r>
            <w:r>
              <w:rPr>
                <w:i/>
              </w:rPr>
              <w:t>mevzuatın</w:t>
            </w:r>
            <w:r>
              <w:rPr>
                <w:i/>
                <w:spacing w:val="-2"/>
              </w:rPr>
              <w:t xml:space="preserve"> </w:t>
            </w:r>
            <w:r>
              <w:rPr>
                <w:i/>
              </w:rPr>
              <w:t>yanı</w:t>
            </w:r>
            <w:r>
              <w:rPr>
                <w:i/>
                <w:spacing w:val="-1"/>
              </w:rPr>
              <w:t xml:space="preserve"> </w:t>
            </w:r>
            <w:r>
              <w:rPr>
                <w:i/>
              </w:rPr>
              <w:t>sıra;</w:t>
            </w:r>
            <w:r>
              <w:rPr>
                <w:i/>
                <w:spacing w:val="-2"/>
              </w:rPr>
              <w:t xml:space="preserve"> </w:t>
            </w:r>
            <w:r>
              <w:rPr>
                <w:i/>
              </w:rPr>
              <w:t>birimin</w:t>
            </w:r>
            <w:r>
              <w:rPr>
                <w:i/>
                <w:spacing w:val="-2"/>
              </w:rPr>
              <w:t xml:space="preserve"> </w:t>
            </w:r>
            <w:r>
              <w:rPr>
                <w:i/>
              </w:rPr>
              <w:t>ihtiyaçları</w:t>
            </w:r>
            <w:r>
              <w:rPr>
                <w:i/>
                <w:spacing w:val="-1"/>
              </w:rPr>
              <w:t xml:space="preserve"> </w:t>
            </w:r>
            <w:r>
              <w:rPr>
                <w:i/>
              </w:rPr>
              <w:t>doğrultusunda</w:t>
            </w:r>
            <w:r>
              <w:rPr>
                <w:i/>
                <w:spacing w:val="-1"/>
              </w:rPr>
              <w:t xml:space="preserve"> </w:t>
            </w:r>
            <w:r>
              <w:rPr>
                <w:i/>
              </w:rPr>
              <w:t>geliştirdiği</w:t>
            </w:r>
            <w:r>
              <w:rPr>
                <w:i/>
                <w:spacing w:val="-2"/>
              </w:rPr>
              <w:t xml:space="preserve"> </w:t>
            </w:r>
            <w:r>
              <w:rPr>
                <w:i/>
              </w:rPr>
              <w:t>özgün</w:t>
            </w:r>
          </w:p>
          <w:p w14:paraId="68A9ADD2" w14:textId="77777777" w:rsidR="00003571" w:rsidRDefault="00D26C91">
            <w:pPr>
              <w:pStyle w:val="TableParagraph"/>
              <w:spacing w:before="20"/>
              <w:ind w:left="892"/>
              <w:rPr>
                <w:i/>
              </w:rPr>
            </w:pPr>
            <w:r>
              <w:rPr>
                <w:i/>
              </w:rPr>
              <w:t>yaklaşım</w:t>
            </w:r>
            <w:r>
              <w:rPr>
                <w:i/>
                <w:spacing w:val="-1"/>
              </w:rPr>
              <w:t xml:space="preserve"> </w:t>
            </w:r>
            <w:r>
              <w:rPr>
                <w:i/>
              </w:rPr>
              <w:t>ve</w:t>
            </w:r>
            <w:r>
              <w:rPr>
                <w:i/>
                <w:spacing w:val="-1"/>
              </w:rPr>
              <w:t xml:space="preserve"> </w:t>
            </w:r>
            <w:r>
              <w:rPr>
                <w:i/>
              </w:rPr>
              <w:t>uygulamalarına ilişkin kanıtlar</w:t>
            </w:r>
          </w:p>
        </w:tc>
      </w:tr>
    </w:tbl>
    <w:p w14:paraId="1423D8D6" w14:textId="77777777" w:rsidR="00003571" w:rsidRDefault="00003571">
      <w:pPr>
        <w:pStyle w:val="GvdeMetni"/>
        <w:rPr>
          <w:sz w:val="20"/>
        </w:rPr>
      </w:pPr>
    </w:p>
    <w:p w14:paraId="3E42367A" w14:textId="77777777" w:rsidR="00003571" w:rsidRDefault="00003571">
      <w:pPr>
        <w:pStyle w:val="GvdeMetni"/>
        <w:rPr>
          <w:sz w:val="20"/>
        </w:rPr>
      </w:pPr>
    </w:p>
    <w:p w14:paraId="0D30AAA9" w14:textId="77777777" w:rsidR="00003571" w:rsidRDefault="00003571">
      <w:pPr>
        <w:pStyle w:val="GvdeMetni"/>
        <w:rPr>
          <w:sz w:val="20"/>
        </w:rPr>
      </w:pPr>
    </w:p>
    <w:p w14:paraId="1F0FBBAF" w14:textId="77777777" w:rsidR="00003571" w:rsidRDefault="00003571">
      <w:pPr>
        <w:pStyle w:val="GvdeMetni"/>
        <w:rPr>
          <w:sz w:val="20"/>
        </w:rPr>
      </w:pPr>
    </w:p>
    <w:p w14:paraId="399FFB72" w14:textId="77777777" w:rsidR="00003571" w:rsidRDefault="00003571">
      <w:pPr>
        <w:pStyle w:val="GvdeMetni"/>
        <w:spacing w:before="8"/>
        <w:rPr>
          <w:sz w:val="19"/>
        </w:rPr>
      </w:pPr>
    </w:p>
    <w:p w14:paraId="05C03C46" w14:textId="77777777" w:rsidR="00003571" w:rsidRDefault="00003571">
      <w:pPr>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4"/>
        <w:gridCol w:w="2038"/>
        <w:gridCol w:w="2038"/>
        <w:gridCol w:w="1887"/>
        <w:gridCol w:w="2016"/>
        <w:gridCol w:w="1802"/>
      </w:tblGrid>
      <w:tr w:rsidR="00003571" w14:paraId="16C0AFEC" w14:textId="77777777">
        <w:trPr>
          <w:trHeight w:val="402"/>
        </w:trPr>
        <w:tc>
          <w:tcPr>
            <w:tcW w:w="15345" w:type="dxa"/>
            <w:gridSpan w:val="6"/>
            <w:shd w:val="clear" w:color="auto" w:fill="A5D2ED"/>
          </w:tcPr>
          <w:p w14:paraId="3AD4F4D0" w14:textId="77777777" w:rsidR="00003571" w:rsidRDefault="00D26C91">
            <w:pPr>
              <w:pStyle w:val="TableParagraph"/>
              <w:spacing w:before="64"/>
              <w:ind w:right="-15"/>
              <w:jc w:val="right"/>
              <w:rPr>
                <w:b/>
              </w:rPr>
            </w:pPr>
            <w:r>
              <w:rPr>
                <w:b/>
                <w:color w:val="1F3764"/>
              </w:rPr>
              <w:lastRenderedPageBreak/>
              <w:t>B.EĞİTİM</w:t>
            </w:r>
            <w:r>
              <w:rPr>
                <w:b/>
                <w:color w:val="1F3764"/>
                <w:spacing w:val="-1"/>
              </w:rPr>
              <w:t xml:space="preserve"> </w:t>
            </w:r>
            <w:r>
              <w:rPr>
                <w:b/>
                <w:color w:val="1F3764"/>
              </w:rPr>
              <w:t>ve ÖĞRETİM</w:t>
            </w:r>
          </w:p>
        </w:tc>
      </w:tr>
      <w:tr w:rsidR="00003571" w14:paraId="50F1963B" w14:textId="77777777">
        <w:trPr>
          <w:trHeight w:val="324"/>
        </w:trPr>
        <w:tc>
          <w:tcPr>
            <w:tcW w:w="15345" w:type="dxa"/>
            <w:gridSpan w:val="6"/>
            <w:shd w:val="clear" w:color="auto" w:fill="A5D2ED"/>
          </w:tcPr>
          <w:p w14:paraId="7929BAD6" w14:textId="77777777" w:rsidR="00003571" w:rsidRDefault="00D26C91">
            <w:pPr>
              <w:pStyle w:val="TableParagraph"/>
              <w:spacing w:before="25"/>
              <w:ind w:left="106"/>
              <w:rPr>
                <w:b/>
              </w:rPr>
            </w:pPr>
            <w:r>
              <w:rPr>
                <w:b/>
              </w:rPr>
              <w:t>B.4.</w:t>
            </w:r>
            <w:r>
              <w:rPr>
                <w:b/>
                <w:spacing w:val="54"/>
              </w:rPr>
              <w:t xml:space="preserve"> </w:t>
            </w:r>
            <w:r>
              <w:rPr>
                <w:b/>
              </w:rPr>
              <w:t>Öğretim Kadrosu</w:t>
            </w:r>
          </w:p>
        </w:tc>
      </w:tr>
      <w:tr w:rsidR="00003571" w14:paraId="0A3AFA9B" w14:textId="77777777">
        <w:trPr>
          <w:trHeight w:val="546"/>
        </w:trPr>
        <w:tc>
          <w:tcPr>
            <w:tcW w:w="5564" w:type="dxa"/>
            <w:shd w:val="clear" w:color="auto" w:fill="A5D2ED"/>
          </w:tcPr>
          <w:p w14:paraId="5F1D4440" w14:textId="77777777" w:rsidR="00003571" w:rsidRDefault="00003571">
            <w:pPr>
              <w:pStyle w:val="TableParagraph"/>
              <w:rPr>
                <w:sz w:val="20"/>
              </w:rPr>
            </w:pPr>
          </w:p>
        </w:tc>
        <w:tc>
          <w:tcPr>
            <w:tcW w:w="2038" w:type="dxa"/>
            <w:shd w:val="clear" w:color="auto" w:fill="A5D2ED"/>
          </w:tcPr>
          <w:p w14:paraId="00D03DE5" w14:textId="77777777" w:rsidR="00003571" w:rsidRDefault="00D26C91">
            <w:pPr>
              <w:pStyle w:val="TableParagraph"/>
              <w:spacing w:before="136"/>
              <w:ind w:left="11"/>
              <w:jc w:val="center"/>
            </w:pPr>
            <w:r>
              <w:t>1</w:t>
            </w:r>
          </w:p>
        </w:tc>
        <w:tc>
          <w:tcPr>
            <w:tcW w:w="2038" w:type="dxa"/>
            <w:shd w:val="clear" w:color="auto" w:fill="A5D2ED"/>
          </w:tcPr>
          <w:p w14:paraId="4FE32A38" w14:textId="77777777" w:rsidR="00003571" w:rsidRDefault="00D26C91">
            <w:pPr>
              <w:pStyle w:val="TableParagraph"/>
              <w:spacing w:before="136"/>
              <w:ind w:right="83"/>
              <w:jc w:val="center"/>
            </w:pPr>
            <w:r>
              <w:t>2</w:t>
            </w:r>
          </w:p>
        </w:tc>
        <w:tc>
          <w:tcPr>
            <w:tcW w:w="1887" w:type="dxa"/>
            <w:shd w:val="clear" w:color="auto" w:fill="A5D2ED"/>
          </w:tcPr>
          <w:p w14:paraId="58D790BE" w14:textId="77777777" w:rsidR="00003571" w:rsidRDefault="00D26C91">
            <w:pPr>
              <w:pStyle w:val="TableParagraph"/>
              <w:spacing w:before="136"/>
              <w:ind w:left="10"/>
              <w:jc w:val="center"/>
            </w:pPr>
            <w:r>
              <w:t>3</w:t>
            </w:r>
          </w:p>
        </w:tc>
        <w:tc>
          <w:tcPr>
            <w:tcW w:w="2016" w:type="dxa"/>
            <w:shd w:val="clear" w:color="auto" w:fill="A5D2ED"/>
          </w:tcPr>
          <w:p w14:paraId="60D8ABA1" w14:textId="77777777" w:rsidR="00003571" w:rsidRDefault="00D26C91">
            <w:pPr>
              <w:pStyle w:val="TableParagraph"/>
              <w:spacing w:before="136"/>
              <w:ind w:left="9"/>
              <w:jc w:val="center"/>
            </w:pPr>
            <w:r>
              <w:t>4</w:t>
            </w:r>
          </w:p>
        </w:tc>
        <w:tc>
          <w:tcPr>
            <w:tcW w:w="1802" w:type="dxa"/>
            <w:shd w:val="clear" w:color="auto" w:fill="A5D2ED"/>
          </w:tcPr>
          <w:p w14:paraId="733D1AD3" w14:textId="77777777" w:rsidR="00003571" w:rsidRDefault="00D26C91">
            <w:pPr>
              <w:pStyle w:val="TableParagraph"/>
              <w:spacing w:before="136"/>
              <w:ind w:left="12"/>
              <w:jc w:val="center"/>
            </w:pPr>
            <w:r>
              <w:t>5</w:t>
            </w:r>
          </w:p>
        </w:tc>
      </w:tr>
      <w:tr w:rsidR="00003571" w14:paraId="4C760684" w14:textId="77777777">
        <w:trPr>
          <w:trHeight w:val="262"/>
        </w:trPr>
        <w:tc>
          <w:tcPr>
            <w:tcW w:w="5564" w:type="dxa"/>
            <w:tcBorders>
              <w:bottom w:val="nil"/>
            </w:tcBorders>
          </w:tcPr>
          <w:p w14:paraId="13ACB9CB" w14:textId="77777777" w:rsidR="00003571" w:rsidRDefault="00003571">
            <w:pPr>
              <w:pStyle w:val="TableParagraph"/>
              <w:rPr>
                <w:sz w:val="18"/>
              </w:rPr>
            </w:pPr>
          </w:p>
        </w:tc>
        <w:tc>
          <w:tcPr>
            <w:tcW w:w="2038" w:type="dxa"/>
            <w:tcBorders>
              <w:bottom w:val="nil"/>
            </w:tcBorders>
            <w:shd w:val="clear" w:color="auto" w:fill="E6F2FA"/>
          </w:tcPr>
          <w:p w14:paraId="64605E09" w14:textId="77777777" w:rsidR="00003571" w:rsidRDefault="00D26C91">
            <w:pPr>
              <w:pStyle w:val="TableParagraph"/>
              <w:spacing w:line="243" w:lineRule="exact"/>
              <w:ind w:left="108"/>
            </w:pPr>
            <w:r>
              <w:t>Birimde</w:t>
            </w:r>
            <w:r>
              <w:rPr>
                <w:spacing w:val="-1"/>
              </w:rPr>
              <w:t xml:space="preserve"> </w:t>
            </w:r>
            <w:r>
              <w:t>öğretim</w:t>
            </w:r>
          </w:p>
        </w:tc>
        <w:tc>
          <w:tcPr>
            <w:tcW w:w="2038" w:type="dxa"/>
            <w:vMerge w:val="restart"/>
            <w:shd w:val="clear" w:color="auto" w:fill="D2E8F5"/>
          </w:tcPr>
          <w:p w14:paraId="60046F70" w14:textId="77777777" w:rsidR="00003571" w:rsidRDefault="00D26C91">
            <w:pPr>
              <w:pStyle w:val="TableParagraph"/>
              <w:ind w:left="108" w:right="195"/>
            </w:pPr>
            <w:r>
              <w:t>Birimin öğretim</w:t>
            </w:r>
            <w:r>
              <w:rPr>
                <w:spacing w:val="1"/>
              </w:rPr>
              <w:t xml:space="preserve"> </w:t>
            </w:r>
            <w:r>
              <w:t>elemanlarının;</w:t>
            </w:r>
            <w:r>
              <w:rPr>
                <w:spacing w:val="1"/>
              </w:rPr>
              <w:t xml:space="preserve"> </w:t>
            </w:r>
            <w:r>
              <w:t>öğrenci merkezli</w:t>
            </w:r>
            <w:r>
              <w:rPr>
                <w:spacing w:val="1"/>
              </w:rPr>
              <w:t xml:space="preserve"> </w:t>
            </w:r>
            <w:r>
              <w:t>öğrenme, uzaktan</w:t>
            </w:r>
            <w:r>
              <w:rPr>
                <w:spacing w:val="1"/>
              </w:rPr>
              <w:t xml:space="preserve"> </w:t>
            </w:r>
            <w:r>
              <w:t>eğitim, ölçme</w:t>
            </w:r>
            <w:r>
              <w:rPr>
                <w:spacing w:val="1"/>
              </w:rPr>
              <w:t xml:space="preserve"> </w:t>
            </w:r>
            <w:r>
              <w:t>değerlendirme,</w:t>
            </w:r>
            <w:r>
              <w:rPr>
                <w:spacing w:val="1"/>
              </w:rPr>
              <w:t xml:space="preserve"> </w:t>
            </w:r>
            <w:r>
              <w:t>materyal geliştirme</w:t>
            </w:r>
            <w:r>
              <w:rPr>
                <w:spacing w:val="-53"/>
              </w:rPr>
              <w:t xml:space="preserve"> </w:t>
            </w:r>
            <w:r>
              <w:t>ve kalite güvencesi</w:t>
            </w:r>
            <w:r>
              <w:rPr>
                <w:spacing w:val="-52"/>
              </w:rPr>
              <w:t xml:space="preserve"> </w:t>
            </w:r>
            <w:r>
              <w:t>sistemi gibi</w:t>
            </w:r>
            <w:r>
              <w:rPr>
                <w:spacing w:val="1"/>
              </w:rPr>
              <w:t xml:space="preserve"> </w:t>
            </w:r>
            <w:r>
              <w:t>alanlardaki</w:t>
            </w:r>
            <w:r>
              <w:rPr>
                <w:spacing w:val="1"/>
              </w:rPr>
              <w:t xml:space="preserve"> </w:t>
            </w:r>
            <w:r>
              <w:t>yetkinliklerinin</w:t>
            </w:r>
            <w:r>
              <w:rPr>
                <w:spacing w:val="1"/>
              </w:rPr>
              <w:t xml:space="preserve"> </w:t>
            </w:r>
            <w:r>
              <w:t>geliştirilmesine</w:t>
            </w:r>
            <w:r>
              <w:rPr>
                <w:spacing w:val="1"/>
              </w:rPr>
              <w:t xml:space="preserve"> </w:t>
            </w:r>
            <w:r>
              <w:t>ilişkin planlar</w:t>
            </w:r>
            <w:r>
              <w:rPr>
                <w:spacing w:val="1"/>
              </w:rPr>
              <w:t xml:space="preserve"> </w:t>
            </w:r>
            <w:r>
              <w:t>bulunmaktadır.</w:t>
            </w:r>
          </w:p>
        </w:tc>
        <w:tc>
          <w:tcPr>
            <w:tcW w:w="1887" w:type="dxa"/>
            <w:tcBorders>
              <w:bottom w:val="nil"/>
            </w:tcBorders>
            <w:shd w:val="clear" w:color="auto" w:fill="B9DCF1"/>
          </w:tcPr>
          <w:p w14:paraId="2533F24E" w14:textId="77777777" w:rsidR="00003571" w:rsidRDefault="00D26C91">
            <w:pPr>
              <w:pStyle w:val="TableParagraph"/>
              <w:spacing w:line="243" w:lineRule="exact"/>
              <w:ind w:left="108"/>
            </w:pPr>
            <w:r>
              <w:t>Birimin</w:t>
            </w:r>
            <w:r>
              <w:rPr>
                <w:spacing w:val="-1"/>
              </w:rPr>
              <w:t xml:space="preserve"> </w:t>
            </w:r>
            <w:r>
              <w:t>genelinde</w:t>
            </w:r>
          </w:p>
        </w:tc>
        <w:tc>
          <w:tcPr>
            <w:tcW w:w="2016" w:type="dxa"/>
            <w:tcBorders>
              <w:bottom w:val="nil"/>
            </w:tcBorders>
            <w:shd w:val="clear" w:color="auto" w:fill="8CC7EC"/>
          </w:tcPr>
          <w:p w14:paraId="54E37346" w14:textId="77777777" w:rsidR="00003571" w:rsidRDefault="00D26C91">
            <w:pPr>
              <w:pStyle w:val="TableParagraph"/>
              <w:spacing w:line="243" w:lineRule="exact"/>
              <w:ind w:left="107"/>
            </w:pPr>
            <w:r>
              <w:t>Öğretim</w:t>
            </w:r>
            <w:r>
              <w:rPr>
                <w:spacing w:val="-4"/>
              </w:rPr>
              <w:t xml:space="preserve"> </w:t>
            </w:r>
            <w:r>
              <w:t>yetkinliğini</w:t>
            </w:r>
          </w:p>
        </w:tc>
        <w:tc>
          <w:tcPr>
            <w:tcW w:w="1802" w:type="dxa"/>
            <w:tcBorders>
              <w:bottom w:val="nil"/>
            </w:tcBorders>
            <w:shd w:val="clear" w:color="auto" w:fill="5DB1E5"/>
          </w:tcPr>
          <w:p w14:paraId="34CA3593" w14:textId="77777777" w:rsidR="00003571" w:rsidRDefault="00D26C91">
            <w:pPr>
              <w:pStyle w:val="TableParagraph"/>
              <w:spacing w:line="243" w:lineRule="exact"/>
              <w:ind w:left="109"/>
            </w:pPr>
            <w:r>
              <w:t>İçselleştirilmiş,</w:t>
            </w:r>
          </w:p>
        </w:tc>
      </w:tr>
      <w:tr w:rsidR="00003571" w14:paraId="19693B3E" w14:textId="77777777">
        <w:trPr>
          <w:trHeight w:val="272"/>
        </w:trPr>
        <w:tc>
          <w:tcPr>
            <w:tcW w:w="5564" w:type="dxa"/>
            <w:tcBorders>
              <w:top w:val="nil"/>
              <w:bottom w:val="nil"/>
            </w:tcBorders>
          </w:tcPr>
          <w:p w14:paraId="66E4E60B" w14:textId="77777777" w:rsidR="00003571" w:rsidRDefault="00D26C91">
            <w:pPr>
              <w:pStyle w:val="TableParagraph"/>
              <w:spacing w:before="19" w:line="233" w:lineRule="exact"/>
              <w:ind w:left="106"/>
              <w:rPr>
                <w:b/>
              </w:rPr>
            </w:pPr>
            <w:r>
              <w:rPr>
                <w:b/>
                <w:u w:val="thick"/>
              </w:rPr>
              <w:t>B.4.2.</w:t>
            </w:r>
            <w:r>
              <w:rPr>
                <w:b/>
                <w:spacing w:val="-1"/>
                <w:u w:val="thick"/>
              </w:rPr>
              <w:t xml:space="preserve"> </w:t>
            </w:r>
            <w:r>
              <w:rPr>
                <w:b/>
                <w:u w:val="thick"/>
              </w:rPr>
              <w:t>Öğretim yetkinlikleri ve</w:t>
            </w:r>
            <w:r>
              <w:rPr>
                <w:b/>
                <w:spacing w:val="-1"/>
                <w:u w:val="thick"/>
              </w:rPr>
              <w:t xml:space="preserve"> </w:t>
            </w:r>
            <w:r>
              <w:rPr>
                <w:b/>
                <w:u w:val="thick"/>
              </w:rPr>
              <w:t>gelişimi</w:t>
            </w:r>
          </w:p>
        </w:tc>
        <w:tc>
          <w:tcPr>
            <w:tcW w:w="2038" w:type="dxa"/>
            <w:tcBorders>
              <w:top w:val="nil"/>
              <w:bottom w:val="nil"/>
            </w:tcBorders>
            <w:shd w:val="clear" w:color="auto" w:fill="E6F2FA"/>
          </w:tcPr>
          <w:p w14:paraId="765A2A01" w14:textId="77777777" w:rsidR="00003571" w:rsidRDefault="00D26C91">
            <w:pPr>
              <w:pStyle w:val="TableParagraph"/>
              <w:spacing w:line="252" w:lineRule="exact"/>
              <w:ind w:left="108"/>
            </w:pPr>
            <w:r>
              <w:t>elemanlarının</w:t>
            </w:r>
          </w:p>
        </w:tc>
        <w:tc>
          <w:tcPr>
            <w:tcW w:w="2038" w:type="dxa"/>
            <w:vMerge/>
            <w:tcBorders>
              <w:top w:val="nil"/>
            </w:tcBorders>
            <w:shd w:val="clear" w:color="auto" w:fill="D2E8F5"/>
          </w:tcPr>
          <w:p w14:paraId="7C0A6BC9" w14:textId="77777777" w:rsidR="00003571" w:rsidRDefault="00003571">
            <w:pPr>
              <w:rPr>
                <w:sz w:val="2"/>
                <w:szCs w:val="2"/>
              </w:rPr>
            </w:pPr>
          </w:p>
        </w:tc>
        <w:tc>
          <w:tcPr>
            <w:tcW w:w="1887" w:type="dxa"/>
            <w:tcBorders>
              <w:top w:val="nil"/>
              <w:bottom w:val="nil"/>
            </w:tcBorders>
            <w:shd w:val="clear" w:color="auto" w:fill="B9DCF1"/>
          </w:tcPr>
          <w:p w14:paraId="36D5EEF0" w14:textId="77777777" w:rsidR="00003571" w:rsidRDefault="00D26C91">
            <w:pPr>
              <w:pStyle w:val="TableParagraph"/>
              <w:spacing w:line="252" w:lineRule="exact"/>
              <w:ind w:left="108"/>
            </w:pPr>
            <w:r>
              <w:t>öğretim</w:t>
            </w:r>
          </w:p>
        </w:tc>
        <w:tc>
          <w:tcPr>
            <w:tcW w:w="2016" w:type="dxa"/>
            <w:tcBorders>
              <w:top w:val="nil"/>
              <w:bottom w:val="nil"/>
            </w:tcBorders>
            <w:shd w:val="clear" w:color="auto" w:fill="8CC7EC"/>
          </w:tcPr>
          <w:p w14:paraId="483C3CD6" w14:textId="77777777" w:rsidR="00003571" w:rsidRDefault="00D26C91">
            <w:pPr>
              <w:pStyle w:val="TableParagraph"/>
              <w:spacing w:line="252" w:lineRule="exact"/>
              <w:ind w:left="107"/>
            </w:pPr>
            <w:r>
              <w:t>geliştirme</w:t>
            </w:r>
          </w:p>
        </w:tc>
        <w:tc>
          <w:tcPr>
            <w:tcW w:w="1802" w:type="dxa"/>
            <w:tcBorders>
              <w:top w:val="nil"/>
              <w:bottom w:val="nil"/>
            </w:tcBorders>
            <w:shd w:val="clear" w:color="auto" w:fill="5DB1E5"/>
          </w:tcPr>
          <w:p w14:paraId="49F6BACE" w14:textId="77777777" w:rsidR="00003571" w:rsidRDefault="00D26C91">
            <w:pPr>
              <w:pStyle w:val="TableParagraph"/>
              <w:spacing w:before="17" w:line="235" w:lineRule="exact"/>
              <w:ind w:left="109"/>
            </w:pPr>
            <w:r>
              <w:t>sistematik,</w:t>
            </w:r>
          </w:p>
        </w:tc>
      </w:tr>
      <w:tr w:rsidR="00003571" w14:paraId="192261CF" w14:textId="77777777">
        <w:trPr>
          <w:trHeight w:val="270"/>
        </w:trPr>
        <w:tc>
          <w:tcPr>
            <w:tcW w:w="5564" w:type="dxa"/>
            <w:tcBorders>
              <w:top w:val="nil"/>
              <w:bottom w:val="nil"/>
            </w:tcBorders>
          </w:tcPr>
          <w:p w14:paraId="75127B28" w14:textId="77777777" w:rsidR="00003571" w:rsidRDefault="00003571">
            <w:pPr>
              <w:pStyle w:val="TableParagraph"/>
              <w:rPr>
                <w:sz w:val="20"/>
              </w:rPr>
            </w:pPr>
          </w:p>
        </w:tc>
        <w:tc>
          <w:tcPr>
            <w:tcW w:w="2038" w:type="dxa"/>
            <w:tcBorders>
              <w:top w:val="nil"/>
              <w:bottom w:val="nil"/>
            </w:tcBorders>
            <w:shd w:val="clear" w:color="auto" w:fill="E6F2FA"/>
          </w:tcPr>
          <w:p w14:paraId="610BB23A" w14:textId="77777777" w:rsidR="00003571" w:rsidRDefault="00D26C91">
            <w:pPr>
              <w:pStyle w:val="TableParagraph"/>
              <w:spacing w:line="244" w:lineRule="exact"/>
              <w:ind w:left="108"/>
            </w:pPr>
            <w:r>
              <w:t>öğretim</w:t>
            </w:r>
            <w:r>
              <w:rPr>
                <w:spacing w:val="-2"/>
              </w:rPr>
              <w:t xml:space="preserve"> </w:t>
            </w:r>
            <w:r>
              <w:t>yetkinliğini</w:t>
            </w:r>
          </w:p>
        </w:tc>
        <w:tc>
          <w:tcPr>
            <w:tcW w:w="2038" w:type="dxa"/>
            <w:vMerge/>
            <w:tcBorders>
              <w:top w:val="nil"/>
            </w:tcBorders>
            <w:shd w:val="clear" w:color="auto" w:fill="D2E8F5"/>
          </w:tcPr>
          <w:p w14:paraId="18C14F49" w14:textId="77777777" w:rsidR="00003571" w:rsidRDefault="00003571">
            <w:pPr>
              <w:rPr>
                <w:sz w:val="2"/>
                <w:szCs w:val="2"/>
              </w:rPr>
            </w:pPr>
          </w:p>
        </w:tc>
        <w:tc>
          <w:tcPr>
            <w:tcW w:w="1887" w:type="dxa"/>
            <w:tcBorders>
              <w:top w:val="nil"/>
              <w:bottom w:val="nil"/>
            </w:tcBorders>
            <w:shd w:val="clear" w:color="auto" w:fill="B9DCF1"/>
          </w:tcPr>
          <w:p w14:paraId="4B0B72CB" w14:textId="77777777" w:rsidR="00003571" w:rsidRDefault="00D26C91">
            <w:pPr>
              <w:pStyle w:val="TableParagraph"/>
              <w:spacing w:line="244" w:lineRule="exact"/>
              <w:ind w:left="108"/>
            </w:pPr>
            <w:r>
              <w:t>elemanlarının</w:t>
            </w:r>
          </w:p>
        </w:tc>
        <w:tc>
          <w:tcPr>
            <w:tcW w:w="2016" w:type="dxa"/>
            <w:tcBorders>
              <w:top w:val="nil"/>
              <w:bottom w:val="nil"/>
            </w:tcBorders>
            <w:shd w:val="clear" w:color="auto" w:fill="8CC7EC"/>
          </w:tcPr>
          <w:p w14:paraId="113FB655" w14:textId="77777777" w:rsidR="00003571" w:rsidRDefault="00D26C91">
            <w:pPr>
              <w:pStyle w:val="TableParagraph"/>
              <w:spacing w:line="244" w:lineRule="exact"/>
              <w:ind w:left="107"/>
            </w:pPr>
            <w:r>
              <w:t>uygulamalarından</w:t>
            </w:r>
          </w:p>
        </w:tc>
        <w:tc>
          <w:tcPr>
            <w:tcW w:w="1802" w:type="dxa"/>
            <w:tcBorders>
              <w:top w:val="nil"/>
              <w:bottom w:val="nil"/>
            </w:tcBorders>
            <w:shd w:val="clear" w:color="auto" w:fill="5DB1E5"/>
          </w:tcPr>
          <w:p w14:paraId="54429386" w14:textId="77777777" w:rsidR="00003571" w:rsidRDefault="00D26C91">
            <w:pPr>
              <w:pStyle w:val="TableParagraph"/>
              <w:spacing w:before="24" w:line="226" w:lineRule="exact"/>
              <w:ind w:left="109"/>
            </w:pPr>
            <w:r>
              <w:t>sürdürülebilir</w:t>
            </w:r>
            <w:r>
              <w:rPr>
                <w:spacing w:val="-6"/>
              </w:rPr>
              <w:t xml:space="preserve"> </w:t>
            </w:r>
            <w:r>
              <w:t>ve</w:t>
            </w:r>
          </w:p>
        </w:tc>
      </w:tr>
      <w:tr w:rsidR="00003571" w14:paraId="75F196C2" w14:textId="77777777">
        <w:trPr>
          <w:trHeight w:val="1757"/>
        </w:trPr>
        <w:tc>
          <w:tcPr>
            <w:tcW w:w="5564" w:type="dxa"/>
            <w:tcBorders>
              <w:top w:val="nil"/>
              <w:bottom w:val="nil"/>
            </w:tcBorders>
          </w:tcPr>
          <w:p w14:paraId="570F0BC7" w14:textId="77777777" w:rsidR="00003571" w:rsidRDefault="00D26C91">
            <w:pPr>
              <w:pStyle w:val="TableParagraph"/>
              <w:spacing w:line="290" w:lineRule="atLeast"/>
              <w:ind w:left="106" w:right="215"/>
            </w:pPr>
            <w:r>
              <w:t>Öğretim yetkinliği geliştirme süreçleri ihtiyaç analizleri</w:t>
            </w:r>
            <w:r>
              <w:rPr>
                <w:spacing w:val="1"/>
              </w:rPr>
              <w:t xml:space="preserve"> </w:t>
            </w:r>
            <w:r>
              <w:t>temelinde planlanır, yaygın biçimde yürütülür ve etkililiği</w:t>
            </w:r>
            <w:r>
              <w:rPr>
                <w:spacing w:val="1"/>
              </w:rPr>
              <w:t xml:space="preserve"> </w:t>
            </w:r>
            <w:r>
              <w:t>düzenli olarak izlenir. Tüm öğretim elemanlarının</w:t>
            </w:r>
            <w:r>
              <w:rPr>
                <w:spacing w:val="1"/>
              </w:rPr>
              <w:t xml:space="preserve"> </w:t>
            </w:r>
            <w:r>
              <w:t>etkileşimli-aktif ders verme yöntemlerini ve uzaktan eğitim</w:t>
            </w:r>
            <w:r>
              <w:rPr>
                <w:spacing w:val="-52"/>
              </w:rPr>
              <w:t xml:space="preserve"> </w:t>
            </w:r>
            <w:r>
              <w:t>süreçlerini öğrenmeleri ve kullanmaları için sistematik</w:t>
            </w:r>
            <w:r>
              <w:rPr>
                <w:spacing w:val="1"/>
              </w:rPr>
              <w:t xml:space="preserve"> </w:t>
            </w:r>
            <w:r>
              <w:t>eğiticilerin</w:t>
            </w:r>
            <w:r>
              <w:rPr>
                <w:spacing w:val="-2"/>
              </w:rPr>
              <w:t xml:space="preserve"> </w:t>
            </w:r>
            <w:r>
              <w:t>eğitimi</w:t>
            </w:r>
            <w:r>
              <w:rPr>
                <w:spacing w:val="-1"/>
              </w:rPr>
              <w:t xml:space="preserve"> </w:t>
            </w:r>
            <w:r>
              <w:t>etkinlikleri</w:t>
            </w:r>
            <w:r>
              <w:rPr>
                <w:spacing w:val="-1"/>
              </w:rPr>
              <w:t xml:space="preserve"> </w:t>
            </w:r>
            <w:r>
              <w:t>(kurs,</w:t>
            </w:r>
            <w:r>
              <w:rPr>
                <w:spacing w:val="-2"/>
              </w:rPr>
              <w:t xml:space="preserve"> </w:t>
            </w:r>
            <w:r>
              <w:t>çalıştay,</w:t>
            </w:r>
            <w:r>
              <w:rPr>
                <w:spacing w:val="-1"/>
              </w:rPr>
              <w:t xml:space="preserve"> </w:t>
            </w:r>
            <w:r>
              <w:t>ders,</w:t>
            </w:r>
            <w:r>
              <w:rPr>
                <w:spacing w:val="-1"/>
              </w:rPr>
              <w:t xml:space="preserve"> </w:t>
            </w:r>
            <w:r>
              <w:t>seminer</w:t>
            </w:r>
          </w:p>
        </w:tc>
        <w:tc>
          <w:tcPr>
            <w:tcW w:w="2038" w:type="dxa"/>
            <w:tcBorders>
              <w:top w:val="nil"/>
              <w:bottom w:val="nil"/>
            </w:tcBorders>
            <w:shd w:val="clear" w:color="auto" w:fill="E6F2FA"/>
          </w:tcPr>
          <w:p w14:paraId="7743B95E" w14:textId="77777777" w:rsidR="00003571" w:rsidRDefault="00D26C91">
            <w:pPr>
              <w:pStyle w:val="TableParagraph"/>
              <w:spacing w:line="236" w:lineRule="exact"/>
              <w:ind w:left="108"/>
            </w:pPr>
            <w:r>
              <w:t>geliştirmek</w:t>
            </w:r>
            <w:r>
              <w:rPr>
                <w:spacing w:val="-1"/>
              </w:rPr>
              <w:t xml:space="preserve"> </w:t>
            </w:r>
            <w:r>
              <w:t>üzere</w:t>
            </w:r>
          </w:p>
          <w:p w14:paraId="7C2B3073" w14:textId="77777777" w:rsidR="00003571" w:rsidRDefault="00D26C91">
            <w:pPr>
              <w:pStyle w:val="TableParagraph"/>
              <w:spacing w:before="20"/>
              <w:ind w:left="108"/>
            </w:pPr>
            <w:r>
              <w:t>planlamalar</w:t>
            </w:r>
          </w:p>
          <w:p w14:paraId="1FEE9BCC" w14:textId="77777777" w:rsidR="00003571" w:rsidRDefault="00D26C91">
            <w:pPr>
              <w:pStyle w:val="TableParagraph"/>
              <w:spacing w:before="20"/>
              <w:ind w:left="108"/>
            </w:pPr>
            <w:r>
              <w:t>bulunmamaktadır.</w:t>
            </w:r>
          </w:p>
        </w:tc>
        <w:tc>
          <w:tcPr>
            <w:tcW w:w="2038" w:type="dxa"/>
            <w:vMerge/>
            <w:tcBorders>
              <w:top w:val="nil"/>
            </w:tcBorders>
            <w:shd w:val="clear" w:color="auto" w:fill="D2E8F5"/>
          </w:tcPr>
          <w:p w14:paraId="1FDBA9DE" w14:textId="77777777" w:rsidR="00003571" w:rsidRDefault="00003571">
            <w:pPr>
              <w:rPr>
                <w:sz w:val="2"/>
                <w:szCs w:val="2"/>
              </w:rPr>
            </w:pPr>
          </w:p>
        </w:tc>
        <w:tc>
          <w:tcPr>
            <w:tcW w:w="1887" w:type="dxa"/>
            <w:tcBorders>
              <w:top w:val="nil"/>
              <w:bottom w:val="nil"/>
            </w:tcBorders>
            <w:shd w:val="clear" w:color="auto" w:fill="B9DCF1"/>
          </w:tcPr>
          <w:p w14:paraId="49106B6F" w14:textId="77777777" w:rsidR="00003571" w:rsidRDefault="00D26C91">
            <w:pPr>
              <w:pStyle w:val="TableParagraph"/>
              <w:spacing w:line="236" w:lineRule="exact"/>
              <w:ind w:left="108"/>
            </w:pPr>
            <w:r>
              <w:t>öğretim</w:t>
            </w:r>
          </w:p>
          <w:p w14:paraId="15F66D99" w14:textId="77777777" w:rsidR="00003571" w:rsidRDefault="00D26C91">
            <w:pPr>
              <w:pStyle w:val="TableParagraph"/>
              <w:spacing w:before="20" w:line="259" w:lineRule="auto"/>
              <w:ind w:left="108" w:right="228"/>
            </w:pPr>
            <w:r>
              <w:t>yetkinliğini</w:t>
            </w:r>
            <w:r>
              <w:rPr>
                <w:spacing w:val="1"/>
              </w:rPr>
              <w:t xml:space="preserve"> </w:t>
            </w:r>
            <w:r>
              <w:t>geliştirmek üzere</w:t>
            </w:r>
            <w:r>
              <w:rPr>
                <w:spacing w:val="-53"/>
              </w:rPr>
              <w:t xml:space="preserve"> </w:t>
            </w:r>
            <w:r>
              <w:t>uygulamalar</w:t>
            </w:r>
            <w:r>
              <w:rPr>
                <w:spacing w:val="1"/>
              </w:rPr>
              <w:t xml:space="preserve"> </w:t>
            </w:r>
            <w:r>
              <w:t>vardır.</w:t>
            </w:r>
          </w:p>
        </w:tc>
        <w:tc>
          <w:tcPr>
            <w:tcW w:w="2016" w:type="dxa"/>
            <w:tcBorders>
              <w:top w:val="nil"/>
              <w:bottom w:val="nil"/>
            </w:tcBorders>
            <w:shd w:val="clear" w:color="auto" w:fill="8CC7EC"/>
          </w:tcPr>
          <w:p w14:paraId="29D74C1E" w14:textId="77777777" w:rsidR="00003571" w:rsidRDefault="00D26C91">
            <w:pPr>
              <w:pStyle w:val="TableParagraph"/>
              <w:spacing w:line="236" w:lineRule="exact"/>
              <w:ind w:left="107"/>
            </w:pPr>
            <w:r>
              <w:t>elde</w:t>
            </w:r>
            <w:r>
              <w:rPr>
                <w:spacing w:val="-1"/>
              </w:rPr>
              <w:t xml:space="preserve"> </w:t>
            </w:r>
            <w:r>
              <w:t>edilen</w:t>
            </w:r>
            <w:r>
              <w:rPr>
                <w:spacing w:val="-1"/>
              </w:rPr>
              <w:t xml:space="preserve"> </w:t>
            </w:r>
            <w:r>
              <w:t>bulgular</w:t>
            </w:r>
          </w:p>
          <w:p w14:paraId="438FE3F4" w14:textId="77777777" w:rsidR="00003571" w:rsidRDefault="00D26C91">
            <w:pPr>
              <w:pStyle w:val="TableParagraph"/>
              <w:spacing w:before="20" w:line="259" w:lineRule="auto"/>
              <w:ind w:left="107" w:right="-15"/>
            </w:pPr>
            <w:r>
              <w:t>izlenmekte ve izlem</w:t>
            </w:r>
            <w:r>
              <w:rPr>
                <w:spacing w:val="1"/>
              </w:rPr>
              <w:t xml:space="preserve"> </w:t>
            </w:r>
            <w:r>
              <w:t>sonuçları öğretim</w:t>
            </w:r>
            <w:r>
              <w:rPr>
                <w:spacing w:val="1"/>
              </w:rPr>
              <w:t xml:space="preserve"> </w:t>
            </w:r>
            <w:r>
              <w:t>elamanları ile birlikte</w:t>
            </w:r>
            <w:r>
              <w:rPr>
                <w:spacing w:val="-52"/>
              </w:rPr>
              <w:t xml:space="preserve"> </w:t>
            </w:r>
            <w:r>
              <w:t>irdelenerek önlemler</w:t>
            </w:r>
            <w:r>
              <w:rPr>
                <w:spacing w:val="1"/>
              </w:rPr>
              <w:t xml:space="preserve"> </w:t>
            </w:r>
            <w:r>
              <w:t>alınmaktadır.</w:t>
            </w:r>
          </w:p>
        </w:tc>
        <w:tc>
          <w:tcPr>
            <w:tcW w:w="1802" w:type="dxa"/>
            <w:tcBorders>
              <w:top w:val="nil"/>
              <w:bottom w:val="nil"/>
            </w:tcBorders>
            <w:shd w:val="clear" w:color="auto" w:fill="5DB1E5"/>
          </w:tcPr>
          <w:p w14:paraId="0228E54E" w14:textId="77777777" w:rsidR="00003571" w:rsidRDefault="00D26C91">
            <w:pPr>
              <w:pStyle w:val="TableParagraph"/>
              <w:spacing w:before="34" w:line="276" w:lineRule="auto"/>
              <w:ind w:left="109" w:right="-18"/>
            </w:pPr>
            <w:r>
              <w:t>örnek gösterilebilir</w:t>
            </w:r>
            <w:r>
              <w:rPr>
                <w:spacing w:val="-53"/>
              </w:rPr>
              <w:t xml:space="preserve"> </w:t>
            </w:r>
            <w:r>
              <w:t>uygulamalar</w:t>
            </w:r>
            <w:r>
              <w:rPr>
                <w:spacing w:val="1"/>
              </w:rPr>
              <w:t xml:space="preserve"> </w:t>
            </w:r>
            <w:r>
              <w:t>bulunmaktadır.</w:t>
            </w:r>
          </w:p>
        </w:tc>
      </w:tr>
      <w:tr w:rsidR="00003571" w14:paraId="064DA1A8" w14:textId="77777777">
        <w:trPr>
          <w:trHeight w:val="279"/>
        </w:trPr>
        <w:tc>
          <w:tcPr>
            <w:tcW w:w="5564" w:type="dxa"/>
            <w:tcBorders>
              <w:top w:val="nil"/>
              <w:bottom w:val="nil"/>
            </w:tcBorders>
          </w:tcPr>
          <w:p w14:paraId="50317DE0" w14:textId="77777777" w:rsidR="00003571" w:rsidRDefault="00D26C91">
            <w:pPr>
              <w:pStyle w:val="TableParagraph"/>
              <w:spacing w:before="8" w:line="251" w:lineRule="exact"/>
              <w:ind w:left="106"/>
            </w:pPr>
            <w:r>
              <w:t>vb.)</w:t>
            </w:r>
            <w:r>
              <w:rPr>
                <w:spacing w:val="-1"/>
              </w:rPr>
              <w:t xml:space="preserve"> </w:t>
            </w:r>
            <w:r>
              <w:t>ve bunu</w:t>
            </w:r>
            <w:r>
              <w:rPr>
                <w:spacing w:val="-1"/>
              </w:rPr>
              <w:t xml:space="preserve"> </w:t>
            </w:r>
            <w:r>
              <w:t>üstlenecek/ gerçekleştirecek</w:t>
            </w:r>
            <w:r>
              <w:rPr>
                <w:spacing w:val="-1"/>
              </w:rPr>
              <w:t xml:space="preserve"> </w:t>
            </w:r>
            <w:r>
              <w:t>öğretme-öğrenme</w:t>
            </w:r>
          </w:p>
        </w:tc>
        <w:tc>
          <w:tcPr>
            <w:tcW w:w="2038" w:type="dxa"/>
            <w:tcBorders>
              <w:top w:val="nil"/>
              <w:bottom w:val="nil"/>
            </w:tcBorders>
            <w:shd w:val="clear" w:color="auto" w:fill="E6F2FA"/>
          </w:tcPr>
          <w:p w14:paraId="15B6CC6D" w14:textId="77777777" w:rsidR="00003571" w:rsidRDefault="00003571">
            <w:pPr>
              <w:pStyle w:val="TableParagraph"/>
              <w:rPr>
                <w:sz w:val="20"/>
              </w:rPr>
            </w:pPr>
          </w:p>
        </w:tc>
        <w:tc>
          <w:tcPr>
            <w:tcW w:w="2038" w:type="dxa"/>
            <w:vMerge/>
            <w:tcBorders>
              <w:top w:val="nil"/>
            </w:tcBorders>
            <w:shd w:val="clear" w:color="auto" w:fill="D2E8F5"/>
          </w:tcPr>
          <w:p w14:paraId="20CD211B" w14:textId="77777777" w:rsidR="00003571" w:rsidRDefault="00003571">
            <w:pPr>
              <w:rPr>
                <w:sz w:val="2"/>
                <w:szCs w:val="2"/>
              </w:rPr>
            </w:pPr>
          </w:p>
        </w:tc>
        <w:tc>
          <w:tcPr>
            <w:tcW w:w="1887" w:type="dxa"/>
            <w:tcBorders>
              <w:top w:val="nil"/>
              <w:bottom w:val="nil"/>
            </w:tcBorders>
            <w:shd w:val="clear" w:color="auto" w:fill="B9DCF1"/>
          </w:tcPr>
          <w:p w14:paraId="787BC26D" w14:textId="77777777" w:rsidR="00003571" w:rsidRDefault="00003571">
            <w:pPr>
              <w:pStyle w:val="TableParagraph"/>
              <w:rPr>
                <w:sz w:val="20"/>
              </w:rPr>
            </w:pPr>
          </w:p>
        </w:tc>
        <w:tc>
          <w:tcPr>
            <w:tcW w:w="2016" w:type="dxa"/>
            <w:tcBorders>
              <w:top w:val="nil"/>
              <w:bottom w:val="nil"/>
            </w:tcBorders>
            <w:shd w:val="clear" w:color="auto" w:fill="8CC7EC"/>
          </w:tcPr>
          <w:p w14:paraId="3EDEC396" w14:textId="77777777" w:rsidR="00003571" w:rsidRDefault="00003571">
            <w:pPr>
              <w:pStyle w:val="TableParagraph"/>
              <w:rPr>
                <w:sz w:val="20"/>
              </w:rPr>
            </w:pPr>
          </w:p>
        </w:tc>
        <w:tc>
          <w:tcPr>
            <w:tcW w:w="1802" w:type="dxa"/>
            <w:tcBorders>
              <w:top w:val="nil"/>
              <w:bottom w:val="nil"/>
            </w:tcBorders>
            <w:shd w:val="clear" w:color="auto" w:fill="5DB1E5"/>
          </w:tcPr>
          <w:p w14:paraId="0302323B" w14:textId="77777777" w:rsidR="00003571" w:rsidRDefault="00003571">
            <w:pPr>
              <w:pStyle w:val="TableParagraph"/>
              <w:rPr>
                <w:sz w:val="20"/>
              </w:rPr>
            </w:pPr>
          </w:p>
        </w:tc>
      </w:tr>
      <w:tr w:rsidR="00003571" w14:paraId="54F35CBF" w14:textId="77777777">
        <w:trPr>
          <w:trHeight w:val="279"/>
        </w:trPr>
        <w:tc>
          <w:tcPr>
            <w:tcW w:w="5564" w:type="dxa"/>
            <w:tcBorders>
              <w:top w:val="nil"/>
              <w:bottom w:val="nil"/>
            </w:tcBorders>
          </w:tcPr>
          <w:p w14:paraId="6B3F618E" w14:textId="77777777" w:rsidR="00003571" w:rsidRDefault="00D26C91">
            <w:pPr>
              <w:pStyle w:val="TableParagraph"/>
              <w:spacing w:before="8" w:line="251" w:lineRule="exact"/>
              <w:ind w:left="106"/>
            </w:pPr>
            <w:r>
              <w:t>merkezi</w:t>
            </w:r>
            <w:r>
              <w:rPr>
                <w:spacing w:val="-2"/>
              </w:rPr>
              <w:t xml:space="preserve"> </w:t>
            </w:r>
            <w:r>
              <w:t>yapılanması</w:t>
            </w:r>
            <w:r>
              <w:rPr>
                <w:spacing w:val="-1"/>
              </w:rPr>
              <w:t xml:space="preserve"> </w:t>
            </w:r>
            <w:r>
              <w:t>vardır.</w:t>
            </w:r>
            <w:r>
              <w:rPr>
                <w:spacing w:val="52"/>
              </w:rPr>
              <w:t xml:space="preserve"> </w:t>
            </w:r>
            <w:r>
              <w:t>Öğretim</w:t>
            </w:r>
            <w:r>
              <w:rPr>
                <w:spacing w:val="-3"/>
              </w:rPr>
              <w:t xml:space="preserve"> </w:t>
            </w:r>
            <w:r>
              <w:t>elemanlarının</w:t>
            </w:r>
          </w:p>
        </w:tc>
        <w:tc>
          <w:tcPr>
            <w:tcW w:w="2038" w:type="dxa"/>
            <w:tcBorders>
              <w:top w:val="nil"/>
              <w:bottom w:val="nil"/>
            </w:tcBorders>
            <w:shd w:val="clear" w:color="auto" w:fill="E6F2FA"/>
          </w:tcPr>
          <w:p w14:paraId="798E65E8" w14:textId="77777777" w:rsidR="00003571" w:rsidRDefault="00003571">
            <w:pPr>
              <w:pStyle w:val="TableParagraph"/>
              <w:rPr>
                <w:sz w:val="20"/>
              </w:rPr>
            </w:pPr>
          </w:p>
        </w:tc>
        <w:tc>
          <w:tcPr>
            <w:tcW w:w="2038" w:type="dxa"/>
            <w:vMerge/>
            <w:tcBorders>
              <w:top w:val="nil"/>
            </w:tcBorders>
            <w:shd w:val="clear" w:color="auto" w:fill="D2E8F5"/>
          </w:tcPr>
          <w:p w14:paraId="66E86466" w14:textId="77777777" w:rsidR="00003571" w:rsidRDefault="00003571">
            <w:pPr>
              <w:rPr>
                <w:sz w:val="2"/>
                <w:szCs w:val="2"/>
              </w:rPr>
            </w:pPr>
          </w:p>
        </w:tc>
        <w:tc>
          <w:tcPr>
            <w:tcW w:w="1887" w:type="dxa"/>
            <w:tcBorders>
              <w:top w:val="nil"/>
              <w:bottom w:val="nil"/>
            </w:tcBorders>
            <w:shd w:val="clear" w:color="auto" w:fill="B9DCF1"/>
          </w:tcPr>
          <w:p w14:paraId="7C608547" w14:textId="77777777" w:rsidR="00003571" w:rsidRDefault="00003571">
            <w:pPr>
              <w:pStyle w:val="TableParagraph"/>
              <w:rPr>
                <w:sz w:val="20"/>
              </w:rPr>
            </w:pPr>
          </w:p>
        </w:tc>
        <w:tc>
          <w:tcPr>
            <w:tcW w:w="2016" w:type="dxa"/>
            <w:tcBorders>
              <w:top w:val="nil"/>
              <w:bottom w:val="nil"/>
            </w:tcBorders>
            <w:shd w:val="clear" w:color="auto" w:fill="8CC7EC"/>
          </w:tcPr>
          <w:p w14:paraId="1DE5E809" w14:textId="77777777" w:rsidR="00003571" w:rsidRDefault="00003571">
            <w:pPr>
              <w:pStyle w:val="TableParagraph"/>
              <w:rPr>
                <w:sz w:val="20"/>
              </w:rPr>
            </w:pPr>
          </w:p>
        </w:tc>
        <w:tc>
          <w:tcPr>
            <w:tcW w:w="1802" w:type="dxa"/>
            <w:tcBorders>
              <w:top w:val="nil"/>
              <w:bottom w:val="nil"/>
            </w:tcBorders>
            <w:shd w:val="clear" w:color="auto" w:fill="5DB1E5"/>
          </w:tcPr>
          <w:p w14:paraId="180362D6" w14:textId="77777777" w:rsidR="00003571" w:rsidRDefault="00003571">
            <w:pPr>
              <w:pStyle w:val="TableParagraph"/>
              <w:rPr>
                <w:sz w:val="20"/>
              </w:rPr>
            </w:pPr>
          </w:p>
        </w:tc>
      </w:tr>
      <w:tr w:rsidR="00003571" w14:paraId="5343FA89" w14:textId="77777777">
        <w:trPr>
          <w:trHeight w:val="279"/>
        </w:trPr>
        <w:tc>
          <w:tcPr>
            <w:tcW w:w="5564" w:type="dxa"/>
            <w:tcBorders>
              <w:top w:val="nil"/>
              <w:bottom w:val="nil"/>
            </w:tcBorders>
          </w:tcPr>
          <w:p w14:paraId="1739DD49" w14:textId="77777777" w:rsidR="00003571" w:rsidRDefault="00D26C91">
            <w:pPr>
              <w:pStyle w:val="TableParagraph"/>
              <w:spacing w:before="8" w:line="251" w:lineRule="exact"/>
              <w:ind w:left="106"/>
            </w:pPr>
            <w:r>
              <w:t>pedagojik</w:t>
            </w:r>
            <w:r>
              <w:rPr>
                <w:spacing w:val="-1"/>
              </w:rPr>
              <w:t xml:space="preserve"> </w:t>
            </w:r>
            <w:r>
              <w:t>ve</w:t>
            </w:r>
            <w:r>
              <w:rPr>
                <w:spacing w:val="-1"/>
              </w:rPr>
              <w:t xml:space="preserve"> </w:t>
            </w:r>
            <w:r>
              <w:t>teknolojik</w:t>
            </w:r>
            <w:r>
              <w:rPr>
                <w:spacing w:val="-1"/>
              </w:rPr>
              <w:t xml:space="preserve"> </w:t>
            </w:r>
            <w:r>
              <w:t>yeterlilikleri</w:t>
            </w:r>
            <w:r>
              <w:rPr>
                <w:spacing w:val="-1"/>
              </w:rPr>
              <w:t xml:space="preserve"> </w:t>
            </w:r>
            <w:r>
              <w:t>artırılmaktadır.</w:t>
            </w:r>
            <w:r>
              <w:rPr>
                <w:spacing w:val="-1"/>
              </w:rPr>
              <w:t xml:space="preserve"> </w:t>
            </w:r>
            <w:r>
              <w:t>Birimin</w:t>
            </w:r>
          </w:p>
        </w:tc>
        <w:tc>
          <w:tcPr>
            <w:tcW w:w="2038" w:type="dxa"/>
            <w:tcBorders>
              <w:top w:val="nil"/>
              <w:bottom w:val="nil"/>
            </w:tcBorders>
            <w:shd w:val="clear" w:color="auto" w:fill="E6F2FA"/>
          </w:tcPr>
          <w:p w14:paraId="21EB0174" w14:textId="77777777" w:rsidR="00003571" w:rsidRDefault="00003571">
            <w:pPr>
              <w:pStyle w:val="TableParagraph"/>
              <w:rPr>
                <w:sz w:val="20"/>
              </w:rPr>
            </w:pPr>
          </w:p>
        </w:tc>
        <w:tc>
          <w:tcPr>
            <w:tcW w:w="2038" w:type="dxa"/>
            <w:vMerge/>
            <w:tcBorders>
              <w:top w:val="nil"/>
            </w:tcBorders>
            <w:shd w:val="clear" w:color="auto" w:fill="D2E8F5"/>
          </w:tcPr>
          <w:p w14:paraId="4FA38101" w14:textId="77777777" w:rsidR="00003571" w:rsidRDefault="00003571">
            <w:pPr>
              <w:rPr>
                <w:sz w:val="2"/>
                <w:szCs w:val="2"/>
              </w:rPr>
            </w:pPr>
          </w:p>
        </w:tc>
        <w:tc>
          <w:tcPr>
            <w:tcW w:w="1887" w:type="dxa"/>
            <w:tcBorders>
              <w:top w:val="nil"/>
              <w:bottom w:val="nil"/>
            </w:tcBorders>
            <w:shd w:val="clear" w:color="auto" w:fill="B9DCF1"/>
          </w:tcPr>
          <w:p w14:paraId="4E98D03D" w14:textId="77777777" w:rsidR="00003571" w:rsidRDefault="00003571">
            <w:pPr>
              <w:pStyle w:val="TableParagraph"/>
              <w:rPr>
                <w:sz w:val="20"/>
              </w:rPr>
            </w:pPr>
          </w:p>
        </w:tc>
        <w:tc>
          <w:tcPr>
            <w:tcW w:w="2016" w:type="dxa"/>
            <w:tcBorders>
              <w:top w:val="nil"/>
              <w:bottom w:val="nil"/>
            </w:tcBorders>
            <w:shd w:val="clear" w:color="auto" w:fill="8CC7EC"/>
          </w:tcPr>
          <w:p w14:paraId="57799BEF" w14:textId="77777777" w:rsidR="00003571" w:rsidRDefault="00003571">
            <w:pPr>
              <w:pStyle w:val="TableParagraph"/>
              <w:rPr>
                <w:sz w:val="20"/>
              </w:rPr>
            </w:pPr>
          </w:p>
        </w:tc>
        <w:tc>
          <w:tcPr>
            <w:tcW w:w="1802" w:type="dxa"/>
            <w:tcBorders>
              <w:top w:val="nil"/>
              <w:bottom w:val="nil"/>
            </w:tcBorders>
            <w:shd w:val="clear" w:color="auto" w:fill="5DB1E5"/>
          </w:tcPr>
          <w:p w14:paraId="6F600F9D" w14:textId="77777777" w:rsidR="00003571" w:rsidRDefault="00003571">
            <w:pPr>
              <w:pStyle w:val="TableParagraph"/>
              <w:rPr>
                <w:sz w:val="20"/>
              </w:rPr>
            </w:pPr>
          </w:p>
        </w:tc>
      </w:tr>
      <w:tr w:rsidR="00003571" w14:paraId="40D1A9FF" w14:textId="77777777">
        <w:trPr>
          <w:trHeight w:val="279"/>
        </w:trPr>
        <w:tc>
          <w:tcPr>
            <w:tcW w:w="5564" w:type="dxa"/>
            <w:tcBorders>
              <w:top w:val="nil"/>
              <w:bottom w:val="nil"/>
            </w:tcBorders>
          </w:tcPr>
          <w:p w14:paraId="71EF4763" w14:textId="77777777" w:rsidR="00003571" w:rsidRDefault="00D26C91">
            <w:pPr>
              <w:pStyle w:val="TableParagraph"/>
              <w:spacing w:before="8" w:line="251" w:lineRule="exact"/>
              <w:ind w:left="106"/>
            </w:pPr>
            <w:r>
              <w:t>öğretim</w:t>
            </w:r>
            <w:r>
              <w:rPr>
                <w:spacing w:val="-1"/>
              </w:rPr>
              <w:t xml:space="preserve"> </w:t>
            </w:r>
            <w:r>
              <w:t>yetkinliği</w:t>
            </w:r>
            <w:r>
              <w:rPr>
                <w:spacing w:val="-1"/>
              </w:rPr>
              <w:t xml:space="preserve"> </w:t>
            </w:r>
            <w:r>
              <w:t>geliştirme</w:t>
            </w:r>
            <w:r>
              <w:rPr>
                <w:spacing w:val="-1"/>
              </w:rPr>
              <w:t xml:space="preserve"> </w:t>
            </w:r>
            <w:r>
              <w:t>performansı</w:t>
            </w:r>
          </w:p>
        </w:tc>
        <w:tc>
          <w:tcPr>
            <w:tcW w:w="2038" w:type="dxa"/>
            <w:tcBorders>
              <w:top w:val="nil"/>
              <w:bottom w:val="nil"/>
            </w:tcBorders>
            <w:shd w:val="clear" w:color="auto" w:fill="E6F2FA"/>
          </w:tcPr>
          <w:p w14:paraId="03929735" w14:textId="77777777" w:rsidR="00003571" w:rsidRDefault="00003571">
            <w:pPr>
              <w:pStyle w:val="TableParagraph"/>
              <w:rPr>
                <w:sz w:val="20"/>
              </w:rPr>
            </w:pPr>
          </w:p>
        </w:tc>
        <w:tc>
          <w:tcPr>
            <w:tcW w:w="2038" w:type="dxa"/>
            <w:vMerge/>
            <w:tcBorders>
              <w:top w:val="nil"/>
            </w:tcBorders>
            <w:shd w:val="clear" w:color="auto" w:fill="D2E8F5"/>
          </w:tcPr>
          <w:p w14:paraId="29BF71A5" w14:textId="77777777" w:rsidR="00003571" w:rsidRDefault="00003571">
            <w:pPr>
              <w:rPr>
                <w:sz w:val="2"/>
                <w:szCs w:val="2"/>
              </w:rPr>
            </w:pPr>
          </w:p>
        </w:tc>
        <w:tc>
          <w:tcPr>
            <w:tcW w:w="1887" w:type="dxa"/>
            <w:tcBorders>
              <w:top w:val="nil"/>
              <w:bottom w:val="nil"/>
            </w:tcBorders>
            <w:shd w:val="clear" w:color="auto" w:fill="B9DCF1"/>
          </w:tcPr>
          <w:p w14:paraId="307792EC" w14:textId="77777777" w:rsidR="00003571" w:rsidRDefault="00003571">
            <w:pPr>
              <w:pStyle w:val="TableParagraph"/>
              <w:rPr>
                <w:sz w:val="20"/>
              </w:rPr>
            </w:pPr>
          </w:p>
        </w:tc>
        <w:tc>
          <w:tcPr>
            <w:tcW w:w="2016" w:type="dxa"/>
            <w:tcBorders>
              <w:top w:val="nil"/>
              <w:bottom w:val="nil"/>
            </w:tcBorders>
            <w:shd w:val="clear" w:color="auto" w:fill="8CC7EC"/>
          </w:tcPr>
          <w:p w14:paraId="764C2240" w14:textId="77777777" w:rsidR="00003571" w:rsidRDefault="00003571">
            <w:pPr>
              <w:pStyle w:val="TableParagraph"/>
              <w:rPr>
                <w:sz w:val="20"/>
              </w:rPr>
            </w:pPr>
          </w:p>
        </w:tc>
        <w:tc>
          <w:tcPr>
            <w:tcW w:w="1802" w:type="dxa"/>
            <w:tcBorders>
              <w:top w:val="nil"/>
              <w:bottom w:val="nil"/>
            </w:tcBorders>
            <w:shd w:val="clear" w:color="auto" w:fill="5DB1E5"/>
          </w:tcPr>
          <w:p w14:paraId="61CAEC21" w14:textId="77777777" w:rsidR="00003571" w:rsidRDefault="00003571">
            <w:pPr>
              <w:pStyle w:val="TableParagraph"/>
              <w:rPr>
                <w:sz w:val="20"/>
              </w:rPr>
            </w:pPr>
          </w:p>
        </w:tc>
      </w:tr>
      <w:tr w:rsidR="00003571" w14:paraId="65FC8279" w14:textId="77777777">
        <w:trPr>
          <w:trHeight w:val="47"/>
        </w:trPr>
        <w:tc>
          <w:tcPr>
            <w:tcW w:w="5564" w:type="dxa"/>
            <w:vMerge w:val="restart"/>
            <w:tcBorders>
              <w:top w:val="nil"/>
            </w:tcBorders>
          </w:tcPr>
          <w:p w14:paraId="467366B7" w14:textId="77777777" w:rsidR="00003571" w:rsidRDefault="00D26C91">
            <w:pPr>
              <w:pStyle w:val="TableParagraph"/>
              <w:spacing w:before="8"/>
              <w:ind w:left="106"/>
            </w:pPr>
            <w:r>
              <w:t>değerlendirilmektedir.</w:t>
            </w:r>
          </w:p>
        </w:tc>
        <w:tc>
          <w:tcPr>
            <w:tcW w:w="2038" w:type="dxa"/>
            <w:tcBorders>
              <w:top w:val="nil"/>
            </w:tcBorders>
            <w:shd w:val="clear" w:color="auto" w:fill="E6F2FA"/>
          </w:tcPr>
          <w:p w14:paraId="54385478" w14:textId="77777777" w:rsidR="00003571" w:rsidRDefault="00003571">
            <w:pPr>
              <w:pStyle w:val="TableParagraph"/>
              <w:rPr>
                <w:sz w:val="2"/>
              </w:rPr>
            </w:pPr>
          </w:p>
        </w:tc>
        <w:tc>
          <w:tcPr>
            <w:tcW w:w="2038" w:type="dxa"/>
            <w:vMerge/>
            <w:tcBorders>
              <w:top w:val="nil"/>
            </w:tcBorders>
            <w:shd w:val="clear" w:color="auto" w:fill="D2E8F5"/>
          </w:tcPr>
          <w:p w14:paraId="100D5F35" w14:textId="77777777" w:rsidR="00003571" w:rsidRDefault="00003571">
            <w:pPr>
              <w:rPr>
                <w:sz w:val="2"/>
                <w:szCs w:val="2"/>
              </w:rPr>
            </w:pPr>
          </w:p>
        </w:tc>
        <w:tc>
          <w:tcPr>
            <w:tcW w:w="1887" w:type="dxa"/>
            <w:tcBorders>
              <w:top w:val="nil"/>
            </w:tcBorders>
            <w:shd w:val="clear" w:color="auto" w:fill="B9DCF1"/>
          </w:tcPr>
          <w:p w14:paraId="6C0A1F09" w14:textId="77777777" w:rsidR="00003571" w:rsidRDefault="00003571">
            <w:pPr>
              <w:pStyle w:val="TableParagraph"/>
              <w:rPr>
                <w:sz w:val="2"/>
              </w:rPr>
            </w:pPr>
          </w:p>
        </w:tc>
        <w:tc>
          <w:tcPr>
            <w:tcW w:w="2016" w:type="dxa"/>
            <w:tcBorders>
              <w:top w:val="nil"/>
            </w:tcBorders>
            <w:shd w:val="clear" w:color="auto" w:fill="8CC7EC"/>
          </w:tcPr>
          <w:p w14:paraId="5B55919B" w14:textId="77777777" w:rsidR="00003571" w:rsidRDefault="00003571">
            <w:pPr>
              <w:pStyle w:val="TableParagraph"/>
              <w:rPr>
                <w:sz w:val="2"/>
              </w:rPr>
            </w:pPr>
          </w:p>
        </w:tc>
        <w:tc>
          <w:tcPr>
            <w:tcW w:w="1802" w:type="dxa"/>
            <w:tcBorders>
              <w:top w:val="nil"/>
            </w:tcBorders>
            <w:shd w:val="clear" w:color="auto" w:fill="5DB1E5"/>
          </w:tcPr>
          <w:p w14:paraId="7CBFD287" w14:textId="77777777" w:rsidR="00003571" w:rsidRDefault="00003571">
            <w:pPr>
              <w:pStyle w:val="TableParagraph"/>
              <w:rPr>
                <w:sz w:val="2"/>
              </w:rPr>
            </w:pPr>
          </w:p>
        </w:tc>
      </w:tr>
      <w:tr w:rsidR="00003571" w14:paraId="016FEA0F" w14:textId="77777777">
        <w:trPr>
          <w:trHeight w:val="3475"/>
        </w:trPr>
        <w:tc>
          <w:tcPr>
            <w:tcW w:w="5564" w:type="dxa"/>
            <w:vMerge/>
            <w:tcBorders>
              <w:top w:val="nil"/>
            </w:tcBorders>
          </w:tcPr>
          <w:p w14:paraId="2326387F" w14:textId="77777777" w:rsidR="00003571" w:rsidRDefault="00003571">
            <w:pPr>
              <w:rPr>
                <w:sz w:val="2"/>
                <w:szCs w:val="2"/>
              </w:rPr>
            </w:pPr>
          </w:p>
        </w:tc>
        <w:tc>
          <w:tcPr>
            <w:tcW w:w="9781" w:type="dxa"/>
            <w:gridSpan w:val="5"/>
            <w:shd w:val="clear" w:color="auto" w:fill="A5D2ED"/>
          </w:tcPr>
          <w:p w14:paraId="0C522021" w14:textId="77777777" w:rsidR="00003571" w:rsidRDefault="00003571">
            <w:pPr>
              <w:pStyle w:val="TableParagraph"/>
              <w:spacing w:before="1"/>
              <w:rPr>
                <w:sz w:val="25"/>
              </w:rPr>
            </w:pPr>
          </w:p>
          <w:p w14:paraId="45A74A1C" w14:textId="77777777" w:rsidR="00003571" w:rsidRDefault="00D26C91">
            <w:pPr>
              <w:pStyle w:val="TableParagraph"/>
              <w:ind w:left="226"/>
              <w:rPr>
                <w:b/>
                <w:i/>
              </w:rPr>
            </w:pPr>
            <w:r>
              <w:rPr>
                <w:b/>
                <w:i/>
              </w:rPr>
              <w:t>Örnek</w:t>
            </w:r>
            <w:r>
              <w:rPr>
                <w:b/>
                <w:i/>
                <w:spacing w:val="-4"/>
              </w:rPr>
              <w:t xml:space="preserve"> </w:t>
            </w:r>
            <w:r>
              <w:rPr>
                <w:b/>
                <w:i/>
              </w:rPr>
              <w:t>Kanıtlar</w:t>
            </w:r>
          </w:p>
          <w:p w14:paraId="3DD2EFE2" w14:textId="77777777" w:rsidR="00003571" w:rsidRDefault="00D26C91" w:rsidP="000941B2">
            <w:pPr>
              <w:pStyle w:val="TableParagraph"/>
              <w:numPr>
                <w:ilvl w:val="0"/>
                <w:numId w:val="15"/>
              </w:numPr>
              <w:tabs>
                <w:tab w:val="left" w:pos="892"/>
                <w:tab w:val="left" w:pos="893"/>
              </w:tabs>
              <w:spacing w:before="51" w:line="273" w:lineRule="auto"/>
              <w:ind w:right="64"/>
              <w:rPr>
                <w:i/>
              </w:rPr>
            </w:pPr>
            <w:r>
              <w:rPr>
                <w:i/>
              </w:rPr>
              <w:t>Eğiticilerin eğitimi uygulamalarına (Uzaktan eğitim uygulamaları dahil) ilişkin planlama (kapsamı,</w:t>
            </w:r>
            <w:r>
              <w:rPr>
                <w:i/>
                <w:spacing w:val="-53"/>
              </w:rPr>
              <w:t xml:space="preserve"> </w:t>
            </w:r>
            <w:r>
              <w:rPr>
                <w:i/>
              </w:rPr>
              <w:t>veriliş</w:t>
            </w:r>
            <w:r>
              <w:rPr>
                <w:i/>
                <w:spacing w:val="-1"/>
              </w:rPr>
              <w:t xml:space="preserve"> </w:t>
            </w:r>
            <w:r>
              <w:rPr>
                <w:i/>
              </w:rPr>
              <w:t>yöntemi, katılım bilgileri vb.) ve uygulamalara ilişkin kanıtlar</w:t>
            </w:r>
          </w:p>
          <w:p w14:paraId="60499787" w14:textId="77777777" w:rsidR="00003571" w:rsidRDefault="00D26C91" w:rsidP="000941B2">
            <w:pPr>
              <w:pStyle w:val="TableParagraph"/>
              <w:numPr>
                <w:ilvl w:val="0"/>
                <w:numId w:val="15"/>
              </w:numPr>
              <w:tabs>
                <w:tab w:val="left" w:pos="892"/>
                <w:tab w:val="left" w:pos="893"/>
              </w:tabs>
              <w:spacing w:before="30"/>
              <w:ind w:left="892"/>
              <w:rPr>
                <w:i/>
              </w:rPr>
            </w:pPr>
            <w:r>
              <w:rPr>
                <w:i/>
              </w:rPr>
              <w:t>Öğrenme</w:t>
            </w:r>
            <w:r>
              <w:rPr>
                <w:i/>
                <w:spacing w:val="-1"/>
              </w:rPr>
              <w:t xml:space="preserve"> </w:t>
            </w:r>
            <w:r>
              <w:rPr>
                <w:i/>
              </w:rPr>
              <w:t>öğretme</w:t>
            </w:r>
            <w:r>
              <w:rPr>
                <w:i/>
                <w:spacing w:val="-2"/>
              </w:rPr>
              <w:t xml:space="preserve"> </w:t>
            </w:r>
            <w:r>
              <w:rPr>
                <w:i/>
              </w:rPr>
              <w:t>merkezi uygulamalarına</w:t>
            </w:r>
            <w:r>
              <w:rPr>
                <w:i/>
                <w:spacing w:val="-1"/>
              </w:rPr>
              <w:t xml:space="preserve"> </w:t>
            </w:r>
            <w:r>
              <w:rPr>
                <w:i/>
              </w:rPr>
              <w:t>ilişkin</w:t>
            </w:r>
            <w:r>
              <w:rPr>
                <w:i/>
                <w:spacing w:val="-1"/>
              </w:rPr>
              <w:t xml:space="preserve"> </w:t>
            </w:r>
            <w:r>
              <w:rPr>
                <w:i/>
              </w:rPr>
              <w:t>kanıtlar</w:t>
            </w:r>
          </w:p>
          <w:p w14:paraId="0246FB80" w14:textId="77777777" w:rsidR="00003571" w:rsidRDefault="00D26C91" w:rsidP="000941B2">
            <w:pPr>
              <w:pStyle w:val="TableParagraph"/>
              <w:numPr>
                <w:ilvl w:val="0"/>
                <w:numId w:val="15"/>
              </w:numPr>
              <w:tabs>
                <w:tab w:val="left" w:pos="892"/>
                <w:tab w:val="left" w:pos="893"/>
              </w:tabs>
              <w:spacing w:before="25" w:line="273" w:lineRule="auto"/>
              <w:ind w:right="1065"/>
              <w:rPr>
                <w:i/>
              </w:rPr>
            </w:pPr>
            <w:r>
              <w:rPr>
                <w:i/>
              </w:rPr>
              <w:t>Eğitim kadrosunun eğitim-öğretim performansını izleme süreçlerini gösteren belgeler ve</w:t>
            </w:r>
            <w:r>
              <w:rPr>
                <w:i/>
                <w:spacing w:val="-52"/>
              </w:rPr>
              <w:t xml:space="preserve"> </w:t>
            </w:r>
            <w:r>
              <w:rPr>
                <w:i/>
              </w:rPr>
              <w:t>dokümanlar</w:t>
            </w:r>
            <w:r>
              <w:rPr>
                <w:i/>
                <w:spacing w:val="-1"/>
              </w:rPr>
              <w:t xml:space="preserve"> </w:t>
            </w:r>
            <w:r>
              <w:rPr>
                <w:i/>
              </w:rPr>
              <w:t>(Atama-yükseltme kriterleri vb.)</w:t>
            </w:r>
          </w:p>
          <w:p w14:paraId="782B0EBA" w14:textId="77777777" w:rsidR="00003571" w:rsidRDefault="00D26C91" w:rsidP="000941B2">
            <w:pPr>
              <w:pStyle w:val="TableParagraph"/>
              <w:numPr>
                <w:ilvl w:val="0"/>
                <w:numId w:val="15"/>
              </w:numPr>
              <w:tabs>
                <w:tab w:val="left" w:pos="892"/>
                <w:tab w:val="left" w:pos="893"/>
              </w:tabs>
              <w:spacing w:before="30"/>
              <w:ind w:left="892"/>
              <w:rPr>
                <w:i/>
              </w:rPr>
            </w:pPr>
            <w:r>
              <w:rPr>
                <w:i/>
              </w:rPr>
              <w:t>Öğretim</w:t>
            </w:r>
            <w:r>
              <w:rPr>
                <w:i/>
                <w:spacing w:val="-1"/>
              </w:rPr>
              <w:t xml:space="preserve"> </w:t>
            </w:r>
            <w:r>
              <w:rPr>
                <w:i/>
              </w:rPr>
              <w:t>elemanlarının</w:t>
            </w:r>
            <w:r>
              <w:rPr>
                <w:i/>
                <w:spacing w:val="-1"/>
              </w:rPr>
              <w:t xml:space="preserve"> </w:t>
            </w:r>
            <w:r>
              <w:rPr>
                <w:i/>
              </w:rPr>
              <w:t>izleme</w:t>
            </w:r>
            <w:r>
              <w:rPr>
                <w:i/>
                <w:spacing w:val="-2"/>
              </w:rPr>
              <w:t xml:space="preserve"> </w:t>
            </w:r>
            <w:r>
              <w:rPr>
                <w:i/>
              </w:rPr>
              <w:t>ve iyileştirme</w:t>
            </w:r>
            <w:r>
              <w:rPr>
                <w:i/>
                <w:spacing w:val="-2"/>
              </w:rPr>
              <w:t xml:space="preserve"> </w:t>
            </w:r>
            <w:r>
              <w:rPr>
                <w:i/>
              </w:rPr>
              <w:t>süreçlerine</w:t>
            </w:r>
            <w:r>
              <w:rPr>
                <w:i/>
                <w:spacing w:val="-1"/>
              </w:rPr>
              <w:t xml:space="preserve"> </w:t>
            </w:r>
            <w:r>
              <w:rPr>
                <w:i/>
              </w:rPr>
              <w:t>katılımını</w:t>
            </w:r>
            <w:r>
              <w:rPr>
                <w:i/>
                <w:spacing w:val="-1"/>
              </w:rPr>
              <w:t xml:space="preserve"> </w:t>
            </w:r>
            <w:r>
              <w:rPr>
                <w:i/>
              </w:rPr>
              <w:t>gösteren kanıtlar</w:t>
            </w:r>
          </w:p>
          <w:p w14:paraId="26E0DC60" w14:textId="77777777" w:rsidR="00003571" w:rsidRDefault="00D26C91" w:rsidP="000941B2">
            <w:pPr>
              <w:pStyle w:val="TableParagraph"/>
              <w:numPr>
                <w:ilvl w:val="0"/>
                <w:numId w:val="15"/>
              </w:numPr>
              <w:tabs>
                <w:tab w:val="left" w:pos="892"/>
                <w:tab w:val="left" w:pos="893"/>
              </w:tabs>
              <w:spacing w:before="37"/>
              <w:ind w:left="892"/>
              <w:rPr>
                <w:i/>
              </w:rPr>
            </w:pPr>
            <w:r>
              <w:rPr>
                <w:i/>
              </w:rPr>
              <w:t>Öğretim</w:t>
            </w:r>
            <w:r>
              <w:rPr>
                <w:i/>
                <w:spacing w:val="-2"/>
              </w:rPr>
              <w:t xml:space="preserve"> </w:t>
            </w:r>
            <w:r>
              <w:rPr>
                <w:i/>
              </w:rPr>
              <w:t>yetkinliği</w:t>
            </w:r>
            <w:r>
              <w:rPr>
                <w:i/>
                <w:spacing w:val="-1"/>
              </w:rPr>
              <w:t xml:space="preserve"> </w:t>
            </w:r>
            <w:r>
              <w:rPr>
                <w:i/>
              </w:rPr>
              <w:t>geliştirme</w:t>
            </w:r>
            <w:r>
              <w:rPr>
                <w:i/>
                <w:spacing w:val="-3"/>
              </w:rPr>
              <w:t xml:space="preserve"> </w:t>
            </w:r>
            <w:r>
              <w:rPr>
                <w:i/>
              </w:rPr>
              <w:t>süreçlerine</w:t>
            </w:r>
            <w:r>
              <w:rPr>
                <w:i/>
                <w:spacing w:val="-1"/>
              </w:rPr>
              <w:t xml:space="preserve"> </w:t>
            </w:r>
            <w:r>
              <w:rPr>
                <w:i/>
              </w:rPr>
              <w:t>ilişkin</w:t>
            </w:r>
            <w:r>
              <w:rPr>
                <w:i/>
                <w:spacing w:val="-1"/>
              </w:rPr>
              <w:t xml:space="preserve"> </w:t>
            </w:r>
            <w:r>
              <w:rPr>
                <w:i/>
              </w:rPr>
              <w:t>izleme</w:t>
            </w:r>
            <w:r>
              <w:rPr>
                <w:i/>
                <w:spacing w:val="-2"/>
              </w:rPr>
              <w:t xml:space="preserve"> </w:t>
            </w:r>
            <w:r>
              <w:rPr>
                <w:i/>
              </w:rPr>
              <w:t>ve</w:t>
            </w:r>
            <w:r>
              <w:rPr>
                <w:i/>
                <w:spacing w:val="-1"/>
              </w:rPr>
              <w:t xml:space="preserve"> </w:t>
            </w:r>
            <w:r>
              <w:rPr>
                <w:i/>
              </w:rPr>
              <w:t>iyileştirme</w:t>
            </w:r>
            <w:r>
              <w:rPr>
                <w:i/>
                <w:spacing w:val="-2"/>
              </w:rPr>
              <w:t xml:space="preserve"> </w:t>
            </w:r>
            <w:r>
              <w:rPr>
                <w:i/>
              </w:rPr>
              <w:t>kanıtları</w:t>
            </w:r>
          </w:p>
          <w:p w14:paraId="1B732186" w14:textId="77777777" w:rsidR="00003571" w:rsidRDefault="00D26C91" w:rsidP="000941B2">
            <w:pPr>
              <w:pStyle w:val="TableParagraph"/>
              <w:numPr>
                <w:ilvl w:val="0"/>
                <w:numId w:val="15"/>
              </w:numPr>
              <w:tabs>
                <w:tab w:val="left" w:pos="892"/>
                <w:tab w:val="left" w:pos="893"/>
              </w:tabs>
              <w:spacing w:before="25"/>
              <w:ind w:left="892"/>
              <w:rPr>
                <w:i/>
              </w:rPr>
            </w:pPr>
            <w:r>
              <w:rPr>
                <w:i/>
              </w:rPr>
              <w:t>Standart</w:t>
            </w:r>
            <w:r>
              <w:rPr>
                <w:i/>
                <w:spacing w:val="-2"/>
              </w:rPr>
              <w:t xml:space="preserve"> </w:t>
            </w:r>
            <w:r>
              <w:rPr>
                <w:i/>
              </w:rPr>
              <w:t>uygulamalar</w:t>
            </w:r>
            <w:r>
              <w:rPr>
                <w:i/>
                <w:spacing w:val="-1"/>
              </w:rPr>
              <w:t xml:space="preserve"> </w:t>
            </w:r>
            <w:r>
              <w:rPr>
                <w:i/>
              </w:rPr>
              <w:t>ve</w:t>
            </w:r>
            <w:r>
              <w:rPr>
                <w:i/>
                <w:spacing w:val="-1"/>
              </w:rPr>
              <w:t xml:space="preserve"> </w:t>
            </w:r>
            <w:r>
              <w:rPr>
                <w:i/>
              </w:rPr>
              <w:t>mevzuatın</w:t>
            </w:r>
            <w:r>
              <w:rPr>
                <w:i/>
                <w:spacing w:val="-2"/>
              </w:rPr>
              <w:t xml:space="preserve"> </w:t>
            </w:r>
            <w:r>
              <w:rPr>
                <w:i/>
              </w:rPr>
              <w:t>yanı</w:t>
            </w:r>
            <w:r>
              <w:rPr>
                <w:i/>
                <w:spacing w:val="-1"/>
              </w:rPr>
              <w:t xml:space="preserve"> </w:t>
            </w:r>
            <w:r>
              <w:rPr>
                <w:i/>
              </w:rPr>
              <w:t>sıra;</w:t>
            </w:r>
            <w:r>
              <w:rPr>
                <w:i/>
                <w:spacing w:val="-2"/>
              </w:rPr>
              <w:t xml:space="preserve"> </w:t>
            </w:r>
            <w:r>
              <w:rPr>
                <w:i/>
              </w:rPr>
              <w:t>birimin</w:t>
            </w:r>
            <w:r>
              <w:rPr>
                <w:i/>
                <w:spacing w:val="-2"/>
              </w:rPr>
              <w:t xml:space="preserve"> </w:t>
            </w:r>
            <w:r>
              <w:rPr>
                <w:i/>
              </w:rPr>
              <w:t>ihtiyaçları</w:t>
            </w:r>
            <w:r>
              <w:rPr>
                <w:i/>
                <w:spacing w:val="-1"/>
              </w:rPr>
              <w:t xml:space="preserve"> </w:t>
            </w:r>
            <w:r>
              <w:rPr>
                <w:i/>
              </w:rPr>
              <w:t>doğrultusunda</w:t>
            </w:r>
            <w:r>
              <w:rPr>
                <w:i/>
                <w:spacing w:val="-1"/>
              </w:rPr>
              <w:t xml:space="preserve"> </w:t>
            </w:r>
            <w:r>
              <w:rPr>
                <w:i/>
              </w:rPr>
              <w:t>geliştirdiği</w:t>
            </w:r>
            <w:r>
              <w:rPr>
                <w:i/>
                <w:spacing w:val="-2"/>
              </w:rPr>
              <w:t xml:space="preserve"> </w:t>
            </w:r>
            <w:r>
              <w:rPr>
                <w:i/>
              </w:rPr>
              <w:t>özgün</w:t>
            </w:r>
          </w:p>
          <w:p w14:paraId="2AD9D292" w14:textId="77777777" w:rsidR="00003571" w:rsidRDefault="00D26C91">
            <w:pPr>
              <w:pStyle w:val="TableParagraph"/>
              <w:spacing w:before="20"/>
              <w:ind w:left="893"/>
              <w:rPr>
                <w:i/>
              </w:rPr>
            </w:pPr>
            <w:r>
              <w:rPr>
                <w:i/>
              </w:rPr>
              <w:t>yaklaşım</w:t>
            </w:r>
            <w:r>
              <w:rPr>
                <w:i/>
                <w:spacing w:val="-1"/>
              </w:rPr>
              <w:t xml:space="preserve"> </w:t>
            </w:r>
            <w:r>
              <w:rPr>
                <w:i/>
              </w:rPr>
              <w:t>ve</w:t>
            </w:r>
            <w:r>
              <w:rPr>
                <w:i/>
                <w:spacing w:val="-1"/>
              </w:rPr>
              <w:t xml:space="preserve"> </w:t>
            </w:r>
            <w:r>
              <w:rPr>
                <w:i/>
              </w:rPr>
              <w:t>uygulamalarına ilişkin kanıtlar</w:t>
            </w:r>
          </w:p>
        </w:tc>
      </w:tr>
    </w:tbl>
    <w:p w14:paraId="3D72EBB6" w14:textId="77777777" w:rsidR="00003571" w:rsidRDefault="00003571">
      <w:pPr>
        <w:pStyle w:val="GvdeMetni"/>
        <w:rPr>
          <w:sz w:val="20"/>
        </w:rPr>
      </w:pPr>
    </w:p>
    <w:p w14:paraId="7CC969AD" w14:textId="77777777" w:rsidR="00003571" w:rsidRDefault="00003571">
      <w:pPr>
        <w:pStyle w:val="GvdeMetni"/>
        <w:rPr>
          <w:sz w:val="20"/>
        </w:rPr>
      </w:pPr>
    </w:p>
    <w:p w14:paraId="55E7FEDE" w14:textId="77777777" w:rsidR="00003571" w:rsidRDefault="00003571">
      <w:pPr>
        <w:pStyle w:val="GvdeMetni"/>
        <w:rPr>
          <w:sz w:val="20"/>
        </w:rPr>
      </w:pPr>
    </w:p>
    <w:p w14:paraId="40296F94" w14:textId="77777777" w:rsidR="00003571" w:rsidRDefault="00003571">
      <w:pPr>
        <w:pStyle w:val="GvdeMetni"/>
        <w:spacing w:before="8"/>
        <w:rPr>
          <w:sz w:val="28"/>
        </w:rPr>
      </w:pPr>
    </w:p>
    <w:p w14:paraId="707CF3D5" w14:textId="77777777" w:rsidR="00003571" w:rsidRDefault="00003571">
      <w:pPr>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9"/>
        <w:gridCol w:w="2173"/>
        <w:gridCol w:w="2173"/>
        <w:gridCol w:w="1479"/>
        <w:gridCol w:w="1918"/>
        <w:gridCol w:w="1903"/>
      </w:tblGrid>
      <w:tr w:rsidR="00003571" w14:paraId="04AA265D" w14:textId="77777777">
        <w:trPr>
          <w:trHeight w:val="402"/>
        </w:trPr>
        <w:tc>
          <w:tcPr>
            <w:tcW w:w="15345" w:type="dxa"/>
            <w:gridSpan w:val="6"/>
            <w:shd w:val="clear" w:color="auto" w:fill="A5D2ED"/>
          </w:tcPr>
          <w:p w14:paraId="04A3380E" w14:textId="77777777" w:rsidR="00003571" w:rsidRDefault="00D26C91">
            <w:pPr>
              <w:pStyle w:val="TableParagraph"/>
              <w:spacing w:before="64"/>
              <w:ind w:right="32"/>
              <w:jc w:val="right"/>
              <w:rPr>
                <w:b/>
              </w:rPr>
            </w:pPr>
            <w:r>
              <w:rPr>
                <w:b/>
                <w:color w:val="1F3764"/>
              </w:rPr>
              <w:lastRenderedPageBreak/>
              <w:t>B.EĞİTİM ve ÖĞRETİM</w:t>
            </w:r>
          </w:p>
        </w:tc>
      </w:tr>
      <w:tr w:rsidR="00003571" w14:paraId="0A737F51" w14:textId="77777777">
        <w:trPr>
          <w:trHeight w:val="407"/>
        </w:trPr>
        <w:tc>
          <w:tcPr>
            <w:tcW w:w="15345" w:type="dxa"/>
            <w:gridSpan w:val="6"/>
            <w:shd w:val="clear" w:color="auto" w:fill="A5D2ED"/>
          </w:tcPr>
          <w:p w14:paraId="0E8E76E2" w14:textId="77777777" w:rsidR="00003571" w:rsidRDefault="00D26C91">
            <w:pPr>
              <w:pStyle w:val="TableParagraph"/>
              <w:spacing w:before="67"/>
              <w:ind w:left="106"/>
              <w:rPr>
                <w:b/>
              </w:rPr>
            </w:pPr>
            <w:r>
              <w:rPr>
                <w:b/>
              </w:rPr>
              <w:t>B.4.</w:t>
            </w:r>
            <w:r>
              <w:rPr>
                <w:b/>
                <w:spacing w:val="54"/>
              </w:rPr>
              <w:t xml:space="preserve"> </w:t>
            </w:r>
            <w:r>
              <w:rPr>
                <w:b/>
              </w:rPr>
              <w:t>Öğretim Kadrosu</w:t>
            </w:r>
          </w:p>
        </w:tc>
      </w:tr>
      <w:tr w:rsidR="00003571" w14:paraId="65B2DA65" w14:textId="77777777">
        <w:trPr>
          <w:trHeight w:val="405"/>
        </w:trPr>
        <w:tc>
          <w:tcPr>
            <w:tcW w:w="5699" w:type="dxa"/>
            <w:shd w:val="clear" w:color="auto" w:fill="A5D2ED"/>
          </w:tcPr>
          <w:p w14:paraId="0BE7F748" w14:textId="77777777" w:rsidR="00003571" w:rsidRDefault="00003571">
            <w:pPr>
              <w:pStyle w:val="TableParagraph"/>
              <w:rPr>
                <w:sz w:val="20"/>
              </w:rPr>
            </w:pPr>
          </w:p>
        </w:tc>
        <w:tc>
          <w:tcPr>
            <w:tcW w:w="2173" w:type="dxa"/>
            <w:shd w:val="clear" w:color="auto" w:fill="A5D2ED"/>
          </w:tcPr>
          <w:p w14:paraId="5D06491D" w14:textId="77777777" w:rsidR="00003571" w:rsidRDefault="00D26C91">
            <w:pPr>
              <w:pStyle w:val="TableParagraph"/>
              <w:spacing w:before="66"/>
              <w:ind w:left="9"/>
              <w:jc w:val="center"/>
            </w:pPr>
            <w:r>
              <w:t>1</w:t>
            </w:r>
          </w:p>
        </w:tc>
        <w:tc>
          <w:tcPr>
            <w:tcW w:w="2173" w:type="dxa"/>
            <w:shd w:val="clear" w:color="auto" w:fill="A5D2ED"/>
          </w:tcPr>
          <w:p w14:paraId="552FD412" w14:textId="77777777" w:rsidR="00003571" w:rsidRDefault="00D26C91">
            <w:pPr>
              <w:pStyle w:val="TableParagraph"/>
              <w:spacing w:before="66"/>
              <w:ind w:left="9"/>
              <w:jc w:val="center"/>
            </w:pPr>
            <w:r>
              <w:t>2</w:t>
            </w:r>
          </w:p>
        </w:tc>
        <w:tc>
          <w:tcPr>
            <w:tcW w:w="1479" w:type="dxa"/>
            <w:shd w:val="clear" w:color="auto" w:fill="A5D2ED"/>
          </w:tcPr>
          <w:p w14:paraId="26E79E04" w14:textId="77777777" w:rsidR="00003571" w:rsidRDefault="00D26C91">
            <w:pPr>
              <w:pStyle w:val="TableParagraph"/>
              <w:spacing w:before="66"/>
              <w:ind w:left="9"/>
              <w:jc w:val="center"/>
            </w:pPr>
            <w:r>
              <w:t>3</w:t>
            </w:r>
          </w:p>
        </w:tc>
        <w:tc>
          <w:tcPr>
            <w:tcW w:w="1918" w:type="dxa"/>
            <w:shd w:val="clear" w:color="auto" w:fill="A5D2ED"/>
          </w:tcPr>
          <w:p w14:paraId="1EA5D360" w14:textId="77777777" w:rsidR="00003571" w:rsidRDefault="00D26C91">
            <w:pPr>
              <w:pStyle w:val="TableParagraph"/>
              <w:spacing w:before="66"/>
              <w:ind w:left="11"/>
              <w:jc w:val="center"/>
            </w:pPr>
            <w:r>
              <w:t>4</w:t>
            </w:r>
          </w:p>
        </w:tc>
        <w:tc>
          <w:tcPr>
            <w:tcW w:w="1903" w:type="dxa"/>
            <w:shd w:val="clear" w:color="auto" w:fill="A5D2ED"/>
          </w:tcPr>
          <w:p w14:paraId="5AAACE22" w14:textId="77777777" w:rsidR="00003571" w:rsidRDefault="00D26C91">
            <w:pPr>
              <w:pStyle w:val="TableParagraph"/>
              <w:spacing w:before="66"/>
              <w:ind w:left="8"/>
              <w:jc w:val="center"/>
            </w:pPr>
            <w:r>
              <w:t>5</w:t>
            </w:r>
          </w:p>
        </w:tc>
      </w:tr>
      <w:tr w:rsidR="00003571" w14:paraId="719FEC50" w14:textId="77777777">
        <w:trPr>
          <w:trHeight w:val="3777"/>
        </w:trPr>
        <w:tc>
          <w:tcPr>
            <w:tcW w:w="5699" w:type="dxa"/>
            <w:vMerge w:val="restart"/>
          </w:tcPr>
          <w:p w14:paraId="1971520D" w14:textId="77777777" w:rsidR="00003571" w:rsidRDefault="00003571">
            <w:pPr>
              <w:pStyle w:val="TableParagraph"/>
              <w:spacing w:before="4"/>
              <w:rPr>
                <w:sz w:val="25"/>
              </w:rPr>
            </w:pPr>
          </w:p>
          <w:p w14:paraId="2B656BC7" w14:textId="77777777" w:rsidR="00003571" w:rsidRDefault="00D26C91">
            <w:pPr>
              <w:pStyle w:val="TableParagraph"/>
              <w:ind w:left="106"/>
              <w:rPr>
                <w:b/>
              </w:rPr>
            </w:pPr>
            <w:r>
              <w:rPr>
                <w:b/>
                <w:u w:val="thick"/>
              </w:rPr>
              <w:t>B.4.3.</w:t>
            </w:r>
            <w:r>
              <w:rPr>
                <w:b/>
                <w:spacing w:val="-1"/>
                <w:u w:val="thick"/>
              </w:rPr>
              <w:t xml:space="preserve"> </w:t>
            </w:r>
            <w:r>
              <w:rPr>
                <w:b/>
                <w:u w:val="thick"/>
              </w:rPr>
              <w:t>Eğitim faaliyetlerine yönelik</w:t>
            </w:r>
            <w:r>
              <w:rPr>
                <w:b/>
                <w:spacing w:val="-1"/>
                <w:u w:val="thick"/>
              </w:rPr>
              <w:t xml:space="preserve"> </w:t>
            </w:r>
            <w:r>
              <w:rPr>
                <w:b/>
                <w:u w:val="thick"/>
              </w:rPr>
              <w:t>teşvik ve ödüllendirme</w:t>
            </w:r>
          </w:p>
          <w:p w14:paraId="6CE48DD4" w14:textId="77777777" w:rsidR="00003571" w:rsidRDefault="00003571">
            <w:pPr>
              <w:pStyle w:val="TableParagraph"/>
              <w:spacing w:before="6"/>
              <w:rPr>
                <w:sz w:val="28"/>
              </w:rPr>
            </w:pPr>
          </w:p>
          <w:p w14:paraId="1721E45F" w14:textId="77777777" w:rsidR="00003571" w:rsidRDefault="00D26C91">
            <w:pPr>
              <w:pStyle w:val="TableParagraph"/>
              <w:spacing w:line="259" w:lineRule="auto"/>
              <w:ind w:left="106" w:right="431"/>
            </w:pPr>
            <w:r>
              <w:t>Öğretim elemanları için yaratıcı/yenilikçi eğitim</w:t>
            </w:r>
            <w:r>
              <w:rPr>
                <w:spacing w:val="1"/>
              </w:rPr>
              <w:t xml:space="preserve"> </w:t>
            </w:r>
            <w:r>
              <w:t>uygulamalarını</w:t>
            </w:r>
            <w:r>
              <w:rPr>
                <w:spacing w:val="1"/>
              </w:rPr>
              <w:t xml:space="preserve"> </w:t>
            </w:r>
            <w:r>
              <w:t>ve bu alanda rekabeti arttırmak üzere “iyi</w:t>
            </w:r>
            <w:r>
              <w:rPr>
                <w:spacing w:val="-52"/>
              </w:rPr>
              <w:t xml:space="preserve"> </w:t>
            </w:r>
            <w:r>
              <w:t>eğitim ödülü” gibi teşvik ve ödüllendirme süreçleri vardır.</w:t>
            </w:r>
            <w:r>
              <w:rPr>
                <w:spacing w:val="-52"/>
              </w:rPr>
              <w:t xml:space="preserve"> </w:t>
            </w:r>
            <w:r>
              <w:t>Eğitim ve öğretimi önceliklendirmek üzere atama ve</w:t>
            </w:r>
            <w:r>
              <w:rPr>
                <w:spacing w:val="1"/>
              </w:rPr>
              <w:t xml:space="preserve"> </w:t>
            </w:r>
            <w:r>
              <w:t>yükseltme kriterlerinde yaratıcı eğitim faaliyetlerine yer</w:t>
            </w:r>
            <w:r>
              <w:rPr>
                <w:spacing w:val="1"/>
              </w:rPr>
              <w:t xml:space="preserve"> </w:t>
            </w:r>
            <w:r>
              <w:t>verilir.</w:t>
            </w:r>
          </w:p>
        </w:tc>
        <w:tc>
          <w:tcPr>
            <w:tcW w:w="2173" w:type="dxa"/>
            <w:shd w:val="clear" w:color="auto" w:fill="E6F2FA"/>
          </w:tcPr>
          <w:p w14:paraId="0A42C8C9" w14:textId="77777777" w:rsidR="00003571" w:rsidRDefault="00D26C91">
            <w:pPr>
              <w:pStyle w:val="TableParagraph"/>
              <w:spacing w:line="259" w:lineRule="auto"/>
              <w:ind w:left="108" w:right="342"/>
            </w:pPr>
            <w:r>
              <w:t>Öğretim kadrosuna</w:t>
            </w:r>
            <w:r>
              <w:rPr>
                <w:spacing w:val="-53"/>
              </w:rPr>
              <w:t xml:space="preserve"> </w:t>
            </w:r>
            <w:r>
              <w:t>yönelik teşvik ve</w:t>
            </w:r>
            <w:r>
              <w:rPr>
                <w:spacing w:val="1"/>
              </w:rPr>
              <w:t xml:space="preserve"> </w:t>
            </w:r>
            <w:r>
              <w:t>ödüllendirilme</w:t>
            </w:r>
            <w:r>
              <w:rPr>
                <w:spacing w:val="1"/>
              </w:rPr>
              <w:t xml:space="preserve"> </w:t>
            </w:r>
            <w:r>
              <w:t>mekanizmaları</w:t>
            </w:r>
            <w:r>
              <w:rPr>
                <w:spacing w:val="1"/>
              </w:rPr>
              <w:t xml:space="preserve"> </w:t>
            </w:r>
            <w:r>
              <w:t>bulunmamaktadır.</w:t>
            </w:r>
          </w:p>
        </w:tc>
        <w:tc>
          <w:tcPr>
            <w:tcW w:w="2173" w:type="dxa"/>
            <w:shd w:val="clear" w:color="auto" w:fill="D2E8F5"/>
          </w:tcPr>
          <w:p w14:paraId="3F1D8A4E" w14:textId="77777777" w:rsidR="00003571" w:rsidRDefault="00D26C91">
            <w:pPr>
              <w:pStyle w:val="TableParagraph"/>
              <w:spacing w:line="259" w:lineRule="auto"/>
              <w:ind w:left="108" w:right="147"/>
            </w:pPr>
            <w:r>
              <w:t>Teşvik ve</w:t>
            </w:r>
            <w:r>
              <w:rPr>
                <w:spacing w:val="1"/>
              </w:rPr>
              <w:t xml:space="preserve"> </w:t>
            </w:r>
            <w:r>
              <w:t>ödüllendirme</w:t>
            </w:r>
            <w:r>
              <w:rPr>
                <w:spacing w:val="1"/>
              </w:rPr>
              <w:t xml:space="preserve"> </w:t>
            </w:r>
            <w:r>
              <w:t>mekanizmalarının;</w:t>
            </w:r>
            <w:r>
              <w:rPr>
                <w:spacing w:val="1"/>
              </w:rPr>
              <w:t xml:space="preserve"> </w:t>
            </w:r>
            <w:r>
              <w:t>yetkinlik temelli, adil</w:t>
            </w:r>
            <w:r>
              <w:rPr>
                <w:spacing w:val="-52"/>
              </w:rPr>
              <w:t xml:space="preserve"> </w:t>
            </w:r>
            <w:r>
              <w:t>ve şeffaf biçimde</w:t>
            </w:r>
            <w:r>
              <w:rPr>
                <w:spacing w:val="1"/>
              </w:rPr>
              <w:t xml:space="preserve"> </w:t>
            </w:r>
            <w:r>
              <w:t>oluşturulmasına</w:t>
            </w:r>
            <w:r>
              <w:rPr>
                <w:spacing w:val="1"/>
              </w:rPr>
              <w:t xml:space="preserve"> </w:t>
            </w:r>
            <w:r>
              <w:t>yönelik planlar</w:t>
            </w:r>
            <w:r>
              <w:rPr>
                <w:spacing w:val="1"/>
              </w:rPr>
              <w:t xml:space="preserve"> </w:t>
            </w:r>
            <w:r>
              <w:t>bulunmaktadır.</w:t>
            </w:r>
          </w:p>
        </w:tc>
        <w:tc>
          <w:tcPr>
            <w:tcW w:w="1479" w:type="dxa"/>
            <w:shd w:val="clear" w:color="auto" w:fill="B9DCF1"/>
          </w:tcPr>
          <w:p w14:paraId="6B4FB085" w14:textId="77777777" w:rsidR="00003571" w:rsidRDefault="00D26C91">
            <w:pPr>
              <w:pStyle w:val="TableParagraph"/>
              <w:spacing w:line="259" w:lineRule="auto"/>
              <w:ind w:left="108" w:right="64"/>
            </w:pPr>
            <w:r>
              <w:t>Teşvik ve</w:t>
            </w:r>
            <w:r>
              <w:rPr>
                <w:spacing w:val="1"/>
              </w:rPr>
              <w:t xml:space="preserve"> </w:t>
            </w:r>
            <w:r>
              <w:t>ödüllendirme</w:t>
            </w:r>
            <w:r>
              <w:rPr>
                <w:spacing w:val="1"/>
              </w:rPr>
              <w:t xml:space="preserve"> </w:t>
            </w:r>
            <w:r>
              <w:t>uygulamaları</w:t>
            </w:r>
            <w:r>
              <w:rPr>
                <w:spacing w:val="1"/>
              </w:rPr>
              <w:t xml:space="preserve"> </w:t>
            </w:r>
            <w:r>
              <w:t>birim geneline</w:t>
            </w:r>
            <w:r>
              <w:rPr>
                <w:spacing w:val="-53"/>
              </w:rPr>
              <w:t xml:space="preserve"> </w:t>
            </w:r>
            <w:r>
              <w:t>yayılmıştır.</w:t>
            </w:r>
          </w:p>
        </w:tc>
        <w:tc>
          <w:tcPr>
            <w:tcW w:w="1918" w:type="dxa"/>
            <w:shd w:val="clear" w:color="auto" w:fill="8CC7EC"/>
          </w:tcPr>
          <w:p w14:paraId="6B33C484" w14:textId="77777777" w:rsidR="00003571" w:rsidRDefault="00D26C91">
            <w:pPr>
              <w:pStyle w:val="TableParagraph"/>
              <w:spacing w:line="259" w:lineRule="auto"/>
              <w:ind w:left="108" w:right="148"/>
            </w:pPr>
            <w:r>
              <w:t>Teşvik ve ödül</w:t>
            </w:r>
            <w:r>
              <w:rPr>
                <w:spacing w:val="1"/>
              </w:rPr>
              <w:t xml:space="preserve"> </w:t>
            </w:r>
            <w:r>
              <w:t>uygulamaları</w:t>
            </w:r>
            <w:r>
              <w:rPr>
                <w:spacing w:val="1"/>
              </w:rPr>
              <w:t xml:space="preserve"> </w:t>
            </w:r>
            <w:r>
              <w:t>izlenmekte ve</w:t>
            </w:r>
            <w:r>
              <w:rPr>
                <w:spacing w:val="1"/>
              </w:rPr>
              <w:t xml:space="preserve"> </w:t>
            </w:r>
            <w:r>
              <w:t>iyileştirilmektedir.</w:t>
            </w:r>
          </w:p>
        </w:tc>
        <w:tc>
          <w:tcPr>
            <w:tcW w:w="1903" w:type="dxa"/>
            <w:shd w:val="clear" w:color="auto" w:fill="5DB1E5"/>
          </w:tcPr>
          <w:p w14:paraId="3C06F2DD" w14:textId="77777777" w:rsidR="00003571" w:rsidRDefault="00D26C91">
            <w:pPr>
              <w:pStyle w:val="TableParagraph"/>
              <w:spacing w:line="259" w:lineRule="auto"/>
              <w:ind w:left="107" w:right="85"/>
            </w:pPr>
            <w:r>
              <w:t>İçselleştirilmiş,</w:t>
            </w:r>
            <w:r>
              <w:rPr>
                <w:spacing w:val="1"/>
              </w:rPr>
              <w:t xml:space="preserve"> </w:t>
            </w:r>
            <w:r>
              <w:t>sistematik,</w:t>
            </w:r>
            <w:r>
              <w:rPr>
                <w:spacing w:val="1"/>
              </w:rPr>
              <w:t xml:space="preserve"> </w:t>
            </w:r>
            <w:r>
              <w:t>sürdürülebilir ve</w:t>
            </w:r>
            <w:r>
              <w:rPr>
                <w:spacing w:val="1"/>
              </w:rPr>
              <w:t xml:space="preserve"> </w:t>
            </w:r>
            <w:r>
              <w:t>örnek gösterilebilir</w:t>
            </w:r>
            <w:r>
              <w:rPr>
                <w:spacing w:val="-52"/>
              </w:rPr>
              <w:t xml:space="preserve"> </w:t>
            </w:r>
            <w:r>
              <w:t>uygulamalar</w:t>
            </w:r>
            <w:r>
              <w:rPr>
                <w:spacing w:val="1"/>
              </w:rPr>
              <w:t xml:space="preserve"> </w:t>
            </w:r>
            <w:r>
              <w:t>bulunmaktadır.</w:t>
            </w:r>
          </w:p>
        </w:tc>
      </w:tr>
      <w:tr w:rsidR="00003571" w14:paraId="64CE040B" w14:textId="77777777">
        <w:trPr>
          <w:trHeight w:val="3776"/>
        </w:trPr>
        <w:tc>
          <w:tcPr>
            <w:tcW w:w="5699" w:type="dxa"/>
            <w:vMerge/>
            <w:tcBorders>
              <w:top w:val="nil"/>
            </w:tcBorders>
          </w:tcPr>
          <w:p w14:paraId="1F39A5B6" w14:textId="77777777" w:rsidR="00003571" w:rsidRDefault="00003571">
            <w:pPr>
              <w:rPr>
                <w:sz w:val="2"/>
                <w:szCs w:val="2"/>
              </w:rPr>
            </w:pPr>
          </w:p>
        </w:tc>
        <w:tc>
          <w:tcPr>
            <w:tcW w:w="9646" w:type="dxa"/>
            <w:gridSpan w:val="5"/>
            <w:shd w:val="clear" w:color="auto" w:fill="A5D2ED"/>
          </w:tcPr>
          <w:p w14:paraId="0196F948" w14:textId="77777777" w:rsidR="00003571" w:rsidRDefault="00003571">
            <w:pPr>
              <w:pStyle w:val="TableParagraph"/>
              <w:rPr>
                <w:sz w:val="24"/>
              </w:rPr>
            </w:pPr>
          </w:p>
          <w:p w14:paraId="17E6018C" w14:textId="77777777" w:rsidR="00003571" w:rsidRDefault="00003571">
            <w:pPr>
              <w:pStyle w:val="TableParagraph"/>
              <w:spacing w:before="6"/>
              <w:rPr>
                <w:sz w:val="26"/>
              </w:rPr>
            </w:pPr>
          </w:p>
          <w:p w14:paraId="6DD608C9" w14:textId="77777777" w:rsidR="00003571" w:rsidRDefault="00D26C91">
            <w:pPr>
              <w:pStyle w:val="TableParagraph"/>
              <w:ind w:left="226"/>
              <w:rPr>
                <w:b/>
                <w:i/>
              </w:rPr>
            </w:pPr>
            <w:r>
              <w:rPr>
                <w:b/>
                <w:i/>
              </w:rPr>
              <w:t>Örnek</w:t>
            </w:r>
            <w:r>
              <w:rPr>
                <w:b/>
                <w:i/>
                <w:spacing w:val="-4"/>
              </w:rPr>
              <w:t xml:space="preserve"> </w:t>
            </w:r>
            <w:r>
              <w:rPr>
                <w:b/>
                <w:i/>
              </w:rPr>
              <w:t>Kanıtlar</w:t>
            </w:r>
          </w:p>
          <w:p w14:paraId="471C03D0" w14:textId="77777777" w:rsidR="00003571" w:rsidRDefault="00D26C91" w:rsidP="000941B2">
            <w:pPr>
              <w:pStyle w:val="TableParagraph"/>
              <w:numPr>
                <w:ilvl w:val="0"/>
                <w:numId w:val="14"/>
              </w:numPr>
              <w:tabs>
                <w:tab w:val="left" w:pos="1034"/>
                <w:tab w:val="left" w:pos="1035"/>
              </w:tabs>
              <w:spacing w:before="51"/>
              <w:rPr>
                <w:i/>
              </w:rPr>
            </w:pPr>
            <w:r>
              <w:rPr>
                <w:i/>
              </w:rPr>
              <w:t>Eğitim</w:t>
            </w:r>
            <w:r>
              <w:rPr>
                <w:i/>
                <w:spacing w:val="15"/>
              </w:rPr>
              <w:t xml:space="preserve"> </w:t>
            </w:r>
            <w:r>
              <w:rPr>
                <w:i/>
              </w:rPr>
              <w:t>kadrosunun</w:t>
            </w:r>
            <w:r>
              <w:rPr>
                <w:i/>
                <w:spacing w:val="16"/>
              </w:rPr>
              <w:t xml:space="preserve"> </w:t>
            </w:r>
            <w:r>
              <w:rPr>
                <w:i/>
              </w:rPr>
              <w:t>eğitim-öğretim</w:t>
            </w:r>
            <w:r>
              <w:rPr>
                <w:i/>
                <w:spacing w:val="15"/>
              </w:rPr>
              <w:t xml:space="preserve"> </w:t>
            </w:r>
            <w:r>
              <w:rPr>
                <w:i/>
              </w:rPr>
              <w:t>performansını</w:t>
            </w:r>
            <w:r>
              <w:rPr>
                <w:i/>
                <w:spacing w:val="16"/>
              </w:rPr>
              <w:t xml:space="preserve"> </w:t>
            </w:r>
            <w:r>
              <w:rPr>
                <w:i/>
              </w:rPr>
              <w:t>takdir-tanıma</w:t>
            </w:r>
            <w:r>
              <w:rPr>
                <w:i/>
                <w:spacing w:val="16"/>
              </w:rPr>
              <w:t xml:space="preserve"> </w:t>
            </w:r>
            <w:r>
              <w:rPr>
                <w:i/>
              </w:rPr>
              <w:t>ve</w:t>
            </w:r>
            <w:r>
              <w:rPr>
                <w:i/>
                <w:spacing w:val="15"/>
              </w:rPr>
              <w:t xml:space="preserve"> </w:t>
            </w:r>
            <w:r>
              <w:rPr>
                <w:i/>
              </w:rPr>
              <w:t>ödüllendirmek</w:t>
            </w:r>
            <w:r>
              <w:rPr>
                <w:i/>
                <w:spacing w:val="16"/>
              </w:rPr>
              <w:t xml:space="preserve"> </w:t>
            </w:r>
            <w:r>
              <w:rPr>
                <w:i/>
              </w:rPr>
              <w:t>üzere</w:t>
            </w:r>
            <w:r>
              <w:rPr>
                <w:i/>
                <w:spacing w:val="16"/>
              </w:rPr>
              <w:t xml:space="preserve"> </w:t>
            </w:r>
            <w:r>
              <w:rPr>
                <w:i/>
              </w:rPr>
              <w:t>yapılan</w:t>
            </w:r>
          </w:p>
          <w:p w14:paraId="18CB1D4E" w14:textId="77777777" w:rsidR="00003571" w:rsidRDefault="00D26C91">
            <w:pPr>
              <w:pStyle w:val="TableParagraph"/>
              <w:spacing w:before="38"/>
              <w:ind w:left="1035"/>
              <w:rPr>
                <w:i/>
              </w:rPr>
            </w:pPr>
            <w:r>
              <w:rPr>
                <w:i/>
              </w:rPr>
              <w:t>planlama,</w:t>
            </w:r>
            <w:r>
              <w:rPr>
                <w:i/>
                <w:spacing w:val="-1"/>
              </w:rPr>
              <w:t xml:space="preserve"> </w:t>
            </w:r>
            <w:r>
              <w:rPr>
                <w:i/>
              </w:rPr>
              <w:t>uygulama</w:t>
            </w:r>
            <w:r>
              <w:rPr>
                <w:i/>
                <w:spacing w:val="-1"/>
              </w:rPr>
              <w:t xml:space="preserve"> </w:t>
            </w:r>
            <w:r>
              <w:rPr>
                <w:i/>
              </w:rPr>
              <w:t>ve</w:t>
            </w:r>
            <w:r>
              <w:rPr>
                <w:i/>
                <w:spacing w:val="-1"/>
              </w:rPr>
              <w:t xml:space="preserve"> </w:t>
            </w:r>
            <w:r>
              <w:rPr>
                <w:i/>
              </w:rPr>
              <w:t>iyileştirme</w:t>
            </w:r>
            <w:r>
              <w:rPr>
                <w:i/>
                <w:spacing w:val="-2"/>
              </w:rPr>
              <w:t xml:space="preserve"> </w:t>
            </w:r>
            <w:r>
              <w:rPr>
                <w:i/>
              </w:rPr>
              <w:t>kanıtları</w:t>
            </w:r>
          </w:p>
          <w:p w14:paraId="432FEB8A" w14:textId="77777777" w:rsidR="00003571" w:rsidRDefault="00D26C91" w:rsidP="000941B2">
            <w:pPr>
              <w:pStyle w:val="TableParagraph"/>
              <w:numPr>
                <w:ilvl w:val="0"/>
                <w:numId w:val="14"/>
              </w:numPr>
              <w:tabs>
                <w:tab w:val="left" w:pos="1034"/>
                <w:tab w:val="left" w:pos="1035"/>
              </w:tabs>
              <w:spacing w:before="48"/>
              <w:rPr>
                <w:i/>
              </w:rPr>
            </w:pPr>
            <w:r>
              <w:rPr>
                <w:i/>
              </w:rPr>
              <w:t>Standart</w:t>
            </w:r>
            <w:r>
              <w:rPr>
                <w:i/>
                <w:spacing w:val="-11"/>
              </w:rPr>
              <w:t xml:space="preserve"> </w:t>
            </w:r>
            <w:r>
              <w:rPr>
                <w:i/>
              </w:rPr>
              <w:t>uygulamalar</w:t>
            </w:r>
            <w:r>
              <w:rPr>
                <w:i/>
                <w:spacing w:val="-10"/>
              </w:rPr>
              <w:t xml:space="preserve"> </w:t>
            </w:r>
            <w:r>
              <w:rPr>
                <w:i/>
              </w:rPr>
              <w:t>ve</w:t>
            </w:r>
            <w:r>
              <w:rPr>
                <w:i/>
                <w:spacing w:val="-10"/>
              </w:rPr>
              <w:t xml:space="preserve"> </w:t>
            </w:r>
            <w:r>
              <w:rPr>
                <w:i/>
              </w:rPr>
              <w:t>mevzuatın</w:t>
            </w:r>
            <w:r>
              <w:rPr>
                <w:i/>
                <w:spacing w:val="-10"/>
              </w:rPr>
              <w:t xml:space="preserve"> </w:t>
            </w:r>
            <w:r>
              <w:rPr>
                <w:i/>
              </w:rPr>
              <w:t>yanı</w:t>
            </w:r>
            <w:r>
              <w:rPr>
                <w:i/>
                <w:spacing w:val="-10"/>
              </w:rPr>
              <w:t xml:space="preserve"> </w:t>
            </w:r>
            <w:r>
              <w:rPr>
                <w:i/>
              </w:rPr>
              <w:t>sıra;</w:t>
            </w:r>
            <w:r>
              <w:rPr>
                <w:i/>
                <w:spacing w:val="-10"/>
              </w:rPr>
              <w:t xml:space="preserve"> </w:t>
            </w:r>
            <w:r>
              <w:rPr>
                <w:i/>
              </w:rPr>
              <w:t>birimin</w:t>
            </w:r>
            <w:r>
              <w:rPr>
                <w:i/>
                <w:spacing w:val="-10"/>
              </w:rPr>
              <w:t xml:space="preserve"> </w:t>
            </w:r>
            <w:r>
              <w:rPr>
                <w:i/>
              </w:rPr>
              <w:t>ihtiyaçları</w:t>
            </w:r>
            <w:r>
              <w:rPr>
                <w:i/>
                <w:spacing w:val="-10"/>
              </w:rPr>
              <w:t xml:space="preserve"> </w:t>
            </w:r>
            <w:r>
              <w:rPr>
                <w:i/>
              </w:rPr>
              <w:t>doğrultusunda</w:t>
            </w:r>
            <w:r>
              <w:rPr>
                <w:i/>
                <w:spacing w:val="-10"/>
              </w:rPr>
              <w:t xml:space="preserve"> </w:t>
            </w:r>
            <w:r>
              <w:rPr>
                <w:i/>
              </w:rPr>
              <w:t>geliştirdiği</w:t>
            </w:r>
            <w:r>
              <w:rPr>
                <w:i/>
                <w:spacing w:val="-10"/>
              </w:rPr>
              <w:t xml:space="preserve"> </w:t>
            </w:r>
            <w:r>
              <w:rPr>
                <w:i/>
              </w:rPr>
              <w:t>özgün</w:t>
            </w:r>
          </w:p>
          <w:p w14:paraId="206BDB6F" w14:textId="77777777" w:rsidR="00003571" w:rsidRDefault="00D26C91">
            <w:pPr>
              <w:pStyle w:val="TableParagraph"/>
              <w:spacing w:before="38"/>
              <w:ind w:left="1035"/>
              <w:rPr>
                <w:i/>
              </w:rPr>
            </w:pPr>
            <w:r>
              <w:rPr>
                <w:i/>
              </w:rPr>
              <w:t>yaklaşım</w:t>
            </w:r>
            <w:r>
              <w:rPr>
                <w:i/>
                <w:spacing w:val="-1"/>
              </w:rPr>
              <w:t xml:space="preserve"> </w:t>
            </w:r>
            <w:r>
              <w:rPr>
                <w:i/>
              </w:rPr>
              <w:t>ve</w:t>
            </w:r>
            <w:r>
              <w:rPr>
                <w:i/>
                <w:spacing w:val="-1"/>
              </w:rPr>
              <w:t xml:space="preserve"> </w:t>
            </w:r>
            <w:r>
              <w:rPr>
                <w:i/>
              </w:rPr>
              <w:t>uygulamalarına ilişkin kanıtlar</w:t>
            </w:r>
          </w:p>
        </w:tc>
      </w:tr>
    </w:tbl>
    <w:p w14:paraId="4E7E0837" w14:textId="77777777" w:rsidR="00003571" w:rsidRDefault="00003571">
      <w:pPr>
        <w:pStyle w:val="GvdeMetni"/>
        <w:rPr>
          <w:sz w:val="20"/>
        </w:rPr>
      </w:pPr>
    </w:p>
    <w:p w14:paraId="540E073D" w14:textId="77777777" w:rsidR="00003571" w:rsidRDefault="00003571">
      <w:pPr>
        <w:pStyle w:val="GvdeMetni"/>
        <w:rPr>
          <w:sz w:val="20"/>
        </w:rPr>
      </w:pPr>
    </w:p>
    <w:p w14:paraId="39388029" w14:textId="77777777" w:rsidR="00003571" w:rsidRDefault="00003571">
      <w:pPr>
        <w:pStyle w:val="GvdeMetni"/>
        <w:rPr>
          <w:sz w:val="20"/>
        </w:rPr>
      </w:pPr>
    </w:p>
    <w:p w14:paraId="479965EF" w14:textId="77777777" w:rsidR="00003571" w:rsidRDefault="00003571">
      <w:pPr>
        <w:pStyle w:val="GvdeMetni"/>
        <w:spacing w:before="2"/>
        <w:rPr>
          <w:sz w:val="18"/>
        </w:rPr>
      </w:pPr>
    </w:p>
    <w:p w14:paraId="0522F0AD" w14:textId="77777777" w:rsidR="00003571" w:rsidRDefault="00003571">
      <w:pPr>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16"/>
        <w:gridCol w:w="1773"/>
        <w:gridCol w:w="2155"/>
        <w:gridCol w:w="1946"/>
        <w:gridCol w:w="2066"/>
        <w:gridCol w:w="1789"/>
      </w:tblGrid>
      <w:tr w:rsidR="00003571" w14:paraId="2317D706" w14:textId="77777777">
        <w:trPr>
          <w:trHeight w:val="594"/>
        </w:trPr>
        <w:tc>
          <w:tcPr>
            <w:tcW w:w="15345" w:type="dxa"/>
            <w:gridSpan w:val="6"/>
            <w:shd w:val="clear" w:color="auto" w:fill="FFEB9F"/>
          </w:tcPr>
          <w:p w14:paraId="2877E228" w14:textId="77777777" w:rsidR="00003571" w:rsidRDefault="00D26C91">
            <w:pPr>
              <w:pStyle w:val="TableParagraph"/>
              <w:spacing w:before="48"/>
              <w:ind w:right="45"/>
              <w:jc w:val="right"/>
              <w:rPr>
                <w:b/>
              </w:rPr>
            </w:pPr>
            <w:r>
              <w:rPr>
                <w:b/>
                <w:color w:val="BF8F00"/>
              </w:rPr>
              <w:lastRenderedPageBreak/>
              <w:t>C.ARAŞTIRMA</w:t>
            </w:r>
            <w:r>
              <w:rPr>
                <w:b/>
                <w:color w:val="BF8F00"/>
                <w:spacing w:val="-5"/>
              </w:rPr>
              <w:t xml:space="preserve"> </w:t>
            </w:r>
            <w:r>
              <w:rPr>
                <w:b/>
                <w:color w:val="BF8F00"/>
              </w:rPr>
              <w:t>VE</w:t>
            </w:r>
            <w:r>
              <w:rPr>
                <w:b/>
                <w:color w:val="BF8F00"/>
                <w:spacing w:val="-5"/>
              </w:rPr>
              <w:t xml:space="preserve"> </w:t>
            </w:r>
            <w:r>
              <w:rPr>
                <w:b/>
                <w:color w:val="BF8F00"/>
              </w:rPr>
              <w:t>GELİŞTİRME</w:t>
            </w:r>
          </w:p>
          <w:p w14:paraId="1A2BF30C" w14:textId="77777777" w:rsidR="00003571" w:rsidRDefault="00D26C91">
            <w:pPr>
              <w:pStyle w:val="TableParagraph"/>
              <w:spacing w:before="20"/>
              <w:ind w:left="106"/>
              <w:rPr>
                <w:b/>
              </w:rPr>
            </w:pPr>
            <w:r>
              <w:rPr>
                <w:b/>
                <w:color w:val="966F00"/>
              </w:rPr>
              <w:t>Sanat</w:t>
            </w:r>
            <w:r>
              <w:rPr>
                <w:b/>
                <w:color w:val="966F00"/>
                <w:spacing w:val="-4"/>
              </w:rPr>
              <w:t xml:space="preserve"> </w:t>
            </w:r>
            <w:r>
              <w:rPr>
                <w:b/>
                <w:color w:val="966F00"/>
              </w:rPr>
              <w:t>alanları</w:t>
            </w:r>
            <w:r>
              <w:rPr>
                <w:b/>
                <w:color w:val="966F00"/>
                <w:spacing w:val="-2"/>
              </w:rPr>
              <w:t xml:space="preserve"> </w:t>
            </w:r>
            <w:r>
              <w:rPr>
                <w:b/>
                <w:color w:val="966F00"/>
              </w:rPr>
              <w:t>bulunan</w:t>
            </w:r>
            <w:r>
              <w:rPr>
                <w:b/>
                <w:color w:val="966F00"/>
                <w:spacing w:val="-3"/>
              </w:rPr>
              <w:t xml:space="preserve"> </w:t>
            </w:r>
            <w:r>
              <w:rPr>
                <w:b/>
                <w:color w:val="966F00"/>
              </w:rPr>
              <w:t>birimlerde</w:t>
            </w:r>
            <w:r>
              <w:rPr>
                <w:b/>
                <w:color w:val="966F00"/>
                <w:spacing w:val="-2"/>
              </w:rPr>
              <w:t xml:space="preserve"> </w:t>
            </w:r>
            <w:r>
              <w:rPr>
                <w:b/>
                <w:color w:val="966F00"/>
              </w:rPr>
              <w:t>Araştırma</w:t>
            </w:r>
            <w:r>
              <w:rPr>
                <w:b/>
                <w:color w:val="966F00"/>
                <w:spacing w:val="-3"/>
              </w:rPr>
              <w:t xml:space="preserve"> </w:t>
            </w:r>
            <w:r>
              <w:rPr>
                <w:b/>
                <w:color w:val="966F00"/>
              </w:rPr>
              <w:t>ve</w:t>
            </w:r>
            <w:r>
              <w:rPr>
                <w:b/>
                <w:color w:val="966F00"/>
                <w:spacing w:val="-2"/>
              </w:rPr>
              <w:t xml:space="preserve"> </w:t>
            </w:r>
            <w:r>
              <w:rPr>
                <w:b/>
                <w:color w:val="966F00"/>
              </w:rPr>
              <w:t>Geliştirme</w:t>
            </w:r>
            <w:r>
              <w:rPr>
                <w:b/>
                <w:color w:val="966F00"/>
                <w:spacing w:val="-2"/>
              </w:rPr>
              <w:t xml:space="preserve"> </w:t>
            </w:r>
            <w:r>
              <w:rPr>
                <w:b/>
                <w:color w:val="966F00"/>
              </w:rPr>
              <w:t>başlığı</w:t>
            </w:r>
            <w:r>
              <w:rPr>
                <w:b/>
                <w:color w:val="966F00"/>
                <w:spacing w:val="-2"/>
              </w:rPr>
              <w:t xml:space="preserve"> </w:t>
            </w:r>
            <w:r>
              <w:rPr>
                <w:b/>
                <w:color w:val="966F00"/>
              </w:rPr>
              <w:t>altında</w:t>
            </w:r>
            <w:r>
              <w:rPr>
                <w:b/>
                <w:color w:val="966F00"/>
                <w:spacing w:val="-3"/>
              </w:rPr>
              <w:t xml:space="preserve"> </w:t>
            </w:r>
            <w:r>
              <w:rPr>
                <w:b/>
                <w:color w:val="966F00"/>
              </w:rPr>
              <w:t>sanat</w:t>
            </w:r>
            <w:r>
              <w:rPr>
                <w:b/>
                <w:color w:val="966F00"/>
                <w:spacing w:val="-2"/>
              </w:rPr>
              <w:t xml:space="preserve"> </w:t>
            </w:r>
            <w:r>
              <w:rPr>
                <w:b/>
                <w:color w:val="966F00"/>
              </w:rPr>
              <w:t>faaliyetleri</w:t>
            </w:r>
            <w:r>
              <w:rPr>
                <w:b/>
                <w:color w:val="966F00"/>
                <w:spacing w:val="-3"/>
              </w:rPr>
              <w:t xml:space="preserve"> </w:t>
            </w:r>
            <w:r>
              <w:rPr>
                <w:b/>
                <w:color w:val="966F00"/>
              </w:rPr>
              <w:t>de</w:t>
            </w:r>
            <w:r>
              <w:rPr>
                <w:b/>
                <w:color w:val="966F00"/>
                <w:spacing w:val="-3"/>
              </w:rPr>
              <w:t xml:space="preserve"> </w:t>
            </w:r>
            <w:r>
              <w:rPr>
                <w:b/>
                <w:color w:val="966F00"/>
              </w:rPr>
              <w:t>bu</w:t>
            </w:r>
            <w:r>
              <w:rPr>
                <w:b/>
                <w:color w:val="966F00"/>
                <w:spacing w:val="-3"/>
              </w:rPr>
              <w:t xml:space="preserve"> </w:t>
            </w:r>
            <w:r>
              <w:rPr>
                <w:b/>
                <w:color w:val="966F00"/>
              </w:rPr>
              <w:t>kapsamda</w:t>
            </w:r>
            <w:r>
              <w:rPr>
                <w:b/>
                <w:color w:val="966F00"/>
                <w:spacing w:val="-4"/>
              </w:rPr>
              <w:t xml:space="preserve"> </w:t>
            </w:r>
            <w:r>
              <w:rPr>
                <w:b/>
                <w:color w:val="966F00"/>
              </w:rPr>
              <w:t>değerlendirilmelidir.</w:t>
            </w:r>
          </w:p>
        </w:tc>
      </w:tr>
      <w:tr w:rsidR="00003571" w14:paraId="4BC0F994" w14:textId="77777777">
        <w:trPr>
          <w:trHeight w:val="1160"/>
        </w:trPr>
        <w:tc>
          <w:tcPr>
            <w:tcW w:w="15345" w:type="dxa"/>
            <w:gridSpan w:val="6"/>
            <w:shd w:val="clear" w:color="auto" w:fill="FFEB9F"/>
          </w:tcPr>
          <w:p w14:paraId="64A0B57A" w14:textId="77777777" w:rsidR="00003571" w:rsidRDefault="00D26C91">
            <w:pPr>
              <w:pStyle w:val="TableParagraph"/>
              <w:spacing w:before="48"/>
              <w:ind w:left="106"/>
              <w:rPr>
                <w:b/>
              </w:rPr>
            </w:pPr>
            <w:r>
              <w:rPr>
                <w:b/>
              </w:rPr>
              <w:t>C.1.</w:t>
            </w:r>
            <w:r>
              <w:rPr>
                <w:b/>
                <w:spacing w:val="48"/>
              </w:rPr>
              <w:t xml:space="preserve"> </w:t>
            </w:r>
            <w:r>
              <w:rPr>
                <w:b/>
              </w:rPr>
              <w:t>Araştırma</w:t>
            </w:r>
            <w:r>
              <w:rPr>
                <w:b/>
                <w:spacing w:val="-4"/>
              </w:rPr>
              <w:t xml:space="preserve"> </w:t>
            </w:r>
            <w:r>
              <w:rPr>
                <w:b/>
              </w:rPr>
              <w:t>Süreçlerinin</w:t>
            </w:r>
            <w:r>
              <w:rPr>
                <w:b/>
                <w:spacing w:val="-3"/>
              </w:rPr>
              <w:t xml:space="preserve"> </w:t>
            </w:r>
            <w:r>
              <w:rPr>
                <w:b/>
              </w:rPr>
              <w:t>Yönetimi</w:t>
            </w:r>
            <w:r>
              <w:rPr>
                <w:b/>
                <w:spacing w:val="-3"/>
              </w:rPr>
              <w:t xml:space="preserve"> </w:t>
            </w:r>
            <w:r>
              <w:rPr>
                <w:b/>
              </w:rPr>
              <w:t>ve</w:t>
            </w:r>
            <w:r>
              <w:rPr>
                <w:b/>
                <w:spacing w:val="-3"/>
              </w:rPr>
              <w:t xml:space="preserve"> </w:t>
            </w:r>
            <w:r>
              <w:rPr>
                <w:b/>
              </w:rPr>
              <w:t>Araştırma</w:t>
            </w:r>
            <w:r>
              <w:rPr>
                <w:b/>
                <w:spacing w:val="48"/>
              </w:rPr>
              <w:t xml:space="preserve"> </w:t>
            </w:r>
            <w:r>
              <w:rPr>
                <w:b/>
              </w:rPr>
              <w:t>Kaynakları</w:t>
            </w:r>
          </w:p>
          <w:p w14:paraId="045F0149" w14:textId="77777777" w:rsidR="00003571" w:rsidRDefault="00D26C91">
            <w:pPr>
              <w:pStyle w:val="TableParagraph"/>
              <w:spacing w:before="24" w:line="270" w:lineRule="atLeast"/>
              <w:ind w:left="106" w:right="340"/>
            </w:pPr>
            <w:r>
              <w:t>Birim, araştırma faaliyetlerini stratejik planı çerçevesinde belirlenen akademik öncelikleri ile yerel, bölgesel ve ulusal kalkınma hedefleriyle uyumlu, değer üretebilen ve</w:t>
            </w:r>
            <w:r>
              <w:rPr>
                <w:spacing w:val="-53"/>
              </w:rPr>
              <w:t xml:space="preserve"> </w:t>
            </w:r>
            <w:r>
              <w:t>toplumsal faydaya dönüştürülebilen biçimde yönetmelidir. Bu faaliyetler için uygun fiziki altyapı ve mali kaynaklar oluşturmalı ve bunların etkin şekilde kullanımını</w:t>
            </w:r>
            <w:r>
              <w:rPr>
                <w:spacing w:val="1"/>
              </w:rPr>
              <w:t xml:space="preserve"> </w:t>
            </w:r>
            <w:r>
              <w:t>sağlamalıdır.</w:t>
            </w:r>
          </w:p>
        </w:tc>
      </w:tr>
      <w:tr w:rsidR="00003571" w14:paraId="6F8413EF" w14:textId="77777777">
        <w:trPr>
          <w:trHeight w:val="386"/>
        </w:trPr>
        <w:tc>
          <w:tcPr>
            <w:tcW w:w="5616" w:type="dxa"/>
            <w:shd w:val="clear" w:color="auto" w:fill="FFEB9F"/>
          </w:tcPr>
          <w:p w14:paraId="4533751D" w14:textId="77777777" w:rsidR="00003571" w:rsidRDefault="00003571">
            <w:pPr>
              <w:pStyle w:val="TableParagraph"/>
              <w:rPr>
                <w:sz w:val="20"/>
              </w:rPr>
            </w:pPr>
          </w:p>
        </w:tc>
        <w:tc>
          <w:tcPr>
            <w:tcW w:w="1773" w:type="dxa"/>
            <w:shd w:val="clear" w:color="auto" w:fill="FFEB9F"/>
          </w:tcPr>
          <w:p w14:paraId="6220A4E9" w14:textId="77777777" w:rsidR="00003571" w:rsidRDefault="00D26C91">
            <w:pPr>
              <w:pStyle w:val="TableParagraph"/>
              <w:spacing w:before="80"/>
              <w:ind w:left="8"/>
              <w:jc w:val="center"/>
            </w:pPr>
            <w:r>
              <w:t>1</w:t>
            </w:r>
          </w:p>
        </w:tc>
        <w:tc>
          <w:tcPr>
            <w:tcW w:w="2155" w:type="dxa"/>
            <w:shd w:val="clear" w:color="auto" w:fill="FFEB9F"/>
          </w:tcPr>
          <w:p w14:paraId="19637482" w14:textId="77777777" w:rsidR="00003571" w:rsidRDefault="00D26C91">
            <w:pPr>
              <w:pStyle w:val="TableParagraph"/>
              <w:spacing w:before="80"/>
              <w:ind w:left="9"/>
              <w:jc w:val="center"/>
            </w:pPr>
            <w:r>
              <w:t>2</w:t>
            </w:r>
          </w:p>
        </w:tc>
        <w:tc>
          <w:tcPr>
            <w:tcW w:w="1946" w:type="dxa"/>
            <w:shd w:val="clear" w:color="auto" w:fill="FFEB9F"/>
          </w:tcPr>
          <w:p w14:paraId="17796E5B" w14:textId="77777777" w:rsidR="00003571" w:rsidRDefault="00D26C91">
            <w:pPr>
              <w:pStyle w:val="TableParagraph"/>
              <w:spacing w:before="80"/>
              <w:ind w:left="9"/>
              <w:jc w:val="center"/>
            </w:pPr>
            <w:r>
              <w:t>3</w:t>
            </w:r>
          </w:p>
        </w:tc>
        <w:tc>
          <w:tcPr>
            <w:tcW w:w="2066" w:type="dxa"/>
            <w:shd w:val="clear" w:color="auto" w:fill="FFEB9F"/>
          </w:tcPr>
          <w:p w14:paraId="288B4558" w14:textId="77777777" w:rsidR="00003571" w:rsidRDefault="00D26C91">
            <w:pPr>
              <w:pStyle w:val="TableParagraph"/>
              <w:spacing w:before="80"/>
              <w:ind w:left="11"/>
              <w:jc w:val="center"/>
            </w:pPr>
            <w:r>
              <w:t>4</w:t>
            </w:r>
          </w:p>
        </w:tc>
        <w:tc>
          <w:tcPr>
            <w:tcW w:w="1789" w:type="dxa"/>
            <w:shd w:val="clear" w:color="auto" w:fill="FFEB9F"/>
          </w:tcPr>
          <w:p w14:paraId="01F001DC" w14:textId="77777777" w:rsidR="00003571" w:rsidRDefault="00D26C91">
            <w:pPr>
              <w:pStyle w:val="TableParagraph"/>
              <w:spacing w:before="80"/>
              <w:ind w:left="8"/>
              <w:jc w:val="center"/>
            </w:pPr>
            <w:r>
              <w:t>5</w:t>
            </w:r>
          </w:p>
        </w:tc>
      </w:tr>
      <w:tr w:rsidR="00003571" w14:paraId="575691D2" w14:textId="77777777">
        <w:trPr>
          <w:trHeight w:val="2066"/>
        </w:trPr>
        <w:tc>
          <w:tcPr>
            <w:tcW w:w="5616" w:type="dxa"/>
            <w:tcBorders>
              <w:bottom w:val="nil"/>
            </w:tcBorders>
          </w:tcPr>
          <w:p w14:paraId="38FDAED0" w14:textId="77777777" w:rsidR="00003571" w:rsidRDefault="00003571">
            <w:pPr>
              <w:pStyle w:val="TableParagraph"/>
              <w:spacing w:before="3"/>
              <w:rPr>
                <w:sz w:val="29"/>
              </w:rPr>
            </w:pPr>
          </w:p>
          <w:p w14:paraId="77283D32" w14:textId="77777777" w:rsidR="00003571" w:rsidRDefault="00D26C91">
            <w:pPr>
              <w:pStyle w:val="TableParagraph"/>
              <w:ind w:left="106"/>
              <w:rPr>
                <w:b/>
              </w:rPr>
            </w:pPr>
            <w:r>
              <w:rPr>
                <w:b/>
                <w:u w:val="thick"/>
              </w:rPr>
              <w:t>C.1.1.</w:t>
            </w:r>
            <w:r>
              <w:rPr>
                <w:b/>
                <w:spacing w:val="-7"/>
                <w:u w:val="thick"/>
              </w:rPr>
              <w:t xml:space="preserve"> </w:t>
            </w:r>
            <w:r>
              <w:rPr>
                <w:b/>
                <w:u w:val="thick"/>
              </w:rPr>
              <w:t>Araştırma</w:t>
            </w:r>
            <w:r>
              <w:rPr>
                <w:b/>
                <w:spacing w:val="-6"/>
                <w:u w:val="thick"/>
              </w:rPr>
              <w:t xml:space="preserve"> </w:t>
            </w:r>
            <w:r>
              <w:rPr>
                <w:b/>
                <w:u w:val="thick"/>
              </w:rPr>
              <w:t>süreçlerinin</w:t>
            </w:r>
            <w:r>
              <w:rPr>
                <w:b/>
                <w:spacing w:val="-5"/>
                <w:u w:val="thick"/>
              </w:rPr>
              <w:t xml:space="preserve"> </w:t>
            </w:r>
            <w:r>
              <w:rPr>
                <w:b/>
                <w:u w:val="thick"/>
              </w:rPr>
              <w:t>yönetimi</w:t>
            </w:r>
          </w:p>
          <w:p w14:paraId="5DC0ACFC" w14:textId="77777777" w:rsidR="00003571" w:rsidRDefault="00D26C91">
            <w:pPr>
              <w:pStyle w:val="TableParagraph"/>
              <w:spacing w:before="2" w:line="290" w:lineRule="atLeast"/>
              <w:ind w:left="106" w:right="128"/>
            </w:pPr>
            <w:r>
              <w:t>Araştırma süreçlerin yönetimine ilişkin benimsenen</w:t>
            </w:r>
            <w:r>
              <w:rPr>
                <w:spacing w:val="1"/>
              </w:rPr>
              <w:t xml:space="preserve"> </w:t>
            </w:r>
            <w:r>
              <w:t>yaklaşımlar, motivasyon ve yönlendirme işlevinin nasıl</w:t>
            </w:r>
            <w:r>
              <w:rPr>
                <w:spacing w:val="1"/>
              </w:rPr>
              <w:t xml:space="preserve"> </w:t>
            </w:r>
            <w:r>
              <w:t>tasarlandığı, kısa ve uzun vadeli hedeflerin net ve kesin nasıl</w:t>
            </w:r>
            <w:r>
              <w:rPr>
                <w:spacing w:val="-52"/>
              </w:rPr>
              <w:t xml:space="preserve"> </w:t>
            </w:r>
            <w:r>
              <w:t>tanımlandığı, araştırma yönetimi ekibi ve görev tanımları</w:t>
            </w:r>
            <w:r>
              <w:rPr>
                <w:spacing w:val="1"/>
              </w:rPr>
              <w:t xml:space="preserve"> </w:t>
            </w:r>
            <w:r>
              <w:t>belirlenmiştir;</w:t>
            </w:r>
            <w:r>
              <w:rPr>
                <w:spacing w:val="-1"/>
              </w:rPr>
              <w:t xml:space="preserve"> </w:t>
            </w:r>
            <w:r>
              <w:t>uygulamalar</w:t>
            </w:r>
            <w:r>
              <w:rPr>
                <w:spacing w:val="-1"/>
              </w:rPr>
              <w:t xml:space="preserve"> </w:t>
            </w:r>
            <w:r>
              <w:t>bu kurumsal</w:t>
            </w:r>
            <w:r>
              <w:rPr>
                <w:spacing w:val="-1"/>
              </w:rPr>
              <w:t xml:space="preserve"> </w:t>
            </w:r>
            <w:r>
              <w:t>tercihler yönünde</w:t>
            </w:r>
          </w:p>
        </w:tc>
        <w:tc>
          <w:tcPr>
            <w:tcW w:w="1773" w:type="dxa"/>
            <w:vMerge w:val="restart"/>
            <w:shd w:val="clear" w:color="auto" w:fill="FFF2CC"/>
          </w:tcPr>
          <w:p w14:paraId="43B92945" w14:textId="77777777" w:rsidR="00003571" w:rsidRDefault="00D26C91">
            <w:pPr>
              <w:pStyle w:val="TableParagraph"/>
              <w:spacing w:before="47"/>
              <w:ind w:left="107" w:right="29"/>
            </w:pPr>
            <w:r>
              <w:t>Birimde araştırma</w:t>
            </w:r>
            <w:r>
              <w:rPr>
                <w:spacing w:val="-52"/>
              </w:rPr>
              <w:t xml:space="preserve"> </w:t>
            </w:r>
            <w:r>
              <w:t>süreçlerinin</w:t>
            </w:r>
            <w:r>
              <w:rPr>
                <w:spacing w:val="1"/>
              </w:rPr>
              <w:t xml:space="preserve"> </w:t>
            </w:r>
            <w:r>
              <w:t>yönetimi ve</w:t>
            </w:r>
            <w:r>
              <w:rPr>
                <w:spacing w:val="1"/>
              </w:rPr>
              <w:t xml:space="preserve"> </w:t>
            </w:r>
            <w:r>
              <w:t>organizasyonel</w:t>
            </w:r>
            <w:r>
              <w:rPr>
                <w:spacing w:val="1"/>
              </w:rPr>
              <w:t xml:space="preserve"> </w:t>
            </w:r>
            <w:r>
              <w:t>yapısına</w:t>
            </w:r>
            <w:r>
              <w:rPr>
                <w:spacing w:val="55"/>
              </w:rPr>
              <w:t xml:space="preserve"> </w:t>
            </w:r>
            <w:r>
              <w:t>ilişkin</w:t>
            </w:r>
            <w:r>
              <w:rPr>
                <w:spacing w:val="1"/>
              </w:rPr>
              <w:t xml:space="preserve"> </w:t>
            </w:r>
            <w:r>
              <w:t>bir planlama</w:t>
            </w:r>
            <w:r>
              <w:rPr>
                <w:spacing w:val="1"/>
              </w:rPr>
              <w:t xml:space="preserve"> </w:t>
            </w:r>
            <w:r>
              <w:t>bulunmamaktadır.</w:t>
            </w:r>
          </w:p>
        </w:tc>
        <w:tc>
          <w:tcPr>
            <w:tcW w:w="2155" w:type="dxa"/>
            <w:vMerge w:val="restart"/>
            <w:shd w:val="clear" w:color="auto" w:fill="FFE599"/>
          </w:tcPr>
          <w:p w14:paraId="31712139" w14:textId="77777777" w:rsidR="00003571" w:rsidRDefault="00D26C91">
            <w:pPr>
              <w:pStyle w:val="TableParagraph"/>
              <w:spacing w:before="48" w:line="259" w:lineRule="auto"/>
              <w:ind w:left="108" w:right="98"/>
            </w:pPr>
            <w:r>
              <w:t>Birimin araştırma</w:t>
            </w:r>
            <w:r>
              <w:rPr>
                <w:spacing w:val="1"/>
              </w:rPr>
              <w:t xml:space="preserve"> </w:t>
            </w:r>
            <w:r>
              <w:t>süreçlerinin yönetimi</w:t>
            </w:r>
            <w:r>
              <w:rPr>
                <w:spacing w:val="-52"/>
              </w:rPr>
              <w:t xml:space="preserve"> </w:t>
            </w:r>
            <w:r>
              <w:t>ve organizasyonel</w:t>
            </w:r>
            <w:r>
              <w:rPr>
                <w:spacing w:val="1"/>
              </w:rPr>
              <w:t xml:space="preserve"> </w:t>
            </w:r>
            <w:r>
              <w:t>yapısına ilişkin</w:t>
            </w:r>
            <w:r>
              <w:rPr>
                <w:spacing w:val="1"/>
              </w:rPr>
              <w:t xml:space="preserve"> </w:t>
            </w:r>
            <w:r>
              <w:t>yönlendirme ve</w:t>
            </w:r>
            <w:r>
              <w:rPr>
                <w:spacing w:val="1"/>
              </w:rPr>
              <w:t xml:space="preserve"> </w:t>
            </w:r>
            <w:r>
              <w:t>motive etme gibi</w:t>
            </w:r>
            <w:r>
              <w:rPr>
                <w:spacing w:val="1"/>
              </w:rPr>
              <w:t xml:space="preserve"> </w:t>
            </w:r>
            <w:r>
              <w:t>hususları dikkate alan</w:t>
            </w:r>
            <w:r>
              <w:rPr>
                <w:spacing w:val="-53"/>
              </w:rPr>
              <w:t xml:space="preserve"> </w:t>
            </w:r>
            <w:r>
              <w:t>planlamaları</w:t>
            </w:r>
            <w:r>
              <w:rPr>
                <w:spacing w:val="1"/>
              </w:rPr>
              <w:t xml:space="preserve"> </w:t>
            </w:r>
            <w:r>
              <w:t>bulunmaktadır.</w:t>
            </w:r>
          </w:p>
        </w:tc>
        <w:tc>
          <w:tcPr>
            <w:tcW w:w="1946" w:type="dxa"/>
            <w:tcBorders>
              <w:bottom w:val="nil"/>
            </w:tcBorders>
            <w:shd w:val="clear" w:color="auto" w:fill="FFD966"/>
          </w:tcPr>
          <w:p w14:paraId="5C14436C" w14:textId="77777777" w:rsidR="00003571" w:rsidRDefault="00D26C91">
            <w:pPr>
              <w:pStyle w:val="TableParagraph"/>
              <w:spacing w:before="48" w:line="259" w:lineRule="auto"/>
              <w:ind w:left="108" w:right="67"/>
            </w:pPr>
            <w:r>
              <w:t>Birimin genelinde</w:t>
            </w:r>
            <w:r>
              <w:rPr>
                <w:spacing w:val="1"/>
              </w:rPr>
              <w:t xml:space="preserve"> </w:t>
            </w:r>
            <w:r>
              <w:t>araştırma süreçlerin</w:t>
            </w:r>
            <w:r>
              <w:rPr>
                <w:spacing w:val="-53"/>
              </w:rPr>
              <w:t xml:space="preserve"> </w:t>
            </w:r>
            <w:r>
              <w:t>yönetimi ve</w:t>
            </w:r>
            <w:r>
              <w:rPr>
                <w:spacing w:val="1"/>
              </w:rPr>
              <w:t xml:space="preserve"> </w:t>
            </w:r>
            <w:r>
              <w:t>organizasyonel</w:t>
            </w:r>
            <w:r>
              <w:rPr>
                <w:spacing w:val="1"/>
              </w:rPr>
              <w:t xml:space="preserve"> </w:t>
            </w:r>
            <w:r>
              <w:t>yapısı kurumsal</w:t>
            </w:r>
            <w:r>
              <w:rPr>
                <w:spacing w:val="1"/>
              </w:rPr>
              <w:t xml:space="preserve"> </w:t>
            </w:r>
            <w:r>
              <w:t>tercihler yönünde</w:t>
            </w:r>
            <w:r>
              <w:rPr>
                <w:spacing w:val="1"/>
              </w:rPr>
              <w:t xml:space="preserve"> </w:t>
            </w:r>
            <w:r>
              <w:t>uygulanmaktadır.</w:t>
            </w:r>
          </w:p>
        </w:tc>
        <w:tc>
          <w:tcPr>
            <w:tcW w:w="2066" w:type="dxa"/>
            <w:tcBorders>
              <w:bottom w:val="nil"/>
            </w:tcBorders>
            <w:shd w:val="clear" w:color="auto" w:fill="FFC102"/>
          </w:tcPr>
          <w:p w14:paraId="106B7D86" w14:textId="77777777" w:rsidR="00003571" w:rsidRDefault="00D26C91">
            <w:pPr>
              <w:pStyle w:val="TableParagraph"/>
              <w:spacing w:before="46" w:line="250" w:lineRule="exact"/>
              <w:ind w:left="108" w:right="52"/>
            </w:pPr>
            <w:r>
              <w:t>Birimde araştırma</w:t>
            </w:r>
            <w:r>
              <w:rPr>
                <w:spacing w:val="1"/>
              </w:rPr>
              <w:t xml:space="preserve"> </w:t>
            </w:r>
            <w:r>
              <w:t>süreçlerinin yönetimi</w:t>
            </w:r>
            <w:r>
              <w:rPr>
                <w:spacing w:val="-53"/>
              </w:rPr>
              <w:t xml:space="preserve"> </w:t>
            </w:r>
            <w:r>
              <w:t>ve organizasyonel</w:t>
            </w:r>
            <w:r>
              <w:rPr>
                <w:spacing w:val="1"/>
              </w:rPr>
              <w:t xml:space="preserve"> </w:t>
            </w:r>
            <w:r>
              <w:t>yapısının işlerliği ile</w:t>
            </w:r>
            <w:r>
              <w:rPr>
                <w:spacing w:val="1"/>
              </w:rPr>
              <w:t xml:space="preserve"> </w:t>
            </w:r>
            <w:r>
              <w:t>ilişkili sonuçlar</w:t>
            </w:r>
            <w:r>
              <w:rPr>
                <w:spacing w:val="1"/>
              </w:rPr>
              <w:t xml:space="preserve"> </w:t>
            </w:r>
            <w:r>
              <w:t>izlenmekte ve</w:t>
            </w:r>
            <w:r>
              <w:rPr>
                <w:spacing w:val="1"/>
              </w:rPr>
              <w:t xml:space="preserve"> </w:t>
            </w:r>
            <w:r>
              <w:t>önlemler</w:t>
            </w:r>
            <w:r>
              <w:rPr>
                <w:spacing w:val="1"/>
              </w:rPr>
              <w:t xml:space="preserve"> </w:t>
            </w:r>
            <w:r>
              <w:t>alınmaktadır.</w:t>
            </w:r>
          </w:p>
        </w:tc>
        <w:tc>
          <w:tcPr>
            <w:tcW w:w="1789" w:type="dxa"/>
            <w:tcBorders>
              <w:bottom w:val="nil"/>
            </w:tcBorders>
            <w:shd w:val="clear" w:color="auto" w:fill="EEB000"/>
          </w:tcPr>
          <w:p w14:paraId="06BB37C1" w14:textId="77777777" w:rsidR="00003571" w:rsidRDefault="00D26C91">
            <w:pPr>
              <w:pStyle w:val="TableParagraph"/>
              <w:spacing w:before="47"/>
              <w:ind w:left="107" w:right="191"/>
            </w:pPr>
            <w:r>
              <w:t>İçselleştirilmiş,</w:t>
            </w:r>
            <w:r>
              <w:rPr>
                <w:spacing w:val="1"/>
              </w:rPr>
              <w:t xml:space="preserve"> </w:t>
            </w:r>
            <w:r>
              <w:t>sistematik,</w:t>
            </w:r>
            <w:r>
              <w:rPr>
                <w:spacing w:val="1"/>
              </w:rPr>
              <w:t xml:space="preserve"> </w:t>
            </w:r>
            <w:r>
              <w:t>sürdürülebilir ve</w:t>
            </w:r>
            <w:r>
              <w:rPr>
                <w:spacing w:val="-53"/>
              </w:rPr>
              <w:t xml:space="preserve"> </w:t>
            </w:r>
            <w:r>
              <w:t>örnek</w:t>
            </w:r>
            <w:r>
              <w:rPr>
                <w:spacing w:val="1"/>
              </w:rPr>
              <w:t xml:space="preserve"> </w:t>
            </w:r>
            <w:r>
              <w:t>gösterilebilir</w:t>
            </w:r>
            <w:r>
              <w:rPr>
                <w:spacing w:val="1"/>
              </w:rPr>
              <w:t xml:space="preserve"> </w:t>
            </w:r>
            <w:r>
              <w:t>uygulamalar</w:t>
            </w:r>
            <w:r>
              <w:rPr>
                <w:spacing w:val="1"/>
              </w:rPr>
              <w:t xml:space="preserve"> </w:t>
            </w:r>
            <w:r>
              <w:t>bulunmaktadır.</w:t>
            </w:r>
          </w:p>
        </w:tc>
      </w:tr>
      <w:tr w:rsidR="00003571" w14:paraId="6A156CCA" w14:textId="77777777">
        <w:trPr>
          <w:trHeight w:val="272"/>
        </w:trPr>
        <w:tc>
          <w:tcPr>
            <w:tcW w:w="5616" w:type="dxa"/>
            <w:tcBorders>
              <w:top w:val="nil"/>
              <w:bottom w:val="nil"/>
            </w:tcBorders>
          </w:tcPr>
          <w:p w14:paraId="2F2513A9" w14:textId="77777777" w:rsidR="00003571" w:rsidRDefault="00D26C91">
            <w:pPr>
              <w:pStyle w:val="TableParagraph"/>
              <w:spacing w:before="1" w:line="251" w:lineRule="exact"/>
              <w:ind w:left="106"/>
            </w:pPr>
            <w:r>
              <w:t>gelişmektedir.</w:t>
            </w:r>
            <w:r>
              <w:rPr>
                <w:spacing w:val="-3"/>
              </w:rPr>
              <w:t xml:space="preserve"> </w:t>
            </w:r>
            <w:r>
              <w:t>Bilimsel</w:t>
            </w:r>
            <w:r>
              <w:rPr>
                <w:spacing w:val="-2"/>
              </w:rPr>
              <w:t xml:space="preserve"> </w:t>
            </w:r>
            <w:r>
              <w:t>araştırma</w:t>
            </w:r>
            <w:r>
              <w:rPr>
                <w:spacing w:val="-3"/>
              </w:rPr>
              <w:t xml:space="preserve"> </w:t>
            </w:r>
            <w:r>
              <w:t>ve</w:t>
            </w:r>
            <w:r>
              <w:rPr>
                <w:spacing w:val="-2"/>
              </w:rPr>
              <w:t xml:space="preserve"> </w:t>
            </w:r>
            <w:r>
              <w:t>sanatsal</w:t>
            </w:r>
            <w:r>
              <w:rPr>
                <w:spacing w:val="-3"/>
              </w:rPr>
              <w:t xml:space="preserve"> </w:t>
            </w:r>
            <w:r>
              <w:t>süreçlerin</w:t>
            </w:r>
          </w:p>
        </w:tc>
        <w:tc>
          <w:tcPr>
            <w:tcW w:w="1773" w:type="dxa"/>
            <w:vMerge/>
            <w:tcBorders>
              <w:top w:val="nil"/>
            </w:tcBorders>
            <w:shd w:val="clear" w:color="auto" w:fill="FFF2CC"/>
          </w:tcPr>
          <w:p w14:paraId="3C70033A" w14:textId="77777777" w:rsidR="00003571" w:rsidRDefault="00003571">
            <w:pPr>
              <w:rPr>
                <w:sz w:val="2"/>
                <w:szCs w:val="2"/>
              </w:rPr>
            </w:pPr>
          </w:p>
        </w:tc>
        <w:tc>
          <w:tcPr>
            <w:tcW w:w="2155" w:type="dxa"/>
            <w:vMerge/>
            <w:tcBorders>
              <w:top w:val="nil"/>
            </w:tcBorders>
            <w:shd w:val="clear" w:color="auto" w:fill="FFE599"/>
          </w:tcPr>
          <w:p w14:paraId="303890D4" w14:textId="77777777" w:rsidR="00003571" w:rsidRDefault="00003571">
            <w:pPr>
              <w:rPr>
                <w:sz w:val="2"/>
                <w:szCs w:val="2"/>
              </w:rPr>
            </w:pPr>
          </w:p>
        </w:tc>
        <w:tc>
          <w:tcPr>
            <w:tcW w:w="1946" w:type="dxa"/>
            <w:tcBorders>
              <w:top w:val="nil"/>
              <w:bottom w:val="nil"/>
            </w:tcBorders>
            <w:shd w:val="clear" w:color="auto" w:fill="FFD966"/>
          </w:tcPr>
          <w:p w14:paraId="0518D6CE" w14:textId="77777777" w:rsidR="00003571" w:rsidRDefault="00003571">
            <w:pPr>
              <w:pStyle w:val="TableParagraph"/>
              <w:rPr>
                <w:sz w:val="20"/>
              </w:rPr>
            </w:pPr>
          </w:p>
        </w:tc>
        <w:tc>
          <w:tcPr>
            <w:tcW w:w="2066" w:type="dxa"/>
            <w:tcBorders>
              <w:top w:val="nil"/>
              <w:bottom w:val="nil"/>
            </w:tcBorders>
            <w:shd w:val="clear" w:color="auto" w:fill="FFC102"/>
          </w:tcPr>
          <w:p w14:paraId="24F562BF" w14:textId="77777777" w:rsidR="00003571" w:rsidRDefault="00003571">
            <w:pPr>
              <w:pStyle w:val="TableParagraph"/>
              <w:rPr>
                <w:sz w:val="20"/>
              </w:rPr>
            </w:pPr>
          </w:p>
        </w:tc>
        <w:tc>
          <w:tcPr>
            <w:tcW w:w="1789" w:type="dxa"/>
            <w:tcBorders>
              <w:top w:val="nil"/>
              <w:bottom w:val="nil"/>
            </w:tcBorders>
            <w:shd w:val="clear" w:color="auto" w:fill="EEB000"/>
          </w:tcPr>
          <w:p w14:paraId="74D9FEEB" w14:textId="77777777" w:rsidR="00003571" w:rsidRDefault="00003571">
            <w:pPr>
              <w:pStyle w:val="TableParagraph"/>
              <w:rPr>
                <w:sz w:val="20"/>
              </w:rPr>
            </w:pPr>
          </w:p>
        </w:tc>
      </w:tr>
      <w:tr w:rsidR="00003571" w14:paraId="515148D8" w14:textId="77777777">
        <w:trPr>
          <w:trHeight w:val="279"/>
        </w:trPr>
        <w:tc>
          <w:tcPr>
            <w:tcW w:w="5616" w:type="dxa"/>
            <w:tcBorders>
              <w:top w:val="nil"/>
              <w:bottom w:val="nil"/>
            </w:tcBorders>
          </w:tcPr>
          <w:p w14:paraId="52FB5F1E" w14:textId="77777777" w:rsidR="00003571" w:rsidRDefault="00D26C91">
            <w:pPr>
              <w:pStyle w:val="TableParagraph"/>
              <w:spacing w:before="8" w:line="251" w:lineRule="exact"/>
              <w:ind w:left="106"/>
            </w:pPr>
            <w:r>
              <w:t>yönetiminin</w:t>
            </w:r>
            <w:r>
              <w:rPr>
                <w:spacing w:val="-1"/>
              </w:rPr>
              <w:t xml:space="preserve"> </w:t>
            </w:r>
            <w:r>
              <w:t>etkinliği</w:t>
            </w:r>
            <w:r>
              <w:rPr>
                <w:spacing w:val="-1"/>
              </w:rPr>
              <w:t xml:space="preserve"> </w:t>
            </w:r>
            <w:r>
              <w:t>ve başarısı</w:t>
            </w:r>
            <w:r>
              <w:rPr>
                <w:spacing w:val="-1"/>
              </w:rPr>
              <w:t xml:space="preserve"> </w:t>
            </w:r>
            <w:r>
              <w:t>izlenmekte</w:t>
            </w:r>
            <w:r>
              <w:rPr>
                <w:spacing w:val="-1"/>
              </w:rPr>
              <w:t xml:space="preserve"> </w:t>
            </w:r>
            <w:r>
              <w:t>ve</w:t>
            </w:r>
          </w:p>
        </w:tc>
        <w:tc>
          <w:tcPr>
            <w:tcW w:w="1773" w:type="dxa"/>
            <w:vMerge/>
            <w:tcBorders>
              <w:top w:val="nil"/>
            </w:tcBorders>
            <w:shd w:val="clear" w:color="auto" w:fill="FFF2CC"/>
          </w:tcPr>
          <w:p w14:paraId="107CE4A8" w14:textId="77777777" w:rsidR="00003571" w:rsidRDefault="00003571">
            <w:pPr>
              <w:rPr>
                <w:sz w:val="2"/>
                <w:szCs w:val="2"/>
              </w:rPr>
            </w:pPr>
          </w:p>
        </w:tc>
        <w:tc>
          <w:tcPr>
            <w:tcW w:w="2155" w:type="dxa"/>
            <w:vMerge/>
            <w:tcBorders>
              <w:top w:val="nil"/>
            </w:tcBorders>
            <w:shd w:val="clear" w:color="auto" w:fill="FFE599"/>
          </w:tcPr>
          <w:p w14:paraId="225CC3F2" w14:textId="77777777" w:rsidR="00003571" w:rsidRDefault="00003571">
            <w:pPr>
              <w:rPr>
                <w:sz w:val="2"/>
                <w:szCs w:val="2"/>
              </w:rPr>
            </w:pPr>
          </w:p>
        </w:tc>
        <w:tc>
          <w:tcPr>
            <w:tcW w:w="1946" w:type="dxa"/>
            <w:tcBorders>
              <w:top w:val="nil"/>
              <w:bottom w:val="nil"/>
            </w:tcBorders>
            <w:shd w:val="clear" w:color="auto" w:fill="FFD966"/>
          </w:tcPr>
          <w:p w14:paraId="5BD5D642" w14:textId="77777777" w:rsidR="00003571" w:rsidRDefault="00003571">
            <w:pPr>
              <w:pStyle w:val="TableParagraph"/>
              <w:rPr>
                <w:sz w:val="20"/>
              </w:rPr>
            </w:pPr>
          </w:p>
        </w:tc>
        <w:tc>
          <w:tcPr>
            <w:tcW w:w="2066" w:type="dxa"/>
            <w:tcBorders>
              <w:top w:val="nil"/>
              <w:bottom w:val="nil"/>
            </w:tcBorders>
            <w:shd w:val="clear" w:color="auto" w:fill="FFC102"/>
          </w:tcPr>
          <w:p w14:paraId="3589766C" w14:textId="77777777" w:rsidR="00003571" w:rsidRDefault="00003571">
            <w:pPr>
              <w:pStyle w:val="TableParagraph"/>
              <w:rPr>
                <w:sz w:val="20"/>
              </w:rPr>
            </w:pPr>
          </w:p>
        </w:tc>
        <w:tc>
          <w:tcPr>
            <w:tcW w:w="1789" w:type="dxa"/>
            <w:tcBorders>
              <w:top w:val="nil"/>
              <w:bottom w:val="nil"/>
            </w:tcBorders>
            <w:shd w:val="clear" w:color="auto" w:fill="EEB000"/>
          </w:tcPr>
          <w:p w14:paraId="7590DBE8" w14:textId="77777777" w:rsidR="00003571" w:rsidRDefault="00003571">
            <w:pPr>
              <w:pStyle w:val="TableParagraph"/>
              <w:rPr>
                <w:sz w:val="20"/>
              </w:rPr>
            </w:pPr>
          </w:p>
        </w:tc>
      </w:tr>
      <w:tr w:rsidR="00003571" w14:paraId="10C21FA8" w14:textId="77777777">
        <w:trPr>
          <w:trHeight w:val="612"/>
        </w:trPr>
        <w:tc>
          <w:tcPr>
            <w:tcW w:w="5616" w:type="dxa"/>
            <w:tcBorders>
              <w:top w:val="nil"/>
              <w:bottom w:val="nil"/>
            </w:tcBorders>
          </w:tcPr>
          <w:p w14:paraId="36646029" w14:textId="77777777" w:rsidR="00003571" w:rsidRDefault="00D26C91">
            <w:pPr>
              <w:pStyle w:val="TableParagraph"/>
              <w:spacing w:before="8"/>
              <w:ind w:left="106"/>
            </w:pPr>
            <w:r>
              <w:t>iyileştirilmektedir.</w:t>
            </w:r>
          </w:p>
        </w:tc>
        <w:tc>
          <w:tcPr>
            <w:tcW w:w="1773" w:type="dxa"/>
            <w:vMerge/>
            <w:tcBorders>
              <w:top w:val="nil"/>
            </w:tcBorders>
            <w:shd w:val="clear" w:color="auto" w:fill="FFF2CC"/>
          </w:tcPr>
          <w:p w14:paraId="43C9C8A1" w14:textId="77777777" w:rsidR="00003571" w:rsidRDefault="00003571">
            <w:pPr>
              <w:rPr>
                <w:sz w:val="2"/>
                <w:szCs w:val="2"/>
              </w:rPr>
            </w:pPr>
          </w:p>
        </w:tc>
        <w:tc>
          <w:tcPr>
            <w:tcW w:w="2155" w:type="dxa"/>
            <w:vMerge/>
            <w:tcBorders>
              <w:top w:val="nil"/>
            </w:tcBorders>
            <w:shd w:val="clear" w:color="auto" w:fill="FFE599"/>
          </w:tcPr>
          <w:p w14:paraId="2F22AA1F" w14:textId="77777777" w:rsidR="00003571" w:rsidRDefault="00003571">
            <w:pPr>
              <w:rPr>
                <w:sz w:val="2"/>
                <w:szCs w:val="2"/>
              </w:rPr>
            </w:pPr>
          </w:p>
        </w:tc>
        <w:tc>
          <w:tcPr>
            <w:tcW w:w="1946" w:type="dxa"/>
            <w:tcBorders>
              <w:top w:val="nil"/>
            </w:tcBorders>
            <w:shd w:val="clear" w:color="auto" w:fill="FFD966"/>
          </w:tcPr>
          <w:p w14:paraId="5FE534BC" w14:textId="77777777" w:rsidR="00003571" w:rsidRDefault="00003571">
            <w:pPr>
              <w:pStyle w:val="TableParagraph"/>
              <w:rPr>
                <w:sz w:val="20"/>
              </w:rPr>
            </w:pPr>
          </w:p>
        </w:tc>
        <w:tc>
          <w:tcPr>
            <w:tcW w:w="2066" w:type="dxa"/>
            <w:tcBorders>
              <w:top w:val="nil"/>
            </w:tcBorders>
            <w:shd w:val="clear" w:color="auto" w:fill="FFC102"/>
          </w:tcPr>
          <w:p w14:paraId="77250974" w14:textId="77777777" w:rsidR="00003571" w:rsidRDefault="00003571">
            <w:pPr>
              <w:pStyle w:val="TableParagraph"/>
              <w:rPr>
                <w:sz w:val="20"/>
              </w:rPr>
            </w:pPr>
          </w:p>
        </w:tc>
        <w:tc>
          <w:tcPr>
            <w:tcW w:w="1789" w:type="dxa"/>
            <w:tcBorders>
              <w:top w:val="nil"/>
            </w:tcBorders>
            <w:shd w:val="clear" w:color="auto" w:fill="EEB000"/>
          </w:tcPr>
          <w:p w14:paraId="62E89C54" w14:textId="77777777" w:rsidR="00003571" w:rsidRDefault="00003571">
            <w:pPr>
              <w:pStyle w:val="TableParagraph"/>
              <w:rPr>
                <w:sz w:val="20"/>
              </w:rPr>
            </w:pPr>
          </w:p>
        </w:tc>
      </w:tr>
      <w:tr w:rsidR="00003571" w14:paraId="594E964E" w14:textId="77777777">
        <w:trPr>
          <w:trHeight w:val="2530"/>
        </w:trPr>
        <w:tc>
          <w:tcPr>
            <w:tcW w:w="5616" w:type="dxa"/>
            <w:tcBorders>
              <w:top w:val="nil"/>
            </w:tcBorders>
          </w:tcPr>
          <w:p w14:paraId="02451B0B" w14:textId="77777777" w:rsidR="00003571" w:rsidRDefault="00003571">
            <w:pPr>
              <w:pStyle w:val="TableParagraph"/>
              <w:rPr>
                <w:sz w:val="20"/>
              </w:rPr>
            </w:pPr>
          </w:p>
        </w:tc>
        <w:tc>
          <w:tcPr>
            <w:tcW w:w="9729" w:type="dxa"/>
            <w:gridSpan w:val="5"/>
            <w:shd w:val="clear" w:color="auto" w:fill="FFEB9F"/>
          </w:tcPr>
          <w:p w14:paraId="302B3283" w14:textId="77777777" w:rsidR="00003571" w:rsidRDefault="00003571">
            <w:pPr>
              <w:pStyle w:val="TableParagraph"/>
              <w:spacing w:before="6"/>
              <w:rPr>
                <w:sz w:val="29"/>
              </w:rPr>
            </w:pPr>
          </w:p>
          <w:p w14:paraId="043DAA4E" w14:textId="77777777" w:rsidR="00003571" w:rsidRDefault="00D26C91">
            <w:pPr>
              <w:pStyle w:val="TableParagraph"/>
              <w:ind w:left="280"/>
              <w:rPr>
                <w:b/>
                <w:i/>
              </w:rPr>
            </w:pPr>
            <w:r>
              <w:rPr>
                <w:b/>
                <w:i/>
              </w:rPr>
              <w:t>Örnek</w:t>
            </w:r>
            <w:r>
              <w:rPr>
                <w:b/>
                <w:i/>
                <w:spacing w:val="-4"/>
              </w:rPr>
              <w:t xml:space="preserve"> </w:t>
            </w:r>
            <w:r>
              <w:rPr>
                <w:b/>
                <w:i/>
              </w:rPr>
              <w:t>Kanıtlar</w:t>
            </w:r>
          </w:p>
          <w:p w14:paraId="4CBB2D3B" w14:textId="77777777" w:rsidR="00003571" w:rsidRDefault="00D26C91" w:rsidP="000941B2">
            <w:pPr>
              <w:pStyle w:val="TableParagraph"/>
              <w:numPr>
                <w:ilvl w:val="0"/>
                <w:numId w:val="13"/>
              </w:numPr>
              <w:tabs>
                <w:tab w:val="left" w:pos="892"/>
                <w:tab w:val="left" w:pos="893"/>
              </w:tabs>
              <w:spacing w:before="63"/>
              <w:ind w:left="892" w:hanging="361"/>
              <w:rPr>
                <w:i/>
              </w:rPr>
            </w:pPr>
            <w:r>
              <w:rPr>
                <w:i/>
              </w:rPr>
              <w:t>Araştırma</w:t>
            </w:r>
            <w:r>
              <w:rPr>
                <w:i/>
                <w:spacing w:val="-2"/>
              </w:rPr>
              <w:t xml:space="preserve"> </w:t>
            </w:r>
            <w:r>
              <w:rPr>
                <w:i/>
              </w:rPr>
              <w:t>süreçlerin</w:t>
            </w:r>
            <w:r>
              <w:rPr>
                <w:i/>
                <w:spacing w:val="-2"/>
              </w:rPr>
              <w:t xml:space="preserve"> </w:t>
            </w:r>
            <w:r>
              <w:rPr>
                <w:i/>
              </w:rPr>
              <w:t>yönetimi</w:t>
            </w:r>
            <w:r>
              <w:rPr>
                <w:i/>
                <w:spacing w:val="-1"/>
              </w:rPr>
              <w:t xml:space="preserve"> </w:t>
            </w:r>
            <w:r>
              <w:rPr>
                <w:i/>
              </w:rPr>
              <w:t>ve</w:t>
            </w:r>
            <w:r>
              <w:rPr>
                <w:i/>
                <w:spacing w:val="-2"/>
              </w:rPr>
              <w:t xml:space="preserve"> </w:t>
            </w:r>
            <w:r>
              <w:rPr>
                <w:i/>
              </w:rPr>
              <w:t>organizasyon</w:t>
            </w:r>
            <w:r>
              <w:rPr>
                <w:i/>
                <w:spacing w:val="-1"/>
              </w:rPr>
              <w:t xml:space="preserve"> </w:t>
            </w:r>
            <w:r>
              <w:rPr>
                <w:i/>
              </w:rPr>
              <w:t>yapısı</w:t>
            </w:r>
          </w:p>
          <w:p w14:paraId="43C3016E" w14:textId="77777777" w:rsidR="00003571" w:rsidRDefault="00D26C91" w:rsidP="000941B2">
            <w:pPr>
              <w:pStyle w:val="TableParagraph"/>
              <w:numPr>
                <w:ilvl w:val="0"/>
                <w:numId w:val="13"/>
              </w:numPr>
              <w:tabs>
                <w:tab w:val="left" w:pos="892"/>
                <w:tab w:val="left" w:pos="893"/>
              </w:tabs>
              <w:spacing w:before="20"/>
              <w:ind w:left="892" w:hanging="361"/>
              <w:rPr>
                <w:i/>
              </w:rPr>
            </w:pPr>
            <w:r>
              <w:rPr>
                <w:i/>
              </w:rPr>
              <w:t>Araştırma</w:t>
            </w:r>
            <w:r>
              <w:rPr>
                <w:i/>
                <w:spacing w:val="-2"/>
              </w:rPr>
              <w:t xml:space="preserve"> </w:t>
            </w:r>
            <w:r>
              <w:rPr>
                <w:i/>
              </w:rPr>
              <w:t>yönetişim</w:t>
            </w:r>
            <w:r>
              <w:rPr>
                <w:i/>
                <w:spacing w:val="-1"/>
              </w:rPr>
              <w:t xml:space="preserve"> </w:t>
            </w:r>
            <w:r>
              <w:rPr>
                <w:i/>
              </w:rPr>
              <w:t>modeli</w:t>
            </w:r>
            <w:r>
              <w:rPr>
                <w:i/>
                <w:spacing w:val="-2"/>
              </w:rPr>
              <w:t xml:space="preserve"> </w:t>
            </w:r>
            <w:r>
              <w:rPr>
                <w:i/>
              </w:rPr>
              <w:t>ve</w:t>
            </w:r>
            <w:r>
              <w:rPr>
                <w:i/>
                <w:spacing w:val="-3"/>
              </w:rPr>
              <w:t xml:space="preserve"> </w:t>
            </w:r>
            <w:r>
              <w:rPr>
                <w:i/>
              </w:rPr>
              <w:t>uygulamaları</w:t>
            </w:r>
          </w:p>
          <w:p w14:paraId="2B1AC05D" w14:textId="77777777" w:rsidR="00003571" w:rsidRDefault="00D26C91" w:rsidP="000941B2">
            <w:pPr>
              <w:pStyle w:val="TableParagraph"/>
              <w:numPr>
                <w:ilvl w:val="0"/>
                <w:numId w:val="13"/>
              </w:numPr>
              <w:tabs>
                <w:tab w:val="left" w:pos="892"/>
                <w:tab w:val="left" w:pos="893"/>
              </w:tabs>
              <w:spacing w:before="20" w:line="259" w:lineRule="auto"/>
              <w:ind w:left="892" w:right="677"/>
              <w:rPr>
                <w:i/>
              </w:rPr>
            </w:pPr>
            <w:r>
              <w:rPr>
                <w:i/>
              </w:rPr>
              <w:t>Araştırma yönetimi ve organizasyonel yapının işlerliğinin izlendiği ve iyileştirildiğine ilişkin</w:t>
            </w:r>
            <w:r>
              <w:rPr>
                <w:i/>
                <w:spacing w:val="-52"/>
              </w:rPr>
              <w:t xml:space="preserve"> </w:t>
            </w:r>
            <w:r>
              <w:rPr>
                <w:i/>
              </w:rPr>
              <w:t>kanıtlar</w:t>
            </w:r>
          </w:p>
          <w:p w14:paraId="3C527CBD" w14:textId="77777777" w:rsidR="00003571" w:rsidRDefault="00D26C91" w:rsidP="000941B2">
            <w:pPr>
              <w:pStyle w:val="TableParagraph"/>
              <w:numPr>
                <w:ilvl w:val="0"/>
                <w:numId w:val="13"/>
              </w:numPr>
              <w:tabs>
                <w:tab w:val="left" w:pos="892"/>
                <w:tab w:val="left" w:pos="893"/>
              </w:tabs>
              <w:spacing w:line="254" w:lineRule="exact"/>
              <w:ind w:left="892" w:hanging="361"/>
              <w:rPr>
                <w:i/>
              </w:rPr>
            </w:pPr>
            <w:r>
              <w:rPr>
                <w:i/>
              </w:rPr>
              <w:t>Standart</w:t>
            </w:r>
            <w:r>
              <w:rPr>
                <w:i/>
                <w:spacing w:val="-2"/>
              </w:rPr>
              <w:t xml:space="preserve"> </w:t>
            </w:r>
            <w:r>
              <w:rPr>
                <w:i/>
              </w:rPr>
              <w:t>uygulamalar</w:t>
            </w:r>
            <w:r>
              <w:rPr>
                <w:i/>
                <w:spacing w:val="-1"/>
              </w:rPr>
              <w:t xml:space="preserve"> </w:t>
            </w:r>
            <w:r>
              <w:rPr>
                <w:i/>
              </w:rPr>
              <w:t>ve</w:t>
            </w:r>
            <w:r>
              <w:rPr>
                <w:i/>
                <w:spacing w:val="-1"/>
              </w:rPr>
              <w:t xml:space="preserve"> </w:t>
            </w:r>
            <w:r>
              <w:rPr>
                <w:i/>
              </w:rPr>
              <w:t>mevzuatın</w:t>
            </w:r>
            <w:r>
              <w:rPr>
                <w:i/>
                <w:spacing w:val="-2"/>
              </w:rPr>
              <w:t xml:space="preserve"> </w:t>
            </w:r>
            <w:r>
              <w:rPr>
                <w:i/>
              </w:rPr>
              <w:t>yanı</w:t>
            </w:r>
            <w:r>
              <w:rPr>
                <w:i/>
                <w:spacing w:val="-1"/>
              </w:rPr>
              <w:t xml:space="preserve"> </w:t>
            </w:r>
            <w:r>
              <w:rPr>
                <w:i/>
              </w:rPr>
              <w:t>sıra;</w:t>
            </w:r>
            <w:r>
              <w:rPr>
                <w:i/>
                <w:spacing w:val="-2"/>
              </w:rPr>
              <w:t xml:space="preserve"> </w:t>
            </w:r>
            <w:r>
              <w:rPr>
                <w:i/>
              </w:rPr>
              <w:t>birimin</w:t>
            </w:r>
            <w:r>
              <w:rPr>
                <w:i/>
                <w:spacing w:val="-2"/>
              </w:rPr>
              <w:t xml:space="preserve"> </w:t>
            </w:r>
            <w:r>
              <w:rPr>
                <w:i/>
              </w:rPr>
              <w:t>ihtiyaçları</w:t>
            </w:r>
            <w:r>
              <w:rPr>
                <w:i/>
                <w:spacing w:val="-1"/>
              </w:rPr>
              <w:t xml:space="preserve"> </w:t>
            </w:r>
            <w:r>
              <w:rPr>
                <w:i/>
              </w:rPr>
              <w:t>doğrultusunda</w:t>
            </w:r>
            <w:r>
              <w:rPr>
                <w:i/>
                <w:spacing w:val="-1"/>
              </w:rPr>
              <w:t xml:space="preserve"> </w:t>
            </w:r>
            <w:r>
              <w:rPr>
                <w:i/>
              </w:rPr>
              <w:t>geliştirdiği</w:t>
            </w:r>
            <w:r>
              <w:rPr>
                <w:i/>
                <w:spacing w:val="-2"/>
              </w:rPr>
              <w:t xml:space="preserve"> </w:t>
            </w:r>
            <w:r>
              <w:rPr>
                <w:i/>
              </w:rPr>
              <w:t>özgün</w:t>
            </w:r>
          </w:p>
          <w:p w14:paraId="4388270A" w14:textId="77777777" w:rsidR="00003571" w:rsidRDefault="00D26C91">
            <w:pPr>
              <w:pStyle w:val="TableParagraph"/>
              <w:ind w:left="892"/>
              <w:rPr>
                <w:i/>
              </w:rPr>
            </w:pPr>
            <w:r>
              <w:rPr>
                <w:i/>
              </w:rPr>
              <w:t>yaklaşım</w:t>
            </w:r>
            <w:r>
              <w:rPr>
                <w:i/>
                <w:spacing w:val="-1"/>
              </w:rPr>
              <w:t xml:space="preserve"> </w:t>
            </w:r>
            <w:r>
              <w:rPr>
                <w:i/>
              </w:rPr>
              <w:t>ve</w:t>
            </w:r>
            <w:r>
              <w:rPr>
                <w:i/>
                <w:spacing w:val="-1"/>
              </w:rPr>
              <w:t xml:space="preserve"> </w:t>
            </w:r>
            <w:r>
              <w:rPr>
                <w:i/>
              </w:rPr>
              <w:t>uygulamalarına ilişkin kanıtlar</w:t>
            </w:r>
          </w:p>
        </w:tc>
      </w:tr>
    </w:tbl>
    <w:p w14:paraId="36E908DA" w14:textId="77777777" w:rsidR="00003571" w:rsidRDefault="00003571">
      <w:pPr>
        <w:pStyle w:val="GvdeMetni"/>
        <w:rPr>
          <w:sz w:val="20"/>
        </w:rPr>
      </w:pPr>
    </w:p>
    <w:p w14:paraId="250556DC" w14:textId="77777777" w:rsidR="00003571" w:rsidRDefault="00003571">
      <w:pPr>
        <w:pStyle w:val="GvdeMetni"/>
        <w:rPr>
          <w:sz w:val="20"/>
        </w:rPr>
      </w:pPr>
    </w:p>
    <w:p w14:paraId="58E1EA38" w14:textId="77777777" w:rsidR="00003571" w:rsidRDefault="00003571">
      <w:pPr>
        <w:pStyle w:val="GvdeMetni"/>
        <w:rPr>
          <w:sz w:val="20"/>
        </w:rPr>
      </w:pPr>
    </w:p>
    <w:p w14:paraId="6DE35E4D" w14:textId="77777777" w:rsidR="00003571" w:rsidRDefault="00003571">
      <w:pPr>
        <w:pStyle w:val="GvdeMetni"/>
        <w:rPr>
          <w:sz w:val="20"/>
        </w:rPr>
      </w:pPr>
    </w:p>
    <w:p w14:paraId="46A5A8C2" w14:textId="77777777" w:rsidR="00003571" w:rsidRDefault="00003571">
      <w:pPr>
        <w:pStyle w:val="GvdeMetni"/>
        <w:rPr>
          <w:sz w:val="20"/>
        </w:rPr>
      </w:pPr>
    </w:p>
    <w:p w14:paraId="5C47ECD2" w14:textId="77777777" w:rsidR="00003571" w:rsidRDefault="00003571">
      <w:pPr>
        <w:pStyle w:val="GvdeMetni"/>
        <w:rPr>
          <w:sz w:val="20"/>
        </w:rPr>
      </w:pPr>
    </w:p>
    <w:p w14:paraId="4E552608" w14:textId="77777777" w:rsidR="00003571" w:rsidRDefault="00003571">
      <w:pPr>
        <w:pStyle w:val="GvdeMetni"/>
        <w:spacing w:before="11"/>
      </w:pPr>
    </w:p>
    <w:p w14:paraId="3B67F4E8" w14:textId="77777777" w:rsidR="00003571" w:rsidRDefault="00003571">
      <w:pPr>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8"/>
        <w:gridCol w:w="2027"/>
        <w:gridCol w:w="2162"/>
        <w:gridCol w:w="1892"/>
        <w:gridCol w:w="1785"/>
        <w:gridCol w:w="1791"/>
      </w:tblGrid>
      <w:tr w:rsidR="00003571" w14:paraId="7B807D58" w14:textId="77777777">
        <w:trPr>
          <w:trHeight w:val="402"/>
        </w:trPr>
        <w:tc>
          <w:tcPr>
            <w:tcW w:w="15345" w:type="dxa"/>
            <w:gridSpan w:val="6"/>
            <w:shd w:val="clear" w:color="auto" w:fill="FFEB9F"/>
          </w:tcPr>
          <w:p w14:paraId="1E2B3AEE" w14:textId="77777777" w:rsidR="00003571" w:rsidRDefault="00D26C91">
            <w:pPr>
              <w:pStyle w:val="TableParagraph"/>
              <w:spacing w:before="64"/>
              <w:ind w:right="33"/>
              <w:jc w:val="right"/>
              <w:rPr>
                <w:b/>
              </w:rPr>
            </w:pPr>
            <w:r>
              <w:rPr>
                <w:b/>
                <w:color w:val="BF8F00"/>
              </w:rPr>
              <w:lastRenderedPageBreak/>
              <w:t>C.ARAŞTIRMA</w:t>
            </w:r>
            <w:r>
              <w:rPr>
                <w:b/>
                <w:color w:val="BF8F00"/>
                <w:spacing w:val="-6"/>
              </w:rPr>
              <w:t xml:space="preserve"> </w:t>
            </w:r>
            <w:r>
              <w:rPr>
                <w:b/>
                <w:color w:val="BF8F00"/>
              </w:rPr>
              <w:t>VE</w:t>
            </w:r>
            <w:r>
              <w:rPr>
                <w:b/>
                <w:color w:val="BF8F00"/>
                <w:spacing w:val="-5"/>
              </w:rPr>
              <w:t xml:space="preserve"> </w:t>
            </w:r>
            <w:r>
              <w:rPr>
                <w:b/>
                <w:color w:val="BF8F00"/>
              </w:rPr>
              <w:t>GELİŞTİRME</w:t>
            </w:r>
          </w:p>
        </w:tc>
      </w:tr>
      <w:tr w:rsidR="00003571" w14:paraId="6851DF74" w14:textId="77777777">
        <w:trPr>
          <w:trHeight w:val="546"/>
        </w:trPr>
        <w:tc>
          <w:tcPr>
            <w:tcW w:w="15345" w:type="dxa"/>
            <w:gridSpan w:val="6"/>
            <w:shd w:val="clear" w:color="auto" w:fill="FFEB9F"/>
          </w:tcPr>
          <w:p w14:paraId="0B55A4B7" w14:textId="77777777" w:rsidR="00003571" w:rsidRDefault="00D26C91">
            <w:pPr>
              <w:pStyle w:val="TableParagraph"/>
              <w:ind w:left="106"/>
              <w:rPr>
                <w:b/>
              </w:rPr>
            </w:pPr>
            <w:r>
              <w:rPr>
                <w:b/>
              </w:rPr>
              <w:t>C.1.</w:t>
            </w:r>
            <w:r>
              <w:rPr>
                <w:b/>
                <w:spacing w:val="-6"/>
              </w:rPr>
              <w:t xml:space="preserve"> </w:t>
            </w:r>
            <w:r>
              <w:rPr>
                <w:b/>
              </w:rPr>
              <w:t>Araştırma</w:t>
            </w:r>
            <w:r>
              <w:rPr>
                <w:b/>
                <w:spacing w:val="-6"/>
              </w:rPr>
              <w:t xml:space="preserve"> </w:t>
            </w:r>
            <w:r>
              <w:rPr>
                <w:b/>
              </w:rPr>
              <w:t>Süreçlerinin</w:t>
            </w:r>
            <w:r>
              <w:rPr>
                <w:b/>
                <w:spacing w:val="-4"/>
              </w:rPr>
              <w:t xml:space="preserve"> </w:t>
            </w:r>
            <w:r>
              <w:rPr>
                <w:b/>
              </w:rPr>
              <w:t>Yönetimi</w:t>
            </w:r>
            <w:r>
              <w:rPr>
                <w:b/>
                <w:spacing w:val="-5"/>
              </w:rPr>
              <w:t xml:space="preserve"> </w:t>
            </w:r>
            <w:r>
              <w:rPr>
                <w:b/>
              </w:rPr>
              <w:t>ve</w:t>
            </w:r>
            <w:r>
              <w:rPr>
                <w:b/>
                <w:spacing w:val="-4"/>
              </w:rPr>
              <w:t xml:space="preserve"> </w:t>
            </w:r>
            <w:r>
              <w:rPr>
                <w:b/>
              </w:rPr>
              <w:t>Araştırma</w:t>
            </w:r>
          </w:p>
          <w:p w14:paraId="6F9CAAD0" w14:textId="77777777" w:rsidR="00003571" w:rsidRDefault="00D26C91">
            <w:pPr>
              <w:pStyle w:val="TableParagraph"/>
              <w:spacing w:before="20"/>
              <w:ind w:left="106"/>
              <w:rPr>
                <w:b/>
              </w:rPr>
            </w:pPr>
            <w:r>
              <w:rPr>
                <w:b/>
              </w:rPr>
              <w:t>Kaynakları</w:t>
            </w:r>
          </w:p>
        </w:tc>
      </w:tr>
      <w:tr w:rsidR="00003571" w14:paraId="76562651" w14:textId="77777777">
        <w:trPr>
          <w:trHeight w:val="366"/>
        </w:trPr>
        <w:tc>
          <w:tcPr>
            <w:tcW w:w="5688" w:type="dxa"/>
            <w:shd w:val="clear" w:color="auto" w:fill="FFEB9F"/>
          </w:tcPr>
          <w:p w14:paraId="27F64294" w14:textId="77777777" w:rsidR="00003571" w:rsidRDefault="00003571">
            <w:pPr>
              <w:pStyle w:val="TableParagraph"/>
            </w:pPr>
          </w:p>
        </w:tc>
        <w:tc>
          <w:tcPr>
            <w:tcW w:w="2027" w:type="dxa"/>
            <w:shd w:val="clear" w:color="auto" w:fill="FFEB9F"/>
          </w:tcPr>
          <w:p w14:paraId="2D64EEA6" w14:textId="77777777" w:rsidR="00003571" w:rsidRDefault="00D26C91">
            <w:pPr>
              <w:pStyle w:val="TableParagraph"/>
              <w:spacing w:before="47"/>
              <w:ind w:left="10"/>
              <w:jc w:val="center"/>
            </w:pPr>
            <w:r>
              <w:t>1</w:t>
            </w:r>
          </w:p>
        </w:tc>
        <w:tc>
          <w:tcPr>
            <w:tcW w:w="2162" w:type="dxa"/>
            <w:shd w:val="clear" w:color="auto" w:fill="FFEB9F"/>
          </w:tcPr>
          <w:p w14:paraId="142429B4" w14:textId="77777777" w:rsidR="00003571" w:rsidRDefault="00D26C91">
            <w:pPr>
              <w:pStyle w:val="TableParagraph"/>
              <w:spacing w:before="47"/>
              <w:ind w:left="8"/>
              <w:jc w:val="center"/>
            </w:pPr>
            <w:r>
              <w:t>2</w:t>
            </w:r>
          </w:p>
        </w:tc>
        <w:tc>
          <w:tcPr>
            <w:tcW w:w="1892" w:type="dxa"/>
            <w:shd w:val="clear" w:color="auto" w:fill="FFEB9F"/>
          </w:tcPr>
          <w:p w14:paraId="4A60983C" w14:textId="77777777" w:rsidR="00003571" w:rsidRDefault="00D26C91">
            <w:pPr>
              <w:pStyle w:val="TableParagraph"/>
              <w:spacing w:before="47"/>
              <w:ind w:left="9"/>
              <w:jc w:val="center"/>
            </w:pPr>
            <w:r>
              <w:t>3</w:t>
            </w:r>
          </w:p>
        </w:tc>
        <w:tc>
          <w:tcPr>
            <w:tcW w:w="1785" w:type="dxa"/>
            <w:shd w:val="clear" w:color="auto" w:fill="FFEB9F"/>
          </w:tcPr>
          <w:p w14:paraId="76BD1853" w14:textId="77777777" w:rsidR="00003571" w:rsidRDefault="00D26C91">
            <w:pPr>
              <w:pStyle w:val="TableParagraph"/>
              <w:spacing w:before="47"/>
              <w:ind w:left="9"/>
              <w:jc w:val="center"/>
            </w:pPr>
            <w:r>
              <w:t>4</w:t>
            </w:r>
          </w:p>
        </w:tc>
        <w:tc>
          <w:tcPr>
            <w:tcW w:w="1791" w:type="dxa"/>
            <w:shd w:val="clear" w:color="auto" w:fill="FFEB9F"/>
          </w:tcPr>
          <w:p w14:paraId="4F5B22E2" w14:textId="77777777" w:rsidR="00003571" w:rsidRDefault="00D26C91">
            <w:pPr>
              <w:pStyle w:val="TableParagraph"/>
              <w:spacing w:before="47"/>
              <w:ind w:left="9"/>
              <w:jc w:val="center"/>
            </w:pPr>
            <w:r>
              <w:t>5</w:t>
            </w:r>
          </w:p>
        </w:tc>
      </w:tr>
      <w:tr w:rsidR="00003571" w14:paraId="6676D15D" w14:textId="77777777">
        <w:trPr>
          <w:trHeight w:val="2016"/>
        </w:trPr>
        <w:tc>
          <w:tcPr>
            <w:tcW w:w="5688" w:type="dxa"/>
            <w:tcBorders>
              <w:bottom w:val="nil"/>
            </w:tcBorders>
          </w:tcPr>
          <w:p w14:paraId="6208F90B" w14:textId="77777777" w:rsidR="00003571" w:rsidRDefault="00003571">
            <w:pPr>
              <w:pStyle w:val="TableParagraph"/>
              <w:spacing w:before="4"/>
              <w:rPr>
                <w:sz w:val="25"/>
              </w:rPr>
            </w:pPr>
          </w:p>
          <w:p w14:paraId="0D471283" w14:textId="77777777" w:rsidR="00003571" w:rsidRDefault="00D26C91">
            <w:pPr>
              <w:pStyle w:val="TableParagraph"/>
              <w:ind w:left="106"/>
              <w:rPr>
                <w:b/>
              </w:rPr>
            </w:pPr>
            <w:r>
              <w:rPr>
                <w:b/>
                <w:u w:val="thick"/>
              </w:rPr>
              <w:t>C.1.2.</w:t>
            </w:r>
            <w:r>
              <w:rPr>
                <w:b/>
                <w:spacing w:val="-4"/>
                <w:u w:val="thick"/>
              </w:rPr>
              <w:t xml:space="preserve"> </w:t>
            </w:r>
            <w:r>
              <w:rPr>
                <w:b/>
                <w:u w:val="thick"/>
              </w:rPr>
              <w:t>İç</w:t>
            </w:r>
            <w:r>
              <w:rPr>
                <w:b/>
                <w:spacing w:val="-4"/>
                <w:u w:val="thick"/>
              </w:rPr>
              <w:t xml:space="preserve"> </w:t>
            </w:r>
            <w:r>
              <w:rPr>
                <w:b/>
                <w:u w:val="thick"/>
              </w:rPr>
              <w:t>ve</w:t>
            </w:r>
            <w:r>
              <w:rPr>
                <w:b/>
                <w:spacing w:val="-2"/>
                <w:u w:val="thick"/>
              </w:rPr>
              <w:t xml:space="preserve"> </w:t>
            </w:r>
            <w:r>
              <w:rPr>
                <w:b/>
                <w:u w:val="thick"/>
              </w:rPr>
              <w:t>dış</w:t>
            </w:r>
            <w:r>
              <w:rPr>
                <w:b/>
                <w:spacing w:val="-4"/>
                <w:u w:val="thick"/>
              </w:rPr>
              <w:t xml:space="preserve"> </w:t>
            </w:r>
            <w:r>
              <w:rPr>
                <w:b/>
                <w:u w:val="thick"/>
              </w:rPr>
              <w:t>kaynaklar</w:t>
            </w:r>
          </w:p>
          <w:p w14:paraId="7A9DD433" w14:textId="77777777" w:rsidR="00003571" w:rsidRDefault="00003571">
            <w:pPr>
              <w:pStyle w:val="TableParagraph"/>
              <w:spacing w:before="6"/>
              <w:rPr>
                <w:sz w:val="28"/>
              </w:rPr>
            </w:pPr>
          </w:p>
          <w:p w14:paraId="13E2939A" w14:textId="77777777" w:rsidR="00003571" w:rsidRDefault="00D26C91">
            <w:pPr>
              <w:pStyle w:val="TableParagraph"/>
              <w:spacing w:line="276" w:lineRule="auto"/>
              <w:ind w:left="106" w:right="364"/>
            </w:pPr>
            <w:r>
              <w:t>Birimin fiziki, teknik ve mali araştırma kaynakları misyon,</w:t>
            </w:r>
            <w:r>
              <w:rPr>
                <w:spacing w:val="-53"/>
              </w:rPr>
              <w:t xml:space="preserve"> </w:t>
            </w:r>
            <w:r>
              <w:t>hedef ve stratejileriyle uyumlu ve yeterlidir. Kaynakların</w:t>
            </w:r>
            <w:r>
              <w:rPr>
                <w:spacing w:val="1"/>
              </w:rPr>
              <w:t xml:space="preserve"> </w:t>
            </w:r>
            <w:r>
              <w:t>çeşitliliği</w:t>
            </w:r>
            <w:r>
              <w:rPr>
                <w:spacing w:val="-1"/>
              </w:rPr>
              <w:t xml:space="preserve"> </w:t>
            </w:r>
            <w:r>
              <w:t>ve</w:t>
            </w:r>
            <w:r>
              <w:rPr>
                <w:spacing w:val="-2"/>
              </w:rPr>
              <w:t xml:space="preserve"> </w:t>
            </w:r>
            <w:r>
              <w:t>yeterliliği izlenmekte</w:t>
            </w:r>
            <w:r>
              <w:rPr>
                <w:spacing w:val="-1"/>
              </w:rPr>
              <w:t xml:space="preserve"> </w:t>
            </w:r>
            <w:r>
              <w:t>ve iyileştirilmektedir.</w:t>
            </w:r>
          </w:p>
          <w:p w14:paraId="76454426" w14:textId="77777777" w:rsidR="00003571" w:rsidRDefault="00D26C91">
            <w:pPr>
              <w:pStyle w:val="TableParagraph"/>
              <w:spacing w:line="251" w:lineRule="exact"/>
              <w:ind w:left="106"/>
            </w:pPr>
            <w:r>
              <w:t>Araştırmaya</w:t>
            </w:r>
            <w:r>
              <w:rPr>
                <w:spacing w:val="-4"/>
              </w:rPr>
              <w:t xml:space="preserve"> </w:t>
            </w:r>
            <w:r>
              <w:t>yeni</w:t>
            </w:r>
            <w:r>
              <w:rPr>
                <w:spacing w:val="-2"/>
              </w:rPr>
              <w:t xml:space="preserve"> </w:t>
            </w:r>
            <w:r>
              <w:t>başlayanlar</w:t>
            </w:r>
            <w:r>
              <w:rPr>
                <w:spacing w:val="-2"/>
              </w:rPr>
              <w:t xml:space="preserve"> </w:t>
            </w:r>
            <w:r>
              <w:t>için</w:t>
            </w:r>
            <w:r>
              <w:rPr>
                <w:spacing w:val="-3"/>
              </w:rPr>
              <w:t xml:space="preserve"> </w:t>
            </w:r>
            <w:r>
              <w:t>üniversite</w:t>
            </w:r>
            <w:r>
              <w:rPr>
                <w:spacing w:val="-2"/>
              </w:rPr>
              <w:t xml:space="preserve"> </w:t>
            </w:r>
            <w:r>
              <w:t>içi</w:t>
            </w:r>
            <w:r>
              <w:rPr>
                <w:spacing w:val="-2"/>
              </w:rPr>
              <w:t xml:space="preserve"> </w:t>
            </w:r>
            <w:r>
              <w:t>çekirdek</w:t>
            </w:r>
          </w:p>
        </w:tc>
        <w:tc>
          <w:tcPr>
            <w:tcW w:w="2027" w:type="dxa"/>
            <w:tcBorders>
              <w:bottom w:val="nil"/>
            </w:tcBorders>
            <w:shd w:val="clear" w:color="auto" w:fill="FFF2CC"/>
          </w:tcPr>
          <w:p w14:paraId="5A545167" w14:textId="77777777" w:rsidR="00003571" w:rsidRDefault="00D26C91">
            <w:pPr>
              <w:pStyle w:val="TableParagraph"/>
              <w:spacing w:line="259" w:lineRule="auto"/>
              <w:ind w:left="107" w:right="69"/>
            </w:pPr>
            <w:r>
              <w:t>Birimin araştırma ve</w:t>
            </w:r>
            <w:r>
              <w:rPr>
                <w:spacing w:val="-52"/>
              </w:rPr>
              <w:t xml:space="preserve"> </w:t>
            </w:r>
            <w:r>
              <w:t>geliştirme</w:t>
            </w:r>
            <w:r>
              <w:rPr>
                <w:spacing w:val="1"/>
              </w:rPr>
              <w:t xml:space="preserve"> </w:t>
            </w:r>
            <w:r>
              <w:t>faaliyetlerini</w:t>
            </w:r>
            <w:r>
              <w:rPr>
                <w:spacing w:val="1"/>
              </w:rPr>
              <w:t xml:space="preserve"> </w:t>
            </w:r>
            <w:r>
              <w:t>sürdürebilmesi için</w:t>
            </w:r>
            <w:r>
              <w:rPr>
                <w:spacing w:val="1"/>
              </w:rPr>
              <w:t xml:space="preserve"> </w:t>
            </w:r>
            <w:r>
              <w:t>yeterli kaynağı</w:t>
            </w:r>
            <w:r>
              <w:rPr>
                <w:spacing w:val="1"/>
              </w:rPr>
              <w:t xml:space="preserve"> </w:t>
            </w:r>
            <w:r>
              <w:t>bulunmamaktadır.</w:t>
            </w:r>
          </w:p>
        </w:tc>
        <w:tc>
          <w:tcPr>
            <w:tcW w:w="2162" w:type="dxa"/>
            <w:vMerge w:val="restart"/>
            <w:shd w:val="clear" w:color="auto" w:fill="FFE599"/>
          </w:tcPr>
          <w:p w14:paraId="6FC3AFF6" w14:textId="77777777" w:rsidR="00003571" w:rsidRDefault="00D26C91">
            <w:pPr>
              <w:pStyle w:val="TableParagraph"/>
              <w:spacing w:line="259" w:lineRule="auto"/>
              <w:ind w:left="108" w:right="87"/>
            </w:pPr>
            <w:r>
              <w:t>Birimin araştırma ve</w:t>
            </w:r>
            <w:r>
              <w:rPr>
                <w:spacing w:val="1"/>
              </w:rPr>
              <w:t xml:space="preserve"> </w:t>
            </w:r>
            <w:r>
              <w:t>geliştirme</w:t>
            </w:r>
            <w:r>
              <w:rPr>
                <w:spacing w:val="1"/>
              </w:rPr>
              <w:t xml:space="preserve"> </w:t>
            </w:r>
            <w:r>
              <w:t>faaliyetlerini</w:t>
            </w:r>
            <w:r>
              <w:rPr>
                <w:spacing w:val="1"/>
              </w:rPr>
              <w:t xml:space="preserve"> </w:t>
            </w:r>
            <w:r>
              <w:t>sürdürebilmek için</w:t>
            </w:r>
            <w:r>
              <w:rPr>
                <w:spacing w:val="1"/>
              </w:rPr>
              <w:t xml:space="preserve"> </w:t>
            </w:r>
            <w:r>
              <w:t>uygun nitelik ve</w:t>
            </w:r>
            <w:r>
              <w:rPr>
                <w:spacing w:val="1"/>
              </w:rPr>
              <w:t xml:space="preserve"> </w:t>
            </w:r>
            <w:r>
              <w:t>nicelikte fiziki, teknik</w:t>
            </w:r>
            <w:r>
              <w:rPr>
                <w:spacing w:val="-53"/>
              </w:rPr>
              <w:t xml:space="preserve"> </w:t>
            </w:r>
            <w:r>
              <w:t>ve mali kaynakların</w:t>
            </w:r>
            <w:r>
              <w:rPr>
                <w:spacing w:val="1"/>
              </w:rPr>
              <w:t xml:space="preserve"> </w:t>
            </w:r>
            <w:r>
              <w:t>oluşturulmasına</w:t>
            </w:r>
            <w:r>
              <w:rPr>
                <w:spacing w:val="1"/>
              </w:rPr>
              <w:t xml:space="preserve"> </w:t>
            </w:r>
            <w:r>
              <w:t>yönelik planları</w:t>
            </w:r>
            <w:r>
              <w:rPr>
                <w:spacing w:val="1"/>
              </w:rPr>
              <w:t xml:space="preserve"> </w:t>
            </w:r>
            <w:r>
              <w:t>bulunmaktadır.</w:t>
            </w:r>
          </w:p>
        </w:tc>
        <w:tc>
          <w:tcPr>
            <w:tcW w:w="1892" w:type="dxa"/>
            <w:vMerge w:val="restart"/>
            <w:shd w:val="clear" w:color="auto" w:fill="FFD966"/>
          </w:tcPr>
          <w:p w14:paraId="41425E83" w14:textId="77777777" w:rsidR="00003571" w:rsidRDefault="00D26C91">
            <w:pPr>
              <w:pStyle w:val="TableParagraph"/>
              <w:ind w:left="108" w:right="104"/>
            </w:pPr>
            <w:r>
              <w:t>Birim araştırma ve</w:t>
            </w:r>
            <w:r>
              <w:rPr>
                <w:spacing w:val="-53"/>
              </w:rPr>
              <w:t xml:space="preserve"> </w:t>
            </w:r>
            <w:r>
              <w:t>geliştirme</w:t>
            </w:r>
            <w:r>
              <w:rPr>
                <w:spacing w:val="1"/>
              </w:rPr>
              <w:t xml:space="preserve"> </w:t>
            </w:r>
            <w:r>
              <w:t>kaynaklarını</w:t>
            </w:r>
            <w:r>
              <w:rPr>
                <w:spacing w:val="1"/>
              </w:rPr>
              <w:t xml:space="preserve"> </w:t>
            </w:r>
            <w:r>
              <w:t>araştırma stratejisi</w:t>
            </w:r>
            <w:r>
              <w:rPr>
                <w:spacing w:val="-52"/>
              </w:rPr>
              <w:t xml:space="preserve"> </w:t>
            </w:r>
            <w:r>
              <w:t>ve birimler arası</w:t>
            </w:r>
            <w:r>
              <w:rPr>
                <w:spacing w:val="1"/>
              </w:rPr>
              <w:t xml:space="preserve"> </w:t>
            </w:r>
            <w:r>
              <w:t>dengeyi gözeterek</w:t>
            </w:r>
            <w:r>
              <w:rPr>
                <w:spacing w:val="-52"/>
              </w:rPr>
              <w:t xml:space="preserve"> </w:t>
            </w:r>
            <w:r>
              <w:t>yönetmektedir.</w:t>
            </w:r>
          </w:p>
        </w:tc>
        <w:tc>
          <w:tcPr>
            <w:tcW w:w="1785" w:type="dxa"/>
            <w:tcBorders>
              <w:bottom w:val="nil"/>
            </w:tcBorders>
            <w:shd w:val="clear" w:color="auto" w:fill="FFC102"/>
          </w:tcPr>
          <w:p w14:paraId="2A30A208" w14:textId="77777777" w:rsidR="00003571" w:rsidRDefault="00D26C91">
            <w:pPr>
              <w:pStyle w:val="TableParagraph"/>
              <w:ind w:left="108" w:right="15"/>
            </w:pPr>
            <w:r>
              <w:t>Birimde araştırma</w:t>
            </w:r>
            <w:r>
              <w:rPr>
                <w:spacing w:val="-52"/>
              </w:rPr>
              <w:t xml:space="preserve"> </w:t>
            </w:r>
            <w:r>
              <w:t>kaynaklarının</w:t>
            </w:r>
            <w:r>
              <w:rPr>
                <w:spacing w:val="1"/>
              </w:rPr>
              <w:t xml:space="preserve"> </w:t>
            </w:r>
            <w:r>
              <w:t>yeterliliği ve</w:t>
            </w:r>
            <w:r>
              <w:rPr>
                <w:spacing w:val="1"/>
              </w:rPr>
              <w:t xml:space="preserve"> </w:t>
            </w:r>
            <w:r>
              <w:t>çeşitliliği</w:t>
            </w:r>
            <w:r>
              <w:rPr>
                <w:spacing w:val="1"/>
              </w:rPr>
              <w:t xml:space="preserve"> </w:t>
            </w:r>
            <w:r>
              <w:t>izlenmekte ve</w:t>
            </w:r>
            <w:r>
              <w:rPr>
                <w:spacing w:val="1"/>
              </w:rPr>
              <w:t xml:space="preserve"> </w:t>
            </w:r>
            <w:r>
              <w:t>iyileştirilmektedir.</w:t>
            </w:r>
          </w:p>
        </w:tc>
        <w:tc>
          <w:tcPr>
            <w:tcW w:w="1791" w:type="dxa"/>
            <w:tcBorders>
              <w:bottom w:val="nil"/>
            </w:tcBorders>
            <w:shd w:val="clear" w:color="auto" w:fill="EEB000"/>
          </w:tcPr>
          <w:p w14:paraId="26C4C99A" w14:textId="77777777" w:rsidR="00003571" w:rsidRDefault="00D26C91">
            <w:pPr>
              <w:pStyle w:val="TableParagraph"/>
              <w:ind w:left="108" w:right="203"/>
            </w:pPr>
            <w:r>
              <w:t>İçselleştirilmiş,</w:t>
            </w:r>
            <w:r>
              <w:rPr>
                <w:spacing w:val="1"/>
              </w:rPr>
              <w:t xml:space="preserve"> </w:t>
            </w:r>
            <w:r>
              <w:t>sistematik,</w:t>
            </w:r>
            <w:r>
              <w:rPr>
                <w:spacing w:val="1"/>
              </w:rPr>
              <w:t xml:space="preserve"> </w:t>
            </w:r>
            <w:r>
              <w:t>sürdürülebilir</w:t>
            </w:r>
            <w:r>
              <w:rPr>
                <w:spacing w:val="-11"/>
              </w:rPr>
              <w:t xml:space="preserve"> </w:t>
            </w:r>
            <w:r>
              <w:t>ve</w:t>
            </w:r>
            <w:r>
              <w:rPr>
                <w:spacing w:val="-52"/>
              </w:rPr>
              <w:t xml:space="preserve"> </w:t>
            </w:r>
            <w:r>
              <w:t>örnek</w:t>
            </w:r>
            <w:r>
              <w:rPr>
                <w:spacing w:val="1"/>
              </w:rPr>
              <w:t xml:space="preserve"> </w:t>
            </w:r>
            <w:r>
              <w:t>gösterilebilir</w:t>
            </w:r>
            <w:r>
              <w:rPr>
                <w:spacing w:val="1"/>
              </w:rPr>
              <w:t xml:space="preserve"> </w:t>
            </w:r>
            <w:r>
              <w:t>uygulamalar</w:t>
            </w:r>
            <w:r>
              <w:rPr>
                <w:spacing w:val="1"/>
              </w:rPr>
              <w:t xml:space="preserve"> </w:t>
            </w:r>
            <w:r>
              <w:t>bulunmaktadır.</w:t>
            </w:r>
          </w:p>
        </w:tc>
      </w:tr>
      <w:tr w:rsidR="00003571" w14:paraId="4D6FB28F" w14:textId="77777777">
        <w:trPr>
          <w:trHeight w:val="279"/>
        </w:trPr>
        <w:tc>
          <w:tcPr>
            <w:tcW w:w="5688" w:type="dxa"/>
            <w:tcBorders>
              <w:top w:val="nil"/>
              <w:bottom w:val="nil"/>
            </w:tcBorders>
          </w:tcPr>
          <w:p w14:paraId="774AD45E" w14:textId="77777777" w:rsidR="00003571" w:rsidRDefault="00D26C91">
            <w:pPr>
              <w:pStyle w:val="TableParagraph"/>
              <w:spacing w:before="8" w:line="251" w:lineRule="exact"/>
              <w:ind w:left="106"/>
            </w:pPr>
            <w:r>
              <w:t>fonlar</w:t>
            </w:r>
            <w:r>
              <w:rPr>
                <w:spacing w:val="-2"/>
              </w:rPr>
              <w:t xml:space="preserve"> </w:t>
            </w:r>
            <w:r>
              <w:t>vardır</w:t>
            </w:r>
            <w:r>
              <w:rPr>
                <w:spacing w:val="-2"/>
              </w:rPr>
              <w:t xml:space="preserve"> </w:t>
            </w:r>
            <w:r>
              <w:t>ve</w:t>
            </w:r>
            <w:r>
              <w:rPr>
                <w:spacing w:val="-1"/>
              </w:rPr>
              <w:t xml:space="preserve"> </w:t>
            </w:r>
            <w:r>
              <w:t>erişimi</w:t>
            </w:r>
            <w:r>
              <w:rPr>
                <w:spacing w:val="-2"/>
              </w:rPr>
              <w:t xml:space="preserve"> </w:t>
            </w:r>
            <w:r>
              <w:t>kolaydır.</w:t>
            </w:r>
            <w:r>
              <w:rPr>
                <w:spacing w:val="-2"/>
              </w:rPr>
              <w:t xml:space="preserve"> </w:t>
            </w:r>
            <w:r>
              <w:t>Araştırma</w:t>
            </w:r>
            <w:r>
              <w:rPr>
                <w:spacing w:val="-2"/>
              </w:rPr>
              <w:t xml:space="preserve"> </w:t>
            </w:r>
            <w:r>
              <w:t>potansiyelini</w:t>
            </w:r>
          </w:p>
        </w:tc>
        <w:tc>
          <w:tcPr>
            <w:tcW w:w="2027" w:type="dxa"/>
            <w:tcBorders>
              <w:top w:val="nil"/>
              <w:bottom w:val="nil"/>
            </w:tcBorders>
            <w:shd w:val="clear" w:color="auto" w:fill="FFF2CC"/>
          </w:tcPr>
          <w:p w14:paraId="0CC21675" w14:textId="77777777" w:rsidR="00003571" w:rsidRDefault="00003571">
            <w:pPr>
              <w:pStyle w:val="TableParagraph"/>
              <w:rPr>
                <w:sz w:val="20"/>
              </w:rPr>
            </w:pPr>
          </w:p>
        </w:tc>
        <w:tc>
          <w:tcPr>
            <w:tcW w:w="2162" w:type="dxa"/>
            <w:vMerge/>
            <w:tcBorders>
              <w:top w:val="nil"/>
            </w:tcBorders>
            <w:shd w:val="clear" w:color="auto" w:fill="FFE599"/>
          </w:tcPr>
          <w:p w14:paraId="0CE4472C" w14:textId="77777777" w:rsidR="00003571" w:rsidRDefault="00003571">
            <w:pPr>
              <w:rPr>
                <w:sz w:val="2"/>
                <w:szCs w:val="2"/>
              </w:rPr>
            </w:pPr>
          </w:p>
        </w:tc>
        <w:tc>
          <w:tcPr>
            <w:tcW w:w="1892" w:type="dxa"/>
            <w:vMerge/>
            <w:tcBorders>
              <w:top w:val="nil"/>
            </w:tcBorders>
            <w:shd w:val="clear" w:color="auto" w:fill="FFD966"/>
          </w:tcPr>
          <w:p w14:paraId="2C8B0D18" w14:textId="77777777" w:rsidR="00003571" w:rsidRDefault="00003571">
            <w:pPr>
              <w:rPr>
                <w:sz w:val="2"/>
                <w:szCs w:val="2"/>
              </w:rPr>
            </w:pPr>
          </w:p>
        </w:tc>
        <w:tc>
          <w:tcPr>
            <w:tcW w:w="1785" w:type="dxa"/>
            <w:tcBorders>
              <w:top w:val="nil"/>
              <w:bottom w:val="nil"/>
            </w:tcBorders>
            <w:shd w:val="clear" w:color="auto" w:fill="FFC102"/>
          </w:tcPr>
          <w:p w14:paraId="6D822EB4" w14:textId="77777777" w:rsidR="00003571" w:rsidRDefault="00003571">
            <w:pPr>
              <w:pStyle w:val="TableParagraph"/>
              <w:rPr>
                <w:sz w:val="20"/>
              </w:rPr>
            </w:pPr>
          </w:p>
        </w:tc>
        <w:tc>
          <w:tcPr>
            <w:tcW w:w="1791" w:type="dxa"/>
            <w:tcBorders>
              <w:top w:val="nil"/>
              <w:bottom w:val="nil"/>
            </w:tcBorders>
            <w:shd w:val="clear" w:color="auto" w:fill="EEB000"/>
          </w:tcPr>
          <w:p w14:paraId="36469931" w14:textId="77777777" w:rsidR="00003571" w:rsidRDefault="00003571">
            <w:pPr>
              <w:pStyle w:val="TableParagraph"/>
              <w:rPr>
                <w:sz w:val="20"/>
              </w:rPr>
            </w:pPr>
          </w:p>
        </w:tc>
      </w:tr>
      <w:tr w:rsidR="00003571" w14:paraId="33FF0D78" w14:textId="77777777">
        <w:trPr>
          <w:trHeight w:val="279"/>
        </w:trPr>
        <w:tc>
          <w:tcPr>
            <w:tcW w:w="5688" w:type="dxa"/>
            <w:tcBorders>
              <w:top w:val="nil"/>
              <w:bottom w:val="nil"/>
            </w:tcBorders>
          </w:tcPr>
          <w:p w14:paraId="5121F5E9" w14:textId="77777777" w:rsidR="00003571" w:rsidRDefault="00D26C91">
            <w:pPr>
              <w:pStyle w:val="TableParagraph"/>
              <w:spacing w:before="8" w:line="251" w:lineRule="exact"/>
              <w:ind w:left="106"/>
            </w:pPr>
            <w:r>
              <w:t>geliştirmek</w:t>
            </w:r>
            <w:r>
              <w:rPr>
                <w:spacing w:val="-2"/>
              </w:rPr>
              <w:t xml:space="preserve"> </w:t>
            </w:r>
            <w:r>
              <w:t>üzere</w:t>
            </w:r>
            <w:r>
              <w:rPr>
                <w:spacing w:val="-1"/>
              </w:rPr>
              <w:t xml:space="preserve"> </w:t>
            </w:r>
            <w:r>
              <w:t>proje,</w:t>
            </w:r>
            <w:r>
              <w:rPr>
                <w:spacing w:val="-2"/>
              </w:rPr>
              <w:t xml:space="preserve"> </w:t>
            </w:r>
            <w:r>
              <w:t>konferans</w:t>
            </w:r>
            <w:r>
              <w:rPr>
                <w:spacing w:val="-2"/>
              </w:rPr>
              <w:t xml:space="preserve"> </w:t>
            </w:r>
            <w:r>
              <w:t>katılımı,</w:t>
            </w:r>
            <w:r>
              <w:rPr>
                <w:spacing w:val="-1"/>
              </w:rPr>
              <w:t xml:space="preserve"> </w:t>
            </w:r>
            <w:r>
              <w:t>seyahat,</w:t>
            </w:r>
            <w:r>
              <w:rPr>
                <w:spacing w:val="-2"/>
              </w:rPr>
              <w:t xml:space="preserve"> </w:t>
            </w:r>
            <w:r>
              <w:t>uzman</w:t>
            </w:r>
          </w:p>
        </w:tc>
        <w:tc>
          <w:tcPr>
            <w:tcW w:w="2027" w:type="dxa"/>
            <w:tcBorders>
              <w:top w:val="nil"/>
              <w:bottom w:val="nil"/>
            </w:tcBorders>
            <w:shd w:val="clear" w:color="auto" w:fill="FFF2CC"/>
          </w:tcPr>
          <w:p w14:paraId="1EE3BCF2" w14:textId="77777777" w:rsidR="00003571" w:rsidRDefault="00003571">
            <w:pPr>
              <w:pStyle w:val="TableParagraph"/>
              <w:rPr>
                <w:sz w:val="20"/>
              </w:rPr>
            </w:pPr>
          </w:p>
        </w:tc>
        <w:tc>
          <w:tcPr>
            <w:tcW w:w="2162" w:type="dxa"/>
            <w:vMerge/>
            <w:tcBorders>
              <w:top w:val="nil"/>
            </w:tcBorders>
            <w:shd w:val="clear" w:color="auto" w:fill="FFE599"/>
          </w:tcPr>
          <w:p w14:paraId="21D44677" w14:textId="77777777" w:rsidR="00003571" w:rsidRDefault="00003571">
            <w:pPr>
              <w:rPr>
                <w:sz w:val="2"/>
                <w:szCs w:val="2"/>
              </w:rPr>
            </w:pPr>
          </w:p>
        </w:tc>
        <w:tc>
          <w:tcPr>
            <w:tcW w:w="1892" w:type="dxa"/>
            <w:vMerge/>
            <w:tcBorders>
              <w:top w:val="nil"/>
            </w:tcBorders>
            <w:shd w:val="clear" w:color="auto" w:fill="FFD966"/>
          </w:tcPr>
          <w:p w14:paraId="679FFFB2" w14:textId="77777777" w:rsidR="00003571" w:rsidRDefault="00003571">
            <w:pPr>
              <w:rPr>
                <w:sz w:val="2"/>
                <w:szCs w:val="2"/>
              </w:rPr>
            </w:pPr>
          </w:p>
        </w:tc>
        <w:tc>
          <w:tcPr>
            <w:tcW w:w="1785" w:type="dxa"/>
            <w:tcBorders>
              <w:top w:val="nil"/>
              <w:bottom w:val="nil"/>
            </w:tcBorders>
            <w:shd w:val="clear" w:color="auto" w:fill="FFC102"/>
          </w:tcPr>
          <w:p w14:paraId="00213FE9" w14:textId="77777777" w:rsidR="00003571" w:rsidRDefault="00003571">
            <w:pPr>
              <w:pStyle w:val="TableParagraph"/>
              <w:rPr>
                <w:sz w:val="20"/>
              </w:rPr>
            </w:pPr>
          </w:p>
        </w:tc>
        <w:tc>
          <w:tcPr>
            <w:tcW w:w="1791" w:type="dxa"/>
            <w:tcBorders>
              <w:top w:val="nil"/>
              <w:bottom w:val="nil"/>
            </w:tcBorders>
            <w:shd w:val="clear" w:color="auto" w:fill="EEB000"/>
          </w:tcPr>
          <w:p w14:paraId="169D84DF" w14:textId="77777777" w:rsidR="00003571" w:rsidRDefault="00003571">
            <w:pPr>
              <w:pStyle w:val="TableParagraph"/>
              <w:rPr>
                <w:sz w:val="20"/>
              </w:rPr>
            </w:pPr>
          </w:p>
        </w:tc>
      </w:tr>
      <w:tr w:rsidR="00003571" w14:paraId="6421EB0B" w14:textId="77777777">
        <w:trPr>
          <w:trHeight w:val="279"/>
        </w:trPr>
        <w:tc>
          <w:tcPr>
            <w:tcW w:w="5688" w:type="dxa"/>
            <w:tcBorders>
              <w:top w:val="nil"/>
              <w:bottom w:val="nil"/>
            </w:tcBorders>
          </w:tcPr>
          <w:p w14:paraId="5AB48E1D" w14:textId="77777777" w:rsidR="00003571" w:rsidRDefault="00D26C91">
            <w:pPr>
              <w:pStyle w:val="TableParagraph"/>
              <w:spacing w:before="8" w:line="251" w:lineRule="exact"/>
              <w:ind w:left="106"/>
            </w:pPr>
            <w:r>
              <w:t>daveti</w:t>
            </w:r>
            <w:r>
              <w:rPr>
                <w:spacing w:val="-2"/>
              </w:rPr>
              <w:t xml:space="preserve"> </w:t>
            </w:r>
            <w:r>
              <w:t>destekleri,</w:t>
            </w:r>
            <w:r>
              <w:rPr>
                <w:spacing w:val="-1"/>
              </w:rPr>
              <w:t xml:space="preserve"> </w:t>
            </w:r>
            <w:r>
              <w:t>kişisel</w:t>
            </w:r>
            <w:r>
              <w:rPr>
                <w:spacing w:val="-1"/>
              </w:rPr>
              <w:t xml:space="preserve"> </w:t>
            </w:r>
            <w:r>
              <w:t>fonlar, motivasyonu</w:t>
            </w:r>
            <w:r>
              <w:rPr>
                <w:spacing w:val="-1"/>
              </w:rPr>
              <w:t xml:space="preserve"> </w:t>
            </w:r>
            <w:r>
              <w:t>arttırmak</w:t>
            </w:r>
            <w:r>
              <w:rPr>
                <w:spacing w:val="-1"/>
              </w:rPr>
              <w:t xml:space="preserve"> </w:t>
            </w:r>
            <w:r>
              <w:t>üzere</w:t>
            </w:r>
          </w:p>
        </w:tc>
        <w:tc>
          <w:tcPr>
            <w:tcW w:w="2027" w:type="dxa"/>
            <w:tcBorders>
              <w:top w:val="nil"/>
              <w:bottom w:val="nil"/>
            </w:tcBorders>
            <w:shd w:val="clear" w:color="auto" w:fill="FFF2CC"/>
          </w:tcPr>
          <w:p w14:paraId="5BBCD290" w14:textId="77777777" w:rsidR="00003571" w:rsidRDefault="00003571">
            <w:pPr>
              <w:pStyle w:val="TableParagraph"/>
              <w:rPr>
                <w:sz w:val="20"/>
              </w:rPr>
            </w:pPr>
          </w:p>
        </w:tc>
        <w:tc>
          <w:tcPr>
            <w:tcW w:w="2162" w:type="dxa"/>
            <w:vMerge/>
            <w:tcBorders>
              <w:top w:val="nil"/>
            </w:tcBorders>
            <w:shd w:val="clear" w:color="auto" w:fill="FFE599"/>
          </w:tcPr>
          <w:p w14:paraId="75E6CAF5" w14:textId="77777777" w:rsidR="00003571" w:rsidRDefault="00003571">
            <w:pPr>
              <w:rPr>
                <w:sz w:val="2"/>
                <w:szCs w:val="2"/>
              </w:rPr>
            </w:pPr>
          </w:p>
        </w:tc>
        <w:tc>
          <w:tcPr>
            <w:tcW w:w="1892" w:type="dxa"/>
            <w:vMerge/>
            <w:tcBorders>
              <w:top w:val="nil"/>
            </w:tcBorders>
            <w:shd w:val="clear" w:color="auto" w:fill="FFD966"/>
          </w:tcPr>
          <w:p w14:paraId="32050161" w14:textId="77777777" w:rsidR="00003571" w:rsidRDefault="00003571">
            <w:pPr>
              <w:rPr>
                <w:sz w:val="2"/>
                <w:szCs w:val="2"/>
              </w:rPr>
            </w:pPr>
          </w:p>
        </w:tc>
        <w:tc>
          <w:tcPr>
            <w:tcW w:w="1785" w:type="dxa"/>
            <w:tcBorders>
              <w:top w:val="nil"/>
              <w:bottom w:val="nil"/>
            </w:tcBorders>
            <w:shd w:val="clear" w:color="auto" w:fill="FFC102"/>
          </w:tcPr>
          <w:p w14:paraId="0512C121" w14:textId="77777777" w:rsidR="00003571" w:rsidRDefault="00003571">
            <w:pPr>
              <w:pStyle w:val="TableParagraph"/>
              <w:rPr>
                <w:sz w:val="20"/>
              </w:rPr>
            </w:pPr>
          </w:p>
        </w:tc>
        <w:tc>
          <w:tcPr>
            <w:tcW w:w="1791" w:type="dxa"/>
            <w:tcBorders>
              <w:top w:val="nil"/>
              <w:bottom w:val="nil"/>
            </w:tcBorders>
            <w:shd w:val="clear" w:color="auto" w:fill="EEB000"/>
          </w:tcPr>
          <w:p w14:paraId="3B87CF21" w14:textId="77777777" w:rsidR="00003571" w:rsidRDefault="00003571">
            <w:pPr>
              <w:pStyle w:val="TableParagraph"/>
              <w:rPr>
                <w:sz w:val="20"/>
              </w:rPr>
            </w:pPr>
          </w:p>
        </w:tc>
      </w:tr>
      <w:tr w:rsidR="00003571" w14:paraId="727996FC" w14:textId="77777777">
        <w:trPr>
          <w:trHeight w:val="53"/>
        </w:trPr>
        <w:tc>
          <w:tcPr>
            <w:tcW w:w="5688" w:type="dxa"/>
            <w:vMerge w:val="restart"/>
            <w:tcBorders>
              <w:top w:val="nil"/>
              <w:bottom w:val="nil"/>
            </w:tcBorders>
          </w:tcPr>
          <w:p w14:paraId="0442FED5" w14:textId="77777777" w:rsidR="00003571" w:rsidRDefault="00D26C91">
            <w:pPr>
              <w:pStyle w:val="TableParagraph"/>
              <w:spacing w:before="8" w:line="251" w:lineRule="exact"/>
              <w:ind w:left="106"/>
            </w:pPr>
            <w:r>
              <w:t>ödül</w:t>
            </w:r>
            <w:r>
              <w:rPr>
                <w:spacing w:val="-2"/>
              </w:rPr>
              <w:t xml:space="preserve"> </w:t>
            </w:r>
            <w:r>
              <w:t>ve</w:t>
            </w:r>
            <w:r>
              <w:rPr>
                <w:spacing w:val="-1"/>
              </w:rPr>
              <w:t xml:space="preserve"> </w:t>
            </w:r>
            <w:r>
              <w:t>rekabetçi</w:t>
            </w:r>
            <w:r>
              <w:rPr>
                <w:spacing w:val="-2"/>
              </w:rPr>
              <w:t xml:space="preserve"> </w:t>
            </w:r>
            <w:r>
              <w:t>yükseltme</w:t>
            </w:r>
            <w:r>
              <w:rPr>
                <w:spacing w:val="-1"/>
              </w:rPr>
              <w:t xml:space="preserve"> </w:t>
            </w:r>
            <w:r>
              <w:t>kriterleri</w:t>
            </w:r>
            <w:r>
              <w:rPr>
                <w:spacing w:val="-2"/>
              </w:rPr>
              <w:t xml:space="preserve"> </w:t>
            </w:r>
            <w:r>
              <w:t>vardır.</w:t>
            </w:r>
            <w:r>
              <w:rPr>
                <w:spacing w:val="-1"/>
              </w:rPr>
              <w:t xml:space="preserve"> </w:t>
            </w:r>
            <w:r>
              <w:t>Üniversite</w:t>
            </w:r>
            <w:r>
              <w:rPr>
                <w:spacing w:val="-3"/>
              </w:rPr>
              <w:t xml:space="preserve"> </w:t>
            </w:r>
            <w:r>
              <w:t>içi</w:t>
            </w:r>
          </w:p>
        </w:tc>
        <w:tc>
          <w:tcPr>
            <w:tcW w:w="2027" w:type="dxa"/>
            <w:tcBorders>
              <w:top w:val="nil"/>
            </w:tcBorders>
            <w:shd w:val="clear" w:color="auto" w:fill="FFF2CC"/>
          </w:tcPr>
          <w:p w14:paraId="1936F232" w14:textId="77777777" w:rsidR="00003571" w:rsidRDefault="00003571">
            <w:pPr>
              <w:pStyle w:val="TableParagraph"/>
              <w:rPr>
                <w:sz w:val="2"/>
              </w:rPr>
            </w:pPr>
          </w:p>
        </w:tc>
        <w:tc>
          <w:tcPr>
            <w:tcW w:w="2162" w:type="dxa"/>
            <w:vMerge/>
            <w:tcBorders>
              <w:top w:val="nil"/>
            </w:tcBorders>
            <w:shd w:val="clear" w:color="auto" w:fill="FFE599"/>
          </w:tcPr>
          <w:p w14:paraId="6BF62035" w14:textId="77777777" w:rsidR="00003571" w:rsidRDefault="00003571">
            <w:pPr>
              <w:rPr>
                <w:sz w:val="2"/>
                <w:szCs w:val="2"/>
              </w:rPr>
            </w:pPr>
          </w:p>
        </w:tc>
        <w:tc>
          <w:tcPr>
            <w:tcW w:w="1892" w:type="dxa"/>
            <w:vMerge/>
            <w:tcBorders>
              <w:top w:val="nil"/>
            </w:tcBorders>
            <w:shd w:val="clear" w:color="auto" w:fill="FFD966"/>
          </w:tcPr>
          <w:p w14:paraId="5C3E8C5C" w14:textId="77777777" w:rsidR="00003571" w:rsidRDefault="00003571">
            <w:pPr>
              <w:rPr>
                <w:sz w:val="2"/>
                <w:szCs w:val="2"/>
              </w:rPr>
            </w:pPr>
          </w:p>
        </w:tc>
        <w:tc>
          <w:tcPr>
            <w:tcW w:w="1785" w:type="dxa"/>
            <w:tcBorders>
              <w:top w:val="nil"/>
            </w:tcBorders>
            <w:shd w:val="clear" w:color="auto" w:fill="FFC102"/>
          </w:tcPr>
          <w:p w14:paraId="669B900B" w14:textId="77777777" w:rsidR="00003571" w:rsidRDefault="00003571">
            <w:pPr>
              <w:pStyle w:val="TableParagraph"/>
              <w:rPr>
                <w:sz w:val="2"/>
              </w:rPr>
            </w:pPr>
          </w:p>
        </w:tc>
        <w:tc>
          <w:tcPr>
            <w:tcW w:w="1791" w:type="dxa"/>
            <w:tcBorders>
              <w:top w:val="nil"/>
            </w:tcBorders>
            <w:shd w:val="clear" w:color="auto" w:fill="EEB000"/>
          </w:tcPr>
          <w:p w14:paraId="78F1E20A" w14:textId="77777777" w:rsidR="00003571" w:rsidRDefault="00003571">
            <w:pPr>
              <w:pStyle w:val="TableParagraph"/>
              <w:rPr>
                <w:sz w:val="2"/>
              </w:rPr>
            </w:pPr>
          </w:p>
        </w:tc>
      </w:tr>
      <w:tr w:rsidR="00003571" w14:paraId="229E39E1" w14:textId="77777777">
        <w:trPr>
          <w:trHeight w:val="216"/>
        </w:trPr>
        <w:tc>
          <w:tcPr>
            <w:tcW w:w="5688" w:type="dxa"/>
            <w:vMerge/>
            <w:tcBorders>
              <w:top w:val="nil"/>
              <w:bottom w:val="nil"/>
            </w:tcBorders>
          </w:tcPr>
          <w:p w14:paraId="3DA23D67" w14:textId="77777777" w:rsidR="00003571" w:rsidRDefault="00003571">
            <w:pPr>
              <w:rPr>
                <w:sz w:val="2"/>
                <w:szCs w:val="2"/>
              </w:rPr>
            </w:pPr>
          </w:p>
        </w:tc>
        <w:tc>
          <w:tcPr>
            <w:tcW w:w="9657" w:type="dxa"/>
            <w:gridSpan w:val="5"/>
            <w:vMerge w:val="restart"/>
            <w:shd w:val="clear" w:color="auto" w:fill="FFEB9F"/>
          </w:tcPr>
          <w:p w14:paraId="141A7C00" w14:textId="77777777" w:rsidR="00003571" w:rsidRDefault="00003571">
            <w:pPr>
              <w:pStyle w:val="TableParagraph"/>
              <w:spacing w:before="4"/>
              <w:rPr>
                <w:sz w:val="25"/>
              </w:rPr>
            </w:pPr>
          </w:p>
          <w:p w14:paraId="5713CED6" w14:textId="77777777" w:rsidR="00003571" w:rsidRDefault="00D26C91">
            <w:pPr>
              <w:pStyle w:val="TableParagraph"/>
              <w:ind w:left="280"/>
              <w:rPr>
                <w:b/>
                <w:i/>
              </w:rPr>
            </w:pPr>
            <w:r>
              <w:rPr>
                <w:b/>
                <w:i/>
              </w:rPr>
              <w:t>Örnek</w:t>
            </w:r>
            <w:r>
              <w:rPr>
                <w:b/>
                <w:i/>
                <w:spacing w:val="-4"/>
              </w:rPr>
              <w:t xml:space="preserve"> </w:t>
            </w:r>
            <w:r>
              <w:rPr>
                <w:b/>
                <w:i/>
              </w:rPr>
              <w:t>Kanıtlar</w:t>
            </w:r>
          </w:p>
          <w:p w14:paraId="2DF2C27B" w14:textId="77777777" w:rsidR="00003571" w:rsidRDefault="00D26C91" w:rsidP="000941B2">
            <w:pPr>
              <w:pStyle w:val="TableParagraph"/>
              <w:numPr>
                <w:ilvl w:val="0"/>
                <w:numId w:val="12"/>
              </w:numPr>
              <w:tabs>
                <w:tab w:val="left" w:pos="892"/>
                <w:tab w:val="left" w:pos="893"/>
              </w:tabs>
              <w:spacing w:before="63"/>
              <w:ind w:hanging="361"/>
              <w:rPr>
                <w:i/>
              </w:rPr>
            </w:pPr>
            <w:r>
              <w:rPr>
                <w:i/>
              </w:rPr>
              <w:t>Araştırma-geliştirme</w:t>
            </w:r>
            <w:r>
              <w:rPr>
                <w:i/>
                <w:spacing w:val="-1"/>
              </w:rPr>
              <w:t xml:space="preserve"> </w:t>
            </w:r>
            <w:r>
              <w:rPr>
                <w:i/>
              </w:rPr>
              <w:t>bütçesi</w:t>
            </w:r>
            <w:r>
              <w:rPr>
                <w:i/>
                <w:spacing w:val="-1"/>
              </w:rPr>
              <w:t xml:space="preserve"> </w:t>
            </w:r>
            <w:r>
              <w:rPr>
                <w:i/>
              </w:rPr>
              <w:t>ve</w:t>
            </w:r>
            <w:r>
              <w:rPr>
                <w:i/>
                <w:spacing w:val="-1"/>
              </w:rPr>
              <w:t xml:space="preserve"> </w:t>
            </w:r>
            <w:r>
              <w:rPr>
                <w:i/>
              </w:rPr>
              <w:t>dağılımı</w:t>
            </w:r>
          </w:p>
          <w:p w14:paraId="551BC13F" w14:textId="77777777" w:rsidR="00003571" w:rsidRDefault="00D26C91" w:rsidP="000941B2">
            <w:pPr>
              <w:pStyle w:val="TableParagraph"/>
              <w:numPr>
                <w:ilvl w:val="0"/>
                <w:numId w:val="12"/>
              </w:numPr>
              <w:tabs>
                <w:tab w:val="left" w:pos="892"/>
                <w:tab w:val="left" w:pos="893"/>
              </w:tabs>
              <w:spacing w:before="20"/>
              <w:ind w:hanging="361"/>
              <w:rPr>
                <w:i/>
              </w:rPr>
            </w:pPr>
            <w:r>
              <w:rPr>
                <w:i/>
              </w:rPr>
              <w:t>Araştırma</w:t>
            </w:r>
            <w:r>
              <w:rPr>
                <w:i/>
                <w:spacing w:val="-2"/>
              </w:rPr>
              <w:t xml:space="preserve"> </w:t>
            </w:r>
            <w:r>
              <w:rPr>
                <w:i/>
              </w:rPr>
              <w:t>çerçevesinde</w:t>
            </w:r>
            <w:r>
              <w:rPr>
                <w:i/>
                <w:spacing w:val="-2"/>
              </w:rPr>
              <w:t xml:space="preserve"> </w:t>
            </w:r>
            <w:r>
              <w:rPr>
                <w:i/>
              </w:rPr>
              <w:t>yapılan</w:t>
            </w:r>
            <w:r>
              <w:rPr>
                <w:i/>
                <w:spacing w:val="-1"/>
              </w:rPr>
              <w:t xml:space="preserve"> </w:t>
            </w:r>
            <w:r>
              <w:rPr>
                <w:i/>
              </w:rPr>
              <w:t>stratejik</w:t>
            </w:r>
            <w:r>
              <w:rPr>
                <w:i/>
                <w:spacing w:val="-3"/>
              </w:rPr>
              <w:t xml:space="preserve"> </w:t>
            </w:r>
            <w:r>
              <w:rPr>
                <w:i/>
              </w:rPr>
              <w:t>ortaklıklar</w:t>
            </w:r>
            <w:r>
              <w:rPr>
                <w:i/>
                <w:spacing w:val="-1"/>
              </w:rPr>
              <w:t xml:space="preserve"> </w:t>
            </w:r>
            <w:r>
              <w:rPr>
                <w:i/>
              </w:rPr>
              <w:t>(Kamu</w:t>
            </w:r>
            <w:r>
              <w:rPr>
                <w:i/>
                <w:spacing w:val="-2"/>
              </w:rPr>
              <w:t xml:space="preserve"> </w:t>
            </w:r>
            <w:r>
              <w:rPr>
                <w:i/>
              </w:rPr>
              <w:t>veya</w:t>
            </w:r>
            <w:r>
              <w:rPr>
                <w:i/>
                <w:spacing w:val="-1"/>
              </w:rPr>
              <w:t xml:space="preserve"> </w:t>
            </w:r>
            <w:r>
              <w:rPr>
                <w:i/>
              </w:rPr>
              <w:t>özel)</w:t>
            </w:r>
          </w:p>
          <w:p w14:paraId="24D1828D" w14:textId="77777777" w:rsidR="00003571" w:rsidRDefault="00D26C91" w:rsidP="000941B2">
            <w:pPr>
              <w:pStyle w:val="TableParagraph"/>
              <w:numPr>
                <w:ilvl w:val="0"/>
                <w:numId w:val="12"/>
              </w:numPr>
              <w:tabs>
                <w:tab w:val="left" w:pos="892"/>
                <w:tab w:val="left" w:pos="893"/>
              </w:tabs>
              <w:spacing w:before="20"/>
              <w:ind w:hanging="361"/>
              <w:rPr>
                <w:i/>
              </w:rPr>
            </w:pPr>
            <w:r>
              <w:rPr>
                <w:i/>
              </w:rPr>
              <w:t>Araştırma-geliştirme</w:t>
            </w:r>
            <w:r>
              <w:rPr>
                <w:i/>
                <w:spacing w:val="-2"/>
              </w:rPr>
              <w:t xml:space="preserve"> </w:t>
            </w:r>
            <w:r>
              <w:rPr>
                <w:i/>
              </w:rPr>
              <w:t>kaynaklarının</w:t>
            </w:r>
            <w:r>
              <w:rPr>
                <w:i/>
                <w:spacing w:val="-1"/>
              </w:rPr>
              <w:t xml:space="preserve"> </w:t>
            </w:r>
            <w:r>
              <w:rPr>
                <w:i/>
              </w:rPr>
              <w:t>araştırma</w:t>
            </w:r>
            <w:r>
              <w:rPr>
                <w:i/>
                <w:spacing w:val="-2"/>
              </w:rPr>
              <w:t xml:space="preserve"> </w:t>
            </w:r>
            <w:r>
              <w:rPr>
                <w:i/>
              </w:rPr>
              <w:t>stratejisi</w:t>
            </w:r>
            <w:r>
              <w:rPr>
                <w:i/>
                <w:spacing w:val="-1"/>
              </w:rPr>
              <w:t xml:space="preserve"> </w:t>
            </w:r>
            <w:r>
              <w:rPr>
                <w:i/>
              </w:rPr>
              <w:t>doğrultusunda</w:t>
            </w:r>
            <w:r>
              <w:rPr>
                <w:i/>
                <w:spacing w:val="-1"/>
              </w:rPr>
              <w:t xml:space="preserve"> </w:t>
            </w:r>
            <w:r>
              <w:rPr>
                <w:i/>
              </w:rPr>
              <w:t>yönetildiğini</w:t>
            </w:r>
            <w:r>
              <w:rPr>
                <w:i/>
                <w:spacing w:val="-2"/>
              </w:rPr>
              <w:t xml:space="preserve"> </w:t>
            </w:r>
            <w:r>
              <w:rPr>
                <w:i/>
              </w:rPr>
              <w:t>gösteren</w:t>
            </w:r>
          </w:p>
          <w:p w14:paraId="148A2DF2" w14:textId="77777777" w:rsidR="00003571" w:rsidRDefault="00D26C91">
            <w:pPr>
              <w:pStyle w:val="TableParagraph"/>
              <w:spacing w:before="20"/>
              <w:ind w:left="892"/>
              <w:rPr>
                <w:i/>
              </w:rPr>
            </w:pPr>
            <w:r>
              <w:rPr>
                <w:i/>
              </w:rPr>
              <w:t>kanıtlar</w:t>
            </w:r>
          </w:p>
          <w:p w14:paraId="141164C6" w14:textId="77777777" w:rsidR="00003571" w:rsidRDefault="00D26C91" w:rsidP="000941B2">
            <w:pPr>
              <w:pStyle w:val="TableParagraph"/>
              <w:numPr>
                <w:ilvl w:val="0"/>
                <w:numId w:val="12"/>
              </w:numPr>
              <w:tabs>
                <w:tab w:val="left" w:pos="892"/>
                <w:tab w:val="left" w:pos="893"/>
              </w:tabs>
              <w:spacing w:before="20"/>
              <w:ind w:hanging="361"/>
              <w:rPr>
                <w:i/>
              </w:rPr>
            </w:pPr>
            <w:r>
              <w:rPr>
                <w:i/>
              </w:rPr>
              <w:t>Araştırma</w:t>
            </w:r>
            <w:r>
              <w:rPr>
                <w:i/>
                <w:spacing w:val="-2"/>
              </w:rPr>
              <w:t xml:space="preserve"> </w:t>
            </w:r>
            <w:r>
              <w:rPr>
                <w:i/>
              </w:rPr>
              <w:t>kaynaklarının</w:t>
            </w:r>
            <w:r>
              <w:rPr>
                <w:i/>
                <w:spacing w:val="-1"/>
              </w:rPr>
              <w:t xml:space="preserve"> </w:t>
            </w:r>
            <w:r>
              <w:rPr>
                <w:i/>
              </w:rPr>
              <w:t>çeşitliliği</w:t>
            </w:r>
            <w:r>
              <w:rPr>
                <w:i/>
                <w:spacing w:val="-2"/>
              </w:rPr>
              <w:t xml:space="preserve"> </w:t>
            </w:r>
            <w:r>
              <w:rPr>
                <w:i/>
              </w:rPr>
              <w:t>ve</w:t>
            </w:r>
            <w:r>
              <w:rPr>
                <w:i/>
                <w:spacing w:val="-2"/>
              </w:rPr>
              <w:t xml:space="preserve"> </w:t>
            </w:r>
            <w:r>
              <w:rPr>
                <w:i/>
              </w:rPr>
              <w:t>yeterliliğinin</w:t>
            </w:r>
            <w:r>
              <w:rPr>
                <w:i/>
                <w:spacing w:val="-1"/>
              </w:rPr>
              <w:t xml:space="preserve"> </w:t>
            </w:r>
            <w:r>
              <w:rPr>
                <w:i/>
              </w:rPr>
              <w:t>izlendiğine</w:t>
            </w:r>
            <w:r>
              <w:rPr>
                <w:i/>
                <w:spacing w:val="-1"/>
              </w:rPr>
              <w:t xml:space="preserve"> </w:t>
            </w:r>
            <w:r>
              <w:rPr>
                <w:i/>
              </w:rPr>
              <w:t>ve</w:t>
            </w:r>
            <w:r>
              <w:rPr>
                <w:i/>
                <w:spacing w:val="-2"/>
              </w:rPr>
              <w:t xml:space="preserve"> </w:t>
            </w:r>
            <w:r>
              <w:rPr>
                <w:i/>
              </w:rPr>
              <w:t>iyileştirildiğine</w:t>
            </w:r>
            <w:r>
              <w:rPr>
                <w:i/>
                <w:spacing w:val="-1"/>
              </w:rPr>
              <w:t xml:space="preserve"> </w:t>
            </w:r>
            <w:r>
              <w:rPr>
                <w:i/>
              </w:rPr>
              <w:t>ilişkin</w:t>
            </w:r>
            <w:r>
              <w:rPr>
                <w:i/>
                <w:spacing w:val="-1"/>
              </w:rPr>
              <w:t xml:space="preserve"> </w:t>
            </w:r>
            <w:r>
              <w:rPr>
                <w:i/>
              </w:rPr>
              <w:t>kanıtlar</w:t>
            </w:r>
          </w:p>
          <w:p w14:paraId="7A53BAD2" w14:textId="77777777" w:rsidR="00003571" w:rsidRDefault="00D26C91" w:rsidP="000941B2">
            <w:pPr>
              <w:pStyle w:val="TableParagraph"/>
              <w:numPr>
                <w:ilvl w:val="0"/>
                <w:numId w:val="12"/>
              </w:numPr>
              <w:tabs>
                <w:tab w:val="left" w:pos="892"/>
                <w:tab w:val="left" w:pos="893"/>
              </w:tabs>
              <w:spacing w:before="20"/>
              <w:ind w:hanging="361"/>
              <w:rPr>
                <w:i/>
              </w:rPr>
            </w:pPr>
            <w:r>
              <w:rPr>
                <w:i/>
              </w:rPr>
              <w:t>İç</w:t>
            </w:r>
            <w:r>
              <w:rPr>
                <w:i/>
                <w:spacing w:val="-2"/>
              </w:rPr>
              <w:t xml:space="preserve"> </w:t>
            </w:r>
            <w:r>
              <w:rPr>
                <w:i/>
              </w:rPr>
              <w:t>kaynaklar</w:t>
            </w:r>
            <w:r>
              <w:rPr>
                <w:i/>
                <w:spacing w:val="-1"/>
              </w:rPr>
              <w:t xml:space="preserve"> </w:t>
            </w:r>
            <w:r>
              <w:rPr>
                <w:i/>
              </w:rPr>
              <w:t>ve</w:t>
            </w:r>
            <w:r>
              <w:rPr>
                <w:i/>
                <w:spacing w:val="-3"/>
              </w:rPr>
              <w:t xml:space="preserve"> </w:t>
            </w:r>
            <w:r>
              <w:rPr>
                <w:i/>
              </w:rPr>
              <w:t>kullanımına</w:t>
            </w:r>
            <w:r>
              <w:rPr>
                <w:i/>
                <w:spacing w:val="-1"/>
              </w:rPr>
              <w:t xml:space="preserve"> </w:t>
            </w:r>
            <w:r>
              <w:rPr>
                <w:i/>
              </w:rPr>
              <w:t>ilişkin</w:t>
            </w:r>
            <w:r>
              <w:rPr>
                <w:i/>
                <w:spacing w:val="-1"/>
              </w:rPr>
              <w:t xml:space="preserve"> </w:t>
            </w:r>
            <w:r>
              <w:rPr>
                <w:i/>
              </w:rPr>
              <w:t>tanımlı</w:t>
            </w:r>
            <w:r>
              <w:rPr>
                <w:i/>
                <w:spacing w:val="-2"/>
              </w:rPr>
              <w:t xml:space="preserve"> </w:t>
            </w:r>
            <w:r>
              <w:rPr>
                <w:i/>
              </w:rPr>
              <w:t>süreçler</w:t>
            </w:r>
            <w:r>
              <w:rPr>
                <w:i/>
                <w:spacing w:val="-1"/>
              </w:rPr>
              <w:t xml:space="preserve"> </w:t>
            </w:r>
            <w:r>
              <w:rPr>
                <w:i/>
              </w:rPr>
              <w:t>(BAP</w:t>
            </w:r>
            <w:r>
              <w:rPr>
                <w:i/>
                <w:spacing w:val="-2"/>
              </w:rPr>
              <w:t xml:space="preserve"> </w:t>
            </w:r>
            <w:r>
              <w:rPr>
                <w:i/>
              </w:rPr>
              <w:t>Yönergesi,</w:t>
            </w:r>
            <w:r>
              <w:rPr>
                <w:i/>
                <w:spacing w:val="-2"/>
              </w:rPr>
              <w:t xml:space="preserve"> </w:t>
            </w:r>
            <w:r>
              <w:rPr>
                <w:i/>
              </w:rPr>
              <w:t>İç</w:t>
            </w:r>
            <w:r>
              <w:rPr>
                <w:i/>
                <w:spacing w:val="-1"/>
              </w:rPr>
              <w:t xml:space="preserve"> </w:t>
            </w:r>
            <w:r>
              <w:rPr>
                <w:i/>
              </w:rPr>
              <w:t>Kaynak</w:t>
            </w:r>
            <w:r>
              <w:rPr>
                <w:i/>
                <w:spacing w:val="-2"/>
              </w:rPr>
              <w:t xml:space="preserve"> </w:t>
            </w:r>
            <w:r>
              <w:rPr>
                <w:i/>
              </w:rPr>
              <w:t>Kullanım</w:t>
            </w:r>
          </w:p>
          <w:p w14:paraId="793301A6" w14:textId="77777777" w:rsidR="00003571" w:rsidRDefault="00D26C91">
            <w:pPr>
              <w:pStyle w:val="TableParagraph"/>
              <w:spacing w:before="2"/>
              <w:ind w:left="892"/>
              <w:rPr>
                <w:i/>
              </w:rPr>
            </w:pPr>
            <w:r>
              <w:rPr>
                <w:i/>
              </w:rPr>
              <w:t>Yönergesi</w:t>
            </w:r>
            <w:r>
              <w:rPr>
                <w:i/>
                <w:spacing w:val="-5"/>
              </w:rPr>
              <w:t xml:space="preserve"> </w:t>
            </w:r>
            <w:r>
              <w:rPr>
                <w:i/>
              </w:rPr>
              <w:t>vb.)</w:t>
            </w:r>
          </w:p>
          <w:p w14:paraId="34D324C8" w14:textId="77777777" w:rsidR="00003571" w:rsidRDefault="00D26C91" w:rsidP="000941B2">
            <w:pPr>
              <w:pStyle w:val="TableParagraph"/>
              <w:numPr>
                <w:ilvl w:val="0"/>
                <w:numId w:val="12"/>
              </w:numPr>
              <w:tabs>
                <w:tab w:val="left" w:pos="892"/>
                <w:tab w:val="left" w:pos="893"/>
              </w:tabs>
              <w:spacing w:before="3"/>
              <w:ind w:hanging="361"/>
              <w:rPr>
                <w:i/>
              </w:rPr>
            </w:pPr>
            <w:r>
              <w:rPr>
                <w:i/>
              </w:rPr>
              <w:t>İç</w:t>
            </w:r>
            <w:r>
              <w:rPr>
                <w:i/>
                <w:spacing w:val="-1"/>
              </w:rPr>
              <w:t xml:space="preserve"> </w:t>
            </w:r>
            <w:r>
              <w:rPr>
                <w:i/>
              </w:rPr>
              <w:t>kaynakların</w:t>
            </w:r>
            <w:r>
              <w:rPr>
                <w:i/>
                <w:spacing w:val="-1"/>
              </w:rPr>
              <w:t xml:space="preserve"> </w:t>
            </w:r>
            <w:r>
              <w:rPr>
                <w:i/>
              </w:rPr>
              <w:t>birimler</w:t>
            </w:r>
            <w:r>
              <w:rPr>
                <w:i/>
                <w:spacing w:val="-1"/>
              </w:rPr>
              <w:t xml:space="preserve"> </w:t>
            </w:r>
            <w:r>
              <w:rPr>
                <w:i/>
              </w:rPr>
              <w:t>arası dağılımı</w:t>
            </w:r>
          </w:p>
          <w:p w14:paraId="2336E0A7" w14:textId="77777777" w:rsidR="00003571" w:rsidRDefault="00D26C91" w:rsidP="000941B2">
            <w:pPr>
              <w:pStyle w:val="TableParagraph"/>
              <w:numPr>
                <w:ilvl w:val="0"/>
                <w:numId w:val="12"/>
              </w:numPr>
              <w:tabs>
                <w:tab w:val="left" w:pos="892"/>
                <w:tab w:val="left" w:pos="893"/>
              </w:tabs>
              <w:spacing w:before="2"/>
              <w:ind w:hanging="361"/>
              <w:rPr>
                <w:i/>
              </w:rPr>
            </w:pPr>
            <w:r>
              <w:rPr>
                <w:i/>
              </w:rPr>
              <w:t>Dış</w:t>
            </w:r>
            <w:r>
              <w:rPr>
                <w:i/>
                <w:spacing w:val="-1"/>
              </w:rPr>
              <w:t xml:space="preserve"> </w:t>
            </w:r>
            <w:r>
              <w:rPr>
                <w:i/>
              </w:rPr>
              <w:t>kaynakların</w:t>
            </w:r>
            <w:r>
              <w:rPr>
                <w:i/>
                <w:spacing w:val="-1"/>
              </w:rPr>
              <w:t xml:space="preserve"> </w:t>
            </w:r>
            <w:r>
              <w:rPr>
                <w:i/>
              </w:rPr>
              <w:t>kullanımını desteklemek</w:t>
            </w:r>
            <w:r>
              <w:rPr>
                <w:i/>
                <w:spacing w:val="-1"/>
              </w:rPr>
              <w:t xml:space="preserve"> </w:t>
            </w:r>
            <w:r>
              <w:rPr>
                <w:i/>
              </w:rPr>
              <w:t>üzere oluşturulmuş</w:t>
            </w:r>
            <w:r>
              <w:rPr>
                <w:i/>
                <w:spacing w:val="-1"/>
              </w:rPr>
              <w:t xml:space="preserve"> </w:t>
            </w:r>
            <w:r>
              <w:rPr>
                <w:i/>
              </w:rPr>
              <w:t>yöntem ve</w:t>
            </w:r>
            <w:r>
              <w:rPr>
                <w:i/>
                <w:spacing w:val="-1"/>
              </w:rPr>
              <w:t xml:space="preserve"> </w:t>
            </w:r>
            <w:r>
              <w:rPr>
                <w:i/>
              </w:rPr>
              <w:t>birimler</w:t>
            </w:r>
          </w:p>
          <w:p w14:paraId="0B5531E6" w14:textId="77777777" w:rsidR="00003571" w:rsidRDefault="00D26C91" w:rsidP="000941B2">
            <w:pPr>
              <w:pStyle w:val="TableParagraph"/>
              <w:numPr>
                <w:ilvl w:val="0"/>
                <w:numId w:val="12"/>
              </w:numPr>
              <w:tabs>
                <w:tab w:val="left" w:pos="892"/>
                <w:tab w:val="left" w:pos="893"/>
              </w:tabs>
              <w:spacing w:before="20"/>
              <w:ind w:hanging="361"/>
              <w:rPr>
                <w:i/>
              </w:rPr>
            </w:pPr>
            <w:r>
              <w:rPr>
                <w:i/>
              </w:rPr>
              <w:t>Dış</w:t>
            </w:r>
            <w:r>
              <w:rPr>
                <w:i/>
                <w:spacing w:val="-1"/>
              </w:rPr>
              <w:t xml:space="preserve"> </w:t>
            </w:r>
            <w:r>
              <w:rPr>
                <w:i/>
              </w:rPr>
              <w:t>kaynakların</w:t>
            </w:r>
            <w:r>
              <w:rPr>
                <w:i/>
                <w:spacing w:val="-1"/>
              </w:rPr>
              <w:t xml:space="preserve"> </w:t>
            </w:r>
            <w:r>
              <w:rPr>
                <w:i/>
              </w:rPr>
              <w:t>dağılımını</w:t>
            </w:r>
            <w:r>
              <w:rPr>
                <w:i/>
                <w:spacing w:val="-1"/>
              </w:rPr>
              <w:t xml:space="preserve"> </w:t>
            </w:r>
            <w:r>
              <w:rPr>
                <w:i/>
              </w:rPr>
              <w:t>gösteren</w:t>
            </w:r>
            <w:r>
              <w:rPr>
                <w:i/>
                <w:spacing w:val="-1"/>
              </w:rPr>
              <w:t xml:space="preserve"> </w:t>
            </w:r>
            <w:r>
              <w:rPr>
                <w:i/>
              </w:rPr>
              <w:t>kanıtlar</w:t>
            </w:r>
          </w:p>
          <w:p w14:paraId="5E68061E" w14:textId="77777777" w:rsidR="00003571" w:rsidRDefault="00D26C91" w:rsidP="000941B2">
            <w:pPr>
              <w:pStyle w:val="TableParagraph"/>
              <w:numPr>
                <w:ilvl w:val="0"/>
                <w:numId w:val="12"/>
              </w:numPr>
              <w:tabs>
                <w:tab w:val="left" w:pos="892"/>
                <w:tab w:val="left" w:pos="893"/>
              </w:tabs>
              <w:spacing w:before="20"/>
              <w:ind w:hanging="361"/>
              <w:rPr>
                <w:i/>
              </w:rPr>
            </w:pPr>
            <w:r>
              <w:rPr>
                <w:i/>
              </w:rPr>
              <w:t>Dış</w:t>
            </w:r>
            <w:r>
              <w:rPr>
                <w:i/>
                <w:spacing w:val="-1"/>
              </w:rPr>
              <w:t xml:space="preserve"> </w:t>
            </w:r>
            <w:r>
              <w:rPr>
                <w:i/>
              </w:rPr>
              <w:t>kaynaklarda</w:t>
            </w:r>
            <w:r>
              <w:rPr>
                <w:i/>
                <w:spacing w:val="-1"/>
              </w:rPr>
              <w:t xml:space="preserve"> </w:t>
            </w:r>
            <w:r>
              <w:rPr>
                <w:i/>
              </w:rPr>
              <w:t>yıllar</w:t>
            </w:r>
            <w:r>
              <w:rPr>
                <w:i/>
                <w:spacing w:val="-1"/>
              </w:rPr>
              <w:t xml:space="preserve"> </w:t>
            </w:r>
            <w:r>
              <w:rPr>
                <w:i/>
              </w:rPr>
              <w:t>itibarıyla</w:t>
            </w:r>
            <w:r>
              <w:rPr>
                <w:i/>
                <w:spacing w:val="-1"/>
              </w:rPr>
              <w:t xml:space="preserve"> </w:t>
            </w:r>
            <w:r>
              <w:rPr>
                <w:i/>
              </w:rPr>
              <w:t>gerçekleşen değişimler</w:t>
            </w:r>
          </w:p>
          <w:p w14:paraId="57BF8444" w14:textId="77777777" w:rsidR="00003571" w:rsidRDefault="00D26C91" w:rsidP="000941B2">
            <w:pPr>
              <w:pStyle w:val="TableParagraph"/>
              <w:numPr>
                <w:ilvl w:val="0"/>
                <w:numId w:val="12"/>
              </w:numPr>
              <w:tabs>
                <w:tab w:val="left" w:pos="892"/>
                <w:tab w:val="left" w:pos="893"/>
              </w:tabs>
              <w:spacing w:before="20"/>
              <w:ind w:hanging="361"/>
              <w:rPr>
                <w:i/>
              </w:rPr>
            </w:pPr>
            <w:r>
              <w:rPr>
                <w:i/>
              </w:rPr>
              <w:t>Standart</w:t>
            </w:r>
            <w:r>
              <w:rPr>
                <w:i/>
                <w:spacing w:val="-2"/>
              </w:rPr>
              <w:t xml:space="preserve"> </w:t>
            </w:r>
            <w:r>
              <w:rPr>
                <w:i/>
              </w:rPr>
              <w:t>uygulamalar</w:t>
            </w:r>
            <w:r>
              <w:rPr>
                <w:i/>
                <w:spacing w:val="-1"/>
              </w:rPr>
              <w:t xml:space="preserve"> </w:t>
            </w:r>
            <w:r>
              <w:rPr>
                <w:i/>
              </w:rPr>
              <w:t>ve</w:t>
            </w:r>
            <w:r>
              <w:rPr>
                <w:i/>
                <w:spacing w:val="-1"/>
              </w:rPr>
              <w:t xml:space="preserve"> </w:t>
            </w:r>
            <w:r>
              <w:rPr>
                <w:i/>
              </w:rPr>
              <w:t>mevzuatın</w:t>
            </w:r>
            <w:r>
              <w:rPr>
                <w:i/>
                <w:spacing w:val="-2"/>
              </w:rPr>
              <w:t xml:space="preserve"> </w:t>
            </w:r>
            <w:r>
              <w:rPr>
                <w:i/>
              </w:rPr>
              <w:t>yanı</w:t>
            </w:r>
            <w:r>
              <w:rPr>
                <w:i/>
                <w:spacing w:val="-1"/>
              </w:rPr>
              <w:t xml:space="preserve"> </w:t>
            </w:r>
            <w:r>
              <w:rPr>
                <w:i/>
              </w:rPr>
              <w:t>sıra;</w:t>
            </w:r>
            <w:r>
              <w:rPr>
                <w:i/>
                <w:spacing w:val="-2"/>
              </w:rPr>
              <w:t xml:space="preserve"> </w:t>
            </w:r>
            <w:r>
              <w:rPr>
                <w:i/>
              </w:rPr>
              <w:t>birimin</w:t>
            </w:r>
            <w:r>
              <w:rPr>
                <w:i/>
                <w:spacing w:val="-2"/>
              </w:rPr>
              <w:t xml:space="preserve"> </w:t>
            </w:r>
            <w:r>
              <w:rPr>
                <w:i/>
              </w:rPr>
              <w:t>ihtiyaçları</w:t>
            </w:r>
            <w:r>
              <w:rPr>
                <w:i/>
                <w:spacing w:val="-1"/>
              </w:rPr>
              <w:t xml:space="preserve"> </w:t>
            </w:r>
            <w:r>
              <w:rPr>
                <w:i/>
              </w:rPr>
              <w:t>doğrultusunda</w:t>
            </w:r>
            <w:r>
              <w:rPr>
                <w:i/>
                <w:spacing w:val="-1"/>
              </w:rPr>
              <w:t xml:space="preserve"> </w:t>
            </w:r>
            <w:r>
              <w:rPr>
                <w:i/>
              </w:rPr>
              <w:t>geliştirdiği</w:t>
            </w:r>
            <w:r>
              <w:rPr>
                <w:i/>
                <w:spacing w:val="-2"/>
              </w:rPr>
              <w:t xml:space="preserve"> </w:t>
            </w:r>
            <w:r>
              <w:rPr>
                <w:i/>
              </w:rPr>
              <w:t>özgün</w:t>
            </w:r>
          </w:p>
          <w:p w14:paraId="6941F699" w14:textId="77777777" w:rsidR="00003571" w:rsidRDefault="00D26C91">
            <w:pPr>
              <w:pStyle w:val="TableParagraph"/>
              <w:ind w:left="892"/>
              <w:rPr>
                <w:i/>
              </w:rPr>
            </w:pPr>
            <w:r>
              <w:rPr>
                <w:i/>
              </w:rPr>
              <w:t>yaklaşım</w:t>
            </w:r>
            <w:r>
              <w:rPr>
                <w:i/>
                <w:spacing w:val="-1"/>
              </w:rPr>
              <w:t xml:space="preserve"> </w:t>
            </w:r>
            <w:r>
              <w:rPr>
                <w:i/>
              </w:rPr>
              <w:t>ve</w:t>
            </w:r>
            <w:r>
              <w:rPr>
                <w:i/>
                <w:spacing w:val="-1"/>
              </w:rPr>
              <w:t xml:space="preserve"> </w:t>
            </w:r>
            <w:r>
              <w:rPr>
                <w:i/>
              </w:rPr>
              <w:t>uygulamalarına ilişkin kanıtlar</w:t>
            </w:r>
          </w:p>
        </w:tc>
      </w:tr>
      <w:tr w:rsidR="00003571" w14:paraId="7CE5DE10" w14:textId="77777777">
        <w:trPr>
          <w:trHeight w:val="279"/>
        </w:trPr>
        <w:tc>
          <w:tcPr>
            <w:tcW w:w="5688" w:type="dxa"/>
            <w:tcBorders>
              <w:top w:val="nil"/>
              <w:bottom w:val="nil"/>
            </w:tcBorders>
          </w:tcPr>
          <w:p w14:paraId="2B1F2E9A" w14:textId="77777777" w:rsidR="00003571" w:rsidRDefault="00D26C91">
            <w:pPr>
              <w:pStyle w:val="TableParagraph"/>
              <w:spacing w:before="8" w:line="251" w:lineRule="exact"/>
              <w:ind w:left="106"/>
            </w:pPr>
            <w:r>
              <w:t>kaynakların</w:t>
            </w:r>
            <w:r>
              <w:rPr>
                <w:spacing w:val="-1"/>
              </w:rPr>
              <w:t xml:space="preserve"> </w:t>
            </w:r>
            <w:r>
              <w:t>yıllar</w:t>
            </w:r>
            <w:r>
              <w:rPr>
                <w:spacing w:val="-1"/>
              </w:rPr>
              <w:t xml:space="preserve"> </w:t>
            </w:r>
            <w:r>
              <w:t>içindeki</w:t>
            </w:r>
            <w:r>
              <w:rPr>
                <w:spacing w:val="-1"/>
              </w:rPr>
              <w:t xml:space="preserve"> </w:t>
            </w:r>
            <w:r>
              <w:t>değişimi;</w:t>
            </w:r>
            <w:r>
              <w:rPr>
                <w:spacing w:val="-1"/>
              </w:rPr>
              <w:t xml:space="preserve"> </w:t>
            </w:r>
            <w:r>
              <w:t>bu</w:t>
            </w:r>
            <w:r>
              <w:rPr>
                <w:spacing w:val="-1"/>
              </w:rPr>
              <w:t xml:space="preserve"> </w:t>
            </w:r>
            <w:r>
              <w:t>imkanların etkinliği,</w:t>
            </w:r>
          </w:p>
        </w:tc>
        <w:tc>
          <w:tcPr>
            <w:tcW w:w="9657" w:type="dxa"/>
            <w:gridSpan w:val="5"/>
            <w:vMerge/>
            <w:tcBorders>
              <w:top w:val="nil"/>
            </w:tcBorders>
            <w:shd w:val="clear" w:color="auto" w:fill="FFEB9F"/>
          </w:tcPr>
          <w:p w14:paraId="664B96D2" w14:textId="77777777" w:rsidR="00003571" w:rsidRDefault="00003571">
            <w:pPr>
              <w:rPr>
                <w:sz w:val="2"/>
                <w:szCs w:val="2"/>
              </w:rPr>
            </w:pPr>
          </w:p>
        </w:tc>
      </w:tr>
      <w:tr w:rsidR="00003571" w14:paraId="4DE959F5" w14:textId="77777777">
        <w:trPr>
          <w:trHeight w:val="279"/>
        </w:trPr>
        <w:tc>
          <w:tcPr>
            <w:tcW w:w="5688" w:type="dxa"/>
            <w:tcBorders>
              <w:top w:val="nil"/>
              <w:bottom w:val="nil"/>
            </w:tcBorders>
          </w:tcPr>
          <w:p w14:paraId="1984FB9C" w14:textId="77777777" w:rsidR="00003571" w:rsidRDefault="00D26C91">
            <w:pPr>
              <w:pStyle w:val="TableParagraph"/>
              <w:spacing w:before="8" w:line="251" w:lineRule="exact"/>
              <w:ind w:left="106"/>
            </w:pPr>
            <w:r>
              <w:t>yeterliliği,</w:t>
            </w:r>
            <w:r>
              <w:rPr>
                <w:spacing w:val="-1"/>
              </w:rPr>
              <w:t xml:space="preserve"> </w:t>
            </w:r>
            <w:r>
              <w:t>gelişime</w:t>
            </w:r>
            <w:r>
              <w:rPr>
                <w:spacing w:val="-1"/>
              </w:rPr>
              <w:t xml:space="preserve"> </w:t>
            </w:r>
            <w:r>
              <w:t>açık</w:t>
            </w:r>
            <w:r>
              <w:rPr>
                <w:spacing w:val="-1"/>
              </w:rPr>
              <w:t xml:space="preserve"> </w:t>
            </w:r>
            <w:r>
              <w:t>yanları,</w:t>
            </w:r>
            <w:r>
              <w:rPr>
                <w:spacing w:val="-1"/>
              </w:rPr>
              <w:t xml:space="preserve"> </w:t>
            </w:r>
            <w:r>
              <w:t>beklentileri</w:t>
            </w:r>
            <w:r>
              <w:rPr>
                <w:spacing w:val="-1"/>
              </w:rPr>
              <w:t xml:space="preserve"> </w:t>
            </w:r>
            <w:r>
              <w:t>karşılama</w:t>
            </w:r>
            <w:r>
              <w:rPr>
                <w:spacing w:val="-1"/>
              </w:rPr>
              <w:t xml:space="preserve"> </w:t>
            </w:r>
            <w:r>
              <w:t>düzeyi</w:t>
            </w:r>
          </w:p>
        </w:tc>
        <w:tc>
          <w:tcPr>
            <w:tcW w:w="9657" w:type="dxa"/>
            <w:gridSpan w:val="5"/>
            <w:vMerge/>
            <w:tcBorders>
              <w:top w:val="nil"/>
            </w:tcBorders>
            <w:shd w:val="clear" w:color="auto" w:fill="FFEB9F"/>
          </w:tcPr>
          <w:p w14:paraId="1DB54373" w14:textId="77777777" w:rsidR="00003571" w:rsidRDefault="00003571">
            <w:pPr>
              <w:rPr>
                <w:sz w:val="2"/>
                <w:szCs w:val="2"/>
              </w:rPr>
            </w:pPr>
          </w:p>
        </w:tc>
      </w:tr>
      <w:tr w:rsidR="00003571" w14:paraId="7197C832" w14:textId="77777777">
        <w:trPr>
          <w:trHeight w:val="279"/>
        </w:trPr>
        <w:tc>
          <w:tcPr>
            <w:tcW w:w="5688" w:type="dxa"/>
            <w:tcBorders>
              <w:top w:val="nil"/>
              <w:bottom w:val="nil"/>
            </w:tcBorders>
          </w:tcPr>
          <w:p w14:paraId="0C2CFB47" w14:textId="77777777" w:rsidR="00003571" w:rsidRDefault="00D26C91">
            <w:pPr>
              <w:pStyle w:val="TableParagraph"/>
              <w:spacing w:before="8" w:line="251" w:lineRule="exact"/>
              <w:ind w:left="106"/>
            </w:pPr>
            <w:r>
              <w:t>değerlendirilmektedir.</w:t>
            </w:r>
          </w:p>
        </w:tc>
        <w:tc>
          <w:tcPr>
            <w:tcW w:w="9657" w:type="dxa"/>
            <w:gridSpan w:val="5"/>
            <w:vMerge/>
            <w:tcBorders>
              <w:top w:val="nil"/>
            </w:tcBorders>
            <w:shd w:val="clear" w:color="auto" w:fill="FFEB9F"/>
          </w:tcPr>
          <w:p w14:paraId="34B07C28" w14:textId="77777777" w:rsidR="00003571" w:rsidRDefault="00003571">
            <w:pPr>
              <w:rPr>
                <w:sz w:val="2"/>
                <w:szCs w:val="2"/>
              </w:rPr>
            </w:pPr>
          </w:p>
        </w:tc>
      </w:tr>
      <w:tr w:rsidR="00003571" w14:paraId="0ECBDCF6" w14:textId="77777777">
        <w:trPr>
          <w:trHeight w:val="280"/>
        </w:trPr>
        <w:tc>
          <w:tcPr>
            <w:tcW w:w="5688" w:type="dxa"/>
            <w:tcBorders>
              <w:top w:val="nil"/>
              <w:bottom w:val="nil"/>
            </w:tcBorders>
          </w:tcPr>
          <w:p w14:paraId="66E812CF" w14:textId="77777777" w:rsidR="00003571" w:rsidRDefault="00D26C91">
            <w:pPr>
              <w:pStyle w:val="TableParagraph"/>
              <w:spacing w:before="8" w:line="252" w:lineRule="exact"/>
              <w:ind w:left="106"/>
            </w:pPr>
            <w:r>
              <w:t>Misyon</w:t>
            </w:r>
            <w:r>
              <w:rPr>
                <w:spacing w:val="-3"/>
              </w:rPr>
              <w:t xml:space="preserve"> </w:t>
            </w:r>
            <w:r>
              <w:t>ve</w:t>
            </w:r>
            <w:r>
              <w:rPr>
                <w:spacing w:val="-1"/>
              </w:rPr>
              <w:t xml:space="preserve"> </w:t>
            </w:r>
            <w:r>
              <w:t>hedeflerle</w:t>
            </w:r>
            <w:r>
              <w:rPr>
                <w:spacing w:val="-1"/>
              </w:rPr>
              <w:t xml:space="preserve"> </w:t>
            </w:r>
            <w:r>
              <w:t>uyumlu</w:t>
            </w:r>
            <w:r>
              <w:rPr>
                <w:spacing w:val="-1"/>
              </w:rPr>
              <w:t xml:space="preserve"> </w:t>
            </w:r>
            <w:r>
              <w:t>olarak</w:t>
            </w:r>
            <w:r>
              <w:rPr>
                <w:spacing w:val="-1"/>
              </w:rPr>
              <w:t xml:space="preserve"> </w:t>
            </w:r>
            <w:r>
              <w:t>üniversite</w:t>
            </w:r>
            <w:r>
              <w:rPr>
                <w:spacing w:val="-1"/>
              </w:rPr>
              <w:t xml:space="preserve"> </w:t>
            </w:r>
            <w:r>
              <w:t>dışı</w:t>
            </w:r>
          </w:p>
        </w:tc>
        <w:tc>
          <w:tcPr>
            <w:tcW w:w="9657" w:type="dxa"/>
            <w:gridSpan w:val="5"/>
            <w:vMerge/>
            <w:tcBorders>
              <w:top w:val="nil"/>
            </w:tcBorders>
            <w:shd w:val="clear" w:color="auto" w:fill="FFEB9F"/>
          </w:tcPr>
          <w:p w14:paraId="702677B9" w14:textId="77777777" w:rsidR="00003571" w:rsidRDefault="00003571">
            <w:pPr>
              <w:rPr>
                <w:sz w:val="2"/>
                <w:szCs w:val="2"/>
              </w:rPr>
            </w:pPr>
          </w:p>
        </w:tc>
      </w:tr>
      <w:tr w:rsidR="00003571" w14:paraId="29E4CDF8" w14:textId="77777777">
        <w:trPr>
          <w:trHeight w:val="280"/>
        </w:trPr>
        <w:tc>
          <w:tcPr>
            <w:tcW w:w="5688" w:type="dxa"/>
            <w:tcBorders>
              <w:top w:val="nil"/>
              <w:bottom w:val="nil"/>
            </w:tcBorders>
          </w:tcPr>
          <w:p w14:paraId="3DE87A72" w14:textId="77777777" w:rsidR="00003571" w:rsidRDefault="00D26C91">
            <w:pPr>
              <w:pStyle w:val="TableParagraph"/>
              <w:spacing w:before="9" w:line="252" w:lineRule="exact"/>
              <w:ind w:left="106"/>
            </w:pPr>
            <w:r>
              <w:t>kaynaklara</w:t>
            </w:r>
            <w:r>
              <w:rPr>
                <w:spacing w:val="-1"/>
              </w:rPr>
              <w:t xml:space="preserve"> </w:t>
            </w:r>
            <w:r>
              <w:t>yönelme</w:t>
            </w:r>
            <w:r>
              <w:rPr>
                <w:spacing w:val="-1"/>
              </w:rPr>
              <w:t xml:space="preserve"> </w:t>
            </w:r>
            <w:r>
              <w:t>desteklenmektedir.</w:t>
            </w:r>
            <w:r>
              <w:rPr>
                <w:spacing w:val="-1"/>
              </w:rPr>
              <w:t xml:space="preserve"> </w:t>
            </w:r>
            <w:r>
              <w:t>Bu</w:t>
            </w:r>
            <w:r>
              <w:rPr>
                <w:spacing w:val="-1"/>
              </w:rPr>
              <w:t xml:space="preserve"> </w:t>
            </w:r>
            <w:r>
              <w:t>amaçla çalışan</w:t>
            </w:r>
          </w:p>
        </w:tc>
        <w:tc>
          <w:tcPr>
            <w:tcW w:w="9657" w:type="dxa"/>
            <w:gridSpan w:val="5"/>
            <w:vMerge/>
            <w:tcBorders>
              <w:top w:val="nil"/>
            </w:tcBorders>
            <w:shd w:val="clear" w:color="auto" w:fill="FFEB9F"/>
          </w:tcPr>
          <w:p w14:paraId="1AAE4048" w14:textId="77777777" w:rsidR="00003571" w:rsidRDefault="00003571">
            <w:pPr>
              <w:rPr>
                <w:sz w:val="2"/>
                <w:szCs w:val="2"/>
              </w:rPr>
            </w:pPr>
          </w:p>
        </w:tc>
      </w:tr>
      <w:tr w:rsidR="00003571" w14:paraId="0F4DCBF8" w14:textId="77777777">
        <w:trPr>
          <w:trHeight w:val="280"/>
        </w:trPr>
        <w:tc>
          <w:tcPr>
            <w:tcW w:w="5688" w:type="dxa"/>
            <w:tcBorders>
              <w:top w:val="nil"/>
              <w:bottom w:val="nil"/>
            </w:tcBorders>
          </w:tcPr>
          <w:p w14:paraId="49BE6555" w14:textId="77777777" w:rsidR="00003571" w:rsidRDefault="00D26C91">
            <w:pPr>
              <w:pStyle w:val="TableParagraph"/>
              <w:spacing w:before="9" w:line="252" w:lineRule="exact"/>
              <w:ind w:left="106"/>
            </w:pPr>
            <w:r>
              <w:t>destek</w:t>
            </w:r>
            <w:r>
              <w:rPr>
                <w:spacing w:val="-1"/>
              </w:rPr>
              <w:t xml:space="preserve"> </w:t>
            </w:r>
            <w:r>
              <w:t>birimleri</w:t>
            </w:r>
            <w:r>
              <w:rPr>
                <w:spacing w:val="-1"/>
              </w:rPr>
              <w:t xml:space="preserve"> </w:t>
            </w:r>
            <w:r>
              <w:t>ve</w:t>
            </w:r>
            <w:r>
              <w:rPr>
                <w:spacing w:val="-1"/>
              </w:rPr>
              <w:t xml:space="preserve"> </w:t>
            </w:r>
            <w:r>
              <w:t>yöntemleri tanımlıdır</w:t>
            </w:r>
            <w:r>
              <w:rPr>
                <w:spacing w:val="-1"/>
              </w:rPr>
              <w:t xml:space="preserve"> </w:t>
            </w:r>
            <w:r>
              <w:t>ve</w:t>
            </w:r>
            <w:r>
              <w:rPr>
                <w:spacing w:val="-1"/>
              </w:rPr>
              <w:t xml:space="preserve"> </w:t>
            </w:r>
            <w:r>
              <w:t>araştırmacılarca</w:t>
            </w:r>
          </w:p>
        </w:tc>
        <w:tc>
          <w:tcPr>
            <w:tcW w:w="9657" w:type="dxa"/>
            <w:gridSpan w:val="5"/>
            <w:vMerge/>
            <w:tcBorders>
              <w:top w:val="nil"/>
            </w:tcBorders>
            <w:shd w:val="clear" w:color="auto" w:fill="FFEB9F"/>
          </w:tcPr>
          <w:p w14:paraId="2842373C" w14:textId="77777777" w:rsidR="00003571" w:rsidRDefault="00003571">
            <w:pPr>
              <w:rPr>
                <w:sz w:val="2"/>
                <w:szCs w:val="2"/>
              </w:rPr>
            </w:pPr>
          </w:p>
        </w:tc>
      </w:tr>
      <w:tr w:rsidR="00003571" w14:paraId="0A12CEBE" w14:textId="77777777">
        <w:trPr>
          <w:trHeight w:val="2650"/>
        </w:trPr>
        <w:tc>
          <w:tcPr>
            <w:tcW w:w="5688" w:type="dxa"/>
            <w:tcBorders>
              <w:top w:val="nil"/>
            </w:tcBorders>
          </w:tcPr>
          <w:p w14:paraId="3696B466" w14:textId="77777777" w:rsidR="00003571" w:rsidRDefault="00D26C91">
            <w:pPr>
              <w:pStyle w:val="TableParagraph"/>
              <w:spacing w:before="9"/>
              <w:ind w:left="106"/>
            </w:pPr>
            <w:r>
              <w:t>iyi</w:t>
            </w:r>
            <w:r>
              <w:rPr>
                <w:spacing w:val="-1"/>
              </w:rPr>
              <w:t xml:space="preserve"> </w:t>
            </w:r>
            <w:r>
              <w:t>bilinir.</w:t>
            </w:r>
          </w:p>
        </w:tc>
        <w:tc>
          <w:tcPr>
            <w:tcW w:w="9657" w:type="dxa"/>
            <w:gridSpan w:val="5"/>
            <w:vMerge/>
            <w:tcBorders>
              <w:top w:val="nil"/>
            </w:tcBorders>
            <w:shd w:val="clear" w:color="auto" w:fill="FFEB9F"/>
          </w:tcPr>
          <w:p w14:paraId="4E937596" w14:textId="77777777" w:rsidR="00003571" w:rsidRDefault="00003571">
            <w:pPr>
              <w:rPr>
                <w:sz w:val="2"/>
                <w:szCs w:val="2"/>
              </w:rPr>
            </w:pPr>
          </w:p>
        </w:tc>
      </w:tr>
    </w:tbl>
    <w:p w14:paraId="0E91FAEF" w14:textId="77777777" w:rsidR="00003571" w:rsidRDefault="00003571">
      <w:pPr>
        <w:pStyle w:val="GvdeMetni"/>
        <w:rPr>
          <w:sz w:val="20"/>
        </w:rPr>
      </w:pPr>
    </w:p>
    <w:p w14:paraId="1154673D" w14:textId="77777777" w:rsidR="00003571" w:rsidRDefault="00003571">
      <w:pPr>
        <w:pStyle w:val="GvdeMetni"/>
        <w:rPr>
          <w:sz w:val="20"/>
        </w:rPr>
      </w:pPr>
    </w:p>
    <w:p w14:paraId="6E093C6A" w14:textId="77777777" w:rsidR="00003571" w:rsidRDefault="00003571">
      <w:pPr>
        <w:pStyle w:val="GvdeMetni"/>
        <w:spacing w:before="3"/>
        <w:rPr>
          <w:sz w:val="20"/>
        </w:rPr>
      </w:pPr>
    </w:p>
    <w:p w14:paraId="3714E101" w14:textId="77777777" w:rsidR="00003571" w:rsidRDefault="00003571">
      <w:pPr>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8"/>
        <w:gridCol w:w="2038"/>
        <w:gridCol w:w="1900"/>
        <w:gridCol w:w="1820"/>
        <w:gridCol w:w="2084"/>
        <w:gridCol w:w="1805"/>
      </w:tblGrid>
      <w:tr w:rsidR="00003571" w14:paraId="65B6C0E8" w14:textId="77777777">
        <w:trPr>
          <w:trHeight w:val="412"/>
        </w:trPr>
        <w:tc>
          <w:tcPr>
            <w:tcW w:w="15345" w:type="dxa"/>
            <w:gridSpan w:val="6"/>
            <w:shd w:val="clear" w:color="auto" w:fill="FFEB9F"/>
          </w:tcPr>
          <w:p w14:paraId="3708BFE7" w14:textId="77777777" w:rsidR="00003571" w:rsidRDefault="00D26C91">
            <w:pPr>
              <w:pStyle w:val="TableParagraph"/>
              <w:spacing w:before="70"/>
              <w:ind w:right="31"/>
              <w:jc w:val="right"/>
              <w:rPr>
                <w:b/>
              </w:rPr>
            </w:pPr>
            <w:r>
              <w:rPr>
                <w:b/>
                <w:color w:val="BF8F00"/>
              </w:rPr>
              <w:lastRenderedPageBreak/>
              <w:t>C.ARAŞTIRMA</w:t>
            </w:r>
            <w:r>
              <w:rPr>
                <w:b/>
                <w:color w:val="BF8F00"/>
                <w:spacing w:val="-6"/>
              </w:rPr>
              <w:t xml:space="preserve"> </w:t>
            </w:r>
            <w:r>
              <w:rPr>
                <w:b/>
                <w:color w:val="BF8F00"/>
              </w:rPr>
              <w:t>VE</w:t>
            </w:r>
            <w:r>
              <w:rPr>
                <w:b/>
                <w:color w:val="BF8F00"/>
                <w:spacing w:val="-5"/>
              </w:rPr>
              <w:t xml:space="preserve"> </w:t>
            </w:r>
            <w:r>
              <w:rPr>
                <w:b/>
                <w:color w:val="BF8F00"/>
              </w:rPr>
              <w:t>GELİŞTİRME</w:t>
            </w:r>
          </w:p>
        </w:tc>
      </w:tr>
      <w:tr w:rsidR="00003571" w14:paraId="21B4FB70" w14:textId="77777777">
        <w:trPr>
          <w:trHeight w:val="545"/>
        </w:trPr>
        <w:tc>
          <w:tcPr>
            <w:tcW w:w="15345" w:type="dxa"/>
            <w:gridSpan w:val="6"/>
            <w:shd w:val="clear" w:color="auto" w:fill="FFEB9F"/>
          </w:tcPr>
          <w:p w14:paraId="2F1362C4" w14:textId="77777777" w:rsidR="00003571" w:rsidRDefault="00D26C91">
            <w:pPr>
              <w:pStyle w:val="TableParagraph"/>
              <w:ind w:left="106"/>
              <w:rPr>
                <w:b/>
              </w:rPr>
            </w:pPr>
            <w:r>
              <w:rPr>
                <w:b/>
              </w:rPr>
              <w:t>C.1.</w:t>
            </w:r>
            <w:r>
              <w:rPr>
                <w:b/>
                <w:spacing w:val="46"/>
              </w:rPr>
              <w:t xml:space="preserve"> </w:t>
            </w:r>
            <w:r>
              <w:rPr>
                <w:b/>
              </w:rPr>
              <w:t>Araştırma</w:t>
            </w:r>
            <w:r>
              <w:rPr>
                <w:b/>
                <w:spacing w:val="-5"/>
              </w:rPr>
              <w:t xml:space="preserve"> </w:t>
            </w:r>
            <w:r>
              <w:rPr>
                <w:b/>
              </w:rPr>
              <w:t>Süreçlerinin</w:t>
            </w:r>
            <w:r>
              <w:rPr>
                <w:b/>
                <w:spacing w:val="-4"/>
              </w:rPr>
              <w:t xml:space="preserve"> </w:t>
            </w:r>
            <w:r>
              <w:rPr>
                <w:b/>
              </w:rPr>
              <w:t>Yönetimi</w:t>
            </w:r>
            <w:r>
              <w:rPr>
                <w:b/>
                <w:spacing w:val="-4"/>
              </w:rPr>
              <w:t xml:space="preserve"> </w:t>
            </w:r>
            <w:r>
              <w:rPr>
                <w:b/>
              </w:rPr>
              <w:t>ve</w:t>
            </w:r>
            <w:r>
              <w:rPr>
                <w:b/>
                <w:spacing w:val="-4"/>
              </w:rPr>
              <w:t xml:space="preserve"> </w:t>
            </w:r>
            <w:r>
              <w:rPr>
                <w:b/>
              </w:rPr>
              <w:t>Araştırma</w:t>
            </w:r>
          </w:p>
          <w:p w14:paraId="15C0D4EB" w14:textId="77777777" w:rsidR="00003571" w:rsidRDefault="00D26C91">
            <w:pPr>
              <w:pStyle w:val="TableParagraph"/>
              <w:spacing w:before="20"/>
              <w:ind w:left="106"/>
              <w:rPr>
                <w:b/>
              </w:rPr>
            </w:pPr>
            <w:r>
              <w:rPr>
                <w:b/>
              </w:rPr>
              <w:t>Kaynakları</w:t>
            </w:r>
          </w:p>
        </w:tc>
      </w:tr>
      <w:tr w:rsidR="00003571" w14:paraId="63463749" w14:textId="77777777">
        <w:trPr>
          <w:trHeight w:val="360"/>
        </w:trPr>
        <w:tc>
          <w:tcPr>
            <w:tcW w:w="5698" w:type="dxa"/>
            <w:shd w:val="clear" w:color="auto" w:fill="FFEB9F"/>
          </w:tcPr>
          <w:p w14:paraId="371EB6C7" w14:textId="77777777" w:rsidR="00003571" w:rsidRDefault="00003571">
            <w:pPr>
              <w:pStyle w:val="TableParagraph"/>
              <w:rPr>
                <w:sz w:val="20"/>
              </w:rPr>
            </w:pPr>
          </w:p>
        </w:tc>
        <w:tc>
          <w:tcPr>
            <w:tcW w:w="2038" w:type="dxa"/>
            <w:shd w:val="clear" w:color="auto" w:fill="FFEB9F"/>
          </w:tcPr>
          <w:p w14:paraId="3056C7E3" w14:textId="77777777" w:rsidR="00003571" w:rsidRDefault="00D26C91">
            <w:pPr>
              <w:pStyle w:val="TableParagraph"/>
              <w:spacing w:before="43"/>
              <w:ind w:left="11"/>
              <w:jc w:val="center"/>
            </w:pPr>
            <w:r>
              <w:t>1</w:t>
            </w:r>
          </w:p>
        </w:tc>
        <w:tc>
          <w:tcPr>
            <w:tcW w:w="1900" w:type="dxa"/>
            <w:shd w:val="clear" w:color="auto" w:fill="FFEB9F"/>
          </w:tcPr>
          <w:p w14:paraId="0C3F0FE8" w14:textId="77777777" w:rsidR="00003571" w:rsidRDefault="00D26C91">
            <w:pPr>
              <w:pStyle w:val="TableParagraph"/>
              <w:spacing w:before="43"/>
              <w:ind w:left="11"/>
              <w:jc w:val="center"/>
            </w:pPr>
            <w:r>
              <w:t>2</w:t>
            </w:r>
          </w:p>
        </w:tc>
        <w:tc>
          <w:tcPr>
            <w:tcW w:w="1820" w:type="dxa"/>
            <w:shd w:val="clear" w:color="auto" w:fill="FFEB9F"/>
          </w:tcPr>
          <w:p w14:paraId="6A51F2D9" w14:textId="77777777" w:rsidR="00003571" w:rsidRDefault="00D26C91">
            <w:pPr>
              <w:pStyle w:val="TableParagraph"/>
              <w:spacing w:before="43"/>
              <w:ind w:left="11"/>
              <w:jc w:val="center"/>
            </w:pPr>
            <w:r>
              <w:t>3</w:t>
            </w:r>
          </w:p>
        </w:tc>
        <w:tc>
          <w:tcPr>
            <w:tcW w:w="2084" w:type="dxa"/>
            <w:shd w:val="clear" w:color="auto" w:fill="FFEB9F"/>
          </w:tcPr>
          <w:p w14:paraId="64DE582E" w14:textId="77777777" w:rsidR="00003571" w:rsidRDefault="00D26C91">
            <w:pPr>
              <w:pStyle w:val="TableParagraph"/>
              <w:spacing w:before="43"/>
              <w:ind w:left="11"/>
              <w:jc w:val="center"/>
            </w:pPr>
            <w:r>
              <w:t>4</w:t>
            </w:r>
          </w:p>
        </w:tc>
        <w:tc>
          <w:tcPr>
            <w:tcW w:w="1805" w:type="dxa"/>
            <w:shd w:val="clear" w:color="auto" w:fill="FFEB9F"/>
          </w:tcPr>
          <w:p w14:paraId="40E9C563" w14:textId="77777777" w:rsidR="00003571" w:rsidRDefault="00D26C91">
            <w:pPr>
              <w:pStyle w:val="TableParagraph"/>
              <w:spacing w:before="43"/>
              <w:ind w:left="10"/>
              <w:jc w:val="center"/>
            </w:pPr>
            <w:r>
              <w:t>5</w:t>
            </w:r>
          </w:p>
        </w:tc>
      </w:tr>
      <w:tr w:rsidR="00003571" w14:paraId="15A4128F" w14:textId="77777777">
        <w:trPr>
          <w:trHeight w:val="3456"/>
        </w:trPr>
        <w:tc>
          <w:tcPr>
            <w:tcW w:w="5698" w:type="dxa"/>
            <w:vMerge w:val="restart"/>
          </w:tcPr>
          <w:p w14:paraId="17C3E0EF" w14:textId="77777777" w:rsidR="00003571" w:rsidRDefault="00003571">
            <w:pPr>
              <w:pStyle w:val="TableParagraph"/>
              <w:spacing w:before="4"/>
              <w:rPr>
                <w:sz w:val="25"/>
              </w:rPr>
            </w:pPr>
          </w:p>
          <w:p w14:paraId="5098FC80" w14:textId="77777777" w:rsidR="00003571" w:rsidRDefault="00D26C91">
            <w:pPr>
              <w:pStyle w:val="TableParagraph"/>
              <w:ind w:left="106"/>
              <w:rPr>
                <w:b/>
              </w:rPr>
            </w:pPr>
            <w:r>
              <w:rPr>
                <w:b/>
                <w:u w:val="thick"/>
              </w:rPr>
              <w:t>C.1.3.</w:t>
            </w:r>
            <w:r>
              <w:rPr>
                <w:b/>
                <w:spacing w:val="-5"/>
                <w:u w:val="thick"/>
              </w:rPr>
              <w:t xml:space="preserve"> </w:t>
            </w:r>
            <w:r>
              <w:rPr>
                <w:b/>
                <w:u w:val="thick"/>
              </w:rPr>
              <w:t>Doktora</w:t>
            </w:r>
            <w:r>
              <w:rPr>
                <w:b/>
                <w:spacing w:val="-3"/>
                <w:u w:val="thick"/>
              </w:rPr>
              <w:t xml:space="preserve"> </w:t>
            </w:r>
            <w:r>
              <w:rPr>
                <w:b/>
                <w:u w:val="thick"/>
              </w:rPr>
              <w:t>programları</w:t>
            </w:r>
            <w:r>
              <w:rPr>
                <w:b/>
                <w:spacing w:val="-4"/>
                <w:u w:val="thick"/>
              </w:rPr>
              <w:t xml:space="preserve"> </w:t>
            </w:r>
            <w:r>
              <w:rPr>
                <w:b/>
                <w:u w:val="thick"/>
              </w:rPr>
              <w:t>ve</w:t>
            </w:r>
            <w:r>
              <w:rPr>
                <w:b/>
                <w:spacing w:val="-4"/>
                <w:u w:val="thick"/>
              </w:rPr>
              <w:t xml:space="preserve"> </w:t>
            </w:r>
            <w:r>
              <w:rPr>
                <w:b/>
                <w:u w:val="thick"/>
              </w:rPr>
              <w:t>doktora</w:t>
            </w:r>
            <w:r>
              <w:rPr>
                <w:b/>
                <w:spacing w:val="-4"/>
                <w:u w:val="thick"/>
              </w:rPr>
              <w:t xml:space="preserve"> </w:t>
            </w:r>
            <w:r>
              <w:rPr>
                <w:b/>
                <w:u w:val="thick"/>
              </w:rPr>
              <w:t>sonrası</w:t>
            </w:r>
            <w:r>
              <w:rPr>
                <w:b/>
                <w:spacing w:val="-4"/>
                <w:u w:val="thick"/>
              </w:rPr>
              <w:t xml:space="preserve"> </w:t>
            </w:r>
            <w:r>
              <w:rPr>
                <w:b/>
                <w:u w:val="thick"/>
              </w:rPr>
              <w:t>imkanlar</w:t>
            </w:r>
          </w:p>
          <w:p w14:paraId="181BA5E0" w14:textId="77777777" w:rsidR="00003571" w:rsidRDefault="00003571">
            <w:pPr>
              <w:pStyle w:val="TableParagraph"/>
              <w:spacing w:before="6"/>
              <w:rPr>
                <w:sz w:val="27"/>
              </w:rPr>
            </w:pPr>
          </w:p>
          <w:p w14:paraId="77B74103" w14:textId="77777777" w:rsidR="00003571" w:rsidRDefault="00D26C91">
            <w:pPr>
              <w:pStyle w:val="TableParagraph"/>
              <w:spacing w:line="252" w:lineRule="exact"/>
              <w:ind w:left="106"/>
            </w:pPr>
            <w:r>
              <w:t>Doktora</w:t>
            </w:r>
            <w:r>
              <w:rPr>
                <w:spacing w:val="-4"/>
              </w:rPr>
              <w:t xml:space="preserve"> </w:t>
            </w:r>
            <w:r>
              <w:t>programlarının</w:t>
            </w:r>
            <w:r>
              <w:rPr>
                <w:spacing w:val="-3"/>
              </w:rPr>
              <w:t xml:space="preserve"> </w:t>
            </w:r>
            <w:r>
              <w:t>başvuru</w:t>
            </w:r>
            <w:r>
              <w:rPr>
                <w:spacing w:val="-3"/>
              </w:rPr>
              <w:t xml:space="preserve"> </w:t>
            </w:r>
            <w:r>
              <w:t>süreçleri,</w:t>
            </w:r>
            <w:r>
              <w:rPr>
                <w:spacing w:val="-3"/>
              </w:rPr>
              <w:t xml:space="preserve"> </w:t>
            </w:r>
            <w:r>
              <w:t>kayıtlı</w:t>
            </w:r>
            <w:r>
              <w:rPr>
                <w:spacing w:val="-3"/>
              </w:rPr>
              <w:t xml:space="preserve"> </w:t>
            </w:r>
            <w:r>
              <w:t>öğrencileri</w:t>
            </w:r>
          </w:p>
          <w:p w14:paraId="4C460A99" w14:textId="77777777" w:rsidR="00003571" w:rsidRDefault="00D26C91">
            <w:pPr>
              <w:pStyle w:val="TableParagraph"/>
              <w:ind w:left="106" w:right="204"/>
            </w:pPr>
            <w:r>
              <w:t>ve mezun sayıları ile gelişme eğilimleri izlenmektedir.</w:t>
            </w:r>
            <w:r>
              <w:rPr>
                <w:spacing w:val="1"/>
              </w:rPr>
              <w:t xml:space="preserve"> </w:t>
            </w:r>
            <w:r>
              <w:t>Birimde doktora sonrası (post-doc) imkanları bulunmaktadır</w:t>
            </w:r>
            <w:r>
              <w:rPr>
                <w:spacing w:val="-52"/>
              </w:rPr>
              <w:t xml:space="preserve"> </w:t>
            </w:r>
            <w:r>
              <w:t>ve birimin kendi mezunlarını işe alma (inbreeding) politikası</w:t>
            </w:r>
            <w:r>
              <w:rPr>
                <w:spacing w:val="-52"/>
              </w:rPr>
              <w:t xml:space="preserve"> </w:t>
            </w:r>
            <w:r>
              <w:t>açıktır.</w:t>
            </w:r>
          </w:p>
        </w:tc>
        <w:tc>
          <w:tcPr>
            <w:tcW w:w="2038" w:type="dxa"/>
            <w:shd w:val="clear" w:color="auto" w:fill="FFF2CC"/>
          </w:tcPr>
          <w:p w14:paraId="361168D3" w14:textId="77777777" w:rsidR="00003571" w:rsidRDefault="00D26C91">
            <w:pPr>
              <w:pStyle w:val="TableParagraph"/>
              <w:ind w:left="107" w:right="294"/>
            </w:pPr>
            <w:r>
              <w:t>Birimin doktora</w:t>
            </w:r>
            <w:r>
              <w:rPr>
                <w:spacing w:val="1"/>
              </w:rPr>
              <w:t xml:space="preserve"> </w:t>
            </w:r>
            <w:r>
              <w:t>programı ve</w:t>
            </w:r>
            <w:r>
              <w:rPr>
                <w:spacing w:val="1"/>
              </w:rPr>
              <w:t xml:space="preserve"> </w:t>
            </w:r>
            <w:r>
              <w:t>doktora sonrası</w:t>
            </w:r>
            <w:r>
              <w:rPr>
                <w:spacing w:val="1"/>
              </w:rPr>
              <w:t xml:space="preserve"> </w:t>
            </w:r>
            <w:r>
              <w:t>imkanları</w:t>
            </w:r>
            <w:r>
              <w:rPr>
                <w:spacing w:val="1"/>
              </w:rPr>
              <w:t xml:space="preserve"> </w:t>
            </w:r>
            <w:r>
              <w:t>bulunmamaktadır.</w:t>
            </w:r>
          </w:p>
        </w:tc>
        <w:tc>
          <w:tcPr>
            <w:tcW w:w="1900" w:type="dxa"/>
            <w:shd w:val="clear" w:color="auto" w:fill="FFE599"/>
          </w:tcPr>
          <w:p w14:paraId="54EF26F1" w14:textId="77777777" w:rsidR="00003571" w:rsidRDefault="00D26C91">
            <w:pPr>
              <w:pStyle w:val="TableParagraph"/>
              <w:ind w:left="107" w:right="205"/>
            </w:pPr>
            <w:r>
              <w:t>Birimin araştırma</w:t>
            </w:r>
            <w:r>
              <w:rPr>
                <w:spacing w:val="-52"/>
              </w:rPr>
              <w:t xml:space="preserve"> </w:t>
            </w:r>
            <w:r>
              <w:t>politikası,</w:t>
            </w:r>
            <w:r>
              <w:rPr>
                <w:spacing w:val="1"/>
              </w:rPr>
              <w:t xml:space="preserve"> </w:t>
            </w:r>
            <w:r>
              <w:t>hedefleri</w:t>
            </w:r>
          </w:p>
          <w:p w14:paraId="75B5BF8B" w14:textId="77777777" w:rsidR="00003571" w:rsidRDefault="00D26C91">
            <w:pPr>
              <w:pStyle w:val="TableParagraph"/>
              <w:spacing w:line="259" w:lineRule="auto"/>
              <w:ind w:left="107" w:right="107"/>
            </w:pPr>
            <w:r>
              <w:t>ve stratejileri ile</w:t>
            </w:r>
            <w:r>
              <w:rPr>
                <w:spacing w:val="1"/>
              </w:rPr>
              <w:t xml:space="preserve"> </w:t>
            </w:r>
            <w:r>
              <w:t>uyumlu doktora</w:t>
            </w:r>
            <w:r>
              <w:rPr>
                <w:spacing w:val="1"/>
              </w:rPr>
              <w:t xml:space="preserve"> </w:t>
            </w:r>
            <w:r>
              <w:t>programı ve</w:t>
            </w:r>
            <w:r>
              <w:rPr>
                <w:spacing w:val="1"/>
              </w:rPr>
              <w:t xml:space="preserve"> </w:t>
            </w:r>
            <w:r>
              <w:t>doktora sonrası</w:t>
            </w:r>
            <w:r>
              <w:rPr>
                <w:spacing w:val="1"/>
              </w:rPr>
              <w:t xml:space="preserve"> </w:t>
            </w:r>
            <w:r>
              <w:t>imkanlarına ilişkin</w:t>
            </w:r>
            <w:r>
              <w:rPr>
                <w:spacing w:val="-52"/>
              </w:rPr>
              <w:t xml:space="preserve"> </w:t>
            </w:r>
            <w:r>
              <w:t>planlamalar</w:t>
            </w:r>
            <w:r>
              <w:rPr>
                <w:spacing w:val="1"/>
              </w:rPr>
              <w:t xml:space="preserve"> </w:t>
            </w:r>
            <w:r>
              <w:t>bulunmaktadır.</w:t>
            </w:r>
          </w:p>
        </w:tc>
        <w:tc>
          <w:tcPr>
            <w:tcW w:w="1820" w:type="dxa"/>
            <w:shd w:val="clear" w:color="auto" w:fill="FFD966"/>
          </w:tcPr>
          <w:p w14:paraId="58822916" w14:textId="77777777" w:rsidR="00003571" w:rsidRDefault="00D26C91">
            <w:pPr>
              <w:pStyle w:val="TableParagraph"/>
              <w:ind w:left="107" w:right="88"/>
            </w:pPr>
            <w:r>
              <w:t>Birimde araştırma</w:t>
            </w:r>
            <w:r>
              <w:rPr>
                <w:spacing w:val="-52"/>
              </w:rPr>
              <w:t xml:space="preserve"> </w:t>
            </w:r>
            <w:r>
              <w:t>politikası,</w:t>
            </w:r>
            <w:r>
              <w:rPr>
                <w:spacing w:val="1"/>
              </w:rPr>
              <w:t xml:space="preserve"> </w:t>
            </w:r>
            <w:r>
              <w:t>hedefleri ve</w:t>
            </w:r>
            <w:r>
              <w:rPr>
                <w:spacing w:val="1"/>
              </w:rPr>
              <w:t xml:space="preserve"> </w:t>
            </w:r>
            <w:r>
              <w:t>stratejileri ile</w:t>
            </w:r>
            <w:r>
              <w:rPr>
                <w:spacing w:val="1"/>
              </w:rPr>
              <w:t xml:space="preserve"> </w:t>
            </w:r>
            <w:r>
              <w:t>uyumlu ve</w:t>
            </w:r>
            <w:r>
              <w:rPr>
                <w:spacing w:val="1"/>
              </w:rPr>
              <w:t xml:space="preserve"> </w:t>
            </w:r>
            <w:r>
              <w:t>destekleyen</w:t>
            </w:r>
            <w:r>
              <w:rPr>
                <w:spacing w:val="1"/>
              </w:rPr>
              <w:t xml:space="preserve"> </w:t>
            </w:r>
            <w:r>
              <w:t>doktora</w:t>
            </w:r>
            <w:r>
              <w:rPr>
                <w:spacing w:val="1"/>
              </w:rPr>
              <w:t xml:space="preserve"> </w:t>
            </w:r>
            <w:r>
              <w:t>programları ve</w:t>
            </w:r>
            <w:r>
              <w:rPr>
                <w:spacing w:val="1"/>
              </w:rPr>
              <w:t xml:space="preserve"> </w:t>
            </w:r>
            <w:r>
              <w:t>doktora sonrası</w:t>
            </w:r>
            <w:r>
              <w:rPr>
                <w:spacing w:val="1"/>
              </w:rPr>
              <w:t xml:space="preserve"> </w:t>
            </w:r>
            <w:r>
              <w:t>imkanlar</w:t>
            </w:r>
            <w:r>
              <w:rPr>
                <w:spacing w:val="1"/>
              </w:rPr>
              <w:t xml:space="preserve"> </w:t>
            </w:r>
            <w:r>
              <w:t>yürütülmektedir.</w:t>
            </w:r>
          </w:p>
        </w:tc>
        <w:tc>
          <w:tcPr>
            <w:tcW w:w="2084" w:type="dxa"/>
            <w:shd w:val="clear" w:color="auto" w:fill="FFC102"/>
          </w:tcPr>
          <w:p w14:paraId="146F18EC" w14:textId="77777777" w:rsidR="00003571" w:rsidRDefault="00D26C91">
            <w:pPr>
              <w:pStyle w:val="TableParagraph"/>
              <w:spacing w:line="259" w:lineRule="auto"/>
              <w:ind w:left="107" w:right="83"/>
            </w:pPr>
            <w:r>
              <w:t>Birimde doktora</w:t>
            </w:r>
            <w:r>
              <w:rPr>
                <w:spacing w:val="1"/>
              </w:rPr>
              <w:t xml:space="preserve"> </w:t>
            </w:r>
            <w:r>
              <w:t>programları ve</w:t>
            </w:r>
            <w:r>
              <w:rPr>
                <w:spacing w:val="1"/>
              </w:rPr>
              <w:t xml:space="preserve"> </w:t>
            </w:r>
            <w:r>
              <w:t>doktora sonrası</w:t>
            </w:r>
            <w:r>
              <w:rPr>
                <w:spacing w:val="1"/>
              </w:rPr>
              <w:t xml:space="preserve"> </w:t>
            </w:r>
            <w:r>
              <w:t>imkanlarının çıktıları</w:t>
            </w:r>
            <w:r>
              <w:rPr>
                <w:spacing w:val="-52"/>
              </w:rPr>
              <w:t xml:space="preserve"> </w:t>
            </w:r>
            <w:r>
              <w:t>düzenli olarak</w:t>
            </w:r>
            <w:r>
              <w:rPr>
                <w:spacing w:val="1"/>
              </w:rPr>
              <w:t xml:space="preserve"> </w:t>
            </w:r>
            <w:r>
              <w:t>izlenmekte ve</w:t>
            </w:r>
            <w:r>
              <w:rPr>
                <w:spacing w:val="1"/>
              </w:rPr>
              <w:t xml:space="preserve"> </w:t>
            </w:r>
            <w:r>
              <w:t>iyileştirilmektedir.</w:t>
            </w:r>
          </w:p>
        </w:tc>
        <w:tc>
          <w:tcPr>
            <w:tcW w:w="1805" w:type="dxa"/>
            <w:shd w:val="clear" w:color="auto" w:fill="EEB000"/>
          </w:tcPr>
          <w:p w14:paraId="051BC6BE" w14:textId="77777777" w:rsidR="00003571" w:rsidRDefault="00D26C91">
            <w:pPr>
              <w:pStyle w:val="TableParagraph"/>
              <w:ind w:left="108" w:right="217"/>
            </w:pPr>
            <w:r>
              <w:t>İçselleştirilmiş,</w:t>
            </w:r>
            <w:r>
              <w:rPr>
                <w:spacing w:val="1"/>
              </w:rPr>
              <w:t xml:space="preserve"> </w:t>
            </w:r>
            <w:r>
              <w:t>sistematik,</w:t>
            </w:r>
            <w:r>
              <w:rPr>
                <w:spacing w:val="1"/>
              </w:rPr>
              <w:t xml:space="preserve"> </w:t>
            </w:r>
            <w:r>
              <w:t>sürdürülebilir</w:t>
            </w:r>
            <w:r>
              <w:rPr>
                <w:spacing w:val="-11"/>
              </w:rPr>
              <w:t xml:space="preserve"> </w:t>
            </w:r>
            <w:r>
              <w:t>ve</w:t>
            </w:r>
            <w:r>
              <w:rPr>
                <w:spacing w:val="-52"/>
              </w:rPr>
              <w:t xml:space="preserve"> </w:t>
            </w:r>
            <w:r>
              <w:t>örnek</w:t>
            </w:r>
            <w:r>
              <w:rPr>
                <w:spacing w:val="1"/>
              </w:rPr>
              <w:t xml:space="preserve"> </w:t>
            </w:r>
            <w:r>
              <w:t>gösterilebilir</w:t>
            </w:r>
            <w:r>
              <w:rPr>
                <w:spacing w:val="1"/>
              </w:rPr>
              <w:t xml:space="preserve"> </w:t>
            </w:r>
            <w:r>
              <w:t>uygulamalar</w:t>
            </w:r>
            <w:r>
              <w:rPr>
                <w:spacing w:val="1"/>
              </w:rPr>
              <w:t xml:space="preserve"> </w:t>
            </w:r>
            <w:r>
              <w:t>bulunmaktadır.</w:t>
            </w:r>
          </w:p>
        </w:tc>
      </w:tr>
      <w:tr w:rsidR="00003571" w14:paraId="601C5205" w14:textId="77777777">
        <w:trPr>
          <w:trHeight w:val="4150"/>
        </w:trPr>
        <w:tc>
          <w:tcPr>
            <w:tcW w:w="5698" w:type="dxa"/>
            <w:vMerge/>
            <w:tcBorders>
              <w:top w:val="nil"/>
            </w:tcBorders>
          </w:tcPr>
          <w:p w14:paraId="5268BFE1" w14:textId="77777777" w:rsidR="00003571" w:rsidRDefault="00003571">
            <w:pPr>
              <w:rPr>
                <w:sz w:val="2"/>
                <w:szCs w:val="2"/>
              </w:rPr>
            </w:pPr>
          </w:p>
        </w:tc>
        <w:tc>
          <w:tcPr>
            <w:tcW w:w="9647" w:type="dxa"/>
            <w:gridSpan w:val="5"/>
            <w:shd w:val="clear" w:color="auto" w:fill="FFEB9F"/>
          </w:tcPr>
          <w:p w14:paraId="179602F7" w14:textId="77777777" w:rsidR="00003571" w:rsidRDefault="00003571">
            <w:pPr>
              <w:pStyle w:val="TableParagraph"/>
              <w:spacing w:before="4"/>
              <w:rPr>
                <w:sz w:val="25"/>
              </w:rPr>
            </w:pPr>
          </w:p>
          <w:p w14:paraId="70FC8A9B" w14:textId="77777777" w:rsidR="00003571" w:rsidRDefault="00D26C91">
            <w:pPr>
              <w:pStyle w:val="TableParagraph"/>
              <w:ind w:left="280"/>
              <w:rPr>
                <w:b/>
                <w:i/>
              </w:rPr>
            </w:pPr>
            <w:r>
              <w:rPr>
                <w:b/>
                <w:i/>
              </w:rPr>
              <w:t>Örnek</w:t>
            </w:r>
            <w:r>
              <w:rPr>
                <w:b/>
                <w:i/>
                <w:spacing w:val="-4"/>
              </w:rPr>
              <w:t xml:space="preserve"> </w:t>
            </w:r>
            <w:r>
              <w:rPr>
                <w:b/>
                <w:i/>
              </w:rPr>
              <w:t>Kanıtlar</w:t>
            </w:r>
          </w:p>
          <w:p w14:paraId="235E4416" w14:textId="77777777" w:rsidR="00003571" w:rsidRDefault="00D26C91" w:rsidP="000941B2">
            <w:pPr>
              <w:pStyle w:val="TableParagraph"/>
              <w:numPr>
                <w:ilvl w:val="0"/>
                <w:numId w:val="11"/>
              </w:numPr>
              <w:tabs>
                <w:tab w:val="left" w:pos="1034"/>
                <w:tab w:val="left" w:pos="1035"/>
              </w:tabs>
              <w:spacing w:before="63"/>
              <w:ind w:left="1034" w:hanging="361"/>
              <w:rPr>
                <w:i/>
              </w:rPr>
            </w:pPr>
            <w:r>
              <w:rPr>
                <w:i/>
              </w:rPr>
              <w:t>Doktora</w:t>
            </w:r>
            <w:r>
              <w:rPr>
                <w:i/>
                <w:spacing w:val="-1"/>
              </w:rPr>
              <w:t xml:space="preserve"> </w:t>
            </w:r>
            <w:r>
              <w:rPr>
                <w:i/>
              </w:rPr>
              <w:t>programları</w:t>
            </w:r>
            <w:r>
              <w:rPr>
                <w:i/>
                <w:spacing w:val="-1"/>
              </w:rPr>
              <w:t xml:space="preserve"> </w:t>
            </w:r>
            <w:r>
              <w:rPr>
                <w:i/>
              </w:rPr>
              <w:t>ve</w:t>
            </w:r>
            <w:r>
              <w:rPr>
                <w:i/>
                <w:spacing w:val="-1"/>
              </w:rPr>
              <w:t xml:space="preserve"> </w:t>
            </w:r>
            <w:r>
              <w:rPr>
                <w:i/>
              </w:rPr>
              <w:t>doktora sonrası</w:t>
            </w:r>
            <w:r>
              <w:rPr>
                <w:i/>
                <w:spacing w:val="-2"/>
              </w:rPr>
              <w:t xml:space="preserve"> </w:t>
            </w:r>
            <w:r>
              <w:rPr>
                <w:i/>
              </w:rPr>
              <w:t>imkanlara</w:t>
            </w:r>
            <w:r>
              <w:rPr>
                <w:i/>
                <w:spacing w:val="-1"/>
              </w:rPr>
              <w:t xml:space="preserve"> </w:t>
            </w:r>
            <w:r>
              <w:rPr>
                <w:i/>
              </w:rPr>
              <w:t>ilişkin</w:t>
            </w:r>
            <w:r>
              <w:rPr>
                <w:i/>
                <w:spacing w:val="-1"/>
              </w:rPr>
              <w:t xml:space="preserve"> </w:t>
            </w:r>
            <w:r>
              <w:rPr>
                <w:i/>
              </w:rPr>
              <w:t>kanıtlar</w:t>
            </w:r>
          </w:p>
          <w:p w14:paraId="7266C97E" w14:textId="77777777" w:rsidR="00003571" w:rsidRDefault="00D26C91" w:rsidP="000941B2">
            <w:pPr>
              <w:pStyle w:val="TableParagraph"/>
              <w:numPr>
                <w:ilvl w:val="0"/>
                <w:numId w:val="11"/>
              </w:numPr>
              <w:tabs>
                <w:tab w:val="left" w:pos="1034"/>
                <w:tab w:val="left" w:pos="1035"/>
              </w:tabs>
              <w:spacing w:before="20"/>
              <w:ind w:left="1034" w:right="318"/>
              <w:rPr>
                <w:i/>
              </w:rPr>
            </w:pPr>
            <w:r>
              <w:rPr>
                <w:i/>
              </w:rPr>
              <w:t>Bu programlar ve imkanlardan yararlanan öğrenci/araştırmacı sayıları ve bunların birimlere</w:t>
            </w:r>
            <w:r>
              <w:rPr>
                <w:i/>
                <w:spacing w:val="-52"/>
              </w:rPr>
              <w:t xml:space="preserve"> </w:t>
            </w:r>
            <w:r>
              <w:rPr>
                <w:i/>
              </w:rPr>
              <w:t>göre dağılımı</w:t>
            </w:r>
          </w:p>
          <w:p w14:paraId="6C4CEE3E" w14:textId="77777777" w:rsidR="00003571" w:rsidRDefault="00D26C91" w:rsidP="000941B2">
            <w:pPr>
              <w:pStyle w:val="TableParagraph"/>
              <w:numPr>
                <w:ilvl w:val="0"/>
                <w:numId w:val="11"/>
              </w:numPr>
              <w:tabs>
                <w:tab w:val="left" w:pos="1034"/>
                <w:tab w:val="left" w:pos="1035"/>
              </w:tabs>
              <w:spacing w:before="27"/>
              <w:ind w:left="1034" w:hanging="361"/>
              <w:rPr>
                <w:i/>
              </w:rPr>
            </w:pPr>
            <w:r>
              <w:rPr>
                <w:i/>
              </w:rPr>
              <w:t>Doktora</w:t>
            </w:r>
            <w:r>
              <w:rPr>
                <w:i/>
                <w:spacing w:val="-1"/>
              </w:rPr>
              <w:t xml:space="preserve"> </w:t>
            </w:r>
            <w:r>
              <w:rPr>
                <w:i/>
              </w:rPr>
              <w:t>programları</w:t>
            </w:r>
            <w:r>
              <w:rPr>
                <w:i/>
                <w:spacing w:val="-1"/>
              </w:rPr>
              <w:t xml:space="preserve"> </w:t>
            </w:r>
            <w:r>
              <w:rPr>
                <w:i/>
              </w:rPr>
              <w:t>ve doktora</w:t>
            </w:r>
            <w:r>
              <w:rPr>
                <w:i/>
                <w:spacing w:val="-1"/>
              </w:rPr>
              <w:t xml:space="preserve"> </w:t>
            </w:r>
            <w:r>
              <w:rPr>
                <w:i/>
              </w:rPr>
              <w:t>sonrası</w:t>
            </w:r>
            <w:r>
              <w:rPr>
                <w:i/>
                <w:spacing w:val="-2"/>
              </w:rPr>
              <w:t xml:space="preserve"> </w:t>
            </w:r>
            <w:r>
              <w:rPr>
                <w:i/>
              </w:rPr>
              <w:t>imkanlara yönelik</w:t>
            </w:r>
            <w:r>
              <w:rPr>
                <w:i/>
                <w:spacing w:val="-2"/>
              </w:rPr>
              <w:t xml:space="preserve"> </w:t>
            </w:r>
            <w:r>
              <w:rPr>
                <w:i/>
              </w:rPr>
              <w:t>izleme ve</w:t>
            </w:r>
            <w:r>
              <w:rPr>
                <w:i/>
                <w:spacing w:val="-1"/>
              </w:rPr>
              <w:t xml:space="preserve"> </w:t>
            </w:r>
            <w:r>
              <w:rPr>
                <w:i/>
              </w:rPr>
              <w:t>iyileştirme</w:t>
            </w:r>
            <w:r>
              <w:rPr>
                <w:i/>
                <w:spacing w:val="-1"/>
              </w:rPr>
              <w:t xml:space="preserve"> </w:t>
            </w:r>
            <w:r>
              <w:rPr>
                <w:i/>
              </w:rPr>
              <w:t>kanıtları</w:t>
            </w:r>
          </w:p>
          <w:p w14:paraId="5E5CA9F2" w14:textId="77777777" w:rsidR="00003571" w:rsidRDefault="00D26C91" w:rsidP="000941B2">
            <w:pPr>
              <w:pStyle w:val="TableParagraph"/>
              <w:numPr>
                <w:ilvl w:val="0"/>
                <w:numId w:val="11"/>
              </w:numPr>
              <w:tabs>
                <w:tab w:val="left" w:pos="1034"/>
                <w:tab w:val="left" w:pos="1035"/>
              </w:tabs>
              <w:spacing w:before="20"/>
              <w:ind w:left="1034" w:hanging="361"/>
              <w:rPr>
                <w:i/>
              </w:rPr>
            </w:pPr>
            <w:r>
              <w:rPr>
                <w:i/>
              </w:rPr>
              <w:t>Standart</w:t>
            </w:r>
            <w:r>
              <w:rPr>
                <w:i/>
                <w:spacing w:val="-2"/>
              </w:rPr>
              <w:t xml:space="preserve"> </w:t>
            </w:r>
            <w:r>
              <w:rPr>
                <w:i/>
              </w:rPr>
              <w:t>uygulamalar</w:t>
            </w:r>
            <w:r>
              <w:rPr>
                <w:i/>
                <w:spacing w:val="-1"/>
              </w:rPr>
              <w:t xml:space="preserve"> </w:t>
            </w:r>
            <w:r>
              <w:rPr>
                <w:i/>
              </w:rPr>
              <w:t>ve</w:t>
            </w:r>
            <w:r>
              <w:rPr>
                <w:i/>
                <w:spacing w:val="-2"/>
              </w:rPr>
              <w:t xml:space="preserve"> </w:t>
            </w:r>
            <w:r>
              <w:rPr>
                <w:i/>
              </w:rPr>
              <w:t>mevzuatın</w:t>
            </w:r>
            <w:r>
              <w:rPr>
                <w:i/>
                <w:spacing w:val="-1"/>
              </w:rPr>
              <w:t xml:space="preserve"> </w:t>
            </w:r>
            <w:r>
              <w:rPr>
                <w:i/>
              </w:rPr>
              <w:t>yanı</w:t>
            </w:r>
            <w:r>
              <w:rPr>
                <w:i/>
                <w:spacing w:val="-2"/>
              </w:rPr>
              <w:t xml:space="preserve"> </w:t>
            </w:r>
            <w:r>
              <w:rPr>
                <w:i/>
              </w:rPr>
              <w:t>sıra;</w:t>
            </w:r>
            <w:r>
              <w:rPr>
                <w:i/>
                <w:spacing w:val="-2"/>
              </w:rPr>
              <w:t xml:space="preserve"> </w:t>
            </w:r>
            <w:r>
              <w:rPr>
                <w:i/>
              </w:rPr>
              <w:t>birimin</w:t>
            </w:r>
            <w:r>
              <w:rPr>
                <w:i/>
                <w:spacing w:val="-2"/>
              </w:rPr>
              <w:t xml:space="preserve"> </w:t>
            </w:r>
            <w:r>
              <w:rPr>
                <w:i/>
              </w:rPr>
              <w:t>ihtiyaçları</w:t>
            </w:r>
            <w:r>
              <w:rPr>
                <w:i/>
                <w:spacing w:val="-1"/>
              </w:rPr>
              <w:t xml:space="preserve"> </w:t>
            </w:r>
            <w:r>
              <w:rPr>
                <w:i/>
              </w:rPr>
              <w:t>doğrultusunda</w:t>
            </w:r>
            <w:r>
              <w:rPr>
                <w:i/>
                <w:spacing w:val="-2"/>
              </w:rPr>
              <w:t xml:space="preserve"> </w:t>
            </w:r>
            <w:r>
              <w:rPr>
                <w:i/>
              </w:rPr>
              <w:t>geliştirdiği</w:t>
            </w:r>
          </w:p>
          <w:p w14:paraId="23F098A2" w14:textId="77777777" w:rsidR="00003571" w:rsidRDefault="00D26C91">
            <w:pPr>
              <w:pStyle w:val="TableParagraph"/>
              <w:spacing w:before="20"/>
              <w:ind w:left="1034"/>
              <w:rPr>
                <w:i/>
              </w:rPr>
            </w:pPr>
            <w:r>
              <w:rPr>
                <w:i/>
              </w:rPr>
              <w:t>özgün</w:t>
            </w:r>
            <w:r>
              <w:rPr>
                <w:i/>
                <w:spacing w:val="-1"/>
              </w:rPr>
              <w:t xml:space="preserve"> </w:t>
            </w:r>
            <w:r>
              <w:rPr>
                <w:i/>
              </w:rPr>
              <w:t>yaklaşım ve uygulamalarına</w:t>
            </w:r>
            <w:r>
              <w:rPr>
                <w:i/>
                <w:spacing w:val="-1"/>
              </w:rPr>
              <w:t xml:space="preserve"> </w:t>
            </w:r>
            <w:r>
              <w:rPr>
                <w:i/>
              </w:rPr>
              <w:t>ilişkin kanıtlar</w:t>
            </w:r>
          </w:p>
        </w:tc>
      </w:tr>
    </w:tbl>
    <w:p w14:paraId="39837B7C" w14:textId="77777777" w:rsidR="00003571" w:rsidRDefault="00003571">
      <w:pPr>
        <w:pStyle w:val="GvdeMetni"/>
        <w:rPr>
          <w:sz w:val="20"/>
        </w:rPr>
      </w:pPr>
    </w:p>
    <w:p w14:paraId="04250C95" w14:textId="77777777" w:rsidR="00003571" w:rsidRDefault="00003571">
      <w:pPr>
        <w:pStyle w:val="GvdeMetni"/>
        <w:rPr>
          <w:sz w:val="20"/>
        </w:rPr>
      </w:pPr>
    </w:p>
    <w:p w14:paraId="1C605D03" w14:textId="77777777" w:rsidR="00003571" w:rsidRDefault="00003571">
      <w:pPr>
        <w:pStyle w:val="GvdeMetni"/>
        <w:spacing w:before="7"/>
        <w:rPr>
          <w:sz w:val="16"/>
        </w:rPr>
      </w:pPr>
    </w:p>
    <w:p w14:paraId="367CCA32" w14:textId="77777777" w:rsidR="00003571" w:rsidRDefault="00003571">
      <w:pPr>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99"/>
        <w:gridCol w:w="1937"/>
        <w:gridCol w:w="1709"/>
        <w:gridCol w:w="1697"/>
        <w:gridCol w:w="2314"/>
        <w:gridCol w:w="1789"/>
      </w:tblGrid>
      <w:tr w:rsidR="00003571" w14:paraId="14AEF4C6" w14:textId="77777777">
        <w:trPr>
          <w:trHeight w:val="402"/>
        </w:trPr>
        <w:tc>
          <w:tcPr>
            <w:tcW w:w="15345" w:type="dxa"/>
            <w:gridSpan w:val="6"/>
            <w:shd w:val="clear" w:color="auto" w:fill="FFEB9F"/>
          </w:tcPr>
          <w:p w14:paraId="6C65B3C8" w14:textId="77777777" w:rsidR="00003571" w:rsidRDefault="00D26C91">
            <w:pPr>
              <w:pStyle w:val="TableParagraph"/>
              <w:spacing w:before="64"/>
              <w:ind w:right="44"/>
              <w:jc w:val="right"/>
              <w:rPr>
                <w:b/>
              </w:rPr>
            </w:pPr>
            <w:r>
              <w:rPr>
                <w:b/>
                <w:color w:val="BF8F00"/>
              </w:rPr>
              <w:lastRenderedPageBreak/>
              <w:t>C.ARAŞTIRMA</w:t>
            </w:r>
            <w:r>
              <w:rPr>
                <w:b/>
                <w:color w:val="BF8F00"/>
                <w:spacing w:val="-5"/>
              </w:rPr>
              <w:t xml:space="preserve"> </w:t>
            </w:r>
            <w:r>
              <w:rPr>
                <w:b/>
                <w:color w:val="BF8F00"/>
              </w:rPr>
              <w:t>VE</w:t>
            </w:r>
            <w:r>
              <w:rPr>
                <w:b/>
                <w:color w:val="BF8F00"/>
                <w:spacing w:val="-5"/>
              </w:rPr>
              <w:t xml:space="preserve"> </w:t>
            </w:r>
            <w:r>
              <w:rPr>
                <w:b/>
                <w:color w:val="BF8F00"/>
              </w:rPr>
              <w:t>GELİŞTİRME</w:t>
            </w:r>
          </w:p>
        </w:tc>
      </w:tr>
      <w:tr w:rsidR="00003571" w14:paraId="764E8CE4" w14:textId="77777777">
        <w:trPr>
          <w:trHeight w:val="1364"/>
        </w:trPr>
        <w:tc>
          <w:tcPr>
            <w:tcW w:w="15345" w:type="dxa"/>
            <w:gridSpan w:val="6"/>
            <w:shd w:val="clear" w:color="auto" w:fill="FFEB9F"/>
          </w:tcPr>
          <w:p w14:paraId="16F0FFD0" w14:textId="77777777" w:rsidR="00003571" w:rsidRDefault="00003571">
            <w:pPr>
              <w:pStyle w:val="TableParagraph"/>
              <w:spacing w:before="8"/>
              <w:rPr>
                <w:sz w:val="23"/>
              </w:rPr>
            </w:pPr>
          </w:p>
          <w:p w14:paraId="369284A9" w14:textId="77777777" w:rsidR="00003571" w:rsidRDefault="00D26C91">
            <w:pPr>
              <w:pStyle w:val="TableParagraph"/>
              <w:ind w:left="106"/>
              <w:rPr>
                <w:b/>
              </w:rPr>
            </w:pPr>
            <w:r>
              <w:rPr>
                <w:b/>
              </w:rPr>
              <w:t>C.2.</w:t>
            </w:r>
            <w:r>
              <w:rPr>
                <w:b/>
                <w:spacing w:val="42"/>
              </w:rPr>
              <w:t xml:space="preserve"> </w:t>
            </w:r>
            <w:r>
              <w:rPr>
                <w:b/>
              </w:rPr>
              <w:t>Araştırma</w:t>
            </w:r>
            <w:r>
              <w:rPr>
                <w:b/>
                <w:spacing w:val="-6"/>
              </w:rPr>
              <w:t xml:space="preserve"> </w:t>
            </w:r>
            <w:r>
              <w:rPr>
                <w:b/>
              </w:rPr>
              <w:t>Yetkinliği,</w:t>
            </w:r>
            <w:r>
              <w:rPr>
                <w:b/>
                <w:spacing w:val="-5"/>
              </w:rPr>
              <w:t xml:space="preserve"> </w:t>
            </w:r>
            <w:r>
              <w:rPr>
                <w:b/>
              </w:rPr>
              <w:t>İş</w:t>
            </w:r>
            <w:r>
              <w:rPr>
                <w:b/>
                <w:spacing w:val="-5"/>
              </w:rPr>
              <w:t xml:space="preserve"> </w:t>
            </w:r>
            <w:r>
              <w:rPr>
                <w:b/>
              </w:rPr>
              <w:t>birlikleri</w:t>
            </w:r>
            <w:r>
              <w:rPr>
                <w:b/>
                <w:spacing w:val="-4"/>
              </w:rPr>
              <w:t xml:space="preserve"> </w:t>
            </w:r>
            <w:r>
              <w:rPr>
                <w:b/>
              </w:rPr>
              <w:t>ve</w:t>
            </w:r>
            <w:r>
              <w:rPr>
                <w:b/>
                <w:spacing w:val="-4"/>
              </w:rPr>
              <w:t xml:space="preserve"> </w:t>
            </w:r>
            <w:r>
              <w:rPr>
                <w:b/>
              </w:rPr>
              <w:t>Destekler</w:t>
            </w:r>
          </w:p>
          <w:p w14:paraId="2DF826C8" w14:textId="77777777" w:rsidR="00003571" w:rsidRDefault="00D26C91">
            <w:pPr>
              <w:pStyle w:val="TableParagraph"/>
              <w:spacing w:before="20"/>
              <w:ind w:left="106"/>
            </w:pPr>
            <w:r>
              <w:t>Birim,</w:t>
            </w:r>
            <w:r>
              <w:rPr>
                <w:spacing w:val="-2"/>
              </w:rPr>
              <w:t xml:space="preserve"> </w:t>
            </w:r>
            <w:r>
              <w:t>öğretim</w:t>
            </w:r>
            <w:r>
              <w:rPr>
                <w:spacing w:val="-1"/>
              </w:rPr>
              <w:t xml:space="preserve"> </w:t>
            </w:r>
            <w:r>
              <w:t>elemanları</w:t>
            </w:r>
            <w:r>
              <w:rPr>
                <w:spacing w:val="-1"/>
              </w:rPr>
              <w:t xml:space="preserve"> </w:t>
            </w:r>
            <w:r>
              <w:t>ve</w:t>
            </w:r>
            <w:r>
              <w:rPr>
                <w:spacing w:val="-2"/>
              </w:rPr>
              <w:t xml:space="preserve"> </w:t>
            </w:r>
            <w:r>
              <w:t>araştırmacıların</w:t>
            </w:r>
            <w:r>
              <w:rPr>
                <w:spacing w:val="-1"/>
              </w:rPr>
              <w:t xml:space="preserve"> </w:t>
            </w:r>
            <w:r>
              <w:t>bilimsel</w:t>
            </w:r>
            <w:r>
              <w:rPr>
                <w:spacing w:val="-2"/>
              </w:rPr>
              <w:t xml:space="preserve"> </w:t>
            </w:r>
            <w:r>
              <w:t>araştırma</w:t>
            </w:r>
            <w:r>
              <w:rPr>
                <w:spacing w:val="-1"/>
              </w:rPr>
              <w:t xml:space="preserve"> </w:t>
            </w:r>
            <w:r>
              <w:t>ve</w:t>
            </w:r>
            <w:r>
              <w:rPr>
                <w:spacing w:val="-1"/>
              </w:rPr>
              <w:t xml:space="preserve"> </w:t>
            </w:r>
            <w:r>
              <w:t>sanat</w:t>
            </w:r>
            <w:r>
              <w:rPr>
                <w:spacing w:val="-2"/>
              </w:rPr>
              <w:t xml:space="preserve"> </w:t>
            </w:r>
            <w:r>
              <w:t>yetkinliğini</w:t>
            </w:r>
            <w:r>
              <w:rPr>
                <w:spacing w:val="-1"/>
              </w:rPr>
              <w:t xml:space="preserve"> </w:t>
            </w:r>
            <w:r>
              <w:t>sürdürmek</w:t>
            </w:r>
            <w:r>
              <w:rPr>
                <w:spacing w:val="-1"/>
              </w:rPr>
              <w:t xml:space="preserve"> </w:t>
            </w:r>
            <w:r>
              <w:t>ve</w:t>
            </w:r>
            <w:r>
              <w:rPr>
                <w:spacing w:val="-2"/>
              </w:rPr>
              <w:t xml:space="preserve"> </w:t>
            </w:r>
            <w:r>
              <w:t>iyileştirmek</w:t>
            </w:r>
            <w:r>
              <w:rPr>
                <w:spacing w:val="-1"/>
              </w:rPr>
              <w:t xml:space="preserve"> </w:t>
            </w:r>
            <w:r>
              <w:t>için</w:t>
            </w:r>
            <w:r>
              <w:rPr>
                <w:spacing w:val="-1"/>
              </w:rPr>
              <w:t xml:space="preserve"> </w:t>
            </w:r>
            <w:r>
              <w:t>olanaklar</w:t>
            </w:r>
            <w:r>
              <w:rPr>
                <w:spacing w:val="-1"/>
              </w:rPr>
              <w:t xml:space="preserve"> </w:t>
            </w:r>
            <w:r>
              <w:t>(eğitim,</w:t>
            </w:r>
            <w:r>
              <w:rPr>
                <w:spacing w:val="-1"/>
              </w:rPr>
              <w:t xml:space="preserve"> </w:t>
            </w:r>
            <w:r>
              <w:t>iş</w:t>
            </w:r>
            <w:r>
              <w:rPr>
                <w:spacing w:val="-2"/>
              </w:rPr>
              <w:t xml:space="preserve"> </w:t>
            </w:r>
            <w:r>
              <w:t>birlikleri,</w:t>
            </w:r>
            <w:r>
              <w:rPr>
                <w:spacing w:val="-1"/>
              </w:rPr>
              <w:t xml:space="preserve"> </w:t>
            </w:r>
            <w:r>
              <w:t>destekler</w:t>
            </w:r>
            <w:r>
              <w:rPr>
                <w:spacing w:val="-1"/>
              </w:rPr>
              <w:t xml:space="preserve"> </w:t>
            </w:r>
            <w:r>
              <w:t>vb.)</w:t>
            </w:r>
          </w:p>
          <w:p w14:paraId="23F482E7" w14:textId="77777777" w:rsidR="00003571" w:rsidRDefault="00D26C91">
            <w:pPr>
              <w:pStyle w:val="TableParagraph"/>
              <w:spacing w:before="20"/>
              <w:ind w:left="106"/>
            </w:pPr>
            <w:r>
              <w:t>sunmalıdır.</w:t>
            </w:r>
          </w:p>
        </w:tc>
      </w:tr>
      <w:tr w:rsidR="00003571" w14:paraId="18EBCFF8" w14:textId="77777777">
        <w:trPr>
          <w:trHeight w:val="359"/>
        </w:trPr>
        <w:tc>
          <w:tcPr>
            <w:tcW w:w="5899" w:type="dxa"/>
            <w:shd w:val="clear" w:color="auto" w:fill="FFEB9F"/>
          </w:tcPr>
          <w:p w14:paraId="3E7FF0C7" w14:textId="77777777" w:rsidR="00003571" w:rsidRDefault="00003571">
            <w:pPr>
              <w:pStyle w:val="TableParagraph"/>
              <w:rPr>
                <w:sz w:val="20"/>
              </w:rPr>
            </w:pPr>
          </w:p>
        </w:tc>
        <w:tc>
          <w:tcPr>
            <w:tcW w:w="1937" w:type="dxa"/>
            <w:shd w:val="clear" w:color="auto" w:fill="FFEB9F"/>
          </w:tcPr>
          <w:p w14:paraId="4D44D623" w14:textId="77777777" w:rsidR="00003571" w:rsidRDefault="00D26C91">
            <w:pPr>
              <w:pStyle w:val="TableParagraph"/>
              <w:spacing w:before="43"/>
              <w:ind w:left="9"/>
              <w:jc w:val="center"/>
            </w:pPr>
            <w:r>
              <w:t>1</w:t>
            </w:r>
          </w:p>
        </w:tc>
        <w:tc>
          <w:tcPr>
            <w:tcW w:w="1709" w:type="dxa"/>
            <w:shd w:val="clear" w:color="auto" w:fill="FFEB9F"/>
          </w:tcPr>
          <w:p w14:paraId="64D7E05E" w14:textId="77777777" w:rsidR="00003571" w:rsidRDefault="00D26C91">
            <w:pPr>
              <w:pStyle w:val="TableParagraph"/>
              <w:spacing w:before="43"/>
              <w:ind w:left="10"/>
              <w:jc w:val="center"/>
            </w:pPr>
            <w:r>
              <w:t>2</w:t>
            </w:r>
          </w:p>
        </w:tc>
        <w:tc>
          <w:tcPr>
            <w:tcW w:w="1697" w:type="dxa"/>
            <w:shd w:val="clear" w:color="auto" w:fill="FFEB9F"/>
          </w:tcPr>
          <w:p w14:paraId="48C76651" w14:textId="77777777" w:rsidR="00003571" w:rsidRDefault="00D26C91">
            <w:pPr>
              <w:pStyle w:val="TableParagraph"/>
              <w:spacing w:before="43"/>
              <w:ind w:left="13"/>
              <w:jc w:val="center"/>
            </w:pPr>
            <w:r>
              <w:t>3</w:t>
            </w:r>
          </w:p>
        </w:tc>
        <w:tc>
          <w:tcPr>
            <w:tcW w:w="2314" w:type="dxa"/>
            <w:shd w:val="clear" w:color="auto" w:fill="FFEB9F"/>
          </w:tcPr>
          <w:p w14:paraId="24AD080B" w14:textId="77777777" w:rsidR="00003571" w:rsidRDefault="00D26C91">
            <w:pPr>
              <w:pStyle w:val="TableParagraph"/>
              <w:spacing w:before="43"/>
              <w:ind w:left="8"/>
              <w:jc w:val="center"/>
            </w:pPr>
            <w:r>
              <w:t>4</w:t>
            </w:r>
          </w:p>
        </w:tc>
        <w:tc>
          <w:tcPr>
            <w:tcW w:w="1789" w:type="dxa"/>
            <w:shd w:val="clear" w:color="auto" w:fill="FFEB9F"/>
          </w:tcPr>
          <w:p w14:paraId="1D1A66F0" w14:textId="77777777" w:rsidR="00003571" w:rsidRDefault="00D26C91">
            <w:pPr>
              <w:pStyle w:val="TableParagraph"/>
              <w:spacing w:before="43"/>
              <w:ind w:left="12"/>
              <w:jc w:val="center"/>
            </w:pPr>
            <w:r>
              <w:t>5</w:t>
            </w:r>
          </w:p>
        </w:tc>
      </w:tr>
      <w:tr w:rsidR="00003571" w14:paraId="659A2CA3" w14:textId="77777777">
        <w:trPr>
          <w:trHeight w:val="262"/>
        </w:trPr>
        <w:tc>
          <w:tcPr>
            <w:tcW w:w="5899" w:type="dxa"/>
            <w:tcBorders>
              <w:bottom w:val="nil"/>
            </w:tcBorders>
          </w:tcPr>
          <w:p w14:paraId="29961B36" w14:textId="77777777" w:rsidR="00003571" w:rsidRDefault="00003571">
            <w:pPr>
              <w:pStyle w:val="TableParagraph"/>
              <w:rPr>
                <w:sz w:val="18"/>
              </w:rPr>
            </w:pPr>
          </w:p>
        </w:tc>
        <w:tc>
          <w:tcPr>
            <w:tcW w:w="1937" w:type="dxa"/>
            <w:tcBorders>
              <w:bottom w:val="nil"/>
            </w:tcBorders>
            <w:shd w:val="clear" w:color="auto" w:fill="FFF2CC"/>
          </w:tcPr>
          <w:p w14:paraId="7E9EB058" w14:textId="77777777" w:rsidR="00003571" w:rsidRDefault="00D26C91">
            <w:pPr>
              <w:pStyle w:val="TableParagraph"/>
              <w:spacing w:line="243" w:lineRule="exact"/>
              <w:ind w:left="108"/>
            </w:pPr>
            <w:r>
              <w:t>Birimde,</w:t>
            </w:r>
            <w:r>
              <w:rPr>
                <w:spacing w:val="-1"/>
              </w:rPr>
              <w:t xml:space="preserve"> </w:t>
            </w:r>
            <w:r>
              <w:t>öğretim</w:t>
            </w:r>
          </w:p>
        </w:tc>
        <w:tc>
          <w:tcPr>
            <w:tcW w:w="1709" w:type="dxa"/>
            <w:tcBorders>
              <w:bottom w:val="nil"/>
            </w:tcBorders>
            <w:shd w:val="clear" w:color="auto" w:fill="FFE599"/>
          </w:tcPr>
          <w:p w14:paraId="28E015FC" w14:textId="77777777" w:rsidR="00003571" w:rsidRDefault="00D26C91">
            <w:pPr>
              <w:pStyle w:val="TableParagraph"/>
              <w:spacing w:line="243" w:lineRule="exact"/>
              <w:ind w:left="107"/>
            </w:pPr>
            <w:r>
              <w:t>Birimde,</w:t>
            </w:r>
            <w:r>
              <w:rPr>
                <w:spacing w:val="-1"/>
              </w:rPr>
              <w:t xml:space="preserve"> </w:t>
            </w:r>
            <w:r>
              <w:t>öğretim</w:t>
            </w:r>
          </w:p>
        </w:tc>
        <w:tc>
          <w:tcPr>
            <w:tcW w:w="1697" w:type="dxa"/>
            <w:tcBorders>
              <w:bottom w:val="nil"/>
            </w:tcBorders>
            <w:shd w:val="clear" w:color="auto" w:fill="FFD966"/>
          </w:tcPr>
          <w:p w14:paraId="37B81B52" w14:textId="77777777" w:rsidR="00003571" w:rsidRDefault="00D26C91">
            <w:pPr>
              <w:pStyle w:val="TableParagraph"/>
              <w:spacing w:line="243" w:lineRule="exact"/>
              <w:ind w:left="109"/>
            </w:pPr>
            <w:r>
              <w:t>Birimin</w:t>
            </w:r>
          </w:p>
        </w:tc>
        <w:tc>
          <w:tcPr>
            <w:tcW w:w="2314" w:type="dxa"/>
            <w:vMerge w:val="restart"/>
            <w:shd w:val="clear" w:color="auto" w:fill="FFC102"/>
          </w:tcPr>
          <w:p w14:paraId="2CFCEA2A" w14:textId="77777777" w:rsidR="00003571" w:rsidRDefault="00D26C91">
            <w:pPr>
              <w:pStyle w:val="TableParagraph"/>
              <w:ind w:left="107" w:right="59"/>
            </w:pPr>
            <w:r>
              <w:t>Birimde, öğretim</w:t>
            </w:r>
            <w:r>
              <w:rPr>
                <w:spacing w:val="1"/>
              </w:rPr>
              <w:t xml:space="preserve"> </w:t>
            </w:r>
            <w:r>
              <w:t>elemanlarının araştırma</w:t>
            </w:r>
            <w:r>
              <w:rPr>
                <w:spacing w:val="-52"/>
              </w:rPr>
              <w:t xml:space="preserve"> </w:t>
            </w:r>
            <w:r>
              <w:t>yetkinliğinin</w:t>
            </w:r>
            <w:r>
              <w:rPr>
                <w:spacing w:val="1"/>
              </w:rPr>
              <w:t xml:space="preserve"> </w:t>
            </w:r>
            <w:r>
              <w:t>geliştirilmesine yönelik</w:t>
            </w:r>
            <w:r>
              <w:rPr>
                <w:spacing w:val="-52"/>
              </w:rPr>
              <w:t xml:space="preserve"> </w:t>
            </w:r>
            <w:r>
              <w:t>uygulamalar izlenmekte</w:t>
            </w:r>
            <w:r>
              <w:rPr>
                <w:spacing w:val="-52"/>
              </w:rPr>
              <w:t xml:space="preserve"> </w:t>
            </w:r>
            <w:r>
              <w:t>ve izlem sonuçları</w:t>
            </w:r>
            <w:r>
              <w:rPr>
                <w:spacing w:val="1"/>
              </w:rPr>
              <w:t xml:space="preserve"> </w:t>
            </w:r>
            <w:r>
              <w:t>öğretim elemanları ile</w:t>
            </w:r>
            <w:r>
              <w:rPr>
                <w:spacing w:val="1"/>
              </w:rPr>
              <w:t xml:space="preserve"> </w:t>
            </w:r>
            <w:r>
              <w:t>birlikte</w:t>
            </w:r>
            <w:r>
              <w:rPr>
                <w:spacing w:val="1"/>
              </w:rPr>
              <w:t xml:space="preserve"> </w:t>
            </w:r>
            <w:r>
              <w:t>değerlendirilerek</w:t>
            </w:r>
            <w:r>
              <w:rPr>
                <w:spacing w:val="1"/>
              </w:rPr>
              <w:t xml:space="preserve"> </w:t>
            </w:r>
            <w:r>
              <w:t>önlemler</w:t>
            </w:r>
            <w:r>
              <w:rPr>
                <w:spacing w:val="-1"/>
              </w:rPr>
              <w:t xml:space="preserve"> </w:t>
            </w:r>
            <w:r>
              <w:t>alınmaktadır.</w:t>
            </w:r>
          </w:p>
        </w:tc>
        <w:tc>
          <w:tcPr>
            <w:tcW w:w="1789" w:type="dxa"/>
            <w:vMerge w:val="restart"/>
            <w:shd w:val="clear" w:color="auto" w:fill="EEB000"/>
          </w:tcPr>
          <w:p w14:paraId="7DB00AC5" w14:textId="77777777" w:rsidR="00003571" w:rsidRDefault="00D26C91">
            <w:pPr>
              <w:pStyle w:val="TableParagraph"/>
              <w:ind w:left="107" w:right="191"/>
            </w:pPr>
            <w:r>
              <w:t>İçselleştirilmiş,</w:t>
            </w:r>
            <w:r>
              <w:rPr>
                <w:spacing w:val="1"/>
              </w:rPr>
              <w:t xml:space="preserve"> </w:t>
            </w:r>
            <w:r>
              <w:t>sistematik,</w:t>
            </w:r>
            <w:r>
              <w:rPr>
                <w:spacing w:val="1"/>
              </w:rPr>
              <w:t xml:space="preserve"> </w:t>
            </w:r>
            <w:r>
              <w:t>sürdürülebilir ve</w:t>
            </w:r>
            <w:r>
              <w:rPr>
                <w:spacing w:val="-53"/>
              </w:rPr>
              <w:t xml:space="preserve"> </w:t>
            </w:r>
            <w:r>
              <w:t>örnek</w:t>
            </w:r>
            <w:r>
              <w:rPr>
                <w:spacing w:val="1"/>
              </w:rPr>
              <w:t xml:space="preserve"> </w:t>
            </w:r>
            <w:r>
              <w:t>gösterilebilir</w:t>
            </w:r>
            <w:r>
              <w:rPr>
                <w:spacing w:val="1"/>
              </w:rPr>
              <w:t xml:space="preserve"> </w:t>
            </w:r>
            <w:r>
              <w:t>uygulamalar</w:t>
            </w:r>
            <w:r>
              <w:rPr>
                <w:spacing w:val="1"/>
              </w:rPr>
              <w:t xml:space="preserve"> </w:t>
            </w:r>
            <w:r>
              <w:t>bulunmaktadır.</w:t>
            </w:r>
          </w:p>
        </w:tc>
      </w:tr>
      <w:tr w:rsidR="00003571" w14:paraId="43A273C5" w14:textId="77777777">
        <w:trPr>
          <w:trHeight w:val="272"/>
        </w:trPr>
        <w:tc>
          <w:tcPr>
            <w:tcW w:w="5899" w:type="dxa"/>
            <w:tcBorders>
              <w:top w:val="nil"/>
              <w:bottom w:val="nil"/>
            </w:tcBorders>
          </w:tcPr>
          <w:p w14:paraId="66AF59D4" w14:textId="77777777" w:rsidR="00003571" w:rsidRDefault="00D26C91">
            <w:pPr>
              <w:pStyle w:val="TableParagraph"/>
              <w:spacing w:before="19" w:line="233" w:lineRule="exact"/>
              <w:ind w:left="106"/>
              <w:rPr>
                <w:b/>
              </w:rPr>
            </w:pPr>
            <w:r>
              <w:rPr>
                <w:b/>
                <w:u w:val="thick"/>
              </w:rPr>
              <w:t>C.2.1.</w:t>
            </w:r>
            <w:r>
              <w:rPr>
                <w:b/>
                <w:spacing w:val="-4"/>
                <w:u w:val="thick"/>
              </w:rPr>
              <w:t xml:space="preserve"> </w:t>
            </w:r>
            <w:r>
              <w:rPr>
                <w:b/>
                <w:u w:val="thick"/>
              </w:rPr>
              <w:t>Araştırma</w:t>
            </w:r>
            <w:r>
              <w:rPr>
                <w:b/>
                <w:spacing w:val="-4"/>
                <w:u w:val="thick"/>
              </w:rPr>
              <w:t xml:space="preserve"> </w:t>
            </w:r>
            <w:r>
              <w:rPr>
                <w:b/>
                <w:u w:val="thick"/>
              </w:rPr>
              <w:t>yetkinlikleri</w:t>
            </w:r>
            <w:r>
              <w:rPr>
                <w:b/>
                <w:spacing w:val="-2"/>
                <w:u w:val="thick"/>
              </w:rPr>
              <w:t xml:space="preserve"> </w:t>
            </w:r>
            <w:r>
              <w:rPr>
                <w:b/>
                <w:u w:val="thick"/>
              </w:rPr>
              <w:t>ve</w:t>
            </w:r>
            <w:r>
              <w:rPr>
                <w:b/>
                <w:spacing w:val="-3"/>
                <w:u w:val="thick"/>
              </w:rPr>
              <w:t xml:space="preserve"> </w:t>
            </w:r>
            <w:r>
              <w:rPr>
                <w:b/>
                <w:u w:val="thick"/>
              </w:rPr>
              <w:t>gelişimi</w:t>
            </w:r>
          </w:p>
        </w:tc>
        <w:tc>
          <w:tcPr>
            <w:tcW w:w="1937" w:type="dxa"/>
            <w:tcBorders>
              <w:top w:val="nil"/>
              <w:bottom w:val="nil"/>
            </w:tcBorders>
            <w:shd w:val="clear" w:color="auto" w:fill="FFF2CC"/>
          </w:tcPr>
          <w:p w14:paraId="70161A71" w14:textId="77777777" w:rsidR="00003571" w:rsidRDefault="00D26C91">
            <w:pPr>
              <w:pStyle w:val="TableParagraph"/>
              <w:spacing w:line="252" w:lineRule="exact"/>
              <w:ind w:left="108"/>
            </w:pPr>
            <w:r>
              <w:t>elemanlarının</w:t>
            </w:r>
          </w:p>
        </w:tc>
        <w:tc>
          <w:tcPr>
            <w:tcW w:w="1709" w:type="dxa"/>
            <w:tcBorders>
              <w:top w:val="nil"/>
              <w:bottom w:val="nil"/>
            </w:tcBorders>
            <w:shd w:val="clear" w:color="auto" w:fill="FFE599"/>
          </w:tcPr>
          <w:p w14:paraId="1B0147A1" w14:textId="77777777" w:rsidR="00003571" w:rsidRDefault="00D26C91">
            <w:pPr>
              <w:pStyle w:val="TableParagraph"/>
              <w:spacing w:line="252" w:lineRule="exact"/>
              <w:ind w:left="107"/>
            </w:pPr>
            <w:r>
              <w:t>elemanlarının</w:t>
            </w:r>
          </w:p>
        </w:tc>
        <w:tc>
          <w:tcPr>
            <w:tcW w:w="1697" w:type="dxa"/>
            <w:tcBorders>
              <w:top w:val="nil"/>
              <w:bottom w:val="nil"/>
            </w:tcBorders>
            <w:shd w:val="clear" w:color="auto" w:fill="FFD966"/>
          </w:tcPr>
          <w:p w14:paraId="1B25B898" w14:textId="77777777" w:rsidR="00003571" w:rsidRDefault="00D26C91">
            <w:pPr>
              <w:pStyle w:val="TableParagraph"/>
              <w:spacing w:line="252" w:lineRule="exact"/>
              <w:ind w:left="109"/>
            </w:pPr>
            <w:r>
              <w:t>genelinde</w:t>
            </w:r>
          </w:p>
        </w:tc>
        <w:tc>
          <w:tcPr>
            <w:tcW w:w="2314" w:type="dxa"/>
            <w:vMerge/>
            <w:tcBorders>
              <w:top w:val="nil"/>
            </w:tcBorders>
            <w:shd w:val="clear" w:color="auto" w:fill="FFC102"/>
          </w:tcPr>
          <w:p w14:paraId="11274F2D" w14:textId="77777777" w:rsidR="00003571" w:rsidRDefault="00003571">
            <w:pPr>
              <w:rPr>
                <w:sz w:val="2"/>
                <w:szCs w:val="2"/>
              </w:rPr>
            </w:pPr>
          </w:p>
        </w:tc>
        <w:tc>
          <w:tcPr>
            <w:tcW w:w="1789" w:type="dxa"/>
            <w:vMerge/>
            <w:tcBorders>
              <w:top w:val="nil"/>
            </w:tcBorders>
            <w:shd w:val="clear" w:color="auto" w:fill="EEB000"/>
          </w:tcPr>
          <w:p w14:paraId="2C152E6A" w14:textId="77777777" w:rsidR="00003571" w:rsidRDefault="00003571">
            <w:pPr>
              <w:rPr>
                <w:sz w:val="2"/>
                <w:szCs w:val="2"/>
              </w:rPr>
            </w:pPr>
          </w:p>
        </w:tc>
      </w:tr>
      <w:tr w:rsidR="00003571" w14:paraId="0736E6CA" w14:textId="77777777">
        <w:trPr>
          <w:trHeight w:val="253"/>
        </w:trPr>
        <w:tc>
          <w:tcPr>
            <w:tcW w:w="5899" w:type="dxa"/>
            <w:tcBorders>
              <w:top w:val="nil"/>
              <w:bottom w:val="nil"/>
            </w:tcBorders>
          </w:tcPr>
          <w:p w14:paraId="4A402F8C" w14:textId="77777777" w:rsidR="00003571" w:rsidRDefault="00003571">
            <w:pPr>
              <w:pStyle w:val="TableParagraph"/>
              <w:rPr>
                <w:sz w:val="18"/>
              </w:rPr>
            </w:pPr>
          </w:p>
        </w:tc>
        <w:tc>
          <w:tcPr>
            <w:tcW w:w="1937" w:type="dxa"/>
            <w:tcBorders>
              <w:top w:val="nil"/>
              <w:bottom w:val="nil"/>
            </w:tcBorders>
            <w:shd w:val="clear" w:color="auto" w:fill="FFF2CC"/>
          </w:tcPr>
          <w:p w14:paraId="1B6CE5AE" w14:textId="77777777" w:rsidR="00003571" w:rsidRDefault="00D26C91">
            <w:pPr>
              <w:pStyle w:val="TableParagraph"/>
              <w:spacing w:line="234" w:lineRule="exact"/>
              <w:ind w:left="108"/>
            </w:pPr>
            <w:r>
              <w:t>araştırma</w:t>
            </w:r>
          </w:p>
        </w:tc>
        <w:tc>
          <w:tcPr>
            <w:tcW w:w="1709" w:type="dxa"/>
            <w:tcBorders>
              <w:top w:val="nil"/>
              <w:bottom w:val="nil"/>
            </w:tcBorders>
            <w:shd w:val="clear" w:color="auto" w:fill="FFE599"/>
          </w:tcPr>
          <w:p w14:paraId="3BB3F331" w14:textId="77777777" w:rsidR="00003571" w:rsidRDefault="00D26C91">
            <w:pPr>
              <w:pStyle w:val="TableParagraph"/>
              <w:spacing w:line="234" w:lineRule="exact"/>
              <w:ind w:left="107"/>
            </w:pPr>
            <w:r>
              <w:t>araştırma</w:t>
            </w:r>
          </w:p>
        </w:tc>
        <w:tc>
          <w:tcPr>
            <w:tcW w:w="1697" w:type="dxa"/>
            <w:tcBorders>
              <w:top w:val="nil"/>
              <w:bottom w:val="nil"/>
            </w:tcBorders>
            <w:shd w:val="clear" w:color="auto" w:fill="FFD966"/>
          </w:tcPr>
          <w:p w14:paraId="0185745F" w14:textId="77777777" w:rsidR="00003571" w:rsidRDefault="00D26C91">
            <w:pPr>
              <w:pStyle w:val="TableParagraph"/>
              <w:spacing w:line="234" w:lineRule="exact"/>
              <w:ind w:left="109"/>
            </w:pPr>
            <w:r>
              <w:t>öğretim</w:t>
            </w:r>
          </w:p>
        </w:tc>
        <w:tc>
          <w:tcPr>
            <w:tcW w:w="2314" w:type="dxa"/>
            <w:vMerge/>
            <w:tcBorders>
              <w:top w:val="nil"/>
            </w:tcBorders>
            <w:shd w:val="clear" w:color="auto" w:fill="FFC102"/>
          </w:tcPr>
          <w:p w14:paraId="77CE249E" w14:textId="77777777" w:rsidR="00003571" w:rsidRDefault="00003571">
            <w:pPr>
              <w:rPr>
                <w:sz w:val="2"/>
                <w:szCs w:val="2"/>
              </w:rPr>
            </w:pPr>
          </w:p>
        </w:tc>
        <w:tc>
          <w:tcPr>
            <w:tcW w:w="1789" w:type="dxa"/>
            <w:vMerge/>
            <w:tcBorders>
              <w:top w:val="nil"/>
            </w:tcBorders>
            <w:shd w:val="clear" w:color="auto" w:fill="EEB000"/>
          </w:tcPr>
          <w:p w14:paraId="3A5FC5E0" w14:textId="77777777" w:rsidR="00003571" w:rsidRDefault="00003571">
            <w:pPr>
              <w:rPr>
                <w:sz w:val="2"/>
                <w:szCs w:val="2"/>
              </w:rPr>
            </w:pPr>
          </w:p>
        </w:tc>
      </w:tr>
      <w:tr w:rsidR="00003571" w14:paraId="7CC6F0B4" w14:textId="77777777">
        <w:trPr>
          <w:trHeight w:val="1627"/>
        </w:trPr>
        <w:tc>
          <w:tcPr>
            <w:tcW w:w="5899" w:type="dxa"/>
            <w:tcBorders>
              <w:top w:val="nil"/>
              <w:bottom w:val="nil"/>
            </w:tcBorders>
          </w:tcPr>
          <w:p w14:paraId="604080A3" w14:textId="77777777" w:rsidR="00003571" w:rsidRDefault="00D26C91">
            <w:pPr>
              <w:pStyle w:val="TableParagraph"/>
              <w:spacing w:before="42"/>
              <w:ind w:left="106" w:right="177"/>
            </w:pPr>
            <w:r>
              <w:t>Doktora</w:t>
            </w:r>
            <w:r>
              <w:rPr>
                <w:spacing w:val="-4"/>
              </w:rPr>
              <w:t xml:space="preserve"> </w:t>
            </w:r>
            <w:r>
              <w:t>derecesine</w:t>
            </w:r>
            <w:r>
              <w:rPr>
                <w:spacing w:val="-2"/>
              </w:rPr>
              <w:t xml:space="preserve"> </w:t>
            </w:r>
            <w:r>
              <w:t>sahip</w:t>
            </w:r>
            <w:r>
              <w:rPr>
                <w:spacing w:val="-3"/>
              </w:rPr>
              <w:t xml:space="preserve"> </w:t>
            </w:r>
            <w:r>
              <w:t>araştırmacı</w:t>
            </w:r>
            <w:r>
              <w:rPr>
                <w:spacing w:val="-2"/>
              </w:rPr>
              <w:t xml:space="preserve"> </w:t>
            </w:r>
            <w:r>
              <w:t>oranı,</w:t>
            </w:r>
            <w:r>
              <w:rPr>
                <w:spacing w:val="-3"/>
              </w:rPr>
              <w:t xml:space="preserve"> </w:t>
            </w:r>
            <w:r>
              <w:t>doktora</w:t>
            </w:r>
            <w:r>
              <w:rPr>
                <w:spacing w:val="-2"/>
              </w:rPr>
              <w:t xml:space="preserve"> </w:t>
            </w:r>
            <w:r>
              <w:t>derecesinin</w:t>
            </w:r>
            <w:r>
              <w:rPr>
                <w:spacing w:val="-52"/>
              </w:rPr>
              <w:t xml:space="preserve"> </w:t>
            </w:r>
            <w:r>
              <w:t>alındığı kurumların dağılımı; kümelenme/ uzmanlık birikimi,</w:t>
            </w:r>
            <w:r>
              <w:rPr>
                <w:spacing w:val="1"/>
              </w:rPr>
              <w:t xml:space="preserve"> </w:t>
            </w:r>
            <w:r>
              <w:t>araştırma hedefleri ile örtüşme konularının analizi, hedeflerle</w:t>
            </w:r>
            <w:r>
              <w:rPr>
                <w:spacing w:val="1"/>
              </w:rPr>
              <w:t xml:space="preserve"> </w:t>
            </w:r>
            <w:r>
              <w:t>uyumu irdelenmektedir. Akademik personelin araştırma ve</w:t>
            </w:r>
            <w:r>
              <w:rPr>
                <w:spacing w:val="1"/>
              </w:rPr>
              <w:t xml:space="preserve"> </w:t>
            </w:r>
            <w:r>
              <w:t>geliştirme yetkinliğini geliştirmek üzere eğitim, çalıştay, proje</w:t>
            </w:r>
            <w:r>
              <w:rPr>
                <w:spacing w:val="1"/>
              </w:rPr>
              <w:t xml:space="preserve"> </w:t>
            </w:r>
            <w:r>
              <w:t>pazarları</w:t>
            </w:r>
            <w:r>
              <w:rPr>
                <w:spacing w:val="-2"/>
              </w:rPr>
              <w:t xml:space="preserve"> </w:t>
            </w:r>
            <w:r>
              <w:t>vb.</w:t>
            </w:r>
            <w:r>
              <w:rPr>
                <w:spacing w:val="-1"/>
              </w:rPr>
              <w:t xml:space="preserve"> </w:t>
            </w:r>
            <w:r>
              <w:t>gibi</w:t>
            </w:r>
            <w:r>
              <w:rPr>
                <w:spacing w:val="-1"/>
              </w:rPr>
              <w:t xml:space="preserve"> </w:t>
            </w:r>
            <w:r>
              <w:t>sistematik</w:t>
            </w:r>
            <w:r>
              <w:rPr>
                <w:spacing w:val="-1"/>
              </w:rPr>
              <w:t xml:space="preserve"> </w:t>
            </w:r>
            <w:r>
              <w:t>faaliyetler</w:t>
            </w:r>
            <w:r>
              <w:rPr>
                <w:spacing w:val="-2"/>
              </w:rPr>
              <w:t xml:space="preserve"> </w:t>
            </w:r>
            <w:r>
              <w:t>gerçekleştirilmektedir.</w:t>
            </w:r>
          </w:p>
        </w:tc>
        <w:tc>
          <w:tcPr>
            <w:tcW w:w="1937" w:type="dxa"/>
            <w:tcBorders>
              <w:top w:val="nil"/>
              <w:bottom w:val="nil"/>
            </w:tcBorders>
            <w:shd w:val="clear" w:color="auto" w:fill="FFF2CC"/>
          </w:tcPr>
          <w:p w14:paraId="2593E254" w14:textId="77777777" w:rsidR="00003571" w:rsidRDefault="00D26C91">
            <w:pPr>
              <w:pStyle w:val="TableParagraph"/>
              <w:spacing w:line="259" w:lineRule="auto"/>
              <w:ind w:left="108" w:right="192"/>
            </w:pPr>
            <w:r>
              <w:t>yetkinliğinin</w:t>
            </w:r>
            <w:r>
              <w:rPr>
                <w:spacing w:val="1"/>
              </w:rPr>
              <w:t xml:space="preserve"> </w:t>
            </w:r>
            <w:r>
              <w:t>geliştirilmesine</w:t>
            </w:r>
            <w:r>
              <w:rPr>
                <w:spacing w:val="1"/>
              </w:rPr>
              <w:t xml:space="preserve"> </w:t>
            </w:r>
            <w:r>
              <w:t>yönelik</w:t>
            </w:r>
            <w:r>
              <w:rPr>
                <w:spacing w:val="1"/>
              </w:rPr>
              <w:t xml:space="preserve"> </w:t>
            </w:r>
            <w:r>
              <w:t>mekanizmalar</w:t>
            </w:r>
            <w:r>
              <w:rPr>
                <w:spacing w:val="1"/>
              </w:rPr>
              <w:t xml:space="preserve"> </w:t>
            </w:r>
            <w:r>
              <w:t>bulunmamaktadır.</w:t>
            </w:r>
          </w:p>
        </w:tc>
        <w:tc>
          <w:tcPr>
            <w:tcW w:w="1709" w:type="dxa"/>
            <w:tcBorders>
              <w:top w:val="nil"/>
              <w:bottom w:val="nil"/>
            </w:tcBorders>
            <w:shd w:val="clear" w:color="auto" w:fill="FFE599"/>
          </w:tcPr>
          <w:p w14:paraId="355E86AF" w14:textId="77777777" w:rsidR="00003571" w:rsidRDefault="00D26C91">
            <w:pPr>
              <w:pStyle w:val="TableParagraph"/>
              <w:spacing w:line="259" w:lineRule="auto"/>
              <w:ind w:left="107" w:right="215"/>
            </w:pPr>
            <w:r>
              <w:t>yetkinliğinin</w:t>
            </w:r>
            <w:r>
              <w:rPr>
                <w:spacing w:val="1"/>
              </w:rPr>
              <w:t xml:space="preserve"> </w:t>
            </w:r>
            <w:r>
              <w:t>geliştirilmesine</w:t>
            </w:r>
            <w:r>
              <w:rPr>
                <w:spacing w:val="-52"/>
              </w:rPr>
              <w:t xml:space="preserve"> </w:t>
            </w:r>
            <w:r>
              <w:t>yönelik planlar</w:t>
            </w:r>
            <w:r>
              <w:rPr>
                <w:spacing w:val="-52"/>
              </w:rPr>
              <w:t xml:space="preserve"> </w:t>
            </w:r>
            <w:r>
              <w:t>bulunmaktadır.</w:t>
            </w:r>
          </w:p>
        </w:tc>
        <w:tc>
          <w:tcPr>
            <w:tcW w:w="1697" w:type="dxa"/>
            <w:tcBorders>
              <w:top w:val="nil"/>
              <w:bottom w:val="nil"/>
            </w:tcBorders>
            <w:shd w:val="clear" w:color="auto" w:fill="FFD966"/>
          </w:tcPr>
          <w:p w14:paraId="0661BD12" w14:textId="77777777" w:rsidR="00003571" w:rsidRDefault="00D26C91">
            <w:pPr>
              <w:pStyle w:val="TableParagraph"/>
              <w:spacing w:line="259" w:lineRule="auto"/>
              <w:ind w:left="109" w:right="146"/>
            </w:pPr>
            <w:r>
              <w:t>elemanlarını n</w:t>
            </w:r>
            <w:r>
              <w:rPr>
                <w:spacing w:val="1"/>
              </w:rPr>
              <w:t xml:space="preserve"> </w:t>
            </w:r>
            <w:r>
              <w:t>araştırma</w:t>
            </w:r>
            <w:r>
              <w:rPr>
                <w:spacing w:val="1"/>
              </w:rPr>
              <w:t xml:space="preserve"> </w:t>
            </w:r>
            <w:r>
              <w:t>yetkinliğinin</w:t>
            </w:r>
            <w:r>
              <w:rPr>
                <w:spacing w:val="1"/>
              </w:rPr>
              <w:t xml:space="preserve"> </w:t>
            </w:r>
            <w:r>
              <w:t>geliştirilmesi ne</w:t>
            </w:r>
            <w:r>
              <w:rPr>
                <w:spacing w:val="-52"/>
              </w:rPr>
              <w:t xml:space="preserve"> </w:t>
            </w:r>
            <w:r>
              <w:t>yönelik</w:t>
            </w:r>
          </w:p>
          <w:p w14:paraId="6E9F18AE" w14:textId="77777777" w:rsidR="00003571" w:rsidRDefault="00D26C91">
            <w:pPr>
              <w:pStyle w:val="TableParagraph"/>
              <w:spacing w:line="242" w:lineRule="exact"/>
              <w:ind w:left="109"/>
            </w:pPr>
            <w:r>
              <w:t>uygulamalar</w:t>
            </w:r>
          </w:p>
        </w:tc>
        <w:tc>
          <w:tcPr>
            <w:tcW w:w="2314" w:type="dxa"/>
            <w:vMerge/>
            <w:tcBorders>
              <w:top w:val="nil"/>
            </w:tcBorders>
            <w:shd w:val="clear" w:color="auto" w:fill="FFC102"/>
          </w:tcPr>
          <w:p w14:paraId="6882AD71" w14:textId="77777777" w:rsidR="00003571" w:rsidRDefault="00003571">
            <w:pPr>
              <w:rPr>
                <w:sz w:val="2"/>
                <w:szCs w:val="2"/>
              </w:rPr>
            </w:pPr>
          </w:p>
        </w:tc>
        <w:tc>
          <w:tcPr>
            <w:tcW w:w="1789" w:type="dxa"/>
            <w:vMerge/>
            <w:tcBorders>
              <w:top w:val="nil"/>
            </w:tcBorders>
            <w:shd w:val="clear" w:color="auto" w:fill="EEB000"/>
          </w:tcPr>
          <w:p w14:paraId="7844A6FB" w14:textId="77777777" w:rsidR="00003571" w:rsidRDefault="00003571">
            <w:pPr>
              <w:rPr>
                <w:sz w:val="2"/>
                <w:szCs w:val="2"/>
              </w:rPr>
            </w:pPr>
          </w:p>
        </w:tc>
      </w:tr>
      <w:tr w:rsidR="00003571" w14:paraId="1BEE99A7" w14:textId="77777777">
        <w:trPr>
          <w:trHeight w:val="980"/>
        </w:trPr>
        <w:tc>
          <w:tcPr>
            <w:tcW w:w="5899" w:type="dxa"/>
            <w:tcBorders>
              <w:top w:val="nil"/>
              <w:bottom w:val="nil"/>
            </w:tcBorders>
          </w:tcPr>
          <w:p w14:paraId="770D1D9A" w14:textId="77777777" w:rsidR="00003571" w:rsidRDefault="00003571">
            <w:pPr>
              <w:pStyle w:val="TableParagraph"/>
              <w:rPr>
                <w:sz w:val="20"/>
              </w:rPr>
            </w:pPr>
          </w:p>
        </w:tc>
        <w:tc>
          <w:tcPr>
            <w:tcW w:w="1937" w:type="dxa"/>
            <w:tcBorders>
              <w:top w:val="nil"/>
            </w:tcBorders>
            <w:shd w:val="clear" w:color="auto" w:fill="FFF2CC"/>
          </w:tcPr>
          <w:p w14:paraId="4D3592A8" w14:textId="77777777" w:rsidR="00003571" w:rsidRDefault="00003571">
            <w:pPr>
              <w:pStyle w:val="TableParagraph"/>
              <w:rPr>
                <w:sz w:val="20"/>
              </w:rPr>
            </w:pPr>
          </w:p>
        </w:tc>
        <w:tc>
          <w:tcPr>
            <w:tcW w:w="1709" w:type="dxa"/>
            <w:tcBorders>
              <w:top w:val="nil"/>
            </w:tcBorders>
            <w:shd w:val="clear" w:color="auto" w:fill="FFE599"/>
          </w:tcPr>
          <w:p w14:paraId="1B481EA9" w14:textId="77777777" w:rsidR="00003571" w:rsidRDefault="00003571">
            <w:pPr>
              <w:pStyle w:val="TableParagraph"/>
              <w:rPr>
                <w:sz w:val="20"/>
              </w:rPr>
            </w:pPr>
          </w:p>
        </w:tc>
        <w:tc>
          <w:tcPr>
            <w:tcW w:w="1697" w:type="dxa"/>
            <w:tcBorders>
              <w:top w:val="nil"/>
            </w:tcBorders>
            <w:shd w:val="clear" w:color="auto" w:fill="FFD966"/>
          </w:tcPr>
          <w:p w14:paraId="38CCF4E3" w14:textId="77777777" w:rsidR="00003571" w:rsidRDefault="00D26C91">
            <w:pPr>
              <w:pStyle w:val="TableParagraph"/>
              <w:ind w:left="109"/>
            </w:pPr>
            <w:r>
              <w:t>yürütülmektedir.</w:t>
            </w:r>
          </w:p>
        </w:tc>
        <w:tc>
          <w:tcPr>
            <w:tcW w:w="2314" w:type="dxa"/>
            <w:vMerge/>
            <w:tcBorders>
              <w:top w:val="nil"/>
            </w:tcBorders>
            <w:shd w:val="clear" w:color="auto" w:fill="FFC102"/>
          </w:tcPr>
          <w:p w14:paraId="29DB8AD9" w14:textId="77777777" w:rsidR="00003571" w:rsidRDefault="00003571">
            <w:pPr>
              <w:rPr>
                <w:sz w:val="2"/>
                <w:szCs w:val="2"/>
              </w:rPr>
            </w:pPr>
          </w:p>
        </w:tc>
        <w:tc>
          <w:tcPr>
            <w:tcW w:w="1789" w:type="dxa"/>
            <w:vMerge/>
            <w:tcBorders>
              <w:top w:val="nil"/>
            </w:tcBorders>
            <w:shd w:val="clear" w:color="auto" w:fill="EEB000"/>
          </w:tcPr>
          <w:p w14:paraId="666A6D43" w14:textId="77777777" w:rsidR="00003571" w:rsidRDefault="00003571">
            <w:pPr>
              <w:rPr>
                <w:sz w:val="2"/>
                <w:szCs w:val="2"/>
              </w:rPr>
            </w:pPr>
          </w:p>
        </w:tc>
      </w:tr>
      <w:tr w:rsidR="00003571" w14:paraId="45E5B379" w14:textId="77777777">
        <w:trPr>
          <w:trHeight w:val="580"/>
        </w:trPr>
        <w:tc>
          <w:tcPr>
            <w:tcW w:w="5899" w:type="dxa"/>
            <w:tcBorders>
              <w:top w:val="nil"/>
              <w:bottom w:val="nil"/>
            </w:tcBorders>
          </w:tcPr>
          <w:p w14:paraId="2B896E3E" w14:textId="77777777" w:rsidR="00003571" w:rsidRDefault="00003571">
            <w:pPr>
              <w:pStyle w:val="TableParagraph"/>
              <w:rPr>
                <w:sz w:val="20"/>
              </w:rPr>
            </w:pPr>
          </w:p>
        </w:tc>
        <w:tc>
          <w:tcPr>
            <w:tcW w:w="9446" w:type="dxa"/>
            <w:gridSpan w:val="5"/>
            <w:tcBorders>
              <w:bottom w:val="nil"/>
            </w:tcBorders>
            <w:shd w:val="clear" w:color="auto" w:fill="FFEB9F"/>
          </w:tcPr>
          <w:p w14:paraId="5256FA71" w14:textId="77777777" w:rsidR="00003571" w:rsidRDefault="00003571">
            <w:pPr>
              <w:pStyle w:val="TableParagraph"/>
              <w:spacing w:before="4"/>
              <w:rPr>
                <w:sz w:val="25"/>
              </w:rPr>
            </w:pPr>
          </w:p>
          <w:p w14:paraId="6DD2AA8C" w14:textId="77777777" w:rsidR="00003571" w:rsidRDefault="00D26C91">
            <w:pPr>
              <w:pStyle w:val="TableParagraph"/>
              <w:ind w:left="281"/>
              <w:rPr>
                <w:b/>
                <w:i/>
              </w:rPr>
            </w:pPr>
            <w:r>
              <w:rPr>
                <w:b/>
                <w:i/>
              </w:rPr>
              <w:t>Örnek</w:t>
            </w:r>
            <w:r>
              <w:rPr>
                <w:b/>
                <w:i/>
                <w:spacing w:val="-4"/>
              </w:rPr>
              <w:t xml:space="preserve"> </w:t>
            </w:r>
            <w:r>
              <w:rPr>
                <w:b/>
                <w:i/>
              </w:rPr>
              <w:t>Kanıtlar</w:t>
            </w:r>
          </w:p>
        </w:tc>
      </w:tr>
      <w:tr w:rsidR="00003571" w14:paraId="0BACBCDA" w14:textId="77777777">
        <w:trPr>
          <w:trHeight w:val="296"/>
        </w:trPr>
        <w:tc>
          <w:tcPr>
            <w:tcW w:w="5899" w:type="dxa"/>
            <w:tcBorders>
              <w:top w:val="nil"/>
              <w:bottom w:val="nil"/>
            </w:tcBorders>
          </w:tcPr>
          <w:p w14:paraId="1822F11E" w14:textId="77777777" w:rsidR="00003571" w:rsidRDefault="00003571">
            <w:pPr>
              <w:pStyle w:val="TableParagraph"/>
              <w:rPr>
                <w:sz w:val="20"/>
              </w:rPr>
            </w:pPr>
          </w:p>
        </w:tc>
        <w:tc>
          <w:tcPr>
            <w:tcW w:w="9446" w:type="dxa"/>
            <w:gridSpan w:val="5"/>
            <w:tcBorders>
              <w:top w:val="nil"/>
              <w:bottom w:val="nil"/>
            </w:tcBorders>
            <w:shd w:val="clear" w:color="auto" w:fill="FFEB9F"/>
          </w:tcPr>
          <w:p w14:paraId="0F88BC4E" w14:textId="77777777" w:rsidR="00003571" w:rsidRDefault="00D26C91" w:rsidP="000941B2">
            <w:pPr>
              <w:pStyle w:val="TableParagraph"/>
              <w:numPr>
                <w:ilvl w:val="0"/>
                <w:numId w:val="10"/>
              </w:numPr>
              <w:tabs>
                <w:tab w:val="left" w:pos="892"/>
                <w:tab w:val="left" w:pos="893"/>
                <w:tab w:val="left" w:pos="2230"/>
                <w:tab w:val="left" w:pos="5062"/>
                <w:tab w:val="left" w:pos="6478"/>
              </w:tabs>
              <w:spacing w:before="28" w:line="249" w:lineRule="exact"/>
              <w:rPr>
                <w:i/>
              </w:rPr>
            </w:pPr>
            <w:r>
              <w:rPr>
                <w:i/>
              </w:rPr>
              <w:t>Öğretim</w:t>
            </w:r>
            <w:r>
              <w:rPr>
                <w:i/>
              </w:rPr>
              <w:tab/>
              <w:t xml:space="preserve">elemanlarının  </w:t>
            </w:r>
            <w:r>
              <w:rPr>
                <w:i/>
                <w:spacing w:val="15"/>
              </w:rPr>
              <w:t xml:space="preserve"> </w:t>
            </w:r>
            <w:r>
              <w:rPr>
                <w:i/>
              </w:rPr>
              <w:t>araştırma</w:t>
            </w:r>
            <w:r>
              <w:rPr>
                <w:i/>
              </w:rPr>
              <w:tab/>
              <w:t>yetkinliğinin</w:t>
            </w:r>
            <w:r>
              <w:rPr>
                <w:i/>
              </w:rPr>
              <w:tab/>
              <w:t>geliştirilmesine</w:t>
            </w:r>
            <w:r>
              <w:rPr>
                <w:i/>
                <w:spacing w:val="3"/>
              </w:rPr>
              <w:t xml:space="preserve"> </w:t>
            </w:r>
            <w:r>
              <w:rPr>
                <w:i/>
              </w:rPr>
              <w:t>yönelik</w:t>
            </w:r>
          </w:p>
        </w:tc>
      </w:tr>
      <w:tr w:rsidR="00003571" w14:paraId="6035AE04" w14:textId="77777777">
        <w:trPr>
          <w:trHeight w:val="273"/>
        </w:trPr>
        <w:tc>
          <w:tcPr>
            <w:tcW w:w="5899" w:type="dxa"/>
            <w:tcBorders>
              <w:top w:val="nil"/>
              <w:bottom w:val="nil"/>
            </w:tcBorders>
          </w:tcPr>
          <w:p w14:paraId="7CD5B9BA" w14:textId="77777777" w:rsidR="00003571" w:rsidRDefault="00003571">
            <w:pPr>
              <w:pStyle w:val="TableParagraph"/>
              <w:rPr>
                <w:sz w:val="20"/>
              </w:rPr>
            </w:pPr>
          </w:p>
        </w:tc>
        <w:tc>
          <w:tcPr>
            <w:tcW w:w="9446" w:type="dxa"/>
            <w:gridSpan w:val="5"/>
            <w:tcBorders>
              <w:top w:val="nil"/>
              <w:bottom w:val="nil"/>
            </w:tcBorders>
            <w:shd w:val="clear" w:color="auto" w:fill="FFEB9F"/>
          </w:tcPr>
          <w:p w14:paraId="2E43202A" w14:textId="77777777" w:rsidR="00003571" w:rsidRDefault="00D26C91">
            <w:pPr>
              <w:pStyle w:val="TableParagraph"/>
              <w:spacing w:before="5" w:line="248" w:lineRule="exact"/>
              <w:ind w:left="1522"/>
              <w:rPr>
                <w:i/>
              </w:rPr>
            </w:pPr>
            <w:r>
              <w:rPr>
                <w:i/>
              </w:rPr>
              <w:t>planlama</w:t>
            </w:r>
            <w:r>
              <w:rPr>
                <w:i/>
                <w:spacing w:val="27"/>
              </w:rPr>
              <w:t xml:space="preserve"> </w:t>
            </w:r>
            <w:r>
              <w:rPr>
                <w:i/>
              </w:rPr>
              <w:t>ve</w:t>
            </w:r>
            <w:r>
              <w:rPr>
                <w:i/>
                <w:spacing w:val="28"/>
              </w:rPr>
              <w:t xml:space="preserve"> </w:t>
            </w:r>
            <w:r>
              <w:rPr>
                <w:i/>
              </w:rPr>
              <w:t>uygulamalar</w:t>
            </w:r>
            <w:r>
              <w:rPr>
                <w:i/>
                <w:spacing w:val="28"/>
              </w:rPr>
              <w:t xml:space="preserve"> </w:t>
            </w:r>
            <w:r>
              <w:rPr>
                <w:i/>
              </w:rPr>
              <w:t>(destekleyici</w:t>
            </w:r>
            <w:r>
              <w:rPr>
                <w:i/>
                <w:spacing w:val="28"/>
              </w:rPr>
              <w:t xml:space="preserve"> </w:t>
            </w:r>
            <w:r>
              <w:rPr>
                <w:i/>
              </w:rPr>
              <w:t>eğitimler,</w:t>
            </w:r>
            <w:r>
              <w:rPr>
                <w:i/>
                <w:spacing w:val="27"/>
              </w:rPr>
              <w:t xml:space="preserve"> </w:t>
            </w:r>
            <w:r>
              <w:rPr>
                <w:i/>
              </w:rPr>
              <w:t>uluslararası</w:t>
            </w:r>
            <w:r>
              <w:rPr>
                <w:i/>
                <w:spacing w:val="28"/>
              </w:rPr>
              <w:t xml:space="preserve"> </w:t>
            </w:r>
            <w:r>
              <w:rPr>
                <w:i/>
              </w:rPr>
              <w:t>fırsatlar,</w:t>
            </w:r>
            <w:r>
              <w:rPr>
                <w:i/>
                <w:spacing w:val="28"/>
              </w:rPr>
              <w:t xml:space="preserve"> </w:t>
            </w:r>
            <w:r>
              <w:rPr>
                <w:i/>
              </w:rPr>
              <w:t>proje</w:t>
            </w:r>
            <w:r>
              <w:rPr>
                <w:i/>
                <w:spacing w:val="28"/>
              </w:rPr>
              <w:t xml:space="preserve"> </w:t>
            </w:r>
            <w:r>
              <w:rPr>
                <w:i/>
              </w:rPr>
              <w:t>iş</w:t>
            </w:r>
            <w:r>
              <w:rPr>
                <w:i/>
                <w:spacing w:val="28"/>
              </w:rPr>
              <w:t xml:space="preserve"> </w:t>
            </w:r>
            <w:r>
              <w:rPr>
                <w:i/>
              </w:rPr>
              <w:t>birliği</w:t>
            </w:r>
          </w:p>
        </w:tc>
      </w:tr>
      <w:tr w:rsidR="00003571" w14:paraId="61001EA2" w14:textId="77777777">
        <w:trPr>
          <w:trHeight w:val="271"/>
        </w:trPr>
        <w:tc>
          <w:tcPr>
            <w:tcW w:w="5899" w:type="dxa"/>
            <w:tcBorders>
              <w:top w:val="nil"/>
              <w:bottom w:val="nil"/>
            </w:tcBorders>
          </w:tcPr>
          <w:p w14:paraId="0661C997" w14:textId="77777777" w:rsidR="00003571" w:rsidRDefault="00003571">
            <w:pPr>
              <w:pStyle w:val="TableParagraph"/>
              <w:rPr>
                <w:sz w:val="20"/>
              </w:rPr>
            </w:pPr>
          </w:p>
        </w:tc>
        <w:tc>
          <w:tcPr>
            <w:tcW w:w="9446" w:type="dxa"/>
            <w:gridSpan w:val="5"/>
            <w:tcBorders>
              <w:top w:val="nil"/>
              <w:bottom w:val="nil"/>
            </w:tcBorders>
            <w:shd w:val="clear" w:color="auto" w:fill="FFEB9F"/>
          </w:tcPr>
          <w:p w14:paraId="707F5C2D" w14:textId="77777777" w:rsidR="00003571" w:rsidRDefault="00D26C91">
            <w:pPr>
              <w:pStyle w:val="TableParagraph"/>
              <w:spacing w:before="5" w:line="247" w:lineRule="exact"/>
              <w:ind w:left="893"/>
              <w:rPr>
                <w:i/>
              </w:rPr>
            </w:pPr>
            <w:r>
              <w:rPr>
                <w:i/>
              </w:rPr>
              <w:t>çalışmaları</w:t>
            </w:r>
            <w:r>
              <w:rPr>
                <w:i/>
                <w:spacing w:val="-1"/>
              </w:rPr>
              <w:t xml:space="preserve"> </w:t>
            </w:r>
            <w:r>
              <w:rPr>
                <w:i/>
              </w:rPr>
              <w:t>vb.)</w:t>
            </w:r>
          </w:p>
        </w:tc>
      </w:tr>
      <w:tr w:rsidR="00003571" w14:paraId="7E3D681C" w14:textId="77777777">
        <w:trPr>
          <w:trHeight w:val="273"/>
        </w:trPr>
        <w:tc>
          <w:tcPr>
            <w:tcW w:w="5899" w:type="dxa"/>
            <w:tcBorders>
              <w:top w:val="nil"/>
              <w:bottom w:val="nil"/>
            </w:tcBorders>
          </w:tcPr>
          <w:p w14:paraId="5CA42975" w14:textId="77777777" w:rsidR="00003571" w:rsidRDefault="00003571">
            <w:pPr>
              <w:pStyle w:val="TableParagraph"/>
              <w:rPr>
                <w:sz w:val="20"/>
              </w:rPr>
            </w:pPr>
          </w:p>
        </w:tc>
        <w:tc>
          <w:tcPr>
            <w:tcW w:w="9446" w:type="dxa"/>
            <w:gridSpan w:val="5"/>
            <w:tcBorders>
              <w:top w:val="nil"/>
              <w:bottom w:val="nil"/>
            </w:tcBorders>
            <w:shd w:val="clear" w:color="auto" w:fill="FFEB9F"/>
          </w:tcPr>
          <w:p w14:paraId="20D749F8" w14:textId="77777777" w:rsidR="00003571" w:rsidRDefault="00D26C91" w:rsidP="000941B2">
            <w:pPr>
              <w:pStyle w:val="TableParagraph"/>
              <w:numPr>
                <w:ilvl w:val="0"/>
                <w:numId w:val="9"/>
              </w:numPr>
              <w:tabs>
                <w:tab w:val="left" w:pos="892"/>
                <w:tab w:val="left" w:pos="893"/>
              </w:tabs>
              <w:spacing w:before="6" w:line="248" w:lineRule="exact"/>
              <w:rPr>
                <w:i/>
              </w:rPr>
            </w:pPr>
            <w:r>
              <w:rPr>
                <w:i/>
              </w:rPr>
              <w:t>Öğretim</w:t>
            </w:r>
            <w:r>
              <w:rPr>
                <w:i/>
                <w:spacing w:val="-1"/>
              </w:rPr>
              <w:t xml:space="preserve"> </w:t>
            </w:r>
            <w:r>
              <w:rPr>
                <w:i/>
              </w:rPr>
              <w:t>elemanlarının geri</w:t>
            </w:r>
            <w:r>
              <w:rPr>
                <w:i/>
                <w:spacing w:val="-1"/>
              </w:rPr>
              <w:t xml:space="preserve"> </w:t>
            </w:r>
            <w:r>
              <w:rPr>
                <w:i/>
              </w:rPr>
              <w:t>bildirimleri</w:t>
            </w:r>
          </w:p>
        </w:tc>
      </w:tr>
      <w:tr w:rsidR="00003571" w14:paraId="4CC76775" w14:textId="77777777">
        <w:trPr>
          <w:trHeight w:val="273"/>
        </w:trPr>
        <w:tc>
          <w:tcPr>
            <w:tcW w:w="5899" w:type="dxa"/>
            <w:tcBorders>
              <w:top w:val="nil"/>
              <w:bottom w:val="nil"/>
            </w:tcBorders>
          </w:tcPr>
          <w:p w14:paraId="14D00325" w14:textId="77777777" w:rsidR="00003571" w:rsidRDefault="00003571">
            <w:pPr>
              <w:pStyle w:val="TableParagraph"/>
              <w:rPr>
                <w:sz w:val="20"/>
              </w:rPr>
            </w:pPr>
          </w:p>
        </w:tc>
        <w:tc>
          <w:tcPr>
            <w:tcW w:w="9446" w:type="dxa"/>
            <w:gridSpan w:val="5"/>
            <w:tcBorders>
              <w:top w:val="nil"/>
              <w:bottom w:val="nil"/>
            </w:tcBorders>
            <w:shd w:val="clear" w:color="auto" w:fill="FFEB9F"/>
          </w:tcPr>
          <w:p w14:paraId="0B15576B" w14:textId="77777777" w:rsidR="00003571" w:rsidRDefault="00D26C91" w:rsidP="000941B2">
            <w:pPr>
              <w:pStyle w:val="TableParagraph"/>
              <w:numPr>
                <w:ilvl w:val="0"/>
                <w:numId w:val="8"/>
              </w:numPr>
              <w:tabs>
                <w:tab w:val="left" w:pos="892"/>
                <w:tab w:val="left" w:pos="893"/>
              </w:tabs>
              <w:spacing w:before="6" w:line="248" w:lineRule="exact"/>
              <w:rPr>
                <w:i/>
              </w:rPr>
            </w:pPr>
            <w:r>
              <w:rPr>
                <w:i/>
              </w:rPr>
              <w:t>Öğretim</w:t>
            </w:r>
            <w:r>
              <w:rPr>
                <w:i/>
                <w:spacing w:val="-1"/>
              </w:rPr>
              <w:t xml:space="preserve"> </w:t>
            </w:r>
            <w:r>
              <w:rPr>
                <w:i/>
              </w:rPr>
              <w:t>elemanlarının</w:t>
            </w:r>
            <w:r>
              <w:rPr>
                <w:i/>
                <w:spacing w:val="-1"/>
              </w:rPr>
              <w:t xml:space="preserve"> </w:t>
            </w:r>
            <w:r>
              <w:rPr>
                <w:i/>
              </w:rPr>
              <w:t>araştırma</w:t>
            </w:r>
            <w:r>
              <w:rPr>
                <w:i/>
                <w:spacing w:val="-1"/>
              </w:rPr>
              <w:t xml:space="preserve"> </w:t>
            </w:r>
            <w:r>
              <w:rPr>
                <w:i/>
              </w:rPr>
              <w:t>yetkinliğinin izlenmesi</w:t>
            </w:r>
            <w:r>
              <w:rPr>
                <w:i/>
                <w:spacing w:val="-1"/>
              </w:rPr>
              <w:t xml:space="preserve"> </w:t>
            </w:r>
            <w:r>
              <w:rPr>
                <w:i/>
              </w:rPr>
              <w:t>ve</w:t>
            </w:r>
            <w:r>
              <w:rPr>
                <w:i/>
                <w:spacing w:val="-1"/>
              </w:rPr>
              <w:t xml:space="preserve"> </w:t>
            </w:r>
            <w:r>
              <w:rPr>
                <w:i/>
              </w:rPr>
              <w:t>iyileştirilmesine</w:t>
            </w:r>
            <w:r>
              <w:rPr>
                <w:i/>
                <w:spacing w:val="-1"/>
              </w:rPr>
              <w:t xml:space="preserve"> </w:t>
            </w:r>
            <w:r>
              <w:rPr>
                <w:i/>
              </w:rPr>
              <w:t>ilişkin kanıtlar</w:t>
            </w:r>
          </w:p>
        </w:tc>
      </w:tr>
      <w:tr w:rsidR="00003571" w14:paraId="01C1D3F0" w14:textId="77777777">
        <w:trPr>
          <w:trHeight w:val="275"/>
        </w:trPr>
        <w:tc>
          <w:tcPr>
            <w:tcW w:w="5899" w:type="dxa"/>
            <w:tcBorders>
              <w:top w:val="nil"/>
              <w:bottom w:val="nil"/>
            </w:tcBorders>
          </w:tcPr>
          <w:p w14:paraId="18D8C734" w14:textId="77777777" w:rsidR="00003571" w:rsidRDefault="00003571">
            <w:pPr>
              <w:pStyle w:val="TableParagraph"/>
              <w:rPr>
                <w:sz w:val="20"/>
              </w:rPr>
            </w:pPr>
          </w:p>
        </w:tc>
        <w:tc>
          <w:tcPr>
            <w:tcW w:w="9446" w:type="dxa"/>
            <w:gridSpan w:val="5"/>
            <w:tcBorders>
              <w:top w:val="nil"/>
              <w:bottom w:val="nil"/>
            </w:tcBorders>
            <w:shd w:val="clear" w:color="auto" w:fill="FFEB9F"/>
          </w:tcPr>
          <w:p w14:paraId="4F5EC53F" w14:textId="77777777" w:rsidR="00003571" w:rsidRDefault="00D26C91" w:rsidP="000941B2">
            <w:pPr>
              <w:pStyle w:val="TableParagraph"/>
              <w:numPr>
                <w:ilvl w:val="0"/>
                <w:numId w:val="7"/>
              </w:numPr>
              <w:tabs>
                <w:tab w:val="left" w:pos="892"/>
                <w:tab w:val="left" w:pos="893"/>
              </w:tabs>
              <w:spacing w:before="6" w:line="249" w:lineRule="exact"/>
              <w:rPr>
                <w:i/>
              </w:rPr>
            </w:pPr>
            <w:r>
              <w:rPr>
                <w:i/>
              </w:rPr>
              <w:t>Standart</w:t>
            </w:r>
            <w:r>
              <w:rPr>
                <w:i/>
                <w:spacing w:val="46"/>
              </w:rPr>
              <w:t xml:space="preserve"> </w:t>
            </w:r>
            <w:r>
              <w:rPr>
                <w:i/>
              </w:rPr>
              <w:t>uygulamalar</w:t>
            </w:r>
            <w:r>
              <w:rPr>
                <w:i/>
                <w:spacing w:val="46"/>
              </w:rPr>
              <w:t xml:space="preserve"> </w:t>
            </w:r>
            <w:r>
              <w:rPr>
                <w:i/>
              </w:rPr>
              <w:t>ve</w:t>
            </w:r>
            <w:r>
              <w:rPr>
                <w:i/>
                <w:spacing w:val="45"/>
              </w:rPr>
              <w:t xml:space="preserve"> </w:t>
            </w:r>
            <w:r>
              <w:rPr>
                <w:i/>
              </w:rPr>
              <w:t>mevzuatın</w:t>
            </w:r>
            <w:r>
              <w:rPr>
                <w:i/>
                <w:spacing w:val="47"/>
              </w:rPr>
              <w:t xml:space="preserve"> </w:t>
            </w:r>
            <w:r>
              <w:rPr>
                <w:i/>
              </w:rPr>
              <w:t>yanı</w:t>
            </w:r>
            <w:r>
              <w:rPr>
                <w:i/>
                <w:spacing w:val="46"/>
              </w:rPr>
              <w:t xml:space="preserve"> </w:t>
            </w:r>
            <w:r>
              <w:rPr>
                <w:i/>
              </w:rPr>
              <w:t>sıra;</w:t>
            </w:r>
            <w:r>
              <w:rPr>
                <w:i/>
                <w:spacing w:val="46"/>
              </w:rPr>
              <w:t xml:space="preserve"> </w:t>
            </w:r>
            <w:r>
              <w:rPr>
                <w:i/>
              </w:rPr>
              <w:t>birimin</w:t>
            </w:r>
            <w:r>
              <w:rPr>
                <w:i/>
                <w:spacing w:val="45"/>
              </w:rPr>
              <w:t xml:space="preserve"> </w:t>
            </w:r>
            <w:r>
              <w:rPr>
                <w:i/>
              </w:rPr>
              <w:t>ihtiyaçları</w:t>
            </w:r>
            <w:r>
              <w:rPr>
                <w:i/>
                <w:spacing w:val="46"/>
              </w:rPr>
              <w:t xml:space="preserve"> </w:t>
            </w:r>
            <w:r>
              <w:rPr>
                <w:i/>
              </w:rPr>
              <w:t>doğrultusunda</w:t>
            </w:r>
            <w:r>
              <w:rPr>
                <w:i/>
                <w:spacing w:val="46"/>
              </w:rPr>
              <w:t xml:space="preserve"> </w:t>
            </w:r>
            <w:r>
              <w:rPr>
                <w:i/>
              </w:rPr>
              <w:t>geliştirdiği</w:t>
            </w:r>
          </w:p>
        </w:tc>
      </w:tr>
      <w:tr w:rsidR="00003571" w14:paraId="4DED5823" w14:textId="77777777">
        <w:trPr>
          <w:trHeight w:val="1445"/>
        </w:trPr>
        <w:tc>
          <w:tcPr>
            <w:tcW w:w="5899" w:type="dxa"/>
            <w:tcBorders>
              <w:top w:val="nil"/>
            </w:tcBorders>
          </w:tcPr>
          <w:p w14:paraId="03EC4DB2" w14:textId="77777777" w:rsidR="00003571" w:rsidRDefault="00003571">
            <w:pPr>
              <w:pStyle w:val="TableParagraph"/>
              <w:rPr>
                <w:sz w:val="20"/>
              </w:rPr>
            </w:pPr>
          </w:p>
        </w:tc>
        <w:tc>
          <w:tcPr>
            <w:tcW w:w="9446" w:type="dxa"/>
            <w:gridSpan w:val="5"/>
            <w:tcBorders>
              <w:top w:val="nil"/>
            </w:tcBorders>
            <w:shd w:val="clear" w:color="auto" w:fill="FFEB9F"/>
          </w:tcPr>
          <w:p w14:paraId="1B6D5F4A" w14:textId="77777777" w:rsidR="00003571" w:rsidRDefault="00D26C91">
            <w:pPr>
              <w:pStyle w:val="TableParagraph"/>
              <w:spacing w:before="5"/>
              <w:ind w:left="893"/>
              <w:rPr>
                <w:i/>
              </w:rPr>
            </w:pPr>
            <w:r>
              <w:rPr>
                <w:i/>
              </w:rPr>
              <w:t>özgün</w:t>
            </w:r>
            <w:r>
              <w:rPr>
                <w:i/>
                <w:spacing w:val="-1"/>
              </w:rPr>
              <w:t xml:space="preserve"> </w:t>
            </w:r>
            <w:r>
              <w:rPr>
                <w:i/>
              </w:rPr>
              <w:t>yaklaşım ve uygulamalarına</w:t>
            </w:r>
            <w:r>
              <w:rPr>
                <w:i/>
                <w:spacing w:val="-1"/>
              </w:rPr>
              <w:t xml:space="preserve"> </w:t>
            </w:r>
            <w:r>
              <w:rPr>
                <w:i/>
              </w:rPr>
              <w:t>ilişkin kanıtlar</w:t>
            </w:r>
          </w:p>
        </w:tc>
      </w:tr>
    </w:tbl>
    <w:p w14:paraId="255B2580" w14:textId="77777777" w:rsidR="00003571" w:rsidRDefault="00003571">
      <w:pPr>
        <w:pStyle w:val="GvdeMetni"/>
        <w:spacing w:before="2"/>
        <w:rPr>
          <w:sz w:val="28"/>
        </w:rPr>
      </w:pPr>
    </w:p>
    <w:p w14:paraId="6B616EBD" w14:textId="77777777" w:rsidR="00003571" w:rsidRDefault="00003571">
      <w:pPr>
        <w:jc w:val="right"/>
        <w:rPr>
          <w:sz w:val="20"/>
        </w:rPr>
        <w:sectPr w:rsidR="00003571">
          <w:pgSz w:w="16850" w:h="11910" w:orient="landscape"/>
          <w:pgMar w:top="780" w:right="660" w:bottom="300" w:left="600" w:header="186" w:footer="103" w:gutter="0"/>
          <w:cols w:space="708"/>
        </w:sectPr>
      </w:pPr>
    </w:p>
    <w:p w14:paraId="13E243FF" w14:textId="77777777" w:rsidR="00003571" w:rsidRDefault="00003571">
      <w:pPr>
        <w:pStyle w:val="GvdeMetni"/>
        <w:spacing w:before="7"/>
        <w:rPr>
          <w:sz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64"/>
        <w:gridCol w:w="2173"/>
        <w:gridCol w:w="1768"/>
        <w:gridCol w:w="1958"/>
        <w:gridCol w:w="2084"/>
        <w:gridCol w:w="1798"/>
      </w:tblGrid>
      <w:tr w:rsidR="00003571" w14:paraId="3052C83E" w14:textId="77777777">
        <w:trPr>
          <w:trHeight w:val="402"/>
        </w:trPr>
        <w:tc>
          <w:tcPr>
            <w:tcW w:w="15345" w:type="dxa"/>
            <w:gridSpan w:val="6"/>
            <w:shd w:val="clear" w:color="auto" w:fill="FFEB9F"/>
          </w:tcPr>
          <w:p w14:paraId="6A574083" w14:textId="77777777" w:rsidR="00003571" w:rsidRDefault="00D26C91">
            <w:pPr>
              <w:pStyle w:val="TableParagraph"/>
              <w:spacing w:before="64"/>
              <w:ind w:right="32"/>
              <w:jc w:val="right"/>
              <w:rPr>
                <w:b/>
              </w:rPr>
            </w:pPr>
            <w:r>
              <w:rPr>
                <w:b/>
                <w:color w:val="BF8F00"/>
              </w:rPr>
              <w:t>C.ARAŞTIRMA</w:t>
            </w:r>
            <w:r>
              <w:rPr>
                <w:b/>
                <w:color w:val="BF8F00"/>
                <w:spacing w:val="-5"/>
              </w:rPr>
              <w:t xml:space="preserve"> </w:t>
            </w:r>
            <w:r>
              <w:rPr>
                <w:b/>
                <w:color w:val="BF8F00"/>
              </w:rPr>
              <w:t>VE</w:t>
            </w:r>
            <w:r>
              <w:rPr>
                <w:b/>
                <w:color w:val="BF8F00"/>
                <w:spacing w:val="-5"/>
              </w:rPr>
              <w:t xml:space="preserve"> </w:t>
            </w:r>
            <w:r>
              <w:rPr>
                <w:b/>
                <w:color w:val="BF8F00"/>
              </w:rPr>
              <w:t>GELİŞTİRME</w:t>
            </w:r>
          </w:p>
        </w:tc>
      </w:tr>
      <w:tr w:rsidR="00003571" w14:paraId="0144A78C" w14:textId="77777777">
        <w:trPr>
          <w:trHeight w:val="342"/>
        </w:trPr>
        <w:tc>
          <w:tcPr>
            <w:tcW w:w="15345" w:type="dxa"/>
            <w:gridSpan w:val="6"/>
            <w:shd w:val="clear" w:color="auto" w:fill="FFEB9F"/>
          </w:tcPr>
          <w:p w14:paraId="72D8C684" w14:textId="77777777" w:rsidR="00003571" w:rsidRDefault="00D26C91">
            <w:pPr>
              <w:pStyle w:val="TableParagraph"/>
              <w:spacing w:before="35"/>
              <w:ind w:left="106"/>
              <w:rPr>
                <w:b/>
              </w:rPr>
            </w:pPr>
            <w:r>
              <w:rPr>
                <w:b/>
              </w:rPr>
              <w:t>C.2.</w:t>
            </w:r>
            <w:r>
              <w:rPr>
                <w:b/>
                <w:spacing w:val="42"/>
              </w:rPr>
              <w:t xml:space="preserve"> </w:t>
            </w:r>
            <w:r>
              <w:rPr>
                <w:b/>
              </w:rPr>
              <w:t>Araştırma</w:t>
            </w:r>
            <w:r>
              <w:rPr>
                <w:b/>
                <w:spacing w:val="-6"/>
              </w:rPr>
              <w:t xml:space="preserve"> </w:t>
            </w:r>
            <w:r>
              <w:rPr>
                <w:b/>
              </w:rPr>
              <w:t>Yetkinliği,</w:t>
            </w:r>
            <w:r>
              <w:rPr>
                <w:b/>
                <w:spacing w:val="-5"/>
              </w:rPr>
              <w:t xml:space="preserve"> </w:t>
            </w:r>
            <w:r>
              <w:rPr>
                <w:b/>
              </w:rPr>
              <w:t>İş</w:t>
            </w:r>
            <w:r>
              <w:rPr>
                <w:b/>
                <w:spacing w:val="-5"/>
              </w:rPr>
              <w:t xml:space="preserve"> </w:t>
            </w:r>
            <w:r>
              <w:rPr>
                <w:b/>
              </w:rPr>
              <w:t>birlikleri</w:t>
            </w:r>
            <w:r>
              <w:rPr>
                <w:b/>
                <w:spacing w:val="-4"/>
              </w:rPr>
              <w:t xml:space="preserve"> </w:t>
            </w:r>
            <w:r>
              <w:rPr>
                <w:b/>
              </w:rPr>
              <w:t>ve</w:t>
            </w:r>
            <w:r>
              <w:rPr>
                <w:b/>
                <w:spacing w:val="-4"/>
              </w:rPr>
              <w:t xml:space="preserve"> </w:t>
            </w:r>
            <w:r>
              <w:rPr>
                <w:b/>
              </w:rPr>
              <w:t>Destekler</w:t>
            </w:r>
          </w:p>
        </w:tc>
      </w:tr>
      <w:tr w:rsidR="00003571" w14:paraId="6DF97623" w14:textId="77777777">
        <w:trPr>
          <w:trHeight w:val="345"/>
        </w:trPr>
        <w:tc>
          <w:tcPr>
            <w:tcW w:w="5564" w:type="dxa"/>
            <w:shd w:val="clear" w:color="auto" w:fill="FFEB9F"/>
          </w:tcPr>
          <w:p w14:paraId="41DC676C" w14:textId="77777777" w:rsidR="00003571" w:rsidRDefault="00003571">
            <w:pPr>
              <w:pStyle w:val="TableParagraph"/>
              <w:rPr>
                <w:sz w:val="20"/>
              </w:rPr>
            </w:pPr>
          </w:p>
        </w:tc>
        <w:tc>
          <w:tcPr>
            <w:tcW w:w="2173" w:type="dxa"/>
            <w:shd w:val="clear" w:color="auto" w:fill="FFEB9F"/>
          </w:tcPr>
          <w:p w14:paraId="3F78719A" w14:textId="77777777" w:rsidR="00003571" w:rsidRDefault="00D26C91">
            <w:pPr>
              <w:pStyle w:val="TableParagraph"/>
              <w:spacing w:before="36"/>
              <w:ind w:left="9"/>
              <w:jc w:val="center"/>
            </w:pPr>
            <w:r>
              <w:t>1</w:t>
            </w:r>
          </w:p>
        </w:tc>
        <w:tc>
          <w:tcPr>
            <w:tcW w:w="1768" w:type="dxa"/>
            <w:shd w:val="clear" w:color="auto" w:fill="FFEB9F"/>
          </w:tcPr>
          <w:p w14:paraId="0AAAFE4F" w14:textId="77777777" w:rsidR="00003571" w:rsidRDefault="00D26C91">
            <w:pPr>
              <w:pStyle w:val="TableParagraph"/>
              <w:spacing w:before="36"/>
              <w:ind w:left="11"/>
              <w:jc w:val="center"/>
            </w:pPr>
            <w:r>
              <w:t>2</w:t>
            </w:r>
          </w:p>
        </w:tc>
        <w:tc>
          <w:tcPr>
            <w:tcW w:w="1958" w:type="dxa"/>
            <w:shd w:val="clear" w:color="auto" w:fill="FFEB9F"/>
          </w:tcPr>
          <w:p w14:paraId="5CEADC9D" w14:textId="77777777" w:rsidR="00003571" w:rsidRDefault="00D26C91">
            <w:pPr>
              <w:pStyle w:val="TableParagraph"/>
              <w:spacing w:before="36"/>
              <w:ind w:left="9"/>
              <w:jc w:val="center"/>
            </w:pPr>
            <w:r>
              <w:t>3</w:t>
            </w:r>
          </w:p>
        </w:tc>
        <w:tc>
          <w:tcPr>
            <w:tcW w:w="2084" w:type="dxa"/>
            <w:shd w:val="clear" w:color="auto" w:fill="FFEB9F"/>
          </w:tcPr>
          <w:p w14:paraId="391E4A8D" w14:textId="77777777" w:rsidR="00003571" w:rsidRDefault="00D26C91">
            <w:pPr>
              <w:pStyle w:val="TableParagraph"/>
              <w:spacing w:before="36"/>
              <w:ind w:left="11"/>
              <w:jc w:val="center"/>
            </w:pPr>
            <w:r>
              <w:t>4</w:t>
            </w:r>
          </w:p>
        </w:tc>
        <w:tc>
          <w:tcPr>
            <w:tcW w:w="1798" w:type="dxa"/>
            <w:shd w:val="clear" w:color="auto" w:fill="FFEB9F"/>
          </w:tcPr>
          <w:p w14:paraId="5A1EE30E" w14:textId="77777777" w:rsidR="00003571" w:rsidRDefault="00D26C91">
            <w:pPr>
              <w:pStyle w:val="TableParagraph"/>
              <w:spacing w:before="36"/>
              <w:ind w:left="8"/>
              <w:jc w:val="center"/>
            </w:pPr>
            <w:r>
              <w:t>5</w:t>
            </w:r>
          </w:p>
        </w:tc>
      </w:tr>
      <w:tr w:rsidR="00003571" w14:paraId="47EF22F8" w14:textId="77777777">
        <w:trPr>
          <w:trHeight w:val="3270"/>
        </w:trPr>
        <w:tc>
          <w:tcPr>
            <w:tcW w:w="5564" w:type="dxa"/>
            <w:tcBorders>
              <w:bottom w:val="nil"/>
            </w:tcBorders>
          </w:tcPr>
          <w:p w14:paraId="163605B1" w14:textId="77777777" w:rsidR="00003571" w:rsidRDefault="00003571">
            <w:pPr>
              <w:pStyle w:val="TableParagraph"/>
              <w:spacing w:before="1"/>
              <w:rPr>
                <w:sz w:val="25"/>
              </w:rPr>
            </w:pPr>
          </w:p>
          <w:p w14:paraId="31851D36" w14:textId="77777777" w:rsidR="00003571" w:rsidRDefault="00D26C91">
            <w:pPr>
              <w:pStyle w:val="TableParagraph"/>
              <w:ind w:left="106"/>
              <w:rPr>
                <w:b/>
              </w:rPr>
            </w:pPr>
            <w:r>
              <w:rPr>
                <w:b/>
                <w:u w:val="thick"/>
              </w:rPr>
              <w:t>C.2.2.</w:t>
            </w:r>
            <w:r>
              <w:rPr>
                <w:b/>
                <w:spacing w:val="-5"/>
                <w:u w:val="thick"/>
              </w:rPr>
              <w:t xml:space="preserve"> </w:t>
            </w:r>
            <w:r>
              <w:rPr>
                <w:b/>
                <w:u w:val="thick"/>
              </w:rPr>
              <w:t>Ulusal</w:t>
            </w:r>
            <w:r>
              <w:rPr>
                <w:b/>
                <w:spacing w:val="-5"/>
                <w:u w:val="thick"/>
              </w:rPr>
              <w:t xml:space="preserve"> </w:t>
            </w:r>
            <w:r>
              <w:rPr>
                <w:b/>
                <w:u w:val="thick"/>
              </w:rPr>
              <w:t>ve</w:t>
            </w:r>
            <w:r>
              <w:rPr>
                <w:b/>
                <w:spacing w:val="-3"/>
                <w:u w:val="thick"/>
              </w:rPr>
              <w:t xml:space="preserve"> </w:t>
            </w:r>
            <w:r>
              <w:rPr>
                <w:b/>
                <w:u w:val="thick"/>
              </w:rPr>
              <w:t>uluslararası</w:t>
            </w:r>
            <w:r>
              <w:rPr>
                <w:b/>
                <w:spacing w:val="-5"/>
                <w:u w:val="thick"/>
              </w:rPr>
              <w:t xml:space="preserve"> </w:t>
            </w:r>
            <w:r>
              <w:rPr>
                <w:b/>
                <w:u w:val="thick"/>
              </w:rPr>
              <w:t>ortak</w:t>
            </w:r>
            <w:r>
              <w:rPr>
                <w:b/>
                <w:spacing w:val="-3"/>
                <w:u w:val="thick"/>
              </w:rPr>
              <w:t xml:space="preserve"> </w:t>
            </w:r>
            <w:r>
              <w:rPr>
                <w:b/>
                <w:u w:val="thick"/>
              </w:rPr>
              <w:t>programlar</w:t>
            </w:r>
            <w:r>
              <w:rPr>
                <w:b/>
                <w:spacing w:val="-5"/>
                <w:u w:val="thick"/>
              </w:rPr>
              <w:t xml:space="preserve"> </w:t>
            </w:r>
            <w:r>
              <w:rPr>
                <w:b/>
                <w:u w:val="thick"/>
              </w:rPr>
              <w:t>ve</w:t>
            </w:r>
            <w:r>
              <w:rPr>
                <w:b/>
                <w:spacing w:val="-5"/>
                <w:u w:val="thick"/>
              </w:rPr>
              <w:t xml:space="preserve"> </w:t>
            </w:r>
            <w:r>
              <w:rPr>
                <w:b/>
                <w:u w:val="thick"/>
              </w:rPr>
              <w:t>ortak</w:t>
            </w:r>
          </w:p>
          <w:p w14:paraId="5ABE6626" w14:textId="77777777" w:rsidR="00003571" w:rsidRDefault="00D26C91">
            <w:pPr>
              <w:pStyle w:val="TableParagraph"/>
              <w:spacing w:before="38"/>
              <w:ind w:left="106"/>
              <w:rPr>
                <w:b/>
              </w:rPr>
            </w:pPr>
            <w:r>
              <w:rPr>
                <w:b/>
                <w:u w:val="thick"/>
              </w:rPr>
              <w:t>araştırma</w:t>
            </w:r>
            <w:r>
              <w:rPr>
                <w:b/>
                <w:spacing w:val="-2"/>
                <w:u w:val="thick"/>
              </w:rPr>
              <w:t xml:space="preserve"> </w:t>
            </w:r>
            <w:r>
              <w:rPr>
                <w:b/>
                <w:u w:val="thick"/>
              </w:rPr>
              <w:t>birimleri</w:t>
            </w:r>
          </w:p>
          <w:p w14:paraId="5561AF39" w14:textId="77777777" w:rsidR="00003571" w:rsidRDefault="00003571">
            <w:pPr>
              <w:pStyle w:val="TableParagraph"/>
              <w:spacing w:before="5"/>
              <w:rPr>
                <w:sz w:val="27"/>
              </w:rPr>
            </w:pPr>
          </w:p>
          <w:p w14:paraId="1F8BFB5F" w14:textId="77777777" w:rsidR="00003571" w:rsidRDefault="00D26C91">
            <w:pPr>
              <w:pStyle w:val="TableParagraph"/>
              <w:ind w:left="106" w:right="83"/>
            </w:pPr>
            <w:r>
              <w:t>Kurumlararası işbirliklerini, disiplinlerarası girişimleri,</w:t>
            </w:r>
            <w:r>
              <w:rPr>
                <w:spacing w:val="1"/>
              </w:rPr>
              <w:t xml:space="preserve"> </w:t>
            </w:r>
            <w:r>
              <w:t>sinerji yaratacak ortak girişimleri özendirecek mekanizmalar</w:t>
            </w:r>
            <w:r>
              <w:rPr>
                <w:spacing w:val="-53"/>
              </w:rPr>
              <w:t xml:space="preserve"> </w:t>
            </w:r>
            <w:r>
              <w:t>mevcuttur ve etkindir.</w:t>
            </w:r>
            <w:r>
              <w:rPr>
                <w:spacing w:val="1"/>
              </w:rPr>
              <w:t xml:space="preserve"> </w:t>
            </w:r>
            <w:r>
              <w:t>Ortak araştırma veya lisansüstü</w:t>
            </w:r>
            <w:r>
              <w:rPr>
                <w:spacing w:val="1"/>
              </w:rPr>
              <w:t xml:space="preserve"> </w:t>
            </w:r>
            <w:r>
              <w:t>programları, araştırma ağlarına katılım, ortak araştırma</w:t>
            </w:r>
            <w:r>
              <w:rPr>
                <w:spacing w:val="1"/>
              </w:rPr>
              <w:t xml:space="preserve"> </w:t>
            </w:r>
            <w:r>
              <w:t>birimleri varlığı, ulusal ve uluslararası işbirlikleri gibi çoklu</w:t>
            </w:r>
            <w:r>
              <w:rPr>
                <w:spacing w:val="1"/>
              </w:rPr>
              <w:t xml:space="preserve"> </w:t>
            </w:r>
            <w:r>
              <w:t>araştırma faaliyetleri tanımlanmıştır, desteklenmektedir ve</w:t>
            </w:r>
            <w:r>
              <w:rPr>
                <w:spacing w:val="1"/>
              </w:rPr>
              <w:t xml:space="preserve"> </w:t>
            </w:r>
            <w:r>
              <w:t>sistematik olarak izlenerek birimin hedefleriyle uyumlu</w:t>
            </w:r>
            <w:r>
              <w:rPr>
                <w:spacing w:val="1"/>
              </w:rPr>
              <w:t xml:space="preserve"> </w:t>
            </w:r>
            <w:r>
              <w:t>iyileştirmeler</w:t>
            </w:r>
            <w:r>
              <w:rPr>
                <w:spacing w:val="-1"/>
              </w:rPr>
              <w:t xml:space="preserve"> </w:t>
            </w:r>
            <w:r>
              <w:t>gerçekleştirilmektedir.</w:t>
            </w:r>
          </w:p>
        </w:tc>
        <w:tc>
          <w:tcPr>
            <w:tcW w:w="2173" w:type="dxa"/>
            <w:tcBorders>
              <w:bottom w:val="nil"/>
            </w:tcBorders>
            <w:shd w:val="clear" w:color="auto" w:fill="FFF2CC"/>
          </w:tcPr>
          <w:p w14:paraId="583720EF" w14:textId="77777777" w:rsidR="00003571" w:rsidRDefault="00D26C91">
            <w:pPr>
              <w:pStyle w:val="TableParagraph"/>
              <w:ind w:left="108" w:right="247"/>
            </w:pPr>
            <w:r>
              <w:t>Birimde ulusal ve</w:t>
            </w:r>
            <w:r>
              <w:rPr>
                <w:spacing w:val="1"/>
              </w:rPr>
              <w:t xml:space="preserve"> </w:t>
            </w:r>
            <w:r>
              <w:t>uluslararası</w:t>
            </w:r>
            <w:r>
              <w:rPr>
                <w:spacing w:val="-14"/>
              </w:rPr>
              <w:t xml:space="preserve"> </w:t>
            </w:r>
            <w:r>
              <w:t>düzeyde</w:t>
            </w:r>
            <w:r>
              <w:rPr>
                <w:spacing w:val="-52"/>
              </w:rPr>
              <w:t xml:space="preserve"> </w:t>
            </w:r>
            <w:r>
              <w:t>ortak programlar ve</w:t>
            </w:r>
            <w:r>
              <w:rPr>
                <w:spacing w:val="1"/>
              </w:rPr>
              <w:t xml:space="preserve"> </w:t>
            </w:r>
            <w:r>
              <w:t>ortak araştırma</w:t>
            </w:r>
            <w:r>
              <w:rPr>
                <w:spacing w:val="1"/>
              </w:rPr>
              <w:t xml:space="preserve"> </w:t>
            </w:r>
            <w:r>
              <w:t>birimleri oluşturma</w:t>
            </w:r>
            <w:r>
              <w:rPr>
                <w:spacing w:val="1"/>
              </w:rPr>
              <w:t xml:space="preserve"> </w:t>
            </w:r>
            <w:r>
              <w:t>yönünde</w:t>
            </w:r>
            <w:r>
              <w:rPr>
                <w:spacing w:val="1"/>
              </w:rPr>
              <w:t xml:space="preserve"> </w:t>
            </w:r>
            <w:r>
              <w:t>mekanizmalar</w:t>
            </w:r>
            <w:r>
              <w:rPr>
                <w:spacing w:val="1"/>
              </w:rPr>
              <w:t xml:space="preserve"> </w:t>
            </w:r>
            <w:r>
              <w:t>bulunmamaktadır.</w:t>
            </w:r>
          </w:p>
        </w:tc>
        <w:tc>
          <w:tcPr>
            <w:tcW w:w="1768" w:type="dxa"/>
            <w:tcBorders>
              <w:bottom w:val="nil"/>
            </w:tcBorders>
            <w:shd w:val="clear" w:color="auto" w:fill="FFE599"/>
          </w:tcPr>
          <w:p w14:paraId="55F75E38" w14:textId="77777777" w:rsidR="00003571" w:rsidRDefault="00D26C91">
            <w:pPr>
              <w:pStyle w:val="TableParagraph"/>
              <w:spacing w:line="259" w:lineRule="auto"/>
              <w:ind w:left="108" w:right="84"/>
            </w:pPr>
            <w:r>
              <w:t>Birimde</w:t>
            </w:r>
            <w:r>
              <w:rPr>
                <w:spacing w:val="-8"/>
              </w:rPr>
              <w:t xml:space="preserve"> </w:t>
            </w:r>
            <w:r>
              <w:t>ulusal</w:t>
            </w:r>
            <w:r>
              <w:rPr>
                <w:spacing w:val="-8"/>
              </w:rPr>
              <w:t xml:space="preserve"> </w:t>
            </w:r>
            <w:r>
              <w:t>ve</w:t>
            </w:r>
            <w:r>
              <w:rPr>
                <w:spacing w:val="-52"/>
              </w:rPr>
              <w:t xml:space="preserve"> </w:t>
            </w:r>
            <w:r>
              <w:t>uluslararası</w:t>
            </w:r>
            <w:r>
              <w:rPr>
                <w:spacing w:val="1"/>
              </w:rPr>
              <w:t xml:space="preserve"> </w:t>
            </w:r>
            <w:r>
              <w:t>düzeyde ortak</w:t>
            </w:r>
            <w:r>
              <w:rPr>
                <w:spacing w:val="1"/>
              </w:rPr>
              <w:t xml:space="preserve"> </w:t>
            </w:r>
            <w:r>
              <w:t>programlar ve</w:t>
            </w:r>
            <w:r>
              <w:rPr>
                <w:spacing w:val="1"/>
              </w:rPr>
              <w:t xml:space="preserve"> </w:t>
            </w:r>
            <w:r>
              <w:t>ortak araştırma</w:t>
            </w:r>
            <w:r>
              <w:rPr>
                <w:spacing w:val="1"/>
              </w:rPr>
              <w:t xml:space="preserve"> </w:t>
            </w:r>
            <w:r>
              <w:t>birimleri ile</w:t>
            </w:r>
            <w:r>
              <w:rPr>
                <w:spacing w:val="1"/>
              </w:rPr>
              <w:t xml:space="preserve"> </w:t>
            </w:r>
            <w:r>
              <w:t>araştırma</w:t>
            </w:r>
            <w:r>
              <w:rPr>
                <w:spacing w:val="1"/>
              </w:rPr>
              <w:t xml:space="preserve"> </w:t>
            </w:r>
            <w:r>
              <w:t>ağlarına katılım</w:t>
            </w:r>
            <w:r>
              <w:rPr>
                <w:spacing w:val="1"/>
              </w:rPr>
              <w:t xml:space="preserve"> </w:t>
            </w:r>
            <w:r>
              <w:t>ve iş birlikleri</w:t>
            </w:r>
            <w:r>
              <w:rPr>
                <w:spacing w:val="1"/>
              </w:rPr>
              <w:t xml:space="preserve"> </w:t>
            </w:r>
            <w:r>
              <w:t>kurma gibi çoklu</w:t>
            </w:r>
            <w:r>
              <w:rPr>
                <w:spacing w:val="1"/>
              </w:rPr>
              <w:t xml:space="preserve"> </w:t>
            </w:r>
            <w:r>
              <w:t>araştırma</w:t>
            </w:r>
          </w:p>
          <w:p w14:paraId="0DE66BAE" w14:textId="77777777" w:rsidR="00003571" w:rsidRDefault="00D26C91">
            <w:pPr>
              <w:pStyle w:val="TableParagraph"/>
              <w:spacing w:line="245" w:lineRule="exact"/>
              <w:ind w:left="108"/>
            </w:pPr>
            <w:r>
              <w:t>faaliyetlerine</w:t>
            </w:r>
          </w:p>
        </w:tc>
        <w:tc>
          <w:tcPr>
            <w:tcW w:w="1958" w:type="dxa"/>
            <w:tcBorders>
              <w:bottom w:val="nil"/>
            </w:tcBorders>
            <w:shd w:val="clear" w:color="auto" w:fill="FFD966"/>
          </w:tcPr>
          <w:p w14:paraId="5BBDA3D0" w14:textId="77777777" w:rsidR="00003571" w:rsidRDefault="00D26C91">
            <w:pPr>
              <w:pStyle w:val="TableParagraph"/>
              <w:spacing w:line="259" w:lineRule="auto"/>
              <w:ind w:left="108" w:right="36"/>
            </w:pPr>
            <w:r>
              <w:t>Birimin genelinde</w:t>
            </w:r>
            <w:r>
              <w:rPr>
                <w:spacing w:val="1"/>
              </w:rPr>
              <w:t xml:space="preserve"> </w:t>
            </w:r>
            <w:r>
              <w:t>ulusal</w:t>
            </w:r>
            <w:r>
              <w:rPr>
                <w:spacing w:val="1"/>
              </w:rPr>
              <w:t xml:space="preserve"> </w:t>
            </w:r>
            <w:r>
              <w:t>ve</w:t>
            </w:r>
            <w:r>
              <w:rPr>
                <w:spacing w:val="1"/>
              </w:rPr>
              <w:t xml:space="preserve"> </w:t>
            </w:r>
            <w:r>
              <w:t>uluslararası</w:t>
            </w:r>
            <w:r>
              <w:rPr>
                <w:spacing w:val="-14"/>
              </w:rPr>
              <w:t xml:space="preserve"> </w:t>
            </w:r>
            <w:r>
              <w:t>düzeyde</w:t>
            </w:r>
            <w:r>
              <w:rPr>
                <w:spacing w:val="-52"/>
              </w:rPr>
              <w:t xml:space="preserve"> </w:t>
            </w:r>
            <w:r>
              <w:t>ortak programlar ve</w:t>
            </w:r>
            <w:r>
              <w:rPr>
                <w:spacing w:val="1"/>
              </w:rPr>
              <w:t xml:space="preserve"> </w:t>
            </w:r>
            <w:r>
              <w:t>ortak araştırma</w:t>
            </w:r>
            <w:r>
              <w:rPr>
                <w:spacing w:val="1"/>
              </w:rPr>
              <w:t xml:space="preserve"> </w:t>
            </w:r>
            <w:r>
              <w:t>faaliyetleri</w:t>
            </w:r>
            <w:r>
              <w:rPr>
                <w:spacing w:val="1"/>
              </w:rPr>
              <w:t xml:space="preserve"> </w:t>
            </w:r>
            <w:r>
              <w:t>yürütülmektedir.</w:t>
            </w:r>
          </w:p>
        </w:tc>
        <w:tc>
          <w:tcPr>
            <w:tcW w:w="2084" w:type="dxa"/>
            <w:tcBorders>
              <w:bottom w:val="nil"/>
            </w:tcBorders>
            <w:shd w:val="clear" w:color="auto" w:fill="FFC102"/>
          </w:tcPr>
          <w:p w14:paraId="154245D8" w14:textId="77777777" w:rsidR="00003571" w:rsidRDefault="00D26C91">
            <w:pPr>
              <w:pStyle w:val="TableParagraph"/>
              <w:spacing w:line="259" w:lineRule="auto"/>
              <w:ind w:left="108" w:right="119"/>
            </w:pPr>
            <w:r>
              <w:t>Birimde ulusal ve</w:t>
            </w:r>
            <w:r>
              <w:rPr>
                <w:spacing w:val="1"/>
              </w:rPr>
              <w:t xml:space="preserve"> </w:t>
            </w:r>
            <w:r>
              <w:t>uluslararası düzeyde</w:t>
            </w:r>
            <w:r>
              <w:rPr>
                <w:spacing w:val="-52"/>
              </w:rPr>
              <w:t xml:space="preserve"> </w:t>
            </w:r>
            <w:r>
              <w:t>kurum içi ve</w:t>
            </w:r>
            <w:r>
              <w:rPr>
                <w:spacing w:val="1"/>
              </w:rPr>
              <w:t xml:space="preserve"> </w:t>
            </w:r>
            <w:r>
              <w:t>kurumlar arası ortak</w:t>
            </w:r>
            <w:r>
              <w:rPr>
                <w:spacing w:val="-52"/>
              </w:rPr>
              <w:t xml:space="preserve"> </w:t>
            </w:r>
            <w:r>
              <w:t>programlar ve ortak</w:t>
            </w:r>
            <w:r>
              <w:rPr>
                <w:spacing w:val="1"/>
              </w:rPr>
              <w:t xml:space="preserve"> </w:t>
            </w:r>
            <w:r>
              <w:t>araştırma faaliyetleri</w:t>
            </w:r>
            <w:r>
              <w:rPr>
                <w:spacing w:val="-53"/>
              </w:rPr>
              <w:t xml:space="preserve"> </w:t>
            </w:r>
            <w:r>
              <w:t>izlenmekte ve ilgili</w:t>
            </w:r>
            <w:r>
              <w:rPr>
                <w:spacing w:val="1"/>
              </w:rPr>
              <w:t xml:space="preserve"> </w:t>
            </w:r>
            <w:r>
              <w:t>paydaşlarla</w:t>
            </w:r>
            <w:r>
              <w:rPr>
                <w:spacing w:val="1"/>
              </w:rPr>
              <w:t xml:space="preserve"> </w:t>
            </w:r>
            <w:r>
              <w:t>değerlendirilerek</w:t>
            </w:r>
            <w:r>
              <w:rPr>
                <w:spacing w:val="1"/>
              </w:rPr>
              <w:t xml:space="preserve"> </w:t>
            </w:r>
            <w:r>
              <w:t>iyileştirilmektedir.</w:t>
            </w:r>
          </w:p>
        </w:tc>
        <w:tc>
          <w:tcPr>
            <w:tcW w:w="1798" w:type="dxa"/>
            <w:tcBorders>
              <w:bottom w:val="nil"/>
            </w:tcBorders>
            <w:shd w:val="clear" w:color="auto" w:fill="EEB000"/>
          </w:tcPr>
          <w:p w14:paraId="2A7E3CCC" w14:textId="77777777" w:rsidR="00003571" w:rsidRDefault="00D26C91">
            <w:pPr>
              <w:pStyle w:val="TableParagraph"/>
              <w:ind w:left="107" w:right="200"/>
            </w:pPr>
            <w:r>
              <w:t>İçselleştirilmiş,</w:t>
            </w:r>
            <w:r>
              <w:rPr>
                <w:spacing w:val="1"/>
              </w:rPr>
              <w:t xml:space="preserve"> </w:t>
            </w:r>
            <w:r>
              <w:t>sistematik,</w:t>
            </w:r>
            <w:r>
              <w:rPr>
                <w:spacing w:val="1"/>
              </w:rPr>
              <w:t xml:space="preserve"> </w:t>
            </w:r>
            <w:r>
              <w:t>sürdürülebilir ve</w:t>
            </w:r>
            <w:r>
              <w:rPr>
                <w:spacing w:val="-53"/>
              </w:rPr>
              <w:t xml:space="preserve"> </w:t>
            </w:r>
            <w:r>
              <w:t>örnek</w:t>
            </w:r>
            <w:r>
              <w:rPr>
                <w:spacing w:val="1"/>
              </w:rPr>
              <w:t xml:space="preserve"> </w:t>
            </w:r>
            <w:r>
              <w:t>gösterilebilir</w:t>
            </w:r>
            <w:r>
              <w:rPr>
                <w:spacing w:val="1"/>
              </w:rPr>
              <w:t xml:space="preserve"> </w:t>
            </w:r>
            <w:r>
              <w:t>uygulamalar</w:t>
            </w:r>
            <w:r>
              <w:rPr>
                <w:spacing w:val="1"/>
              </w:rPr>
              <w:t xml:space="preserve"> </w:t>
            </w:r>
            <w:r>
              <w:t>bulunmaktadır.</w:t>
            </w:r>
          </w:p>
        </w:tc>
      </w:tr>
      <w:tr w:rsidR="00003571" w14:paraId="5E2E9EDE" w14:textId="77777777">
        <w:trPr>
          <w:trHeight w:val="273"/>
        </w:trPr>
        <w:tc>
          <w:tcPr>
            <w:tcW w:w="5564" w:type="dxa"/>
            <w:tcBorders>
              <w:top w:val="nil"/>
              <w:bottom w:val="nil"/>
            </w:tcBorders>
          </w:tcPr>
          <w:p w14:paraId="3C1D5B29" w14:textId="77777777" w:rsidR="00003571" w:rsidRDefault="00003571">
            <w:pPr>
              <w:pStyle w:val="TableParagraph"/>
              <w:rPr>
                <w:sz w:val="20"/>
              </w:rPr>
            </w:pPr>
          </w:p>
        </w:tc>
        <w:tc>
          <w:tcPr>
            <w:tcW w:w="2173" w:type="dxa"/>
            <w:tcBorders>
              <w:top w:val="nil"/>
              <w:bottom w:val="nil"/>
            </w:tcBorders>
            <w:shd w:val="clear" w:color="auto" w:fill="FFF2CC"/>
          </w:tcPr>
          <w:p w14:paraId="4D3F1048" w14:textId="77777777" w:rsidR="00003571" w:rsidRDefault="00003571">
            <w:pPr>
              <w:pStyle w:val="TableParagraph"/>
              <w:rPr>
                <w:sz w:val="20"/>
              </w:rPr>
            </w:pPr>
          </w:p>
        </w:tc>
        <w:tc>
          <w:tcPr>
            <w:tcW w:w="1768" w:type="dxa"/>
            <w:tcBorders>
              <w:top w:val="nil"/>
              <w:bottom w:val="nil"/>
            </w:tcBorders>
            <w:shd w:val="clear" w:color="auto" w:fill="FFE599"/>
          </w:tcPr>
          <w:p w14:paraId="07607293" w14:textId="77777777" w:rsidR="00003571" w:rsidRDefault="00D26C91">
            <w:pPr>
              <w:pStyle w:val="TableParagraph"/>
              <w:spacing w:before="5" w:line="248" w:lineRule="exact"/>
              <w:ind w:left="108"/>
            </w:pPr>
            <w:r>
              <w:t>yönelik</w:t>
            </w:r>
          </w:p>
        </w:tc>
        <w:tc>
          <w:tcPr>
            <w:tcW w:w="1958" w:type="dxa"/>
            <w:tcBorders>
              <w:top w:val="nil"/>
              <w:bottom w:val="nil"/>
            </w:tcBorders>
            <w:shd w:val="clear" w:color="auto" w:fill="FFD966"/>
          </w:tcPr>
          <w:p w14:paraId="1A1831C5" w14:textId="77777777" w:rsidR="00003571" w:rsidRDefault="00003571">
            <w:pPr>
              <w:pStyle w:val="TableParagraph"/>
              <w:rPr>
                <w:sz w:val="20"/>
              </w:rPr>
            </w:pPr>
          </w:p>
        </w:tc>
        <w:tc>
          <w:tcPr>
            <w:tcW w:w="2084" w:type="dxa"/>
            <w:tcBorders>
              <w:top w:val="nil"/>
              <w:bottom w:val="nil"/>
            </w:tcBorders>
            <w:shd w:val="clear" w:color="auto" w:fill="FFC102"/>
          </w:tcPr>
          <w:p w14:paraId="2D3A072B" w14:textId="77777777" w:rsidR="00003571" w:rsidRDefault="00003571">
            <w:pPr>
              <w:pStyle w:val="TableParagraph"/>
              <w:rPr>
                <w:sz w:val="20"/>
              </w:rPr>
            </w:pPr>
          </w:p>
        </w:tc>
        <w:tc>
          <w:tcPr>
            <w:tcW w:w="1798" w:type="dxa"/>
            <w:tcBorders>
              <w:top w:val="nil"/>
              <w:bottom w:val="nil"/>
            </w:tcBorders>
            <w:shd w:val="clear" w:color="auto" w:fill="EEB000"/>
          </w:tcPr>
          <w:p w14:paraId="2631C3BB" w14:textId="77777777" w:rsidR="00003571" w:rsidRDefault="00003571">
            <w:pPr>
              <w:pStyle w:val="TableParagraph"/>
              <w:rPr>
                <w:sz w:val="20"/>
              </w:rPr>
            </w:pPr>
          </w:p>
        </w:tc>
      </w:tr>
      <w:tr w:rsidR="00003571" w14:paraId="0EA3CB2E" w14:textId="77777777">
        <w:trPr>
          <w:trHeight w:val="273"/>
        </w:trPr>
        <w:tc>
          <w:tcPr>
            <w:tcW w:w="5564" w:type="dxa"/>
            <w:tcBorders>
              <w:top w:val="nil"/>
              <w:bottom w:val="nil"/>
            </w:tcBorders>
          </w:tcPr>
          <w:p w14:paraId="3D91A4DB" w14:textId="77777777" w:rsidR="00003571" w:rsidRDefault="00003571">
            <w:pPr>
              <w:pStyle w:val="TableParagraph"/>
              <w:rPr>
                <w:sz w:val="20"/>
              </w:rPr>
            </w:pPr>
          </w:p>
        </w:tc>
        <w:tc>
          <w:tcPr>
            <w:tcW w:w="2173" w:type="dxa"/>
            <w:tcBorders>
              <w:top w:val="nil"/>
              <w:bottom w:val="nil"/>
            </w:tcBorders>
            <w:shd w:val="clear" w:color="auto" w:fill="FFF2CC"/>
          </w:tcPr>
          <w:p w14:paraId="176E4937" w14:textId="77777777" w:rsidR="00003571" w:rsidRDefault="00003571">
            <w:pPr>
              <w:pStyle w:val="TableParagraph"/>
              <w:rPr>
                <w:sz w:val="20"/>
              </w:rPr>
            </w:pPr>
          </w:p>
        </w:tc>
        <w:tc>
          <w:tcPr>
            <w:tcW w:w="1768" w:type="dxa"/>
            <w:tcBorders>
              <w:top w:val="nil"/>
              <w:bottom w:val="nil"/>
            </w:tcBorders>
            <w:shd w:val="clear" w:color="auto" w:fill="FFE599"/>
          </w:tcPr>
          <w:p w14:paraId="7CFB8CC8" w14:textId="77777777" w:rsidR="00003571" w:rsidRDefault="00D26C91">
            <w:pPr>
              <w:pStyle w:val="TableParagraph"/>
              <w:spacing w:before="5" w:line="248" w:lineRule="exact"/>
              <w:ind w:left="108"/>
            </w:pPr>
            <w:r>
              <w:t>planlamalar</w:t>
            </w:r>
            <w:r>
              <w:rPr>
                <w:spacing w:val="-1"/>
              </w:rPr>
              <w:t xml:space="preserve"> </w:t>
            </w:r>
            <w:r>
              <w:t>ve</w:t>
            </w:r>
          </w:p>
        </w:tc>
        <w:tc>
          <w:tcPr>
            <w:tcW w:w="1958" w:type="dxa"/>
            <w:tcBorders>
              <w:top w:val="nil"/>
              <w:bottom w:val="nil"/>
            </w:tcBorders>
            <w:shd w:val="clear" w:color="auto" w:fill="FFD966"/>
          </w:tcPr>
          <w:p w14:paraId="5954D1A3" w14:textId="77777777" w:rsidR="00003571" w:rsidRDefault="00003571">
            <w:pPr>
              <w:pStyle w:val="TableParagraph"/>
              <w:rPr>
                <w:sz w:val="20"/>
              </w:rPr>
            </w:pPr>
          </w:p>
        </w:tc>
        <w:tc>
          <w:tcPr>
            <w:tcW w:w="2084" w:type="dxa"/>
            <w:tcBorders>
              <w:top w:val="nil"/>
              <w:bottom w:val="nil"/>
            </w:tcBorders>
            <w:shd w:val="clear" w:color="auto" w:fill="FFC102"/>
          </w:tcPr>
          <w:p w14:paraId="25FB3328" w14:textId="77777777" w:rsidR="00003571" w:rsidRDefault="00003571">
            <w:pPr>
              <w:pStyle w:val="TableParagraph"/>
              <w:rPr>
                <w:sz w:val="20"/>
              </w:rPr>
            </w:pPr>
          </w:p>
        </w:tc>
        <w:tc>
          <w:tcPr>
            <w:tcW w:w="1798" w:type="dxa"/>
            <w:tcBorders>
              <w:top w:val="nil"/>
              <w:bottom w:val="nil"/>
            </w:tcBorders>
            <w:shd w:val="clear" w:color="auto" w:fill="EEB000"/>
          </w:tcPr>
          <w:p w14:paraId="30E65050" w14:textId="77777777" w:rsidR="00003571" w:rsidRDefault="00003571">
            <w:pPr>
              <w:pStyle w:val="TableParagraph"/>
              <w:rPr>
                <w:sz w:val="20"/>
              </w:rPr>
            </w:pPr>
          </w:p>
        </w:tc>
      </w:tr>
      <w:tr w:rsidR="00003571" w14:paraId="177B79CF" w14:textId="77777777">
        <w:trPr>
          <w:trHeight w:val="273"/>
        </w:trPr>
        <w:tc>
          <w:tcPr>
            <w:tcW w:w="5564" w:type="dxa"/>
            <w:tcBorders>
              <w:top w:val="nil"/>
              <w:bottom w:val="nil"/>
            </w:tcBorders>
          </w:tcPr>
          <w:p w14:paraId="3CB66D71" w14:textId="77777777" w:rsidR="00003571" w:rsidRDefault="00003571">
            <w:pPr>
              <w:pStyle w:val="TableParagraph"/>
              <w:rPr>
                <w:sz w:val="20"/>
              </w:rPr>
            </w:pPr>
          </w:p>
        </w:tc>
        <w:tc>
          <w:tcPr>
            <w:tcW w:w="2173" w:type="dxa"/>
            <w:tcBorders>
              <w:top w:val="nil"/>
              <w:bottom w:val="nil"/>
            </w:tcBorders>
            <w:shd w:val="clear" w:color="auto" w:fill="FFF2CC"/>
          </w:tcPr>
          <w:p w14:paraId="3D9157B3" w14:textId="77777777" w:rsidR="00003571" w:rsidRDefault="00003571">
            <w:pPr>
              <w:pStyle w:val="TableParagraph"/>
              <w:rPr>
                <w:sz w:val="20"/>
              </w:rPr>
            </w:pPr>
          </w:p>
        </w:tc>
        <w:tc>
          <w:tcPr>
            <w:tcW w:w="1768" w:type="dxa"/>
            <w:tcBorders>
              <w:top w:val="nil"/>
              <w:bottom w:val="nil"/>
            </w:tcBorders>
            <w:shd w:val="clear" w:color="auto" w:fill="FFE599"/>
          </w:tcPr>
          <w:p w14:paraId="0BDE4B17" w14:textId="77777777" w:rsidR="00003571" w:rsidRDefault="00D26C91">
            <w:pPr>
              <w:pStyle w:val="TableParagraph"/>
              <w:spacing w:before="5" w:line="248" w:lineRule="exact"/>
              <w:ind w:left="108"/>
            </w:pPr>
            <w:r>
              <w:t>mekanizmalar</w:t>
            </w:r>
          </w:p>
        </w:tc>
        <w:tc>
          <w:tcPr>
            <w:tcW w:w="1958" w:type="dxa"/>
            <w:tcBorders>
              <w:top w:val="nil"/>
              <w:bottom w:val="nil"/>
            </w:tcBorders>
            <w:shd w:val="clear" w:color="auto" w:fill="FFD966"/>
          </w:tcPr>
          <w:p w14:paraId="69F37BC2" w14:textId="77777777" w:rsidR="00003571" w:rsidRDefault="00003571">
            <w:pPr>
              <w:pStyle w:val="TableParagraph"/>
              <w:rPr>
                <w:sz w:val="20"/>
              </w:rPr>
            </w:pPr>
          </w:p>
        </w:tc>
        <w:tc>
          <w:tcPr>
            <w:tcW w:w="2084" w:type="dxa"/>
            <w:tcBorders>
              <w:top w:val="nil"/>
              <w:bottom w:val="nil"/>
            </w:tcBorders>
            <w:shd w:val="clear" w:color="auto" w:fill="FFC102"/>
          </w:tcPr>
          <w:p w14:paraId="3CDFA97A" w14:textId="77777777" w:rsidR="00003571" w:rsidRDefault="00003571">
            <w:pPr>
              <w:pStyle w:val="TableParagraph"/>
              <w:rPr>
                <w:sz w:val="20"/>
              </w:rPr>
            </w:pPr>
          </w:p>
        </w:tc>
        <w:tc>
          <w:tcPr>
            <w:tcW w:w="1798" w:type="dxa"/>
            <w:tcBorders>
              <w:top w:val="nil"/>
              <w:bottom w:val="nil"/>
            </w:tcBorders>
            <w:shd w:val="clear" w:color="auto" w:fill="EEB000"/>
          </w:tcPr>
          <w:p w14:paraId="6B758BA7" w14:textId="77777777" w:rsidR="00003571" w:rsidRDefault="00003571">
            <w:pPr>
              <w:pStyle w:val="TableParagraph"/>
              <w:rPr>
                <w:sz w:val="20"/>
              </w:rPr>
            </w:pPr>
          </w:p>
        </w:tc>
      </w:tr>
      <w:tr w:rsidR="00003571" w14:paraId="5A7447FF" w14:textId="77777777">
        <w:trPr>
          <w:trHeight w:val="278"/>
        </w:trPr>
        <w:tc>
          <w:tcPr>
            <w:tcW w:w="5564" w:type="dxa"/>
            <w:tcBorders>
              <w:top w:val="nil"/>
              <w:bottom w:val="nil"/>
            </w:tcBorders>
          </w:tcPr>
          <w:p w14:paraId="76FCC2A7" w14:textId="77777777" w:rsidR="00003571" w:rsidRDefault="00003571">
            <w:pPr>
              <w:pStyle w:val="TableParagraph"/>
              <w:rPr>
                <w:sz w:val="20"/>
              </w:rPr>
            </w:pPr>
          </w:p>
        </w:tc>
        <w:tc>
          <w:tcPr>
            <w:tcW w:w="2173" w:type="dxa"/>
            <w:tcBorders>
              <w:top w:val="nil"/>
            </w:tcBorders>
            <w:shd w:val="clear" w:color="auto" w:fill="FFF2CC"/>
          </w:tcPr>
          <w:p w14:paraId="59C4734F" w14:textId="77777777" w:rsidR="00003571" w:rsidRDefault="00003571">
            <w:pPr>
              <w:pStyle w:val="TableParagraph"/>
              <w:rPr>
                <w:sz w:val="20"/>
              </w:rPr>
            </w:pPr>
          </w:p>
        </w:tc>
        <w:tc>
          <w:tcPr>
            <w:tcW w:w="1768" w:type="dxa"/>
            <w:tcBorders>
              <w:top w:val="nil"/>
            </w:tcBorders>
            <w:shd w:val="clear" w:color="auto" w:fill="FFE599"/>
          </w:tcPr>
          <w:p w14:paraId="6088743D" w14:textId="77777777" w:rsidR="00003571" w:rsidRDefault="00D26C91">
            <w:pPr>
              <w:pStyle w:val="TableParagraph"/>
              <w:spacing w:before="5"/>
              <w:ind w:left="108"/>
            </w:pPr>
            <w:r>
              <w:t>bulunmaktadır.</w:t>
            </w:r>
          </w:p>
        </w:tc>
        <w:tc>
          <w:tcPr>
            <w:tcW w:w="1958" w:type="dxa"/>
            <w:tcBorders>
              <w:top w:val="nil"/>
            </w:tcBorders>
            <w:shd w:val="clear" w:color="auto" w:fill="FFD966"/>
          </w:tcPr>
          <w:p w14:paraId="6DE0407E" w14:textId="77777777" w:rsidR="00003571" w:rsidRDefault="00003571">
            <w:pPr>
              <w:pStyle w:val="TableParagraph"/>
              <w:rPr>
                <w:sz w:val="20"/>
              </w:rPr>
            </w:pPr>
          </w:p>
        </w:tc>
        <w:tc>
          <w:tcPr>
            <w:tcW w:w="2084" w:type="dxa"/>
            <w:tcBorders>
              <w:top w:val="nil"/>
            </w:tcBorders>
            <w:shd w:val="clear" w:color="auto" w:fill="FFC102"/>
          </w:tcPr>
          <w:p w14:paraId="4F171709" w14:textId="77777777" w:rsidR="00003571" w:rsidRDefault="00003571">
            <w:pPr>
              <w:pStyle w:val="TableParagraph"/>
              <w:rPr>
                <w:sz w:val="20"/>
              </w:rPr>
            </w:pPr>
          </w:p>
        </w:tc>
        <w:tc>
          <w:tcPr>
            <w:tcW w:w="1798" w:type="dxa"/>
            <w:tcBorders>
              <w:top w:val="nil"/>
            </w:tcBorders>
            <w:shd w:val="clear" w:color="auto" w:fill="EEB000"/>
          </w:tcPr>
          <w:p w14:paraId="43DB9873" w14:textId="77777777" w:rsidR="00003571" w:rsidRDefault="00003571">
            <w:pPr>
              <w:pStyle w:val="TableParagraph"/>
              <w:rPr>
                <w:sz w:val="20"/>
              </w:rPr>
            </w:pPr>
          </w:p>
        </w:tc>
      </w:tr>
      <w:tr w:rsidR="00003571" w14:paraId="495C84E2" w14:textId="77777777">
        <w:trPr>
          <w:trHeight w:val="3530"/>
        </w:trPr>
        <w:tc>
          <w:tcPr>
            <w:tcW w:w="5564" w:type="dxa"/>
            <w:tcBorders>
              <w:top w:val="nil"/>
            </w:tcBorders>
          </w:tcPr>
          <w:p w14:paraId="39FAE1C5" w14:textId="77777777" w:rsidR="00003571" w:rsidRDefault="00003571">
            <w:pPr>
              <w:pStyle w:val="TableParagraph"/>
              <w:rPr>
                <w:sz w:val="20"/>
              </w:rPr>
            </w:pPr>
          </w:p>
        </w:tc>
        <w:tc>
          <w:tcPr>
            <w:tcW w:w="9781" w:type="dxa"/>
            <w:gridSpan w:val="5"/>
            <w:shd w:val="clear" w:color="auto" w:fill="FFEB9F"/>
          </w:tcPr>
          <w:p w14:paraId="68B41E20" w14:textId="77777777" w:rsidR="00003571" w:rsidRDefault="00003571">
            <w:pPr>
              <w:pStyle w:val="TableParagraph"/>
              <w:spacing w:before="4"/>
              <w:rPr>
                <w:sz w:val="25"/>
              </w:rPr>
            </w:pPr>
          </w:p>
          <w:p w14:paraId="60F4B07A" w14:textId="77777777" w:rsidR="00003571" w:rsidRDefault="00D26C91">
            <w:pPr>
              <w:pStyle w:val="TableParagraph"/>
              <w:ind w:left="281"/>
              <w:rPr>
                <w:b/>
                <w:i/>
              </w:rPr>
            </w:pPr>
            <w:r>
              <w:rPr>
                <w:b/>
                <w:i/>
              </w:rPr>
              <w:t>Örnek</w:t>
            </w:r>
            <w:r>
              <w:rPr>
                <w:b/>
                <w:i/>
                <w:spacing w:val="-4"/>
              </w:rPr>
              <w:t xml:space="preserve"> </w:t>
            </w:r>
            <w:r>
              <w:rPr>
                <w:b/>
                <w:i/>
              </w:rPr>
              <w:t>Kanıtlar</w:t>
            </w:r>
          </w:p>
          <w:p w14:paraId="26232604" w14:textId="77777777" w:rsidR="00003571" w:rsidRDefault="00D26C91" w:rsidP="000941B2">
            <w:pPr>
              <w:pStyle w:val="TableParagraph"/>
              <w:numPr>
                <w:ilvl w:val="0"/>
                <w:numId w:val="6"/>
              </w:numPr>
              <w:tabs>
                <w:tab w:val="left" w:pos="1034"/>
                <w:tab w:val="left" w:pos="1035"/>
              </w:tabs>
              <w:spacing w:before="63"/>
              <w:rPr>
                <w:i/>
              </w:rPr>
            </w:pPr>
            <w:r>
              <w:rPr>
                <w:i/>
              </w:rPr>
              <w:t>Ulusal</w:t>
            </w:r>
            <w:r>
              <w:rPr>
                <w:i/>
                <w:spacing w:val="-2"/>
              </w:rPr>
              <w:t xml:space="preserve"> </w:t>
            </w:r>
            <w:r>
              <w:rPr>
                <w:i/>
              </w:rPr>
              <w:t>ve uluslararası düzeyde ortak programlar ve ortak araştırma birimleri oluşturulmasına</w:t>
            </w:r>
          </w:p>
          <w:p w14:paraId="2D763E4C" w14:textId="77777777" w:rsidR="00003571" w:rsidRDefault="00D26C91">
            <w:pPr>
              <w:pStyle w:val="TableParagraph"/>
              <w:ind w:left="1035"/>
              <w:rPr>
                <w:i/>
              </w:rPr>
            </w:pPr>
            <w:r>
              <w:rPr>
                <w:i/>
              </w:rPr>
              <w:t>yönelik</w:t>
            </w:r>
            <w:r>
              <w:rPr>
                <w:i/>
                <w:spacing w:val="-6"/>
              </w:rPr>
              <w:t xml:space="preserve"> </w:t>
            </w:r>
            <w:r>
              <w:rPr>
                <w:i/>
              </w:rPr>
              <w:t>mekanizmalar</w:t>
            </w:r>
          </w:p>
          <w:p w14:paraId="2C40B118" w14:textId="77777777" w:rsidR="00003571" w:rsidRDefault="00D26C91" w:rsidP="000941B2">
            <w:pPr>
              <w:pStyle w:val="TableParagraph"/>
              <w:numPr>
                <w:ilvl w:val="0"/>
                <w:numId w:val="6"/>
              </w:numPr>
              <w:tabs>
                <w:tab w:val="left" w:pos="1034"/>
                <w:tab w:val="left" w:pos="1035"/>
              </w:tabs>
              <w:spacing w:before="12"/>
              <w:rPr>
                <w:i/>
              </w:rPr>
            </w:pPr>
            <w:r>
              <w:rPr>
                <w:i/>
              </w:rPr>
              <w:t>Birimin</w:t>
            </w:r>
            <w:r>
              <w:rPr>
                <w:i/>
                <w:spacing w:val="-1"/>
              </w:rPr>
              <w:t xml:space="preserve"> </w:t>
            </w:r>
            <w:r>
              <w:rPr>
                <w:i/>
              </w:rPr>
              <w:t>dahil</w:t>
            </w:r>
            <w:r>
              <w:rPr>
                <w:i/>
                <w:spacing w:val="-1"/>
              </w:rPr>
              <w:t xml:space="preserve"> </w:t>
            </w:r>
            <w:r>
              <w:rPr>
                <w:i/>
              </w:rPr>
              <w:t>olduğu araştırma</w:t>
            </w:r>
            <w:r>
              <w:rPr>
                <w:i/>
                <w:spacing w:val="-2"/>
              </w:rPr>
              <w:t xml:space="preserve"> </w:t>
            </w:r>
            <w:r>
              <w:rPr>
                <w:i/>
              </w:rPr>
              <w:t>ağları,</w:t>
            </w:r>
            <w:r>
              <w:rPr>
                <w:i/>
                <w:spacing w:val="-1"/>
              </w:rPr>
              <w:t xml:space="preserve"> </w:t>
            </w:r>
            <w:r>
              <w:rPr>
                <w:i/>
              </w:rPr>
              <w:t>birimin ortak</w:t>
            </w:r>
            <w:r>
              <w:rPr>
                <w:i/>
                <w:spacing w:val="-1"/>
              </w:rPr>
              <w:t xml:space="preserve"> </w:t>
            </w:r>
            <w:r>
              <w:rPr>
                <w:i/>
              </w:rPr>
              <w:t>programları</w:t>
            </w:r>
            <w:r>
              <w:rPr>
                <w:i/>
                <w:spacing w:val="-2"/>
              </w:rPr>
              <w:t xml:space="preserve"> </w:t>
            </w:r>
            <w:r>
              <w:rPr>
                <w:i/>
              </w:rPr>
              <w:t>ve araştırma</w:t>
            </w:r>
            <w:r>
              <w:rPr>
                <w:i/>
                <w:spacing w:val="-1"/>
              </w:rPr>
              <w:t xml:space="preserve"> </w:t>
            </w:r>
            <w:r>
              <w:rPr>
                <w:i/>
              </w:rPr>
              <w:t>birimleri,</w:t>
            </w:r>
            <w:r>
              <w:rPr>
                <w:i/>
                <w:spacing w:val="-1"/>
              </w:rPr>
              <w:t xml:space="preserve"> </w:t>
            </w:r>
            <w:r>
              <w:rPr>
                <w:i/>
              </w:rPr>
              <w:t>ortak</w:t>
            </w:r>
          </w:p>
          <w:p w14:paraId="48D6A422" w14:textId="77777777" w:rsidR="00003571" w:rsidRDefault="00D26C91">
            <w:pPr>
              <w:pStyle w:val="TableParagraph"/>
              <w:ind w:left="1035"/>
              <w:rPr>
                <w:i/>
              </w:rPr>
            </w:pPr>
            <w:r>
              <w:rPr>
                <w:i/>
              </w:rPr>
              <w:t>araştırmalardan</w:t>
            </w:r>
            <w:r>
              <w:rPr>
                <w:i/>
                <w:spacing w:val="-1"/>
              </w:rPr>
              <w:t xml:space="preserve"> </w:t>
            </w:r>
            <w:r>
              <w:rPr>
                <w:i/>
              </w:rPr>
              <w:t>üretilen çalışmalar</w:t>
            </w:r>
          </w:p>
          <w:p w14:paraId="6D6391F4" w14:textId="77777777" w:rsidR="00003571" w:rsidRDefault="00D26C91" w:rsidP="000941B2">
            <w:pPr>
              <w:pStyle w:val="TableParagraph"/>
              <w:numPr>
                <w:ilvl w:val="0"/>
                <w:numId w:val="6"/>
              </w:numPr>
              <w:tabs>
                <w:tab w:val="left" w:pos="1034"/>
                <w:tab w:val="left" w:pos="1035"/>
              </w:tabs>
              <w:spacing w:before="25"/>
              <w:rPr>
                <w:i/>
              </w:rPr>
            </w:pPr>
            <w:r>
              <w:rPr>
                <w:i/>
              </w:rPr>
              <w:t>Paydaş</w:t>
            </w:r>
            <w:r>
              <w:rPr>
                <w:i/>
                <w:spacing w:val="-2"/>
              </w:rPr>
              <w:t xml:space="preserve"> </w:t>
            </w:r>
            <w:r>
              <w:rPr>
                <w:i/>
              </w:rPr>
              <w:t>geri</w:t>
            </w:r>
            <w:r>
              <w:rPr>
                <w:i/>
                <w:spacing w:val="-1"/>
              </w:rPr>
              <w:t xml:space="preserve"> </w:t>
            </w:r>
            <w:r>
              <w:rPr>
                <w:i/>
              </w:rPr>
              <w:t>bildirimleri</w:t>
            </w:r>
          </w:p>
          <w:p w14:paraId="1FE3232C" w14:textId="77777777" w:rsidR="00003571" w:rsidRDefault="00D26C91" w:rsidP="000941B2">
            <w:pPr>
              <w:pStyle w:val="TableParagraph"/>
              <w:numPr>
                <w:ilvl w:val="0"/>
                <w:numId w:val="6"/>
              </w:numPr>
              <w:tabs>
                <w:tab w:val="left" w:pos="1034"/>
                <w:tab w:val="left" w:pos="1035"/>
              </w:tabs>
              <w:spacing w:before="20"/>
              <w:rPr>
                <w:i/>
              </w:rPr>
            </w:pPr>
            <w:r>
              <w:rPr>
                <w:i/>
              </w:rPr>
              <w:t>Ortak</w:t>
            </w:r>
            <w:r>
              <w:rPr>
                <w:i/>
                <w:spacing w:val="-2"/>
              </w:rPr>
              <w:t xml:space="preserve"> </w:t>
            </w:r>
            <w:r>
              <w:rPr>
                <w:i/>
              </w:rPr>
              <w:t>programlar</w:t>
            </w:r>
            <w:r>
              <w:rPr>
                <w:i/>
                <w:spacing w:val="-1"/>
              </w:rPr>
              <w:t xml:space="preserve"> </w:t>
            </w:r>
            <w:r>
              <w:rPr>
                <w:i/>
              </w:rPr>
              <w:t>ve</w:t>
            </w:r>
            <w:r>
              <w:rPr>
                <w:i/>
                <w:spacing w:val="-1"/>
              </w:rPr>
              <w:t xml:space="preserve"> </w:t>
            </w:r>
            <w:r>
              <w:rPr>
                <w:i/>
              </w:rPr>
              <w:t>ortak</w:t>
            </w:r>
            <w:r>
              <w:rPr>
                <w:i/>
                <w:spacing w:val="-2"/>
              </w:rPr>
              <w:t xml:space="preserve"> </w:t>
            </w:r>
            <w:r>
              <w:rPr>
                <w:i/>
              </w:rPr>
              <w:t>araştırma</w:t>
            </w:r>
            <w:r>
              <w:rPr>
                <w:i/>
                <w:spacing w:val="-2"/>
              </w:rPr>
              <w:t xml:space="preserve"> </w:t>
            </w:r>
            <w:r>
              <w:rPr>
                <w:i/>
              </w:rPr>
              <w:t>faaliyetlerinin</w:t>
            </w:r>
            <w:r>
              <w:rPr>
                <w:i/>
                <w:spacing w:val="-1"/>
              </w:rPr>
              <w:t xml:space="preserve"> </w:t>
            </w:r>
            <w:r>
              <w:rPr>
                <w:i/>
              </w:rPr>
              <w:t>izlenmesine</w:t>
            </w:r>
            <w:r>
              <w:rPr>
                <w:i/>
                <w:spacing w:val="-1"/>
              </w:rPr>
              <w:t xml:space="preserve"> </w:t>
            </w:r>
            <w:r>
              <w:rPr>
                <w:i/>
              </w:rPr>
              <w:t>ve</w:t>
            </w:r>
            <w:r>
              <w:rPr>
                <w:i/>
                <w:spacing w:val="-1"/>
              </w:rPr>
              <w:t xml:space="preserve"> </w:t>
            </w:r>
            <w:r>
              <w:rPr>
                <w:i/>
              </w:rPr>
              <w:t>iyileştirilmesine</w:t>
            </w:r>
            <w:r>
              <w:rPr>
                <w:i/>
                <w:spacing w:val="-1"/>
              </w:rPr>
              <w:t xml:space="preserve"> </w:t>
            </w:r>
            <w:r>
              <w:rPr>
                <w:i/>
              </w:rPr>
              <w:t>yönelik</w:t>
            </w:r>
          </w:p>
          <w:p w14:paraId="67C90741" w14:textId="77777777" w:rsidR="00003571" w:rsidRDefault="00D26C91">
            <w:pPr>
              <w:pStyle w:val="TableParagraph"/>
              <w:spacing w:before="20"/>
              <w:ind w:left="1035"/>
              <w:rPr>
                <w:i/>
              </w:rPr>
            </w:pPr>
            <w:r>
              <w:rPr>
                <w:i/>
              </w:rPr>
              <w:t>kanıtlar</w:t>
            </w:r>
          </w:p>
          <w:p w14:paraId="26283244" w14:textId="77777777" w:rsidR="00003571" w:rsidRDefault="00D26C91" w:rsidP="000941B2">
            <w:pPr>
              <w:pStyle w:val="TableParagraph"/>
              <w:numPr>
                <w:ilvl w:val="0"/>
                <w:numId w:val="6"/>
              </w:numPr>
              <w:tabs>
                <w:tab w:val="left" w:pos="1034"/>
                <w:tab w:val="left" w:pos="1035"/>
              </w:tabs>
              <w:spacing w:before="20"/>
              <w:rPr>
                <w:i/>
              </w:rPr>
            </w:pPr>
            <w:r>
              <w:rPr>
                <w:i/>
              </w:rPr>
              <w:t>Standart</w:t>
            </w:r>
            <w:r>
              <w:rPr>
                <w:i/>
                <w:spacing w:val="-2"/>
              </w:rPr>
              <w:t xml:space="preserve"> </w:t>
            </w:r>
            <w:r>
              <w:rPr>
                <w:i/>
              </w:rPr>
              <w:t>uygulamalar</w:t>
            </w:r>
            <w:r>
              <w:rPr>
                <w:i/>
                <w:spacing w:val="-1"/>
              </w:rPr>
              <w:t xml:space="preserve"> </w:t>
            </w:r>
            <w:r>
              <w:rPr>
                <w:i/>
              </w:rPr>
              <w:t>ve</w:t>
            </w:r>
            <w:r>
              <w:rPr>
                <w:i/>
                <w:spacing w:val="-1"/>
              </w:rPr>
              <w:t xml:space="preserve"> </w:t>
            </w:r>
            <w:r>
              <w:rPr>
                <w:i/>
              </w:rPr>
              <w:t>mevzuatın</w:t>
            </w:r>
            <w:r>
              <w:rPr>
                <w:i/>
                <w:spacing w:val="-2"/>
              </w:rPr>
              <w:t xml:space="preserve"> </w:t>
            </w:r>
            <w:r>
              <w:rPr>
                <w:i/>
              </w:rPr>
              <w:t>yanı</w:t>
            </w:r>
            <w:r>
              <w:rPr>
                <w:i/>
                <w:spacing w:val="-1"/>
              </w:rPr>
              <w:t xml:space="preserve"> </w:t>
            </w:r>
            <w:r>
              <w:rPr>
                <w:i/>
              </w:rPr>
              <w:t>sıra;</w:t>
            </w:r>
            <w:r>
              <w:rPr>
                <w:i/>
                <w:spacing w:val="-2"/>
              </w:rPr>
              <w:t xml:space="preserve"> </w:t>
            </w:r>
            <w:r>
              <w:rPr>
                <w:i/>
              </w:rPr>
              <w:t>birimin</w:t>
            </w:r>
            <w:r>
              <w:rPr>
                <w:i/>
                <w:spacing w:val="-2"/>
              </w:rPr>
              <w:t xml:space="preserve"> </w:t>
            </w:r>
            <w:r>
              <w:rPr>
                <w:i/>
              </w:rPr>
              <w:t>ihtiyaçları</w:t>
            </w:r>
            <w:r>
              <w:rPr>
                <w:i/>
                <w:spacing w:val="-1"/>
              </w:rPr>
              <w:t xml:space="preserve"> </w:t>
            </w:r>
            <w:r>
              <w:rPr>
                <w:i/>
              </w:rPr>
              <w:t>doğrultusunda</w:t>
            </w:r>
            <w:r>
              <w:rPr>
                <w:i/>
                <w:spacing w:val="-1"/>
              </w:rPr>
              <w:t xml:space="preserve"> </w:t>
            </w:r>
            <w:r>
              <w:rPr>
                <w:i/>
              </w:rPr>
              <w:t>geliştirdiği</w:t>
            </w:r>
            <w:r>
              <w:rPr>
                <w:i/>
                <w:spacing w:val="-2"/>
              </w:rPr>
              <w:t xml:space="preserve"> </w:t>
            </w:r>
            <w:r>
              <w:rPr>
                <w:i/>
              </w:rPr>
              <w:t>özgün</w:t>
            </w:r>
          </w:p>
          <w:p w14:paraId="6F1D1286" w14:textId="77777777" w:rsidR="00003571" w:rsidRDefault="00D26C91">
            <w:pPr>
              <w:pStyle w:val="TableParagraph"/>
              <w:spacing w:before="20"/>
              <w:ind w:left="1035"/>
              <w:rPr>
                <w:i/>
              </w:rPr>
            </w:pPr>
            <w:r>
              <w:rPr>
                <w:i/>
              </w:rPr>
              <w:t>yaklaşım</w:t>
            </w:r>
            <w:r>
              <w:rPr>
                <w:i/>
                <w:spacing w:val="-1"/>
              </w:rPr>
              <w:t xml:space="preserve"> </w:t>
            </w:r>
            <w:r>
              <w:rPr>
                <w:i/>
              </w:rPr>
              <w:t>ve</w:t>
            </w:r>
            <w:r>
              <w:rPr>
                <w:i/>
                <w:spacing w:val="-1"/>
              </w:rPr>
              <w:t xml:space="preserve"> </w:t>
            </w:r>
            <w:r>
              <w:rPr>
                <w:i/>
              </w:rPr>
              <w:t>uygulamalarına ilişkin kanıtlar</w:t>
            </w:r>
          </w:p>
        </w:tc>
      </w:tr>
    </w:tbl>
    <w:p w14:paraId="7D62A2A5" w14:textId="77777777" w:rsidR="00003571" w:rsidRDefault="00003571">
      <w:pPr>
        <w:pStyle w:val="GvdeMetni"/>
        <w:spacing w:before="6"/>
        <w:rPr>
          <w:sz w:val="26"/>
        </w:rPr>
      </w:pPr>
    </w:p>
    <w:p w14:paraId="34F22FCE" w14:textId="77777777" w:rsidR="00003571" w:rsidRDefault="00003571">
      <w:pPr>
        <w:jc w:val="right"/>
        <w:rPr>
          <w:sz w:val="20"/>
        </w:rPr>
        <w:sectPr w:rsidR="00003571">
          <w:pgSz w:w="16850" w:h="11910" w:orient="landscape"/>
          <w:pgMar w:top="780" w:right="660" w:bottom="300" w:left="600" w:header="186" w:footer="103" w:gutter="0"/>
          <w:cols w:space="708"/>
        </w:sectPr>
      </w:pPr>
    </w:p>
    <w:p w14:paraId="4A20C5E8" w14:textId="77777777" w:rsidR="00003571" w:rsidRDefault="00003571">
      <w:pPr>
        <w:pStyle w:val="GvdeMetni"/>
        <w:spacing w:before="10"/>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68"/>
        <w:gridCol w:w="1900"/>
        <w:gridCol w:w="1900"/>
        <w:gridCol w:w="1903"/>
        <w:gridCol w:w="1866"/>
        <w:gridCol w:w="1808"/>
      </w:tblGrid>
      <w:tr w:rsidR="00003571" w14:paraId="6BD8571F" w14:textId="77777777">
        <w:trPr>
          <w:trHeight w:val="402"/>
        </w:trPr>
        <w:tc>
          <w:tcPr>
            <w:tcW w:w="15345" w:type="dxa"/>
            <w:gridSpan w:val="6"/>
            <w:shd w:val="clear" w:color="auto" w:fill="FFEB9F"/>
          </w:tcPr>
          <w:p w14:paraId="6655277A" w14:textId="77777777" w:rsidR="00003571" w:rsidRDefault="00D26C91">
            <w:pPr>
              <w:pStyle w:val="TableParagraph"/>
              <w:spacing w:before="64"/>
              <w:ind w:right="29"/>
              <w:jc w:val="right"/>
              <w:rPr>
                <w:b/>
              </w:rPr>
            </w:pPr>
            <w:r>
              <w:rPr>
                <w:b/>
                <w:color w:val="BF8F00"/>
              </w:rPr>
              <w:t>C.ARAŞTIRMA</w:t>
            </w:r>
            <w:r>
              <w:rPr>
                <w:b/>
                <w:color w:val="BF8F00"/>
                <w:spacing w:val="-5"/>
              </w:rPr>
              <w:t xml:space="preserve"> </w:t>
            </w:r>
            <w:r>
              <w:rPr>
                <w:b/>
                <w:color w:val="BF8F00"/>
              </w:rPr>
              <w:t>VE</w:t>
            </w:r>
            <w:r>
              <w:rPr>
                <w:b/>
                <w:color w:val="BF8F00"/>
                <w:spacing w:val="-5"/>
              </w:rPr>
              <w:t xml:space="preserve"> </w:t>
            </w:r>
            <w:r>
              <w:rPr>
                <w:b/>
                <w:color w:val="BF8F00"/>
              </w:rPr>
              <w:t>GELİŞTİRME</w:t>
            </w:r>
          </w:p>
        </w:tc>
      </w:tr>
      <w:tr w:rsidR="00003571" w14:paraId="089092BA" w14:textId="77777777">
        <w:trPr>
          <w:trHeight w:val="1091"/>
        </w:trPr>
        <w:tc>
          <w:tcPr>
            <w:tcW w:w="15345" w:type="dxa"/>
            <w:gridSpan w:val="6"/>
            <w:shd w:val="clear" w:color="auto" w:fill="FFEB9F"/>
          </w:tcPr>
          <w:p w14:paraId="65933E5D" w14:textId="77777777" w:rsidR="00003571" w:rsidRDefault="00003571">
            <w:pPr>
              <w:pStyle w:val="TableParagraph"/>
              <w:spacing w:before="8"/>
              <w:rPr>
                <w:sz w:val="23"/>
              </w:rPr>
            </w:pPr>
          </w:p>
          <w:p w14:paraId="5CCC6A99" w14:textId="77777777" w:rsidR="00003571" w:rsidRDefault="00D26C91">
            <w:pPr>
              <w:pStyle w:val="TableParagraph"/>
              <w:ind w:left="106"/>
              <w:rPr>
                <w:b/>
              </w:rPr>
            </w:pPr>
            <w:r>
              <w:rPr>
                <w:b/>
              </w:rPr>
              <w:t>C.3.</w:t>
            </w:r>
            <w:r>
              <w:rPr>
                <w:b/>
                <w:spacing w:val="-6"/>
              </w:rPr>
              <w:t xml:space="preserve"> </w:t>
            </w:r>
            <w:r>
              <w:rPr>
                <w:b/>
              </w:rPr>
              <w:t>Araştırma</w:t>
            </w:r>
            <w:r>
              <w:rPr>
                <w:b/>
                <w:spacing w:val="-5"/>
              </w:rPr>
              <w:t xml:space="preserve"> </w:t>
            </w:r>
            <w:r>
              <w:rPr>
                <w:b/>
              </w:rPr>
              <w:t>Performansı</w:t>
            </w:r>
          </w:p>
          <w:p w14:paraId="2922503E" w14:textId="77777777" w:rsidR="00003571" w:rsidRDefault="00D26C91">
            <w:pPr>
              <w:pStyle w:val="TableParagraph"/>
              <w:spacing w:before="20"/>
              <w:ind w:left="106"/>
            </w:pPr>
            <w:r>
              <w:t>Birim,</w:t>
            </w:r>
            <w:r>
              <w:rPr>
                <w:spacing w:val="-1"/>
              </w:rPr>
              <w:t xml:space="preserve"> </w:t>
            </w:r>
            <w:r>
              <w:t>araştırma</w:t>
            </w:r>
            <w:r>
              <w:rPr>
                <w:spacing w:val="-1"/>
              </w:rPr>
              <w:t xml:space="preserve"> </w:t>
            </w:r>
            <w:r>
              <w:t>faaliyetlerini</w:t>
            </w:r>
            <w:r>
              <w:rPr>
                <w:spacing w:val="-1"/>
              </w:rPr>
              <w:t xml:space="preserve"> </w:t>
            </w:r>
            <w:r>
              <w:t>verilere</w:t>
            </w:r>
            <w:r>
              <w:rPr>
                <w:spacing w:val="-1"/>
              </w:rPr>
              <w:t xml:space="preserve"> </w:t>
            </w:r>
            <w:r>
              <w:t>dayalı</w:t>
            </w:r>
            <w:r>
              <w:rPr>
                <w:spacing w:val="-1"/>
              </w:rPr>
              <w:t xml:space="preserve"> </w:t>
            </w:r>
            <w:r>
              <w:t>ve</w:t>
            </w:r>
            <w:r>
              <w:rPr>
                <w:spacing w:val="-2"/>
              </w:rPr>
              <w:t xml:space="preserve"> </w:t>
            </w:r>
            <w:r>
              <w:t>periyodik</w:t>
            </w:r>
            <w:r>
              <w:rPr>
                <w:spacing w:val="-1"/>
              </w:rPr>
              <w:t xml:space="preserve"> </w:t>
            </w:r>
            <w:r>
              <w:t>olarak</w:t>
            </w:r>
            <w:r>
              <w:rPr>
                <w:spacing w:val="-1"/>
              </w:rPr>
              <w:t xml:space="preserve"> </w:t>
            </w:r>
            <w:r>
              <w:t>ölçmeli,</w:t>
            </w:r>
            <w:r>
              <w:rPr>
                <w:spacing w:val="-1"/>
              </w:rPr>
              <w:t xml:space="preserve"> </w:t>
            </w:r>
            <w:r>
              <w:t>değerlendirmeli</w:t>
            </w:r>
            <w:r>
              <w:rPr>
                <w:spacing w:val="-1"/>
              </w:rPr>
              <w:t xml:space="preserve"> </w:t>
            </w:r>
            <w:r>
              <w:t>ve</w:t>
            </w:r>
            <w:r>
              <w:rPr>
                <w:spacing w:val="-1"/>
              </w:rPr>
              <w:t xml:space="preserve"> </w:t>
            </w:r>
            <w:r>
              <w:t>sonuçlarını</w:t>
            </w:r>
            <w:r>
              <w:rPr>
                <w:spacing w:val="-1"/>
              </w:rPr>
              <w:t xml:space="preserve"> </w:t>
            </w:r>
            <w:r>
              <w:t>yayımlamalıdır.</w:t>
            </w:r>
            <w:r>
              <w:rPr>
                <w:spacing w:val="-1"/>
              </w:rPr>
              <w:t xml:space="preserve"> </w:t>
            </w:r>
            <w:r>
              <w:t>Elde</w:t>
            </w:r>
            <w:r>
              <w:rPr>
                <w:spacing w:val="-1"/>
              </w:rPr>
              <w:t xml:space="preserve"> </w:t>
            </w:r>
            <w:r>
              <w:t>edilen bulgular,</w:t>
            </w:r>
            <w:r>
              <w:rPr>
                <w:spacing w:val="-1"/>
              </w:rPr>
              <w:t xml:space="preserve"> </w:t>
            </w:r>
            <w:r>
              <w:t>birimin</w:t>
            </w:r>
            <w:r>
              <w:rPr>
                <w:spacing w:val="-1"/>
              </w:rPr>
              <w:t xml:space="preserve"> </w:t>
            </w:r>
            <w:r>
              <w:t>araştırma</w:t>
            </w:r>
            <w:r>
              <w:rPr>
                <w:spacing w:val="-1"/>
              </w:rPr>
              <w:t xml:space="preserve"> </w:t>
            </w:r>
            <w:r>
              <w:t>ve</w:t>
            </w:r>
          </w:p>
          <w:p w14:paraId="246D1A24" w14:textId="77777777" w:rsidR="00003571" w:rsidRDefault="00D26C91">
            <w:pPr>
              <w:pStyle w:val="TableParagraph"/>
              <w:spacing w:before="20"/>
              <w:ind w:left="106"/>
            </w:pPr>
            <w:r>
              <w:t>geliştirme</w:t>
            </w:r>
            <w:r>
              <w:rPr>
                <w:spacing w:val="-2"/>
              </w:rPr>
              <w:t xml:space="preserve"> </w:t>
            </w:r>
            <w:r>
              <w:t>performansının</w:t>
            </w:r>
            <w:r>
              <w:rPr>
                <w:spacing w:val="-1"/>
              </w:rPr>
              <w:t xml:space="preserve"> </w:t>
            </w:r>
            <w:r>
              <w:t>periyodik</w:t>
            </w:r>
            <w:r>
              <w:rPr>
                <w:spacing w:val="-1"/>
              </w:rPr>
              <w:t xml:space="preserve"> </w:t>
            </w:r>
            <w:r>
              <w:t>olarak</w:t>
            </w:r>
            <w:r>
              <w:rPr>
                <w:spacing w:val="-1"/>
              </w:rPr>
              <w:t xml:space="preserve"> </w:t>
            </w:r>
            <w:r>
              <w:t>gözden</w:t>
            </w:r>
            <w:r>
              <w:rPr>
                <w:spacing w:val="-2"/>
              </w:rPr>
              <w:t xml:space="preserve"> </w:t>
            </w:r>
            <w:r>
              <w:t>geçirilmesi</w:t>
            </w:r>
            <w:r>
              <w:rPr>
                <w:spacing w:val="-1"/>
              </w:rPr>
              <w:t xml:space="preserve"> </w:t>
            </w:r>
            <w:r>
              <w:t>ve</w:t>
            </w:r>
            <w:r>
              <w:rPr>
                <w:spacing w:val="-1"/>
              </w:rPr>
              <w:t xml:space="preserve"> </w:t>
            </w:r>
            <w:r>
              <w:t>sürekli</w:t>
            </w:r>
            <w:r>
              <w:rPr>
                <w:spacing w:val="-2"/>
              </w:rPr>
              <w:t xml:space="preserve"> </w:t>
            </w:r>
            <w:r>
              <w:t>iyileştirilmesi</w:t>
            </w:r>
            <w:r>
              <w:rPr>
                <w:spacing w:val="-2"/>
              </w:rPr>
              <w:t xml:space="preserve"> </w:t>
            </w:r>
            <w:r>
              <w:t>için</w:t>
            </w:r>
            <w:r>
              <w:rPr>
                <w:spacing w:val="-1"/>
              </w:rPr>
              <w:t xml:space="preserve"> </w:t>
            </w:r>
            <w:r>
              <w:t>kullanılmalıdır.</w:t>
            </w:r>
          </w:p>
        </w:tc>
      </w:tr>
      <w:tr w:rsidR="00003571" w14:paraId="233A0937" w14:textId="77777777">
        <w:trPr>
          <w:trHeight w:val="350"/>
        </w:trPr>
        <w:tc>
          <w:tcPr>
            <w:tcW w:w="5968" w:type="dxa"/>
            <w:shd w:val="clear" w:color="auto" w:fill="FFEB9F"/>
          </w:tcPr>
          <w:p w14:paraId="2D598D2A" w14:textId="77777777" w:rsidR="00003571" w:rsidRDefault="00003571">
            <w:pPr>
              <w:pStyle w:val="TableParagraph"/>
              <w:rPr>
                <w:sz w:val="20"/>
              </w:rPr>
            </w:pPr>
          </w:p>
        </w:tc>
        <w:tc>
          <w:tcPr>
            <w:tcW w:w="1900" w:type="dxa"/>
            <w:shd w:val="clear" w:color="auto" w:fill="FFEB9F"/>
          </w:tcPr>
          <w:p w14:paraId="5F894272" w14:textId="77777777" w:rsidR="00003571" w:rsidRDefault="00D26C91">
            <w:pPr>
              <w:pStyle w:val="TableParagraph"/>
              <w:spacing w:before="38"/>
              <w:ind w:left="8"/>
              <w:jc w:val="center"/>
            </w:pPr>
            <w:r>
              <w:t>1</w:t>
            </w:r>
          </w:p>
        </w:tc>
        <w:tc>
          <w:tcPr>
            <w:tcW w:w="1900" w:type="dxa"/>
            <w:shd w:val="clear" w:color="auto" w:fill="FFEB9F"/>
          </w:tcPr>
          <w:p w14:paraId="2FC7067A" w14:textId="77777777" w:rsidR="00003571" w:rsidRDefault="00D26C91">
            <w:pPr>
              <w:pStyle w:val="TableParagraph"/>
              <w:spacing w:before="38"/>
              <w:ind w:left="8"/>
              <w:jc w:val="center"/>
            </w:pPr>
            <w:r>
              <w:t>2</w:t>
            </w:r>
          </w:p>
        </w:tc>
        <w:tc>
          <w:tcPr>
            <w:tcW w:w="1903" w:type="dxa"/>
            <w:shd w:val="clear" w:color="auto" w:fill="FFEB9F"/>
          </w:tcPr>
          <w:p w14:paraId="015041DA" w14:textId="77777777" w:rsidR="00003571" w:rsidRDefault="00D26C91">
            <w:pPr>
              <w:pStyle w:val="TableParagraph"/>
              <w:spacing w:before="38"/>
              <w:ind w:left="6"/>
              <w:jc w:val="center"/>
            </w:pPr>
            <w:r>
              <w:t>3</w:t>
            </w:r>
          </w:p>
        </w:tc>
        <w:tc>
          <w:tcPr>
            <w:tcW w:w="1866" w:type="dxa"/>
            <w:shd w:val="clear" w:color="auto" w:fill="FFEB9F"/>
          </w:tcPr>
          <w:p w14:paraId="7EFAFF44" w14:textId="77777777" w:rsidR="00003571" w:rsidRDefault="00D26C91">
            <w:pPr>
              <w:pStyle w:val="TableParagraph"/>
              <w:spacing w:before="38"/>
              <w:ind w:left="11"/>
              <w:jc w:val="center"/>
            </w:pPr>
            <w:r>
              <w:t>4</w:t>
            </w:r>
          </w:p>
        </w:tc>
        <w:tc>
          <w:tcPr>
            <w:tcW w:w="1808" w:type="dxa"/>
            <w:shd w:val="clear" w:color="auto" w:fill="FFEB9F"/>
          </w:tcPr>
          <w:p w14:paraId="7E1FC0F2" w14:textId="77777777" w:rsidR="00003571" w:rsidRDefault="00D26C91">
            <w:pPr>
              <w:pStyle w:val="TableParagraph"/>
              <w:spacing w:before="38"/>
              <w:ind w:left="8"/>
              <w:jc w:val="center"/>
            </w:pPr>
            <w:r>
              <w:t>5</w:t>
            </w:r>
          </w:p>
        </w:tc>
      </w:tr>
      <w:tr w:rsidR="00003571" w14:paraId="7C1808C2" w14:textId="77777777">
        <w:trPr>
          <w:trHeight w:val="3346"/>
        </w:trPr>
        <w:tc>
          <w:tcPr>
            <w:tcW w:w="5968" w:type="dxa"/>
            <w:vMerge w:val="restart"/>
          </w:tcPr>
          <w:p w14:paraId="04803BDB" w14:textId="77777777" w:rsidR="00003571" w:rsidRDefault="00003571">
            <w:pPr>
              <w:pStyle w:val="TableParagraph"/>
              <w:spacing w:before="4"/>
              <w:rPr>
                <w:sz w:val="25"/>
              </w:rPr>
            </w:pPr>
          </w:p>
          <w:p w14:paraId="4684EEDD" w14:textId="77777777" w:rsidR="00003571" w:rsidRDefault="00D26C91">
            <w:pPr>
              <w:pStyle w:val="TableParagraph"/>
              <w:ind w:left="106"/>
              <w:rPr>
                <w:b/>
              </w:rPr>
            </w:pPr>
            <w:r>
              <w:rPr>
                <w:b/>
                <w:u w:val="thick"/>
              </w:rPr>
              <w:t>C.3.1.</w:t>
            </w:r>
            <w:r>
              <w:rPr>
                <w:b/>
                <w:spacing w:val="-7"/>
                <w:u w:val="thick"/>
              </w:rPr>
              <w:t xml:space="preserve"> </w:t>
            </w:r>
            <w:r>
              <w:rPr>
                <w:b/>
                <w:u w:val="thick"/>
              </w:rPr>
              <w:t>Araştırma</w:t>
            </w:r>
            <w:r>
              <w:rPr>
                <w:b/>
                <w:spacing w:val="-6"/>
                <w:u w:val="thick"/>
              </w:rPr>
              <w:t xml:space="preserve"> </w:t>
            </w:r>
            <w:r>
              <w:rPr>
                <w:b/>
                <w:u w:val="thick"/>
              </w:rPr>
              <w:t>performansının</w:t>
            </w:r>
            <w:r>
              <w:rPr>
                <w:b/>
                <w:spacing w:val="-6"/>
                <w:u w:val="thick"/>
              </w:rPr>
              <w:t xml:space="preserve"> </w:t>
            </w:r>
            <w:r>
              <w:rPr>
                <w:b/>
                <w:u w:val="thick"/>
              </w:rPr>
              <w:t>izlenmesi</w:t>
            </w:r>
            <w:r>
              <w:rPr>
                <w:b/>
                <w:spacing w:val="-6"/>
                <w:u w:val="thick"/>
              </w:rPr>
              <w:t xml:space="preserve"> </w:t>
            </w:r>
            <w:r>
              <w:rPr>
                <w:b/>
                <w:u w:val="thick"/>
              </w:rPr>
              <w:t>ve</w:t>
            </w:r>
          </w:p>
          <w:p w14:paraId="74CC77DD" w14:textId="77777777" w:rsidR="00003571" w:rsidRDefault="00D26C91">
            <w:pPr>
              <w:pStyle w:val="TableParagraph"/>
              <w:spacing w:before="20"/>
              <w:ind w:left="106"/>
              <w:rPr>
                <w:b/>
              </w:rPr>
            </w:pPr>
            <w:r>
              <w:rPr>
                <w:b/>
                <w:u w:val="thick"/>
              </w:rPr>
              <w:t>değerlendirilmesi</w:t>
            </w:r>
          </w:p>
          <w:p w14:paraId="631F427C" w14:textId="77777777" w:rsidR="00003571" w:rsidRDefault="00003571">
            <w:pPr>
              <w:pStyle w:val="TableParagraph"/>
              <w:spacing w:before="6"/>
              <w:rPr>
                <w:sz w:val="27"/>
              </w:rPr>
            </w:pPr>
          </w:p>
          <w:p w14:paraId="414669C9" w14:textId="77777777" w:rsidR="00003571" w:rsidRDefault="00D26C91">
            <w:pPr>
              <w:pStyle w:val="TableParagraph"/>
              <w:spacing w:line="252" w:lineRule="exact"/>
              <w:ind w:left="106"/>
            </w:pPr>
            <w:r>
              <w:t>Birim</w:t>
            </w:r>
            <w:r>
              <w:rPr>
                <w:spacing w:val="-2"/>
              </w:rPr>
              <w:t xml:space="preserve"> </w:t>
            </w:r>
            <w:r>
              <w:t>araştırma</w:t>
            </w:r>
            <w:r>
              <w:rPr>
                <w:spacing w:val="-1"/>
              </w:rPr>
              <w:t xml:space="preserve"> </w:t>
            </w:r>
            <w:r>
              <w:t>faaliyetleri</w:t>
            </w:r>
            <w:r>
              <w:rPr>
                <w:spacing w:val="-1"/>
              </w:rPr>
              <w:t xml:space="preserve"> </w:t>
            </w:r>
            <w:r>
              <w:t>yıllık bazda</w:t>
            </w:r>
            <w:r>
              <w:rPr>
                <w:spacing w:val="-1"/>
              </w:rPr>
              <w:t xml:space="preserve"> </w:t>
            </w:r>
            <w:r>
              <w:t>izlenir,</w:t>
            </w:r>
            <w:r>
              <w:rPr>
                <w:spacing w:val="-1"/>
              </w:rPr>
              <w:t xml:space="preserve"> </w:t>
            </w:r>
            <w:r>
              <w:t>değerlendirilir,</w:t>
            </w:r>
          </w:p>
          <w:p w14:paraId="45551C96" w14:textId="77777777" w:rsidR="00003571" w:rsidRDefault="00D26C91">
            <w:pPr>
              <w:pStyle w:val="TableParagraph"/>
              <w:ind w:left="106" w:right="198"/>
            </w:pPr>
            <w:r>
              <w:t>hedeflerle karşılaştırılır ve sapmaların nedenleri irdelenir.</w:t>
            </w:r>
            <w:r>
              <w:rPr>
                <w:spacing w:val="1"/>
              </w:rPr>
              <w:t xml:space="preserve"> </w:t>
            </w:r>
            <w:r>
              <w:t>Birimin odak alanlarının üniversite içi bilinirliği, üniversite dışı</w:t>
            </w:r>
            <w:r>
              <w:rPr>
                <w:spacing w:val="-52"/>
              </w:rPr>
              <w:t xml:space="preserve"> </w:t>
            </w:r>
            <w:r>
              <w:t>bilinirliği; uluslararası görünürlük, uzmanlık iddiası konularının</w:t>
            </w:r>
            <w:r>
              <w:rPr>
                <w:spacing w:val="-52"/>
              </w:rPr>
              <w:t xml:space="preserve"> </w:t>
            </w:r>
            <w:r>
              <w:t>analizi,</w:t>
            </w:r>
            <w:r>
              <w:rPr>
                <w:spacing w:val="-1"/>
              </w:rPr>
              <w:t xml:space="preserve"> </w:t>
            </w:r>
            <w:r>
              <w:t>hedeflerle</w:t>
            </w:r>
            <w:r>
              <w:rPr>
                <w:spacing w:val="-1"/>
              </w:rPr>
              <w:t xml:space="preserve"> </w:t>
            </w:r>
            <w:r>
              <w:t>uyumu sistematik</w:t>
            </w:r>
            <w:r>
              <w:rPr>
                <w:spacing w:val="-1"/>
              </w:rPr>
              <w:t xml:space="preserve"> </w:t>
            </w:r>
            <w:r>
              <w:t>olarak analiz</w:t>
            </w:r>
            <w:r>
              <w:rPr>
                <w:spacing w:val="-1"/>
              </w:rPr>
              <w:t xml:space="preserve"> </w:t>
            </w:r>
            <w:r>
              <w:t>edilir.</w:t>
            </w:r>
          </w:p>
          <w:p w14:paraId="6D3674CA" w14:textId="77777777" w:rsidR="00003571" w:rsidRDefault="00D26C91">
            <w:pPr>
              <w:pStyle w:val="TableParagraph"/>
              <w:ind w:left="106" w:right="205"/>
            </w:pPr>
            <w:r>
              <w:t>Performans temelinde teşvik ve takdir mekanizmaları kullanılır.</w:t>
            </w:r>
            <w:r>
              <w:rPr>
                <w:spacing w:val="-52"/>
              </w:rPr>
              <w:t xml:space="preserve"> </w:t>
            </w:r>
            <w:r>
              <w:t>Rakiplerle rekabet, seçilmiş kurumlarla kıyaslama</w:t>
            </w:r>
            <w:r>
              <w:rPr>
                <w:spacing w:val="1"/>
              </w:rPr>
              <w:t xml:space="preserve"> </w:t>
            </w:r>
            <w:r>
              <w:t>(benchmarking) takip edilir. Performans değerlendirmelerinin</w:t>
            </w:r>
            <w:r>
              <w:rPr>
                <w:spacing w:val="1"/>
              </w:rPr>
              <w:t xml:space="preserve"> </w:t>
            </w:r>
            <w:r>
              <w:t>sistematik</w:t>
            </w:r>
            <w:r>
              <w:rPr>
                <w:spacing w:val="-1"/>
              </w:rPr>
              <w:t xml:space="preserve"> </w:t>
            </w:r>
            <w:r>
              <w:t>ve kalıcı</w:t>
            </w:r>
            <w:r>
              <w:rPr>
                <w:spacing w:val="-1"/>
              </w:rPr>
              <w:t xml:space="preserve"> </w:t>
            </w:r>
            <w:r>
              <w:t>olması sağlanmaktadır.</w:t>
            </w:r>
          </w:p>
        </w:tc>
        <w:tc>
          <w:tcPr>
            <w:tcW w:w="1900" w:type="dxa"/>
            <w:shd w:val="clear" w:color="auto" w:fill="FFF2CC"/>
          </w:tcPr>
          <w:p w14:paraId="5D2B6277" w14:textId="77777777" w:rsidR="00003571" w:rsidRDefault="00D26C91">
            <w:pPr>
              <w:pStyle w:val="TableParagraph"/>
              <w:ind w:left="107" w:right="138"/>
            </w:pPr>
            <w:r>
              <w:t>Birimde araştırma</w:t>
            </w:r>
            <w:r>
              <w:rPr>
                <w:spacing w:val="-52"/>
              </w:rPr>
              <w:t xml:space="preserve"> </w:t>
            </w:r>
            <w:r>
              <w:t>performansının</w:t>
            </w:r>
            <w:r>
              <w:rPr>
                <w:spacing w:val="1"/>
              </w:rPr>
              <w:t xml:space="preserve"> </w:t>
            </w:r>
            <w:r>
              <w:t>izlenmesine ve</w:t>
            </w:r>
            <w:r>
              <w:rPr>
                <w:spacing w:val="1"/>
              </w:rPr>
              <w:t xml:space="preserve"> </w:t>
            </w:r>
            <w:r>
              <w:t>değerlendirmesine</w:t>
            </w:r>
            <w:r>
              <w:rPr>
                <w:spacing w:val="-52"/>
              </w:rPr>
              <w:t xml:space="preserve"> </w:t>
            </w:r>
            <w:r>
              <w:t>yönelik</w:t>
            </w:r>
            <w:r>
              <w:rPr>
                <w:spacing w:val="1"/>
              </w:rPr>
              <w:t xml:space="preserve"> </w:t>
            </w:r>
            <w:r>
              <w:t>mekanizmalar</w:t>
            </w:r>
            <w:r>
              <w:rPr>
                <w:spacing w:val="1"/>
              </w:rPr>
              <w:t xml:space="preserve"> </w:t>
            </w:r>
            <w:r>
              <w:t>bulunmamaktadır.</w:t>
            </w:r>
          </w:p>
        </w:tc>
        <w:tc>
          <w:tcPr>
            <w:tcW w:w="1900" w:type="dxa"/>
            <w:shd w:val="clear" w:color="auto" w:fill="FFE599"/>
          </w:tcPr>
          <w:p w14:paraId="646D5D73" w14:textId="77777777" w:rsidR="00003571" w:rsidRDefault="00D26C91">
            <w:pPr>
              <w:pStyle w:val="TableParagraph"/>
              <w:spacing w:line="259" w:lineRule="auto"/>
              <w:ind w:left="107" w:right="138"/>
            </w:pPr>
            <w:r>
              <w:t>Birimde araştırma</w:t>
            </w:r>
            <w:r>
              <w:rPr>
                <w:spacing w:val="-52"/>
              </w:rPr>
              <w:t xml:space="preserve"> </w:t>
            </w:r>
            <w:r>
              <w:t>performansının</w:t>
            </w:r>
            <w:r>
              <w:rPr>
                <w:spacing w:val="1"/>
              </w:rPr>
              <w:t xml:space="preserve"> </w:t>
            </w:r>
            <w:r>
              <w:t>izlenmesine ve</w:t>
            </w:r>
            <w:r>
              <w:rPr>
                <w:spacing w:val="1"/>
              </w:rPr>
              <w:t xml:space="preserve"> </w:t>
            </w:r>
            <w:r>
              <w:t>değerlendirmesine</w:t>
            </w:r>
            <w:r>
              <w:rPr>
                <w:spacing w:val="-52"/>
              </w:rPr>
              <w:t xml:space="preserve"> </w:t>
            </w:r>
            <w:r>
              <w:t>yönelik ilke, kural</w:t>
            </w:r>
            <w:r>
              <w:rPr>
                <w:spacing w:val="-52"/>
              </w:rPr>
              <w:t xml:space="preserve"> </w:t>
            </w:r>
            <w:r>
              <w:t>ve göstergeler</w:t>
            </w:r>
            <w:r>
              <w:rPr>
                <w:spacing w:val="1"/>
              </w:rPr>
              <w:t xml:space="preserve"> </w:t>
            </w:r>
            <w:r>
              <w:t>bulunmaktadır.</w:t>
            </w:r>
          </w:p>
        </w:tc>
        <w:tc>
          <w:tcPr>
            <w:tcW w:w="1903" w:type="dxa"/>
            <w:shd w:val="clear" w:color="auto" w:fill="FFD966"/>
          </w:tcPr>
          <w:p w14:paraId="52A6E609" w14:textId="77777777" w:rsidR="00003571" w:rsidRDefault="00D26C91">
            <w:pPr>
              <w:pStyle w:val="TableParagraph"/>
              <w:spacing w:line="259" w:lineRule="auto"/>
              <w:ind w:left="107" w:right="171"/>
            </w:pPr>
            <w:r>
              <w:t>Birimin genelinde</w:t>
            </w:r>
            <w:r>
              <w:rPr>
                <w:spacing w:val="-52"/>
              </w:rPr>
              <w:t xml:space="preserve"> </w:t>
            </w:r>
            <w:r>
              <w:t>araştırma</w:t>
            </w:r>
            <w:r>
              <w:rPr>
                <w:spacing w:val="1"/>
              </w:rPr>
              <w:t xml:space="preserve"> </w:t>
            </w:r>
            <w:r>
              <w:t>performansını</w:t>
            </w:r>
            <w:r>
              <w:rPr>
                <w:spacing w:val="1"/>
              </w:rPr>
              <w:t xml:space="preserve"> </w:t>
            </w:r>
            <w:r>
              <w:t>izlenmek ve</w:t>
            </w:r>
            <w:r>
              <w:rPr>
                <w:spacing w:val="1"/>
              </w:rPr>
              <w:t xml:space="preserve"> </w:t>
            </w:r>
            <w:r>
              <w:t>değerlendirmek</w:t>
            </w:r>
            <w:r>
              <w:rPr>
                <w:spacing w:val="1"/>
              </w:rPr>
              <w:t xml:space="preserve"> </w:t>
            </w:r>
            <w:r>
              <w:t>üzere oluşturulan</w:t>
            </w:r>
            <w:r>
              <w:rPr>
                <w:spacing w:val="1"/>
              </w:rPr>
              <w:t xml:space="preserve"> </w:t>
            </w:r>
            <w:r>
              <w:t>mekanizmalar</w:t>
            </w:r>
            <w:r>
              <w:rPr>
                <w:spacing w:val="1"/>
              </w:rPr>
              <w:t xml:space="preserve"> </w:t>
            </w:r>
            <w:r>
              <w:t>kullanılmaktadır.</w:t>
            </w:r>
          </w:p>
        </w:tc>
        <w:tc>
          <w:tcPr>
            <w:tcW w:w="1866" w:type="dxa"/>
            <w:shd w:val="clear" w:color="auto" w:fill="FFC102"/>
          </w:tcPr>
          <w:p w14:paraId="67D3B844" w14:textId="77777777" w:rsidR="00003571" w:rsidRDefault="00D26C91">
            <w:pPr>
              <w:pStyle w:val="TableParagraph"/>
              <w:spacing w:line="259" w:lineRule="auto"/>
              <w:ind w:left="107" w:right="105"/>
            </w:pPr>
            <w:r>
              <w:t>Birimde araştırma</w:t>
            </w:r>
            <w:r>
              <w:rPr>
                <w:spacing w:val="-52"/>
              </w:rPr>
              <w:t xml:space="preserve"> </w:t>
            </w:r>
            <w:r>
              <w:t>performansı</w:t>
            </w:r>
            <w:r>
              <w:rPr>
                <w:spacing w:val="1"/>
              </w:rPr>
              <w:t xml:space="preserve"> </w:t>
            </w:r>
            <w:r>
              <w:t>izlenmekte ve</w:t>
            </w:r>
            <w:r>
              <w:rPr>
                <w:spacing w:val="1"/>
              </w:rPr>
              <w:t xml:space="preserve"> </w:t>
            </w:r>
            <w:r>
              <w:t>ilgili paydaşlarla</w:t>
            </w:r>
            <w:r>
              <w:rPr>
                <w:spacing w:val="1"/>
              </w:rPr>
              <w:t xml:space="preserve"> </w:t>
            </w:r>
            <w:r>
              <w:t>değerlendirilerek</w:t>
            </w:r>
            <w:r>
              <w:rPr>
                <w:spacing w:val="1"/>
              </w:rPr>
              <w:t xml:space="preserve"> </w:t>
            </w:r>
            <w:r>
              <w:t>iyileştirilmektedir.</w:t>
            </w:r>
          </w:p>
        </w:tc>
        <w:tc>
          <w:tcPr>
            <w:tcW w:w="1808" w:type="dxa"/>
            <w:shd w:val="clear" w:color="auto" w:fill="EEB000"/>
          </w:tcPr>
          <w:p w14:paraId="4050F01B" w14:textId="77777777" w:rsidR="00003571" w:rsidRDefault="00D26C91">
            <w:pPr>
              <w:pStyle w:val="TableParagraph"/>
              <w:spacing w:line="244" w:lineRule="auto"/>
              <w:ind w:left="107" w:right="210"/>
            </w:pPr>
            <w:r>
              <w:t>İçselleştirilmiş,</w:t>
            </w:r>
            <w:r>
              <w:rPr>
                <w:spacing w:val="1"/>
              </w:rPr>
              <w:t xml:space="preserve"> </w:t>
            </w:r>
            <w:r>
              <w:t>sistematik,</w:t>
            </w:r>
            <w:r>
              <w:rPr>
                <w:spacing w:val="1"/>
              </w:rPr>
              <w:t xml:space="preserve"> </w:t>
            </w:r>
            <w:r>
              <w:t>sürdürülebilir ve</w:t>
            </w:r>
            <w:r>
              <w:rPr>
                <w:spacing w:val="-53"/>
              </w:rPr>
              <w:t xml:space="preserve"> </w:t>
            </w:r>
            <w:r>
              <w:t>örnek</w:t>
            </w:r>
            <w:r>
              <w:rPr>
                <w:spacing w:val="1"/>
              </w:rPr>
              <w:t xml:space="preserve"> </w:t>
            </w:r>
            <w:r>
              <w:t>gösterilebilir</w:t>
            </w:r>
            <w:r>
              <w:rPr>
                <w:spacing w:val="1"/>
              </w:rPr>
              <w:t xml:space="preserve"> </w:t>
            </w:r>
            <w:r>
              <w:t>uygulamalar</w:t>
            </w:r>
            <w:r>
              <w:rPr>
                <w:spacing w:val="1"/>
              </w:rPr>
              <w:t xml:space="preserve"> </w:t>
            </w:r>
            <w:r>
              <w:t>bulunmaktadır.</w:t>
            </w:r>
          </w:p>
        </w:tc>
      </w:tr>
      <w:tr w:rsidR="00003571" w14:paraId="4646BF1C" w14:textId="77777777">
        <w:trPr>
          <w:trHeight w:val="3589"/>
        </w:trPr>
        <w:tc>
          <w:tcPr>
            <w:tcW w:w="5968" w:type="dxa"/>
            <w:vMerge/>
            <w:tcBorders>
              <w:top w:val="nil"/>
            </w:tcBorders>
          </w:tcPr>
          <w:p w14:paraId="4114E939" w14:textId="77777777" w:rsidR="00003571" w:rsidRDefault="00003571">
            <w:pPr>
              <w:rPr>
                <w:sz w:val="2"/>
                <w:szCs w:val="2"/>
              </w:rPr>
            </w:pPr>
          </w:p>
        </w:tc>
        <w:tc>
          <w:tcPr>
            <w:tcW w:w="9377" w:type="dxa"/>
            <w:gridSpan w:val="5"/>
            <w:shd w:val="clear" w:color="auto" w:fill="FFEB9F"/>
          </w:tcPr>
          <w:p w14:paraId="5A43F52A" w14:textId="77777777" w:rsidR="00003571" w:rsidRDefault="00003571">
            <w:pPr>
              <w:pStyle w:val="TableParagraph"/>
              <w:spacing w:before="4"/>
              <w:rPr>
                <w:sz w:val="25"/>
              </w:rPr>
            </w:pPr>
          </w:p>
          <w:p w14:paraId="7C2134B4" w14:textId="77777777" w:rsidR="00003571" w:rsidRDefault="00D26C91">
            <w:pPr>
              <w:pStyle w:val="TableParagraph"/>
              <w:ind w:left="280"/>
              <w:rPr>
                <w:b/>
                <w:i/>
              </w:rPr>
            </w:pPr>
            <w:r>
              <w:rPr>
                <w:b/>
                <w:i/>
              </w:rPr>
              <w:t>Örnek</w:t>
            </w:r>
            <w:r>
              <w:rPr>
                <w:b/>
                <w:i/>
                <w:spacing w:val="-4"/>
              </w:rPr>
              <w:t xml:space="preserve"> </w:t>
            </w:r>
            <w:r>
              <w:rPr>
                <w:b/>
                <w:i/>
              </w:rPr>
              <w:t>Kanıtlar</w:t>
            </w:r>
          </w:p>
          <w:p w14:paraId="20EFE58A" w14:textId="77777777" w:rsidR="00003571" w:rsidRDefault="00D26C91" w:rsidP="000941B2">
            <w:pPr>
              <w:pStyle w:val="TableParagraph"/>
              <w:numPr>
                <w:ilvl w:val="0"/>
                <w:numId w:val="5"/>
              </w:numPr>
              <w:tabs>
                <w:tab w:val="left" w:pos="1034"/>
                <w:tab w:val="left" w:pos="1035"/>
              </w:tabs>
              <w:spacing w:before="63"/>
              <w:ind w:hanging="361"/>
              <w:rPr>
                <w:i/>
              </w:rPr>
            </w:pPr>
            <w:r>
              <w:rPr>
                <w:i/>
              </w:rPr>
              <w:t>Araştırma</w:t>
            </w:r>
            <w:r>
              <w:rPr>
                <w:i/>
                <w:spacing w:val="-3"/>
              </w:rPr>
              <w:t xml:space="preserve"> </w:t>
            </w:r>
            <w:r>
              <w:rPr>
                <w:i/>
              </w:rPr>
              <w:t>performansını</w:t>
            </w:r>
            <w:r>
              <w:rPr>
                <w:i/>
                <w:spacing w:val="-3"/>
              </w:rPr>
              <w:t xml:space="preserve"> </w:t>
            </w:r>
            <w:r>
              <w:rPr>
                <w:i/>
              </w:rPr>
              <w:t>izlemek</w:t>
            </w:r>
            <w:r>
              <w:rPr>
                <w:i/>
                <w:spacing w:val="-2"/>
              </w:rPr>
              <w:t xml:space="preserve"> </w:t>
            </w:r>
            <w:r>
              <w:rPr>
                <w:i/>
              </w:rPr>
              <w:t>üzere</w:t>
            </w:r>
            <w:r>
              <w:rPr>
                <w:i/>
                <w:spacing w:val="-2"/>
              </w:rPr>
              <w:t xml:space="preserve"> </w:t>
            </w:r>
            <w:r>
              <w:rPr>
                <w:i/>
              </w:rPr>
              <w:t>geçerli</w:t>
            </w:r>
            <w:r>
              <w:rPr>
                <w:i/>
                <w:spacing w:val="-3"/>
              </w:rPr>
              <w:t xml:space="preserve"> </w:t>
            </w:r>
            <w:r>
              <w:rPr>
                <w:i/>
              </w:rPr>
              <w:t>olan</w:t>
            </w:r>
            <w:r>
              <w:rPr>
                <w:i/>
                <w:spacing w:val="-2"/>
              </w:rPr>
              <w:t xml:space="preserve"> </w:t>
            </w:r>
            <w:r>
              <w:rPr>
                <w:i/>
              </w:rPr>
              <w:t>tanımlı</w:t>
            </w:r>
            <w:r>
              <w:rPr>
                <w:i/>
                <w:spacing w:val="-3"/>
              </w:rPr>
              <w:t xml:space="preserve"> </w:t>
            </w:r>
            <w:r>
              <w:rPr>
                <w:i/>
              </w:rPr>
              <w:t>süreçler</w:t>
            </w:r>
          </w:p>
          <w:p w14:paraId="2E459442" w14:textId="77777777" w:rsidR="00003571" w:rsidRDefault="00D26C91" w:rsidP="000941B2">
            <w:pPr>
              <w:pStyle w:val="TableParagraph"/>
              <w:numPr>
                <w:ilvl w:val="0"/>
                <w:numId w:val="5"/>
              </w:numPr>
              <w:tabs>
                <w:tab w:val="left" w:pos="1034"/>
                <w:tab w:val="left" w:pos="1035"/>
              </w:tabs>
              <w:spacing w:before="20"/>
              <w:ind w:hanging="361"/>
              <w:rPr>
                <w:i/>
              </w:rPr>
            </w:pPr>
            <w:r>
              <w:rPr>
                <w:i/>
              </w:rPr>
              <w:t>Araştırma</w:t>
            </w:r>
            <w:r>
              <w:rPr>
                <w:i/>
                <w:spacing w:val="-2"/>
              </w:rPr>
              <w:t xml:space="preserve"> </w:t>
            </w:r>
            <w:r>
              <w:rPr>
                <w:i/>
              </w:rPr>
              <w:t>hedeflerine</w:t>
            </w:r>
            <w:r>
              <w:rPr>
                <w:i/>
                <w:spacing w:val="-2"/>
              </w:rPr>
              <w:t xml:space="preserve"> </w:t>
            </w:r>
            <w:r>
              <w:rPr>
                <w:i/>
              </w:rPr>
              <w:t>ulaşılıp</w:t>
            </w:r>
            <w:r>
              <w:rPr>
                <w:i/>
                <w:spacing w:val="-2"/>
              </w:rPr>
              <w:t xml:space="preserve"> </w:t>
            </w:r>
            <w:r>
              <w:rPr>
                <w:i/>
              </w:rPr>
              <w:t>ulaşılmadığını</w:t>
            </w:r>
            <w:r>
              <w:rPr>
                <w:i/>
                <w:spacing w:val="-3"/>
              </w:rPr>
              <w:t xml:space="preserve"> </w:t>
            </w:r>
            <w:r>
              <w:rPr>
                <w:i/>
              </w:rPr>
              <w:t>izlemek</w:t>
            </w:r>
            <w:r>
              <w:rPr>
                <w:i/>
                <w:spacing w:val="-2"/>
              </w:rPr>
              <w:t xml:space="preserve"> </w:t>
            </w:r>
            <w:r>
              <w:rPr>
                <w:i/>
              </w:rPr>
              <w:t>üzere</w:t>
            </w:r>
            <w:r>
              <w:rPr>
                <w:i/>
                <w:spacing w:val="-2"/>
              </w:rPr>
              <w:t xml:space="preserve"> </w:t>
            </w:r>
            <w:r>
              <w:rPr>
                <w:i/>
              </w:rPr>
              <w:t>oluşturulan</w:t>
            </w:r>
            <w:r>
              <w:rPr>
                <w:i/>
                <w:spacing w:val="-2"/>
              </w:rPr>
              <w:t xml:space="preserve"> </w:t>
            </w:r>
            <w:r>
              <w:rPr>
                <w:i/>
              </w:rPr>
              <w:t>mekanizmalar</w:t>
            </w:r>
          </w:p>
          <w:p w14:paraId="3E557980" w14:textId="77777777" w:rsidR="00003571" w:rsidRDefault="00D26C91" w:rsidP="000941B2">
            <w:pPr>
              <w:pStyle w:val="TableParagraph"/>
              <w:numPr>
                <w:ilvl w:val="0"/>
                <w:numId w:val="5"/>
              </w:numPr>
              <w:tabs>
                <w:tab w:val="left" w:pos="1034"/>
                <w:tab w:val="left" w:pos="1035"/>
              </w:tabs>
              <w:spacing w:before="2"/>
              <w:ind w:hanging="361"/>
              <w:rPr>
                <w:i/>
              </w:rPr>
            </w:pPr>
            <w:r>
              <w:rPr>
                <w:i/>
              </w:rPr>
              <w:t>Paydaş</w:t>
            </w:r>
            <w:r>
              <w:rPr>
                <w:i/>
                <w:spacing w:val="-1"/>
              </w:rPr>
              <w:t xml:space="preserve"> </w:t>
            </w:r>
            <w:r>
              <w:rPr>
                <w:i/>
              </w:rPr>
              <w:t>geri</w:t>
            </w:r>
            <w:r>
              <w:rPr>
                <w:i/>
                <w:spacing w:val="-1"/>
              </w:rPr>
              <w:t xml:space="preserve"> </w:t>
            </w:r>
            <w:r>
              <w:rPr>
                <w:i/>
              </w:rPr>
              <w:t>bildirimleri</w:t>
            </w:r>
          </w:p>
          <w:p w14:paraId="7022EEF3" w14:textId="77777777" w:rsidR="00003571" w:rsidRDefault="00D26C91" w:rsidP="000941B2">
            <w:pPr>
              <w:pStyle w:val="TableParagraph"/>
              <w:numPr>
                <w:ilvl w:val="0"/>
                <w:numId w:val="5"/>
              </w:numPr>
              <w:tabs>
                <w:tab w:val="left" w:pos="1034"/>
                <w:tab w:val="left" w:pos="1035"/>
              </w:tabs>
              <w:spacing w:before="2"/>
              <w:ind w:hanging="361"/>
              <w:rPr>
                <w:i/>
              </w:rPr>
            </w:pPr>
            <w:r>
              <w:rPr>
                <w:i/>
              </w:rPr>
              <w:t>Araştırma</w:t>
            </w:r>
            <w:r>
              <w:rPr>
                <w:i/>
                <w:spacing w:val="-3"/>
              </w:rPr>
              <w:t xml:space="preserve"> </w:t>
            </w:r>
            <w:r>
              <w:rPr>
                <w:i/>
              </w:rPr>
              <w:t>performansının</w:t>
            </w:r>
            <w:r>
              <w:rPr>
                <w:i/>
                <w:spacing w:val="-3"/>
              </w:rPr>
              <w:t xml:space="preserve"> </w:t>
            </w:r>
            <w:r>
              <w:rPr>
                <w:i/>
              </w:rPr>
              <w:t>izlenmesine</w:t>
            </w:r>
            <w:r>
              <w:rPr>
                <w:i/>
                <w:spacing w:val="-2"/>
              </w:rPr>
              <w:t xml:space="preserve"> </w:t>
            </w:r>
            <w:r>
              <w:rPr>
                <w:i/>
              </w:rPr>
              <w:t>ve</w:t>
            </w:r>
            <w:r>
              <w:rPr>
                <w:i/>
                <w:spacing w:val="-2"/>
              </w:rPr>
              <w:t xml:space="preserve"> </w:t>
            </w:r>
            <w:r>
              <w:rPr>
                <w:i/>
              </w:rPr>
              <w:t>iyileştirilmesine</w:t>
            </w:r>
            <w:r>
              <w:rPr>
                <w:i/>
                <w:spacing w:val="-2"/>
              </w:rPr>
              <w:t xml:space="preserve"> </w:t>
            </w:r>
            <w:r>
              <w:rPr>
                <w:i/>
              </w:rPr>
              <w:t>ilişkin</w:t>
            </w:r>
            <w:r>
              <w:rPr>
                <w:i/>
                <w:spacing w:val="-2"/>
              </w:rPr>
              <w:t xml:space="preserve"> </w:t>
            </w:r>
            <w:r>
              <w:rPr>
                <w:i/>
              </w:rPr>
              <w:t>kanıtlar</w:t>
            </w:r>
          </w:p>
          <w:p w14:paraId="0735DD1D" w14:textId="77777777" w:rsidR="00003571" w:rsidRDefault="00D26C91" w:rsidP="000941B2">
            <w:pPr>
              <w:pStyle w:val="TableParagraph"/>
              <w:numPr>
                <w:ilvl w:val="0"/>
                <w:numId w:val="5"/>
              </w:numPr>
              <w:tabs>
                <w:tab w:val="left" w:pos="1034"/>
                <w:tab w:val="left" w:pos="1035"/>
              </w:tabs>
              <w:spacing w:before="20"/>
              <w:ind w:hanging="361"/>
              <w:rPr>
                <w:i/>
              </w:rPr>
            </w:pPr>
            <w:r>
              <w:rPr>
                <w:i/>
              </w:rPr>
              <w:t>Standart</w:t>
            </w:r>
            <w:r>
              <w:rPr>
                <w:i/>
                <w:spacing w:val="-2"/>
              </w:rPr>
              <w:t xml:space="preserve"> </w:t>
            </w:r>
            <w:r>
              <w:rPr>
                <w:i/>
              </w:rPr>
              <w:t>uygulamalar</w:t>
            </w:r>
            <w:r>
              <w:rPr>
                <w:i/>
                <w:spacing w:val="-1"/>
              </w:rPr>
              <w:t xml:space="preserve"> </w:t>
            </w:r>
            <w:r>
              <w:rPr>
                <w:i/>
              </w:rPr>
              <w:t>ve</w:t>
            </w:r>
            <w:r>
              <w:rPr>
                <w:i/>
                <w:spacing w:val="-2"/>
              </w:rPr>
              <w:t xml:space="preserve"> </w:t>
            </w:r>
            <w:r>
              <w:rPr>
                <w:i/>
              </w:rPr>
              <w:t>mevzuatın</w:t>
            </w:r>
            <w:r>
              <w:rPr>
                <w:i/>
                <w:spacing w:val="-1"/>
              </w:rPr>
              <w:t xml:space="preserve"> </w:t>
            </w:r>
            <w:r>
              <w:rPr>
                <w:i/>
              </w:rPr>
              <w:t>yanı</w:t>
            </w:r>
            <w:r>
              <w:rPr>
                <w:i/>
                <w:spacing w:val="-2"/>
              </w:rPr>
              <w:t xml:space="preserve"> </w:t>
            </w:r>
            <w:r>
              <w:rPr>
                <w:i/>
              </w:rPr>
              <w:t>sıra;</w:t>
            </w:r>
            <w:r>
              <w:rPr>
                <w:i/>
                <w:spacing w:val="-2"/>
              </w:rPr>
              <w:t xml:space="preserve"> </w:t>
            </w:r>
            <w:r>
              <w:rPr>
                <w:i/>
              </w:rPr>
              <w:t>birimin</w:t>
            </w:r>
            <w:r>
              <w:rPr>
                <w:i/>
                <w:spacing w:val="-2"/>
              </w:rPr>
              <w:t xml:space="preserve"> </w:t>
            </w:r>
            <w:r>
              <w:rPr>
                <w:i/>
              </w:rPr>
              <w:t>ihtiyaçları</w:t>
            </w:r>
            <w:r>
              <w:rPr>
                <w:i/>
                <w:spacing w:val="-1"/>
              </w:rPr>
              <w:t xml:space="preserve"> </w:t>
            </w:r>
            <w:r>
              <w:rPr>
                <w:i/>
              </w:rPr>
              <w:t>doğrultusunda</w:t>
            </w:r>
            <w:r>
              <w:rPr>
                <w:i/>
                <w:spacing w:val="-2"/>
              </w:rPr>
              <w:t xml:space="preserve"> </w:t>
            </w:r>
            <w:r>
              <w:rPr>
                <w:i/>
              </w:rPr>
              <w:t>geliştirdiği</w:t>
            </w:r>
          </w:p>
          <w:p w14:paraId="38704653" w14:textId="77777777" w:rsidR="00003571" w:rsidRDefault="00D26C91">
            <w:pPr>
              <w:pStyle w:val="TableParagraph"/>
              <w:spacing w:before="20"/>
              <w:ind w:left="1034"/>
              <w:rPr>
                <w:i/>
              </w:rPr>
            </w:pPr>
            <w:r>
              <w:rPr>
                <w:i/>
              </w:rPr>
              <w:t>özgün</w:t>
            </w:r>
            <w:r>
              <w:rPr>
                <w:i/>
                <w:spacing w:val="-1"/>
              </w:rPr>
              <w:t xml:space="preserve"> </w:t>
            </w:r>
            <w:r>
              <w:rPr>
                <w:i/>
              </w:rPr>
              <w:t>yaklaşım ve uygulamalarına</w:t>
            </w:r>
            <w:r>
              <w:rPr>
                <w:i/>
                <w:spacing w:val="-1"/>
              </w:rPr>
              <w:t xml:space="preserve"> </w:t>
            </w:r>
            <w:r>
              <w:rPr>
                <w:i/>
              </w:rPr>
              <w:t>ilişkin kanıtlar</w:t>
            </w:r>
          </w:p>
        </w:tc>
      </w:tr>
    </w:tbl>
    <w:p w14:paraId="231E70A9" w14:textId="77777777" w:rsidR="00003571" w:rsidRDefault="00003571">
      <w:pPr>
        <w:pStyle w:val="GvdeMetni"/>
        <w:rPr>
          <w:sz w:val="20"/>
        </w:rPr>
      </w:pPr>
    </w:p>
    <w:p w14:paraId="61D4D4EA" w14:textId="77777777" w:rsidR="00003571" w:rsidRDefault="00003571">
      <w:pPr>
        <w:pStyle w:val="GvdeMetni"/>
        <w:spacing w:before="6"/>
        <w:rPr>
          <w:sz w:val="26"/>
        </w:rPr>
      </w:pPr>
    </w:p>
    <w:p w14:paraId="3887A31F" w14:textId="77777777" w:rsidR="00003571" w:rsidRDefault="00003571">
      <w:pPr>
        <w:jc w:val="right"/>
        <w:rPr>
          <w:sz w:val="20"/>
        </w:rPr>
        <w:sectPr w:rsidR="00003571">
          <w:pgSz w:w="16850" w:h="11910" w:orient="landscape"/>
          <w:pgMar w:top="780" w:right="660" w:bottom="300" w:left="600" w:header="186" w:footer="103" w:gutter="0"/>
          <w:cols w:space="708"/>
        </w:sectPr>
      </w:pPr>
    </w:p>
    <w:p w14:paraId="4689A744" w14:textId="77777777" w:rsidR="00003571" w:rsidRDefault="00003571">
      <w:pPr>
        <w:pStyle w:val="GvdeMetni"/>
        <w:spacing w:before="7"/>
        <w:rPr>
          <w:sz w:val="24"/>
        </w:r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1"/>
        <w:gridCol w:w="1899"/>
        <w:gridCol w:w="1900"/>
        <w:gridCol w:w="1903"/>
        <w:gridCol w:w="1900"/>
        <w:gridCol w:w="1802"/>
      </w:tblGrid>
      <w:tr w:rsidR="00003571" w14:paraId="7855D2EF" w14:textId="77777777">
        <w:trPr>
          <w:trHeight w:val="402"/>
        </w:trPr>
        <w:tc>
          <w:tcPr>
            <w:tcW w:w="15345" w:type="dxa"/>
            <w:gridSpan w:val="6"/>
            <w:shd w:val="clear" w:color="auto" w:fill="FFEB9F"/>
          </w:tcPr>
          <w:p w14:paraId="29E2AEBA" w14:textId="77777777" w:rsidR="00003571" w:rsidRDefault="00D26C91">
            <w:pPr>
              <w:pStyle w:val="TableParagraph"/>
              <w:spacing w:before="64"/>
              <w:ind w:right="43"/>
              <w:jc w:val="right"/>
              <w:rPr>
                <w:b/>
              </w:rPr>
            </w:pPr>
            <w:r>
              <w:rPr>
                <w:b/>
                <w:color w:val="BF8F00"/>
              </w:rPr>
              <w:t>C.ARAŞTIRMA</w:t>
            </w:r>
            <w:r>
              <w:rPr>
                <w:b/>
                <w:color w:val="BF8F00"/>
                <w:spacing w:val="-5"/>
              </w:rPr>
              <w:t xml:space="preserve"> </w:t>
            </w:r>
            <w:r>
              <w:rPr>
                <w:b/>
                <w:color w:val="BF8F00"/>
              </w:rPr>
              <w:t>VE</w:t>
            </w:r>
            <w:r>
              <w:rPr>
                <w:b/>
                <w:color w:val="BF8F00"/>
                <w:spacing w:val="-5"/>
              </w:rPr>
              <w:t xml:space="preserve"> </w:t>
            </w:r>
            <w:r>
              <w:rPr>
                <w:b/>
                <w:color w:val="BF8F00"/>
              </w:rPr>
              <w:t>GELİŞTİRME</w:t>
            </w:r>
          </w:p>
        </w:tc>
      </w:tr>
      <w:tr w:rsidR="00003571" w14:paraId="3EDFDD03" w14:textId="77777777">
        <w:trPr>
          <w:trHeight w:val="319"/>
        </w:trPr>
        <w:tc>
          <w:tcPr>
            <w:tcW w:w="15345" w:type="dxa"/>
            <w:gridSpan w:val="6"/>
            <w:shd w:val="clear" w:color="auto" w:fill="FFEB9F"/>
          </w:tcPr>
          <w:p w14:paraId="0F8A11F7" w14:textId="77777777" w:rsidR="00003571" w:rsidRDefault="00D26C91">
            <w:pPr>
              <w:pStyle w:val="TableParagraph"/>
              <w:spacing w:before="23"/>
              <w:ind w:left="106"/>
              <w:rPr>
                <w:b/>
              </w:rPr>
            </w:pPr>
            <w:r>
              <w:rPr>
                <w:b/>
              </w:rPr>
              <w:t>C.3.</w:t>
            </w:r>
            <w:r>
              <w:rPr>
                <w:b/>
                <w:spacing w:val="-6"/>
              </w:rPr>
              <w:t xml:space="preserve"> </w:t>
            </w:r>
            <w:r>
              <w:rPr>
                <w:b/>
              </w:rPr>
              <w:t>Araştırma</w:t>
            </w:r>
            <w:r>
              <w:rPr>
                <w:b/>
                <w:spacing w:val="-5"/>
              </w:rPr>
              <w:t xml:space="preserve"> </w:t>
            </w:r>
            <w:r>
              <w:rPr>
                <w:b/>
              </w:rPr>
              <w:t>Performansı</w:t>
            </w:r>
          </w:p>
        </w:tc>
      </w:tr>
      <w:tr w:rsidR="00003571" w14:paraId="0B596824" w14:textId="77777777">
        <w:trPr>
          <w:trHeight w:val="350"/>
        </w:trPr>
        <w:tc>
          <w:tcPr>
            <w:tcW w:w="5941" w:type="dxa"/>
            <w:shd w:val="clear" w:color="auto" w:fill="FFEB9F"/>
          </w:tcPr>
          <w:p w14:paraId="2D2EA358" w14:textId="77777777" w:rsidR="00003571" w:rsidRDefault="00003571">
            <w:pPr>
              <w:pStyle w:val="TableParagraph"/>
              <w:rPr>
                <w:sz w:val="20"/>
              </w:rPr>
            </w:pPr>
          </w:p>
        </w:tc>
        <w:tc>
          <w:tcPr>
            <w:tcW w:w="1899" w:type="dxa"/>
            <w:shd w:val="clear" w:color="auto" w:fill="FFEB9F"/>
          </w:tcPr>
          <w:p w14:paraId="713D25FB" w14:textId="77777777" w:rsidR="00003571" w:rsidRDefault="00D26C91">
            <w:pPr>
              <w:pStyle w:val="TableParagraph"/>
              <w:spacing w:before="38"/>
              <w:ind w:left="8"/>
              <w:jc w:val="center"/>
            </w:pPr>
            <w:r>
              <w:t>1</w:t>
            </w:r>
          </w:p>
        </w:tc>
        <w:tc>
          <w:tcPr>
            <w:tcW w:w="1900" w:type="dxa"/>
            <w:shd w:val="clear" w:color="auto" w:fill="FFEB9F"/>
          </w:tcPr>
          <w:p w14:paraId="51E7052B" w14:textId="77777777" w:rsidR="00003571" w:rsidRDefault="00D26C91">
            <w:pPr>
              <w:pStyle w:val="TableParagraph"/>
              <w:spacing w:before="38"/>
              <w:ind w:left="9"/>
              <w:jc w:val="center"/>
            </w:pPr>
            <w:r>
              <w:t>2</w:t>
            </w:r>
          </w:p>
        </w:tc>
        <w:tc>
          <w:tcPr>
            <w:tcW w:w="1903" w:type="dxa"/>
            <w:shd w:val="clear" w:color="auto" w:fill="FFEB9F"/>
          </w:tcPr>
          <w:p w14:paraId="26BE2D8C" w14:textId="77777777" w:rsidR="00003571" w:rsidRDefault="00D26C91">
            <w:pPr>
              <w:pStyle w:val="TableParagraph"/>
              <w:spacing w:before="38"/>
              <w:ind w:left="7"/>
              <w:jc w:val="center"/>
            </w:pPr>
            <w:r>
              <w:t>3</w:t>
            </w:r>
          </w:p>
        </w:tc>
        <w:tc>
          <w:tcPr>
            <w:tcW w:w="1900" w:type="dxa"/>
            <w:shd w:val="clear" w:color="auto" w:fill="FFEB9F"/>
          </w:tcPr>
          <w:p w14:paraId="68E60F0D" w14:textId="77777777" w:rsidR="00003571" w:rsidRDefault="00D26C91">
            <w:pPr>
              <w:pStyle w:val="TableParagraph"/>
              <w:spacing w:before="38"/>
              <w:ind w:left="11"/>
              <w:jc w:val="center"/>
            </w:pPr>
            <w:r>
              <w:t>4</w:t>
            </w:r>
          </w:p>
        </w:tc>
        <w:tc>
          <w:tcPr>
            <w:tcW w:w="1802" w:type="dxa"/>
            <w:shd w:val="clear" w:color="auto" w:fill="FFEB9F"/>
          </w:tcPr>
          <w:p w14:paraId="5CDC5298" w14:textId="77777777" w:rsidR="00003571" w:rsidRDefault="00D26C91">
            <w:pPr>
              <w:pStyle w:val="TableParagraph"/>
              <w:spacing w:before="38"/>
              <w:ind w:left="9"/>
              <w:jc w:val="center"/>
            </w:pPr>
            <w:r>
              <w:t>5</w:t>
            </w:r>
          </w:p>
        </w:tc>
      </w:tr>
      <w:tr w:rsidR="00003571" w14:paraId="4C29FB56" w14:textId="77777777">
        <w:trPr>
          <w:trHeight w:val="3540"/>
        </w:trPr>
        <w:tc>
          <w:tcPr>
            <w:tcW w:w="5941" w:type="dxa"/>
            <w:vMerge w:val="restart"/>
          </w:tcPr>
          <w:p w14:paraId="7FFCD529" w14:textId="77777777" w:rsidR="00003571" w:rsidRDefault="00003571">
            <w:pPr>
              <w:pStyle w:val="TableParagraph"/>
              <w:spacing w:before="5"/>
              <w:rPr>
                <w:sz w:val="26"/>
              </w:rPr>
            </w:pPr>
          </w:p>
          <w:p w14:paraId="218A8CEB" w14:textId="77777777" w:rsidR="00003571" w:rsidRDefault="00D26C91">
            <w:pPr>
              <w:pStyle w:val="TableParagraph"/>
              <w:tabs>
                <w:tab w:val="left" w:pos="1081"/>
                <w:tab w:val="left" w:pos="2329"/>
              </w:tabs>
              <w:spacing w:line="259" w:lineRule="auto"/>
              <w:ind w:left="106" w:right="111"/>
              <w:rPr>
                <w:b/>
              </w:rPr>
            </w:pPr>
            <w:r>
              <w:rPr>
                <w:b/>
                <w:u w:val="thick"/>
              </w:rPr>
              <w:t>C.3.2.</w:t>
            </w:r>
            <w:r>
              <w:rPr>
                <w:b/>
                <w:u w:val="thick"/>
              </w:rPr>
              <w:tab/>
              <w:t>Öğretim</w:t>
            </w:r>
            <w:r>
              <w:rPr>
                <w:b/>
                <w:u w:val="thick"/>
              </w:rPr>
              <w:tab/>
              <w:t>elemanı/araştırmacı</w:t>
            </w:r>
            <w:r>
              <w:rPr>
                <w:b/>
                <w:spacing w:val="27"/>
                <w:u w:val="thick"/>
              </w:rPr>
              <w:t xml:space="preserve"> </w:t>
            </w:r>
            <w:r>
              <w:rPr>
                <w:b/>
                <w:u w:val="thick"/>
              </w:rPr>
              <w:t>performansının</w:t>
            </w:r>
            <w:r>
              <w:rPr>
                <w:b/>
                <w:spacing w:val="-52"/>
              </w:rPr>
              <w:t xml:space="preserve"> </w:t>
            </w:r>
            <w:r>
              <w:rPr>
                <w:b/>
                <w:u w:val="thick"/>
              </w:rPr>
              <w:t>değerlendirilmesi</w:t>
            </w:r>
          </w:p>
          <w:p w14:paraId="5B4CD322" w14:textId="77777777" w:rsidR="00003571" w:rsidRDefault="00003571">
            <w:pPr>
              <w:pStyle w:val="TableParagraph"/>
              <w:spacing w:before="10"/>
              <w:rPr>
                <w:sz w:val="26"/>
              </w:rPr>
            </w:pPr>
          </w:p>
          <w:p w14:paraId="2D4CAF4C" w14:textId="77777777" w:rsidR="00003571" w:rsidRDefault="00D26C91">
            <w:pPr>
              <w:pStyle w:val="TableParagraph"/>
              <w:ind w:left="106" w:right="111"/>
            </w:pPr>
            <w:r>
              <w:t>Öğretim elemanlarının araştırma performansını paylaşması</w:t>
            </w:r>
            <w:r>
              <w:rPr>
                <w:spacing w:val="1"/>
              </w:rPr>
              <w:t xml:space="preserve"> </w:t>
            </w:r>
            <w:r>
              <w:t>beklenir; bunu düzenleyen tanımlı süreçler vardır ve bunlar ilgili</w:t>
            </w:r>
            <w:r>
              <w:rPr>
                <w:spacing w:val="-52"/>
              </w:rPr>
              <w:t xml:space="preserve"> </w:t>
            </w:r>
            <w:r>
              <w:t>paydaşlarca bilinir. Araştırma performansı yıl bazında izlenir,</w:t>
            </w:r>
            <w:r>
              <w:rPr>
                <w:spacing w:val="1"/>
              </w:rPr>
              <w:t xml:space="preserve"> </w:t>
            </w:r>
            <w:r>
              <w:t>değerlendirilir ve kurumsal politikalar doğrultusunda kullanılır.</w:t>
            </w:r>
            <w:r>
              <w:rPr>
                <w:spacing w:val="1"/>
              </w:rPr>
              <w:t xml:space="preserve"> </w:t>
            </w:r>
            <w:r>
              <w:t>Çıktılar, grubun ortalama değerleri ve saçılım şeffaf olarak</w:t>
            </w:r>
            <w:r>
              <w:rPr>
                <w:spacing w:val="1"/>
              </w:rPr>
              <w:t xml:space="preserve"> </w:t>
            </w:r>
            <w:r>
              <w:t>paylaşılır. Performans değerlendirmelerinin sistematik ve kalıcı</w:t>
            </w:r>
            <w:r>
              <w:rPr>
                <w:spacing w:val="1"/>
              </w:rPr>
              <w:t xml:space="preserve"> </w:t>
            </w:r>
            <w:r>
              <w:t>olması</w:t>
            </w:r>
            <w:r>
              <w:rPr>
                <w:spacing w:val="-1"/>
              </w:rPr>
              <w:t xml:space="preserve"> </w:t>
            </w:r>
            <w:r>
              <w:t>sağlanmıştır.</w:t>
            </w:r>
          </w:p>
        </w:tc>
        <w:tc>
          <w:tcPr>
            <w:tcW w:w="1899" w:type="dxa"/>
            <w:shd w:val="clear" w:color="auto" w:fill="FFF2CC"/>
          </w:tcPr>
          <w:p w14:paraId="71EDB852" w14:textId="77777777" w:rsidR="00003571" w:rsidRDefault="00D26C91">
            <w:pPr>
              <w:pStyle w:val="TableParagraph"/>
              <w:ind w:left="107" w:right="137"/>
            </w:pPr>
            <w:r>
              <w:t>Birimde öğretim</w:t>
            </w:r>
            <w:r>
              <w:rPr>
                <w:spacing w:val="1"/>
              </w:rPr>
              <w:t xml:space="preserve"> </w:t>
            </w:r>
            <w:r>
              <w:t>elemanlarının</w:t>
            </w:r>
            <w:r>
              <w:rPr>
                <w:spacing w:val="1"/>
              </w:rPr>
              <w:t xml:space="preserve"> </w:t>
            </w:r>
            <w:r>
              <w:t>araştırma</w:t>
            </w:r>
            <w:r>
              <w:rPr>
                <w:spacing w:val="1"/>
              </w:rPr>
              <w:t xml:space="preserve"> </w:t>
            </w:r>
            <w:r>
              <w:t>performansının</w:t>
            </w:r>
            <w:r>
              <w:rPr>
                <w:spacing w:val="1"/>
              </w:rPr>
              <w:t xml:space="preserve"> </w:t>
            </w:r>
            <w:r>
              <w:t>izlenmesine ve</w:t>
            </w:r>
            <w:r>
              <w:rPr>
                <w:spacing w:val="1"/>
              </w:rPr>
              <w:t xml:space="preserve"> </w:t>
            </w:r>
            <w:r>
              <w:t>değerlendirmesine</w:t>
            </w:r>
            <w:r>
              <w:rPr>
                <w:spacing w:val="-52"/>
              </w:rPr>
              <w:t xml:space="preserve"> </w:t>
            </w:r>
            <w:r>
              <w:t>yönelik</w:t>
            </w:r>
            <w:r>
              <w:rPr>
                <w:spacing w:val="1"/>
              </w:rPr>
              <w:t xml:space="preserve"> </w:t>
            </w:r>
            <w:r>
              <w:t>mekanizmalar</w:t>
            </w:r>
            <w:r>
              <w:rPr>
                <w:spacing w:val="1"/>
              </w:rPr>
              <w:t xml:space="preserve"> </w:t>
            </w:r>
            <w:r>
              <w:t>bulunmamaktadır.</w:t>
            </w:r>
          </w:p>
        </w:tc>
        <w:tc>
          <w:tcPr>
            <w:tcW w:w="1900" w:type="dxa"/>
            <w:shd w:val="clear" w:color="auto" w:fill="FFE599"/>
          </w:tcPr>
          <w:p w14:paraId="47C50718" w14:textId="77777777" w:rsidR="00003571" w:rsidRDefault="00D26C91">
            <w:pPr>
              <w:pStyle w:val="TableParagraph"/>
              <w:spacing w:line="259" w:lineRule="auto"/>
              <w:ind w:left="108" w:right="137"/>
            </w:pPr>
            <w:r>
              <w:t>Birimde öğretim</w:t>
            </w:r>
            <w:r>
              <w:rPr>
                <w:spacing w:val="1"/>
              </w:rPr>
              <w:t xml:space="preserve"> </w:t>
            </w:r>
            <w:r>
              <w:t>elemanlarının</w:t>
            </w:r>
            <w:r>
              <w:rPr>
                <w:spacing w:val="1"/>
              </w:rPr>
              <w:t xml:space="preserve"> </w:t>
            </w:r>
            <w:r>
              <w:t>araştırma</w:t>
            </w:r>
            <w:r>
              <w:rPr>
                <w:spacing w:val="1"/>
              </w:rPr>
              <w:t xml:space="preserve"> </w:t>
            </w:r>
            <w:r>
              <w:t>performansının</w:t>
            </w:r>
            <w:r>
              <w:rPr>
                <w:spacing w:val="1"/>
              </w:rPr>
              <w:t xml:space="preserve"> </w:t>
            </w:r>
            <w:r>
              <w:t>izlenmesine ve</w:t>
            </w:r>
            <w:r>
              <w:rPr>
                <w:spacing w:val="1"/>
              </w:rPr>
              <w:t xml:space="preserve"> </w:t>
            </w:r>
            <w:r>
              <w:t>değerlendirmesine</w:t>
            </w:r>
            <w:r>
              <w:rPr>
                <w:spacing w:val="-53"/>
              </w:rPr>
              <w:t xml:space="preserve"> </w:t>
            </w:r>
            <w:r>
              <w:t>yönelik ilke, kural</w:t>
            </w:r>
            <w:r>
              <w:rPr>
                <w:spacing w:val="-52"/>
              </w:rPr>
              <w:t xml:space="preserve"> </w:t>
            </w:r>
            <w:r>
              <w:t>ve göstergeler</w:t>
            </w:r>
            <w:r>
              <w:rPr>
                <w:spacing w:val="1"/>
              </w:rPr>
              <w:t xml:space="preserve"> </w:t>
            </w:r>
            <w:r>
              <w:t>bulunmaktadır.</w:t>
            </w:r>
          </w:p>
        </w:tc>
        <w:tc>
          <w:tcPr>
            <w:tcW w:w="1903" w:type="dxa"/>
            <w:shd w:val="clear" w:color="auto" w:fill="FFD966"/>
          </w:tcPr>
          <w:p w14:paraId="6CADED5F" w14:textId="77777777" w:rsidR="00003571" w:rsidRDefault="00D26C91">
            <w:pPr>
              <w:pStyle w:val="TableParagraph"/>
              <w:spacing w:line="259" w:lineRule="auto"/>
              <w:ind w:left="108" w:right="170"/>
            </w:pPr>
            <w:r>
              <w:t>Birimin genelinde</w:t>
            </w:r>
            <w:r>
              <w:rPr>
                <w:spacing w:val="-53"/>
              </w:rPr>
              <w:t xml:space="preserve"> </w:t>
            </w:r>
            <w:r>
              <w:t>öğretim</w:t>
            </w:r>
            <w:r>
              <w:rPr>
                <w:spacing w:val="1"/>
              </w:rPr>
              <w:t xml:space="preserve"> </w:t>
            </w:r>
            <w:r>
              <w:t>elemanlarının</w:t>
            </w:r>
            <w:r>
              <w:rPr>
                <w:spacing w:val="1"/>
              </w:rPr>
              <w:t xml:space="preserve"> </w:t>
            </w:r>
            <w:r>
              <w:t>araştırma</w:t>
            </w:r>
            <w:r>
              <w:rPr>
                <w:spacing w:val="1"/>
              </w:rPr>
              <w:t xml:space="preserve"> </w:t>
            </w:r>
            <w:r>
              <w:t>geliştirme</w:t>
            </w:r>
            <w:r>
              <w:rPr>
                <w:spacing w:val="1"/>
              </w:rPr>
              <w:t xml:space="preserve"> </w:t>
            </w:r>
            <w:r>
              <w:t>performansını</w:t>
            </w:r>
            <w:r>
              <w:rPr>
                <w:spacing w:val="1"/>
              </w:rPr>
              <w:t xml:space="preserve"> </w:t>
            </w:r>
            <w:r>
              <w:t>izlemek ve</w:t>
            </w:r>
            <w:r>
              <w:rPr>
                <w:spacing w:val="1"/>
              </w:rPr>
              <w:t xml:space="preserve"> </w:t>
            </w:r>
            <w:r>
              <w:t>değerlendirmek</w:t>
            </w:r>
            <w:r>
              <w:rPr>
                <w:spacing w:val="1"/>
              </w:rPr>
              <w:t xml:space="preserve"> </w:t>
            </w:r>
            <w:r>
              <w:t>üzere oluşturulan</w:t>
            </w:r>
            <w:r>
              <w:rPr>
                <w:spacing w:val="1"/>
              </w:rPr>
              <w:t xml:space="preserve"> </w:t>
            </w:r>
            <w:r>
              <w:t>mekanizmalar</w:t>
            </w:r>
            <w:r>
              <w:rPr>
                <w:spacing w:val="1"/>
              </w:rPr>
              <w:t xml:space="preserve"> </w:t>
            </w:r>
            <w:r>
              <w:t>kullanılmaktadır.</w:t>
            </w:r>
          </w:p>
        </w:tc>
        <w:tc>
          <w:tcPr>
            <w:tcW w:w="1900" w:type="dxa"/>
            <w:shd w:val="clear" w:color="auto" w:fill="FFC102"/>
          </w:tcPr>
          <w:p w14:paraId="6778448E" w14:textId="77777777" w:rsidR="00003571" w:rsidRDefault="00D26C91">
            <w:pPr>
              <w:pStyle w:val="TableParagraph"/>
              <w:ind w:left="108" w:right="94"/>
            </w:pPr>
            <w:r>
              <w:t>Öğretim</w:t>
            </w:r>
            <w:r>
              <w:rPr>
                <w:spacing w:val="1"/>
              </w:rPr>
              <w:t xml:space="preserve"> </w:t>
            </w:r>
            <w:r>
              <w:t>elemanlarının</w:t>
            </w:r>
            <w:r>
              <w:rPr>
                <w:spacing w:val="1"/>
              </w:rPr>
              <w:t xml:space="preserve"> </w:t>
            </w:r>
            <w:r>
              <w:t>araştırma</w:t>
            </w:r>
            <w:r>
              <w:rPr>
                <w:spacing w:val="1"/>
              </w:rPr>
              <w:t xml:space="preserve"> </w:t>
            </w:r>
            <w:r>
              <w:t>geliştirme</w:t>
            </w:r>
            <w:r>
              <w:rPr>
                <w:spacing w:val="1"/>
              </w:rPr>
              <w:t xml:space="preserve"> </w:t>
            </w:r>
            <w:r>
              <w:t>performansı</w:t>
            </w:r>
            <w:r>
              <w:rPr>
                <w:spacing w:val="1"/>
              </w:rPr>
              <w:t xml:space="preserve"> </w:t>
            </w:r>
            <w:r>
              <w:t>izlenmekte ve</w:t>
            </w:r>
            <w:r>
              <w:rPr>
                <w:spacing w:val="1"/>
              </w:rPr>
              <w:t xml:space="preserve"> </w:t>
            </w:r>
            <w:r>
              <w:t>öğretim elemanları</w:t>
            </w:r>
            <w:r>
              <w:rPr>
                <w:spacing w:val="-53"/>
              </w:rPr>
              <w:t xml:space="preserve"> </w:t>
            </w:r>
            <w:r>
              <w:t>ile birlikte</w:t>
            </w:r>
            <w:r>
              <w:rPr>
                <w:spacing w:val="1"/>
              </w:rPr>
              <w:t xml:space="preserve"> </w:t>
            </w:r>
            <w:r>
              <w:t>değerlendirilerek</w:t>
            </w:r>
            <w:r>
              <w:rPr>
                <w:spacing w:val="1"/>
              </w:rPr>
              <w:t xml:space="preserve"> </w:t>
            </w:r>
            <w:r>
              <w:t>iyileştirilmektedir.</w:t>
            </w:r>
          </w:p>
        </w:tc>
        <w:tc>
          <w:tcPr>
            <w:tcW w:w="1802" w:type="dxa"/>
            <w:shd w:val="clear" w:color="auto" w:fill="EEB000"/>
          </w:tcPr>
          <w:p w14:paraId="0BEADCEC" w14:textId="77777777" w:rsidR="00003571" w:rsidRDefault="00D26C91">
            <w:pPr>
              <w:pStyle w:val="TableParagraph"/>
              <w:ind w:left="108" w:right="214"/>
            </w:pPr>
            <w:r>
              <w:t>İçselleştirilmiş,</w:t>
            </w:r>
            <w:r>
              <w:rPr>
                <w:spacing w:val="1"/>
              </w:rPr>
              <w:t xml:space="preserve"> </w:t>
            </w:r>
            <w:r>
              <w:t>sistematik,</w:t>
            </w:r>
            <w:r>
              <w:rPr>
                <w:spacing w:val="1"/>
              </w:rPr>
              <w:t xml:space="preserve"> </w:t>
            </w:r>
            <w:r>
              <w:t>sürdürülebilir</w:t>
            </w:r>
            <w:r>
              <w:rPr>
                <w:spacing w:val="-11"/>
              </w:rPr>
              <w:t xml:space="preserve"> </w:t>
            </w:r>
            <w:r>
              <w:t>ve</w:t>
            </w:r>
            <w:r>
              <w:rPr>
                <w:spacing w:val="-52"/>
              </w:rPr>
              <w:t xml:space="preserve"> </w:t>
            </w:r>
            <w:r>
              <w:t>örnek</w:t>
            </w:r>
            <w:r>
              <w:rPr>
                <w:spacing w:val="1"/>
              </w:rPr>
              <w:t xml:space="preserve"> </w:t>
            </w:r>
            <w:r>
              <w:t>gösterilebilir</w:t>
            </w:r>
            <w:r>
              <w:rPr>
                <w:spacing w:val="1"/>
              </w:rPr>
              <w:t xml:space="preserve"> </w:t>
            </w:r>
            <w:r>
              <w:t>uygulamalar</w:t>
            </w:r>
            <w:r>
              <w:rPr>
                <w:spacing w:val="1"/>
              </w:rPr>
              <w:t xml:space="preserve"> </w:t>
            </w:r>
            <w:r>
              <w:t>bulunmaktadır.</w:t>
            </w:r>
          </w:p>
        </w:tc>
      </w:tr>
      <w:tr w:rsidR="00003571" w14:paraId="25F5DEAB" w14:textId="77777777">
        <w:trPr>
          <w:trHeight w:val="3589"/>
        </w:trPr>
        <w:tc>
          <w:tcPr>
            <w:tcW w:w="5941" w:type="dxa"/>
            <w:vMerge/>
            <w:tcBorders>
              <w:top w:val="nil"/>
            </w:tcBorders>
          </w:tcPr>
          <w:p w14:paraId="019BF587" w14:textId="77777777" w:rsidR="00003571" w:rsidRDefault="00003571">
            <w:pPr>
              <w:rPr>
                <w:sz w:val="2"/>
                <w:szCs w:val="2"/>
              </w:rPr>
            </w:pPr>
          </w:p>
        </w:tc>
        <w:tc>
          <w:tcPr>
            <w:tcW w:w="9404" w:type="dxa"/>
            <w:gridSpan w:val="5"/>
            <w:shd w:val="clear" w:color="auto" w:fill="FFEB9F"/>
          </w:tcPr>
          <w:p w14:paraId="5726E301" w14:textId="77777777" w:rsidR="00003571" w:rsidRDefault="00003571">
            <w:pPr>
              <w:pStyle w:val="TableParagraph"/>
              <w:spacing w:before="4"/>
              <w:rPr>
                <w:sz w:val="25"/>
              </w:rPr>
            </w:pPr>
          </w:p>
          <w:p w14:paraId="09DF8897" w14:textId="77777777" w:rsidR="00003571" w:rsidRDefault="00D26C91">
            <w:pPr>
              <w:pStyle w:val="TableParagraph"/>
              <w:ind w:left="280"/>
              <w:jc w:val="both"/>
              <w:rPr>
                <w:b/>
                <w:i/>
              </w:rPr>
            </w:pPr>
            <w:r>
              <w:rPr>
                <w:b/>
                <w:i/>
              </w:rPr>
              <w:t>Örnek</w:t>
            </w:r>
            <w:r>
              <w:rPr>
                <w:b/>
                <w:i/>
                <w:spacing w:val="-4"/>
              </w:rPr>
              <w:t xml:space="preserve"> </w:t>
            </w:r>
            <w:r>
              <w:rPr>
                <w:b/>
                <w:i/>
              </w:rPr>
              <w:t>Kanıtlar</w:t>
            </w:r>
          </w:p>
          <w:p w14:paraId="5F87C505" w14:textId="77777777" w:rsidR="00003571" w:rsidRDefault="00D26C91" w:rsidP="000941B2">
            <w:pPr>
              <w:pStyle w:val="TableParagraph"/>
              <w:numPr>
                <w:ilvl w:val="0"/>
                <w:numId w:val="4"/>
              </w:numPr>
              <w:tabs>
                <w:tab w:val="left" w:pos="893"/>
              </w:tabs>
              <w:spacing w:before="47"/>
              <w:ind w:left="892" w:right="432"/>
              <w:jc w:val="both"/>
              <w:rPr>
                <w:i/>
              </w:rPr>
            </w:pPr>
            <w:r>
              <w:rPr>
                <w:i/>
              </w:rPr>
              <w:t>Akademik personelin araştırma-geliştirme performansını izlemek üzere geçerli olan tanımlı</w:t>
            </w:r>
            <w:r>
              <w:rPr>
                <w:i/>
                <w:spacing w:val="-52"/>
              </w:rPr>
              <w:t xml:space="preserve"> </w:t>
            </w:r>
            <w:r>
              <w:rPr>
                <w:i/>
              </w:rPr>
              <w:t>süreçler (Yönetmelik, yönerge, süreç tanımı, ölçme araçları, rehber, kılavuz, takdir-tanıma</w:t>
            </w:r>
            <w:r>
              <w:rPr>
                <w:i/>
                <w:spacing w:val="1"/>
              </w:rPr>
              <w:t xml:space="preserve"> </w:t>
            </w:r>
            <w:r>
              <w:rPr>
                <w:i/>
              </w:rPr>
              <w:t>sistemi,</w:t>
            </w:r>
            <w:r>
              <w:rPr>
                <w:i/>
                <w:spacing w:val="-2"/>
              </w:rPr>
              <w:t xml:space="preserve"> </w:t>
            </w:r>
            <w:r>
              <w:rPr>
                <w:i/>
              </w:rPr>
              <w:t>teşvik mekanizmaları</w:t>
            </w:r>
            <w:r>
              <w:rPr>
                <w:i/>
                <w:spacing w:val="-1"/>
              </w:rPr>
              <w:t xml:space="preserve"> </w:t>
            </w:r>
            <w:r>
              <w:rPr>
                <w:i/>
              </w:rPr>
              <w:t>vb.)</w:t>
            </w:r>
          </w:p>
          <w:p w14:paraId="769E4B8C" w14:textId="77777777" w:rsidR="00003571" w:rsidRDefault="00D26C91" w:rsidP="000941B2">
            <w:pPr>
              <w:pStyle w:val="TableParagraph"/>
              <w:numPr>
                <w:ilvl w:val="0"/>
                <w:numId w:val="4"/>
              </w:numPr>
              <w:tabs>
                <w:tab w:val="left" w:pos="893"/>
              </w:tabs>
              <w:spacing w:before="25"/>
              <w:ind w:left="892" w:hanging="361"/>
              <w:jc w:val="both"/>
              <w:rPr>
                <w:i/>
              </w:rPr>
            </w:pPr>
            <w:r>
              <w:rPr>
                <w:i/>
              </w:rPr>
              <w:t>Öğretim</w:t>
            </w:r>
            <w:r>
              <w:rPr>
                <w:i/>
                <w:spacing w:val="-2"/>
              </w:rPr>
              <w:t xml:space="preserve"> </w:t>
            </w:r>
            <w:r>
              <w:rPr>
                <w:i/>
              </w:rPr>
              <w:t>elemanlarının</w:t>
            </w:r>
            <w:r>
              <w:rPr>
                <w:i/>
                <w:spacing w:val="-1"/>
              </w:rPr>
              <w:t xml:space="preserve"> </w:t>
            </w:r>
            <w:r>
              <w:rPr>
                <w:i/>
              </w:rPr>
              <w:t>araştırma</w:t>
            </w:r>
            <w:r>
              <w:rPr>
                <w:i/>
                <w:spacing w:val="-2"/>
              </w:rPr>
              <w:t xml:space="preserve"> </w:t>
            </w:r>
            <w:r>
              <w:rPr>
                <w:i/>
              </w:rPr>
              <w:t>performansına</w:t>
            </w:r>
            <w:r>
              <w:rPr>
                <w:i/>
                <w:spacing w:val="-1"/>
              </w:rPr>
              <w:t xml:space="preserve"> </w:t>
            </w:r>
            <w:r>
              <w:rPr>
                <w:i/>
              </w:rPr>
              <w:t>yönelik</w:t>
            </w:r>
            <w:r>
              <w:rPr>
                <w:i/>
                <w:spacing w:val="-2"/>
              </w:rPr>
              <w:t xml:space="preserve"> </w:t>
            </w:r>
            <w:r>
              <w:rPr>
                <w:i/>
              </w:rPr>
              <w:t>analiz</w:t>
            </w:r>
            <w:r>
              <w:rPr>
                <w:i/>
                <w:spacing w:val="-2"/>
              </w:rPr>
              <w:t xml:space="preserve"> </w:t>
            </w:r>
            <w:r>
              <w:rPr>
                <w:i/>
              </w:rPr>
              <w:t>raporları</w:t>
            </w:r>
          </w:p>
          <w:p w14:paraId="31C527EE" w14:textId="77777777" w:rsidR="00003571" w:rsidRDefault="00D26C91" w:rsidP="000941B2">
            <w:pPr>
              <w:pStyle w:val="TableParagraph"/>
              <w:numPr>
                <w:ilvl w:val="0"/>
                <w:numId w:val="4"/>
              </w:numPr>
              <w:tabs>
                <w:tab w:val="left" w:pos="893"/>
              </w:tabs>
              <w:spacing w:before="20"/>
              <w:ind w:left="892" w:hanging="361"/>
              <w:jc w:val="both"/>
              <w:rPr>
                <w:i/>
              </w:rPr>
            </w:pPr>
            <w:r>
              <w:rPr>
                <w:i/>
              </w:rPr>
              <w:t>Öğretim</w:t>
            </w:r>
            <w:r>
              <w:rPr>
                <w:i/>
                <w:spacing w:val="-1"/>
              </w:rPr>
              <w:t xml:space="preserve"> </w:t>
            </w:r>
            <w:r>
              <w:rPr>
                <w:i/>
              </w:rPr>
              <w:t>elemanlarının geri</w:t>
            </w:r>
            <w:r>
              <w:rPr>
                <w:i/>
                <w:spacing w:val="-1"/>
              </w:rPr>
              <w:t xml:space="preserve"> </w:t>
            </w:r>
            <w:r>
              <w:rPr>
                <w:i/>
              </w:rPr>
              <w:t>bildirimleri</w:t>
            </w:r>
          </w:p>
          <w:p w14:paraId="7399A8DA" w14:textId="77777777" w:rsidR="00003571" w:rsidRDefault="00D26C91" w:rsidP="000941B2">
            <w:pPr>
              <w:pStyle w:val="TableParagraph"/>
              <w:numPr>
                <w:ilvl w:val="0"/>
                <w:numId w:val="4"/>
              </w:numPr>
              <w:tabs>
                <w:tab w:val="left" w:pos="893"/>
              </w:tabs>
              <w:spacing w:before="20"/>
              <w:ind w:left="892" w:hanging="361"/>
              <w:jc w:val="both"/>
              <w:rPr>
                <w:i/>
              </w:rPr>
            </w:pPr>
            <w:r>
              <w:rPr>
                <w:i/>
              </w:rPr>
              <w:t>Araştırma</w:t>
            </w:r>
            <w:r>
              <w:rPr>
                <w:i/>
                <w:spacing w:val="-1"/>
              </w:rPr>
              <w:t xml:space="preserve"> </w:t>
            </w:r>
            <w:r>
              <w:rPr>
                <w:i/>
              </w:rPr>
              <w:t>geliştirme</w:t>
            </w:r>
            <w:r>
              <w:rPr>
                <w:i/>
                <w:spacing w:val="-1"/>
              </w:rPr>
              <w:t xml:space="preserve"> </w:t>
            </w:r>
            <w:r>
              <w:rPr>
                <w:i/>
              </w:rPr>
              <w:t>performansına ilişkin</w:t>
            </w:r>
            <w:r>
              <w:rPr>
                <w:i/>
                <w:spacing w:val="-1"/>
              </w:rPr>
              <w:t xml:space="preserve"> </w:t>
            </w:r>
            <w:r>
              <w:rPr>
                <w:i/>
              </w:rPr>
              <w:t>izleme ve</w:t>
            </w:r>
            <w:r>
              <w:rPr>
                <w:i/>
                <w:spacing w:val="-1"/>
              </w:rPr>
              <w:t xml:space="preserve"> </w:t>
            </w:r>
            <w:r>
              <w:rPr>
                <w:i/>
              </w:rPr>
              <w:t>iyileştirme</w:t>
            </w:r>
            <w:r>
              <w:rPr>
                <w:i/>
                <w:spacing w:val="-1"/>
              </w:rPr>
              <w:t xml:space="preserve"> </w:t>
            </w:r>
            <w:r>
              <w:rPr>
                <w:i/>
              </w:rPr>
              <w:t>kanıtları</w:t>
            </w:r>
          </w:p>
          <w:p w14:paraId="68EFB9C4" w14:textId="77777777" w:rsidR="00003571" w:rsidRDefault="00D26C91" w:rsidP="000941B2">
            <w:pPr>
              <w:pStyle w:val="TableParagraph"/>
              <w:numPr>
                <w:ilvl w:val="0"/>
                <w:numId w:val="4"/>
              </w:numPr>
              <w:tabs>
                <w:tab w:val="left" w:pos="893"/>
              </w:tabs>
              <w:spacing w:before="20"/>
              <w:ind w:left="892" w:hanging="361"/>
              <w:jc w:val="both"/>
              <w:rPr>
                <w:i/>
              </w:rPr>
            </w:pPr>
            <w:r>
              <w:rPr>
                <w:i/>
              </w:rPr>
              <w:t>Standart</w:t>
            </w:r>
            <w:r>
              <w:rPr>
                <w:i/>
                <w:spacing w:val="-2"/>
              </w:rPr>
              <w:t xml:space="preserve"> </w:t>
            </w:r>
            <w:r>
              <w:rPr>
                <w:i/>
              </w:rPr>
              <w:t>uygulamalar</w:t>
            </w:r>
            <w:r>
              <w:rPr>
                <w:i/>
                <w:spacing w:val="-1"/>
              </w:rPr>
              <w:t xml:space="preserve"> </w:t>
            </w:r>
            <w:r>
              <w:rPr>
                <w:i/>
              </w:rPr>
              <w:t>ve</w:t>
            </w:r>
            <w:r>
              <w:rPr>
                <w:i/>
                <w:spacing w:val="-2"/>
              </w:rPr>
              <w:t xml:space="preserve"> </w:t>
            </w:r>
            <w:r>
              <w:rPr>
                <w:i/>
              </w:rPr>
              <w:t>mevzuatın</w:t>
            </w:r>
            <w:r>
              <w:rPr>
                <w:i/>
                <w:spacing w:val="-1"/>
              </w:rPr>
              <w:t xml:space="preserve"> </w:t>
            </w:r>
            <w:r>
              <w:rPr>
                <w:i/>
              </w:rPr>
              <w:t>yanı</w:t>
            </w:r>
            <w:r>
              <w:rPr>
                <w:i/>
                <w:spacing w:val="-2"/>
              </w:rPr>
              <w:t xml:space="preserve"> </w:t>
            </w:r>
            <w:r>
              <w:rPr>
                <w:i/>
              </w:rPr>
              <w:t>sıra;</w:t>
            </w:r>
            <w:r>
              <w:rPr>
                <w:i/>
                <w:spacing w:val="-2"/>
              </w:rPr>
              <w:t xml:space="preserve"> </w:t>
            </w:r>
            <w:r>
              <w:rPr>
                <w:i/>
              </w:rPr>
              <w:t>birimin</w:t>
            </w:r>
            <w:r>
              <w:rPr>
                <w:i/>
                <w:spacing w:val="-2"/>
              </w:rPr>
              <w:t xml:space="preserve"> </w:t>
            </w:r>
            <w:r>
              <w:rPr>
                <w:i/>
              </w:rPr>
              <w:t>ihtiyaçları</w:t>
            </w:r>
            <w:r>
              <w:rPr>
                <w:i/>
                <w:spacing w:val="-1"/>
              </w:rPr>
              <w:t xml:space="preserve"> </w:t>
            </w:r>
            <w:r>
              <w:rPr>
                <w:i/>
              </w:rPr>
              <w:t>doğrultusunda</w:t>
            </w:r>
            <w:r>
              <w:rPr>
                <w:i/>
                <w:spacing w:val="-2"/>
              </w:rPr>
              <w:t xml:space="preserve"> </w:t>
            </w:r>
            <w:r>
              <w:rPr>
                <w:i/>
              </w:rPr>
              <w:t>geliştirdiği</w:t>
            </w:r>
          </w:p>
          <w:p w14:paraId="4FB676BC" w14:textId="77777777" w:rsidR="00003571" w:rsidRDefault="00D26C91">
            <w:pPr>
              <w:pStyle w:val="TableParagraph"/>
              <w:spacing w:before="20"/>
              <w:ind w:left="892"/>
              <w:jc w:val="both"/>
              <w:rPr>
                <w:i/>
              </w:rPr>
            </w:pPr>
            <w:r>
              <w:rPr>
                <w:i/>
              </w:rPr>
              <w:t>özgün</w:t>
            </w:r>
            <w:r>
              <w:rPr>
                <w:i/>
                <w:spacing w:val="-1"/>
              </w:rPr>
              <w:t xml:space="preserve"> </w:t>
            </w:r>
            <w:r>
              <w:rPr>
                <w:i/>
              </w:rPr>
              <w:t>yaklaşım ve uygulamalarına</w:t>
            </w:r>
            <w:r>
              <w:rPr>
                <w:i/>
                <w:spacing w:val="-1"/>
              </w:rPr>
              <w:t xml:space="preserve"> </w:t>
            </w:r>
            <w:r>
              <w:rPr>
                <w:i/>
              </w:rPr>
              <w:t>ilişkin kanıtlar</w:t>
            </w:r>
          </w:p>
        </w:tc>
      </w:tr>
    </w:tbl>
    <w:p w14:paraId="646C0DD3" w14:textId="77777777" w:rsidR="00003571" w:rsidRDefault="00003571">
      <w:pPr>
        <w:pStyle w:val="GvdeMetni"/>
        <w:rPr>
          <w:sz w:val="20"/>
        </w:rPr>
      </w:pPr>
    </w:p>
    <w:p w14:paraId="205B5157" w14:textId="77777777" w:rsidR="00003571" w:rsidRDefault="00003571">
      <w:pPr>
        <w:pStyle w:val="GvdeMetni"/>
        <w:rPr>
          <w:sz w:val="20"/>
        </w:rPr>
      </w:pPr>
    </w:p>
    <w:p w14:paraId="6A4C297B" w14:textId="77777777" w:rsidR="00003571" w:rsidRDefault="00003571">
      <w:pPr>
        <w:pStyle w:val="GvdeMetni"/>
        <w:rPr>
          <w:sz w:val="20"/>
        </w:rPr>
      </w:pPr>
    </w:p>
    <w:p w14:paraId="06E03A57" w14:textId="77777777" w:rsidR="00003571" w:rsidRDefault="00003571">
      <w:pPr>
        <w:pStyle w:val="GvdeMetni"/>
        <w:rPr>
          <w:sz w:val="20"/>
        </w:rPr>
      </w:pPr>
    </w:p>
    <w:p w14:paraId="632AC93C" w14:textId="77777777" w:rsidR="00003571" w:rsidRDefault="00003571">
      <w:pPr>
        <w:pStyle w:val="GvdeMetni"/>
        <w:rPr>
          <w:sz w:val="23"/>
        </w:rPr>
      </w:pPr>
    </w:p>
    <w:p w14:paraId="1D8A61E5" w14:textId="77777777" w:rsidR="00003571" w:rsidRDefault="00003571">
      <w:pPr>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9"/>
        <w:gridCol w:w="1900"/>
        <w:gridCol w:w="1983"/>
        <w:gridCol w:w="1927"/>
        <w:gridCol w:w="2056"/>
        <w:gridCol w:w="1780"/>
      </w:tblGrid>
      <w:tr w:rsidR="00003571" w14:paraId="2FBA12EF" w14:textId="77777777">
        <w:trPr>
          <w:trHeight w:val="402"/>
        </w:trPr>
        <w:tc>
          <w:tcPr>
            <w:tcW w:w="15345" w:type="dxa"/>
            <w:gridSpan w:val="6"/>
            <w:shd w:val="clear" w:color="auto" w:fill="FBE7D9"/>
          </w:tcPr>
          <w:p w14:paraId="60DA3F45" w14:textId="77777777" w:rsidR="00003571" w:rsidRDefault="00D26C91">
            <w:pPr>
              <w:pStyle w:val="TableParagraph"/>
              <w:spacing w:before="64"/>
              <w:ind w:right="43"/>
              <w:jc w:val="right"/>
              <w:rPr>
                <w:b/>
              </w:rPr>
            </w:pPr>
            <w:r>
              <w:rPr>
                <w:b/>
                <w:color w:val="C45911"/>
              </w:rPr>
              <w:lastRenderedPageBreak/>
              <w:t>D.TOPLUMSAL</w:t>
            </w:r>
            <w:r>
              <w:rPr>
                <w:b/>
                <w:color w:val="C45911"/>
                <w:spacing w:val="-6"/>
              </w:rPr>
              <w:t xml:space="preserve"> </w:t>
            </w:r>
            <w:r>
              <w:rPr>
                <w:b/>
                <w:color w:val="C45911"/>
              </w:rPr>
              <w:t>KATKI</w:t>
            </w:r>
          </w:p>
        </w:tc>
      </w:tr>
      <w:tr w:rsidR="00003571" w14:paraId="75C03CDF" w14:textId="77777777">
        <w:trPr>
          <w:trHeight w:val="1091"/>
        </w:trPr>
        <w:tc>
          <w:tcPr>
            <w:tcW w:w="15345" w:type="dxa"/>
            <w:gridSpan w:val="6"/>
            <w:shd w:val="clear" w:color="auto" w:fill="FBE7D9"/>
          </w:tcPr>
          <w:p w14:paraId="10751EA3" w14:textId="77777777" w:rsidR="00003571" w:rsidRDefault="00003571">
            <w:pPr>
              <w:pStyle w:val="TableParagraph"/>
              <w:spacing w:before="8"/>
              <w:rPr>
                <w:sz w:val="23"/>
              </w:rPr>
            </w:pPr>
          </w:p>
          <w:p w14:paraId="78251573" w14:textId="77777777" w:rsidR="00003571" w:rsidRDefault="00D26C91">
            <w:pPr>
              <w:pStyle w:val="TableParagraph"/>
              <w:ind w:left="108"/>
              <w:rPr>
                <w:b/>
              </w:rPr>
            </w:pPr>
            <w:r>
              <w:rPr>
                <w:b/>
              </w:rPr>
              <w:t>D.1.</w:t>
            </w:r>
            <w:r>
              <w:rPr>
                <w:b/>
                <w:spacing w:val="51"/>
              </w:rPr>
              <w:t xml:space="preserve"> </w:t>
            </w:r>
            <w:r>
              <w:rPr>
                <w:b/>
              </w:rPr>
              <w:t>Toplumsal</w:t>
            </w:r>
            <w:r>
              <w:rPr>
                <w:b/>
                <w:spacing w:val="-1"/>
              </w:rPr>
              <w:t xml:space="preserve"> </w:t>
            </w:r>
            <w:r>
              <w:rPr>
                <w:b/>
              </w:rPr>
              <w:t>Katkı</w:t>
            </w:r>
            <w:r>
              <w:rPr>
                <w:b/>
                <w:spacing w:val="-1"/>
              </w:rPr>
              <w:t xml:space="preserve"> </w:t>
            </w:r>
            <w:r>
              <w:rPr>
                <w:b/>
              </w:rPr>
              <w:t>Süreçlerinin</w:t>
            </w:r>
            <w:r>
              <w:rPr>
                <w:b/>
                <w:spacing w:val="-1"/>
              </w:rPr>
              <w:t xml:space="preserve"> </w:t>
            </w:r>
            <w:r>
              <w:rPr>
                <w:b/>
              </w:rPr>
              <w:t>Yönetimi</w:t>
            </w:r>
            <w:r>
              <w:rPr>
                <w:b/>
                <w:spacing w:val="-1"/>
              </w:rPr>
              <w:t xml:space="preserve"> </w:t>
            </w:r>
            <w:r>
              <w:rPr>
                <w:b/>
              </w:rPr>
              <w:t>ve</w:t>
            </w:r>
            <w:r>
              <w:rPr>
                <w:b/>
                <w:spacing w:val="-2"/>
              </w:rPr>
              <w:t xml:space="preserve"> </w:t>
            </w:r>
            <w:r>
              <w:rPr>
                <w:b/>
              </w:rPr>
              <w:t>Toplumsal</w:t>
            </w:r>
            <w:r>
              <w:rPr>
                <w:b/>
                <w:spacing w:val="-1"/>
              </w:rPr>
              <w:t xml:space="preserve"> </w:t>
            </w:r>
            <w:r>
              <w:rPr>
                <w:b/>
              </w:rPr>
              <w:t>Katkı</w:t>
            </w:r>
            <w:r>
              <w:rPr>
                <w:b/>
                <w:spacing w:val="-1"/>
              </w:rPr>
              <w:t xml:space="preserve"> </w:t>
            </w:r>
            <w:r>
              <w:rPr>
                <w:b/>
              </w:rPr>
              <w:t>Kaynakları</w:t>
            </w:r>
          </w:p>
          <w:p w14:paraId="41B4CC7F" w14:textId="77777777" w:rsidR="00003571" w:rsidRDefault="00D26C91">
            <w:pPr>
              <w:pStyle w:val="TableParagraph"/>
              <w:spacing w:before="20"/>
              <w:ind w:left="108"/>
            </w:pPr>
            <w:r>
              <w:t>Birim,</w:t>
            </w:r>
            <w:r>
              <w:rPr>
                <w:spacing w:val="-1"/>
              </w:rPr>
              <w:t xml:space="preserve"> </w:t>
            </w:r>
            <w:r>
              <w:t>toplumsal</w:t>
            </w:r>
            <w:r>
              <w:rPr>
                <w:spacing w:val="-1"/>
              </w:rPr>
              <w:t xml:space="preserve"> </w:t>
            </w:r>
            <w:r>
              <w:t>katkı</w:t>
            </w:r>
            <w:r>
              <w:rPr>
                <w:spacing w:val="-1"/>
              </w:rPr>
              <w:t xml:space="preserve"> </w:t>
            </w:r>
            <w:r>
              <w:t>faaliyetlerini</w:t>
            </w:r>
            <w:r>
              <w:rPr>
                <w:spacing w:val="-1"/>
              </w:rPr>
              <w:t xml:space="preserve"> </w:t>
            </w:r>
            <w:r>
              <w:t>stratejik</w:t>
            </w:r>
            <w:r>
              <w:rPr>
                <w:spacing w:val="-1"/>
              </w:rPr>
              <w:t xml:space="preserve"> </w:t>
            </w:r>
            <w:r>
              <w:t>amaçları</w:t>
            </w:r>
            <w:r>
              <w:rPr>
                <w:spacing w:val="-1"/>
              </w:rPr>
              <w:t xml:space="preserve"> </w:t>
            </w:r>
            <w:r>
              <w:t>ve</w:t>
            </w:r>
            <w:r>
              <w:rPr>
                <w:spacing w:val="-1"/>
              </w:rPr>
              <w:t xml:space="preserve"> </w:t>
            </w:r>
            <w:r>
              <w:t>hedefleri</w:t>
            </w:r>
            <w:r>
              <w:rPr>
                <w:spacing w:val="-1"/>
              </w:rPr>
              <w:t xml:space="preserve"> </w:t>
            </w:r>
            <w:r>
              <w:t>doğrultusunda</w:t>
            </w:r>
            <w:r>
              <w:rPr>
                <w:spacing w:val="-1"/>
              </w:rPr>
              <w:t xml:space="preserve"> </w:t>
            </w:r>
            <w:r>
              <w:t>yönetmelidir.</w:t>
            </w:r>
            <w:r>
              <w:rPr>
                <w:spacing w:val="-1"/>
              </w:rPr>
              <w:t xml:space="preserve"> </w:t>
            </w:r>
            <w:r>
              <w:t>Bu</w:t>
            </w:r>
            <w:r>
              <w:rPr>
                <w:spacing w:val="-1"/>
              </w:rPr>
              <w:t xml:space="preserve"> </w:t>
            </w:r>
            <w:r>
              <w:t>faaliyetler</w:t>
            </w:r>
            <w:r>
              <w:rPr>
                <w:spacing w:val="-1"/>
              </w:rPr>
              <w:t xml:space="preserve"> </w:t>
            </w:r>
            <w:r>
              <w:t>için</w:t>
            </w:r>
            <w:r>
              <w:rPr>
                <w:spacing w:val="-1"/>
              </w:rPr>
              <w:t xml:space="preserve"> </w:t>
            </w:r>
            <w:r>
              <w:t>uygun</w:t>
            </w:r>
            <w:r>
              <w:rPr>
                <w:spacing w:val="-1"/>
              </w:rPr>
              <w:t xml:space="preserve"> </w:t>
            </w:r>
            <w:r>
              <w:t>fiziki</w:t>
            </w:r>
            <w:r>
              <w:rPr>
                <w:spacing w:val="-1"/>
              </w:rPr>
              <w:t xml:space="preserve"> </w:t>
            </w:r>
            <w:r>
              <w:t>altyapı</w:t>
            </w:r>
            <w:r>
              <w:rPr>
                <w:spacing w:val="-1"/>
              </w:rPr>
              <w:t xml:space="preserve"> </w:t>
            </w:r>
            <w:r>
              <w:t>ve</w:t>
            </w:r>
            <w:r>
              <w:rPr>
                <w:spacing w:val="-1"/>
              </w:rPr>
              <w:t xml:space="preserve"> </w:t>
            </w:r>
            <w:r>
              <w:t>mali</w:t>
            </w:r>
            <w:r>
              <w:rPr>
                <w:spacing w:val="-1"/>
              </w:rPr>
              <w:t xml:space="preserve"> </w:t>
            </w:r>
            <w:r>
              <w:t>kaynaklar oluşturmalı</w:t>
            </w:r>
            <w:r>
              <w:rPr>
                <w:spacing w:val="-1"/>
              </w:rPr>
              <w:t xml:space="preserve"> </w:t>
            </w:r>
            <w:r>
              <w:t>ve</w:t>
            </w:r>
          </w:p>
          <w:p w14:paraId="5015F762" w14:textId="77777777" w:rsidR="00003571" w:rsidRDefault="00D26C91">
            <w:pPr>
              <w:pStyle w:val="TableParagraph"/>
              <w:spacing w:before="20"/>
              <w:ind w:left="108"/>
            </w:pPr>
            <w:r>
              <w:t>bunların</w:t>
            </w:r>
            <w:r>
              <w:rPr>
                <w:spacing w:val="-2"/>
              </w:rPr>
              <w:t xml:space="preserve"> </w:t>
            </w:r>
            <w:r>
              <w:t>etkin</w:t>
            </w:r>
            <w:r>
              <w:rPr>
                <w:spacing w:val="-2"/>
              </w:rPr>
              <w:t xml:space="preserve"> </w:t>
            </w:r>
            <w:r>
              <w:t>şekilde</w:t>
            </w:r>
            <w:r>
              <w:rPr>
                <w:spacing w:val="-3"/>
              </w:rPr>
              <w:t xml:space="preserve"> </w:t>
            </w:r>
            <w:r>
              <w:t>kullanımını</w:t>
            </w:r>
            <w:r>
              <w:rPr>
                <w:spacing w:val="-3"/>
              </w:rPr>
              <w:t xml:space="preserve"> </w:t>
            </w:r>
            <w:r>
              <w:t>sağlamalıdır.</w:t>
            </w:r>
          </w:p>
        </w:tc>
      </w:tr>
      <w:tr w:rsidR="00003571" w14:paraId="5E78DAEB" w14:textId="77777777">
        <w:trPr>
          <w:trHeight w:val="318"/>
        </w:trPr>
        <w:tc>
          <w:tcPr>
            <w:tcW w:w="5699" w:type="dxa"/>
            <w:shd w:val="clear" w:color="auto" w:fill="FBE7D9"/>
          </w:tcPr>
          <w:p w14:paraId="6AEC21C8" w14:textId="77777777" w:rsidR="00003571" w:rsidRDefault="00003571">
            <w:pPr>
              <w:pStyle w:val="TableParagraph"/>
              <w:rPr>
                <w:sz w:val="20"/>
              </w:rPr>
            </w:pPr>
          </w:p>
        </w:tc>
        <w:tc>
          <w:tcPr>
            <w:tcW w:w="1900" w:type="dxa"/>
            <w:shd w:val="clear" w:color="auto" w:fill="FBE7D9"/>
          </w:tcPr>
          <w:p w14:paraId="7FD8EFB6" w14:textId="77777777" w:rsidR="00003571" w:rsidRDefault="00D26C91">
            <w:pPr>
              <w:pStyle w:val="TableParagraph"/>
              <w:spacing w:before="23"/>
              <w:ind w:left="10"/>
              <w:jc w:val="center"/>
            </w:pPr>
            <w:r>
              <w:t>1</w:t>
            </w:r>
          </w:p>
        </w:tc>
        <w:tc>
          <w:tcPr>
            <w:tcW w:w="1983" w:type="dxa"/>
            <w:shd w:val="clear" w:color="auto" w:fill="FBE7D9"/>
          </w:tcPr>
          <w:p w14:paraId="40711546" w14:textId="77777777" w:rsidR="00003571" w:rsidRDefault="00D26C91">
            <w:pPr>
              <w:pStyle w:val="TableParagraph"/>
              <w:spacing w:before="23"/>
              <w:ind w:left="9"/>
              <w:jc w:val="center"/>
            </w:pPr>
            <w:r>
              <w:t>2</w:t>
            </w:r>
          </w:p>
        </w:tc>
        <w:tc>
          <w:tcPr>
            <w:tcW w:w="1927" w:type="dxa"/>
            <w:shd w:val="clear" w:color="auto" w:fill="FBE7D9"/>
          </w:tcPr>
          <w:p w14:paraId="4D49F785" w14:textId="77777777" w:rsidR="00003571" w:rsidRDefault="00D26C91">
            <w:pPr>
              <w:pStyle w:val="TableParagraph"/>
              <w:spacing w:before="23"/>
              <w:ind w:left="9"/>
              <w:jc w:val="center"/>
            </w:pPr>
            <w:r>
              <w:t>3</w:t>
            </w:r>
          </w:p>
        </w:tc>
        <w:tc>
          <w:tcPr>
            <w:tcW w:w="2056" w:type="dxa"/>
            <w:shd w:val="clear" w:color="auto" w:fill="FBE7D9"/>
          </w:tcPr>
          <w:p w14:paraId="29A98208" w14:textId="77777777" w:rsidR="00003571" w:rsidRDefault="00D26C91">
            <w:pPr>
              <w:pStyle w:val="TableParagraph"/>
              <w:spacing w:before="23"/>
              <w:ind w:left="11"/>
              <w:jc w:val="center"/>
            </w:pPr>
            <w:r>
              <w:t>4</w:t>
            </w:r>
          </w:p>
        </w:tc>
        <w:tc>
          <w:tcPr>
            <w:tcW w:w="1780" w:type="dxa"/>
            <w:shd w:val="clear" w:color="auto" w:fill="FBE7D9"/>
          </w:tcPr>
          <w:p w14:paraId="66EE4924" w14:textId="77777777" w:rsidR="00003571" w:rsidRDefault="00D26C91">
            <w:pPr>
              <w:pStyle w:val="TableParagraph"/>
              <w:spacing w:before="23"/>
              <w:ind w:left="10"/>
              <w:jc w:val="center"/>
            </w:pPr>
            <w:r>
              <w:t>5</w:t>
            </w:r>
          </w:p>
        </w:tc>
      </w:tr>
      <w:tr w:rsidR="00003571" w14:paraId="5726F7DB" w14:textId="77777777">
        <w:trPr>
          <w:trHeight w:val="262"/>
        </w:trPr>
        <w:tc>
          <w:tcPr>
            <w:tcW w:w="5699" w:type="dxa"/>
            <w:tcBorders>
              <w:bottom w:val="nil"/>
            </w:tcBorders>
          </w:tcPr>
          <w:p w14:paraId="5D735857" w14:textId="77777777" w:rsidR="00003571" w:rsidRDefault="00003571">
            <w:pPr>
              <w:pStyle w:val="TableParagraph"/>
              <w:rPr>
                <w:sz w:val="18"/>
              </w:rPr>
            </w:pPr>
          </w:p>
        </w:tc>
        <w:tc>
          <w:tcPr>
            <w:tcW w:w="1900" w:type="dxa"/>
            <w:tcBorders>
              <w:bottom w:val="nil"/>
            </w:tcBorders>
            <w:shd w:val="clear" w:color="auto" w:fill="F9D6BF"/>
          </w:tcPr>
          <w:p w14:paraId="2D10DBD2" w14:textId="77777777" w:rsidR="00003571" w:rsidRDefault="00D26C91">
            <w:pPr>
              <w:pStyle w:val="TableParagraph"/>
              <w:spacing w:line="243" w:lineRule="exact"/>
              <w:ind w:left="107"/>
            </w:pPr>
            <w:r>
              <w:t>Birimde</w:t>
            </w:r>
            <w:r>
              <w:rPr>
                <w:spacing w:val="-1"/>
              </w:rPr>
              <w:t xml:space="preserve"> </w:t>
            </w:r>
            <w:r>
              <w:t>toplumsal</w:t>
            </w:r>
          </w:p>
        </w:tc>
        <w:tc>
          <w:tcPr>
            <w:tcW w:w="1983" w:type="dxa"/>
            <w:tcBorders>
              <w:bottom w:val="nil"/>
            </w:tcBorders>
            <w:shd w:val="clear" w:color="auto" w:fill="F6CAAC"/>
          </w:tcPr>
          <w:p w14:paraId="7ACDD570" w14:textId="77777777" w:rsidR="00003571" w:rsidRDefault="00D26C91">
            <w:pPr>
              <w:pStyle w:val="TableParagraph"/>
              <w:spacing w:line="243" w:lineRule="exact"/>
              <w:ind w:left="108"/>
            </w:pPr>
            <w:r>
              <w:t>Birimin</w:t>
            </w:r>
            <w:r>
              <w:rPr>
                <w:spacing w:val="-1"/>
              </w:rPr>
              <w:t xml:space="preserve"> </w:t>
            </w:r>
            <w:r>
              <w:t>toplumsal</w:t>
            </w:r>
          </w:p>
        </w:tc>
        <w:tc>
          <w:tcPr>
            <w:tcW w:w="1927" w:type="dxa"/>
            <w:tcBorders>
              <w:bottom w:val="nil"/>
            </w:tcBorders>
            <w:shd w:val="clear" w:color="auto" w:fill="F4B083"/>
          </w:tcPr>
          <w:p w14:paraId="458214D6" w14:textId="77777777" w:rsidR="00003571" w:rsidRDefault="00D26C91">
            <w:pPr>
              <w:pStyle w:val="TableParagraph"/>
              <w:spacing w:line="243" w:lineRule="exact"/>
              <w:ind w:left="108"/>
            </w:pPr>
            <w:r>
              <w:t>Birimin</w:t>
            </w:r>
            <w:r>
              <w:rPr>
                <w:spacing w:val="-1"/>
              </w:rPr>
              <w:t xml:space="preserve"> </w:t>
            </w:r>
            <w:r>
              <w:t>genelinde</w:t>
            </w:r>
          </w:p>
        </w:tc>
        <w:tc>
          <w:tcPr>
            <w:tcW w:w="2056" w:type="dxa"/>
            <w:vMerge w:val="restart"/>
            <w:shd w:val="clear" w:color="auto" w:fill="E6A77D"/>
          </w:tcPr>
          <w:p w14:paraId="2A6625FE" w14:textId="77777777" w:rsidR="00003571" w:rsidRDefault="00D26C91">
            <w:pPr>
              <w:pStyle w:val="TableParagraph"/>
              <w:spacing w:line="252" w:lineRule="auto"/>
              <w:ind w:left="108" w:right="109"/>
            </w:pPr>
            <w:r>
              <w:t>Birimde toplumsal</w:t>
            </w:r>
            <w:r>
              <w:rPr>
                <w:spacing w:val="1"/>
              </w:rPr>
              <w:t xml:space="preserve"> </w:t>
            </w:r>
            <w:r>
              <w:t>katkı süreçlerinin</w:t>
            </w:r>
            <w:r>
              <w:rPr>
                <w:spacing w:val="1"/>
              </w:rPr>
              <w:t xml:space="preserve"> </w:t>
            </w:r>
            <w:r>
              <w:t>yönetimi ve</w:t>
            </w:r>
            <w:r>
              <w:rPr>
                <w:spacing w:val="1"/>
              </w:rPr>
              <w:t xml:space="preserve"> </w:t>
            </w:r>
            <w:r>
              <w:t>organizasyonel</w:t>
            </w:r>
            <w:r>
              <w:rPr>
                <w:spacing w:val="1"/>
              </w:rPr>
              <w:t xml:space="preserve"> </w:t>
            </w:r>
            <w:r>
              <w:t>yapısının işlerliği ile</w:t>
            </w:r>
            <w:r>
              <w:rPr>
                <w:spacing w:val="-53"/>
              </w:rPr>
              <w:t xml:space="preserve"> </w:t>
            </w:r>
            <w:r>
              <w:t>ilişkili sonuçlar</w:t>
            </w:r>
            <w:r>
              <w:rPr>
                <w:spacing w:val="1"/>
              </w:rPr>
              <w:t xml:space="preserve"> </w:t>
            </w:r>
            <w:r>
              <w:t>izlenmekte ve</w:t>
            </w:r>
            <w:r>
              <w:rPr>
                <w:spacing w:val="1"/>
              </w:rPr>
              <w:t xml:space="preserve"> </w:t>
            </w:r>
            <w:r>
              <w:t>önlemler</w:t>
            </w:r>
            <w:r>
              <w:rPr>
                <w:spacing w:val="1"/>
              </w:rPr>
              <w:t xml:space="preserve"> </w:t>
            </w:r>
            <w:r>
              <w:t>alınmaktadır.</w:t>
            </w:r>
          </w:p>
        </w:tc>
        <w:tc>
          <w:tcPr>
            <w:tcW w:w="1780" w:type="dxa"/>
            <w:vMerge w:val="restart"/>
            <w:shd w:val="clear" w:color="auto" w:fill="D9A581"/>
          </w:tcPr>
          <w:p w14:paraId="2BCC495B" w14:textId="77777777" w:rsidR="00003571" w:rsidRDefault="00D26C91">
            <w:pPr>
              <w:pStyle w:val="TableParagraph"/>
              <w:ind w:left="108" w:right="192"/>
            </w:pPr>
            <w:r>
              <w:t>İçselleştirilmiş,</w:t>
            </w:r>
            <w:r>
              <w:rPr>
                <w:spacing w:val="1"/>
              </w:rPr>
              <w:t xml:space="preserve"> </w:t>
            </w:r>
            <w:r>
              <w:t>sistematik,</w:t>
            </w:r>
            <w:r>
              <w:rPr>
                <w:spacing w:val="1"/>
              </w:rPr>
              <w:t xml:space="preserve"> </w:t>
            </w:r>
            <w:r>
              <w:t>sürdürülebilir</w:t>
            </w:r>
            <w:r>
              <w:rPr>
                <w:spacing w:val="-11"/>
              </w:rPr>
              <w:t xml:space="preserve"> </w:t>
            </w:r>
            <w:r>
              <w:t>ve</w:t>
            </w:r>
            <w:r>
              <w:rPr>
                <w:spacing w:val="-52"/>
              </w:rPr>
              <w:t xml:space="preserve"> </w:t>
            </w:r>
            <w:r>
              <w:t>örnek</w:t>
            </w:r>
            <w:r>
              <w:rPr>
                <w:spacing w:val="1"/>
              </w:rPr>
              <w:t xml:space="preserve"> </w:t>
            </w:r>
            <w:r>
              <w:t>gösterilebilir</w:t>
            </w:r>
            <w:r>
              <w:rPr>
                <w:spacing w:val="1"/>
              </w:rPr>
              <w:t xml:space="preserve"> </w:t>
            </w:r>
            <w:r>
              <w:t>uygulamalar</w:t>
            </w:r>
            <w:r>
              <w:rPr>
                <w:spacing w:val="1"/>
              </w:rPr>
              <w:t xml:space="preserve"> </w:t>
            </w:r>
            <w:r>
              <w:t>bulunmaktadır.</w:t>
            </w:r>
          </w:p>
        </w:tc>
      </w:tr>
      <w:tr w:rsidR="00003571" w14:paraId="0884CBA8" w14:textId="77777777">
        <w:trPr>
          <w:trHeight w:val="272"/>
        </w:trPr>
        <w:tc>
          <w:tcPr>
            <w:tcW w:w="5699" w:type="dxa"/>
            <w:tcBorders>
              <w:top w:val="nil"/>
              <w:bottom w:val="nil"/>
            </w:tcBorders>
          </w:tcPr>
          <w:p w14:paraId="0CFF778F" w14:textId="77777777" w:rsidR="00003571" w:rsidRDefault="00D26C91">
            <w:pPr>
              <w:pStyle w:val="TableParagraph"/>
              <w:spacing w:before="19" w:line="233" w:lineRule="exact"/>
              <w:ind w:left="108"/>
              <w:rPr>
                <w:b/>
              </w:rPr>
            </w:pPr>
            <w:r>
              <w:rPr>
                <w:b/>
                <w:u w:val="thick"/>
              </w:rPr>
              <w:t>D.1.1.</w:t>
            </w:r>
            <w:r>
              <w:rPr>
                <w:b/>
                <w:spacing w:val="-4"/>
                <w:u w:val="thick"/>
              </w:rPr>
              <w:t xml:space="preserve"> </w:t>
            </w:r>
            <w:r>
              <w:rPr>
                <w:b/>
                <w:u w:val="thick"/>
              </w:rPr>
              <w:t>Toplumsal</w:t>
            </w:r>
            <w:r>
              <w:rPr>
                <w:b/>
                <w:spacing w:val="-2"/>
                <w:u w:val="thick"/>
              </w:rPr>
              <w:t xml:space="preserve"> </w:t>
            </w:r>
            <w:r>
              <w:rPr>
                <w:b/>
                <w:u w:val="thick"/>
              </w:rPr>
              <w:t>katkı</w:t>
            </w:r>
            <w:r>
              <w:rPr>
                <w:b/>
                <w:spacing w:val="-3"/>
                <w:u w:val="thick"/>
              </w:rPr>
              <w:t xml:space="preserve"> </w:t>
            </w:r>
            <w:r>
              <w:rPr>
                <w:b/>
                <w:u w:val="thick"/>
              </w:rPr>
              <w:t>süreçlerinin</w:t>
            </w:r>
            <w:r>
              <w:rPr>
                <w:b/>
                <w:spacing w:val="-2"/>
                <w:u w:val="thick"/>
              </w:rPr>
              <w:t xml:space="preserve"> </w:t>
            </w:r>
            <w:r>
              <w:rPr>
                <w:b/>
                <w:u w:val="thick"/>
              </w:rPr>
              <w:t>yönetimi</w:t>
            </w:r>
          </w:p>
        </w:tc>
        <w:tc>
          <w:tcPr>
            <w:tcW w:w="1900" w:type="dxa"/>
            <w:tcBorders>
              <w:top w:val="nil"/>
              <w:bottom w:val="nil"/>
            </w:tcBorders>
            <w:shd w:val="clear" w:color="auto" w:fill="F9D6BF"/>
          </w:tcPr>
          <w:p w14:paraId="3F9A6B1C" w14:textId="77777777" w:rsidR="00003571" w:rsidRDefault="00D26C91">
            <w:pPr>
              <w:pStyle w:val="TableParagraph"/>
              <w:spacing w:line="252" w:lineRule="exact"/>
              <w:ind w:left="107"/>
            </w:pPr>
            <w:r>
              <w:t>katkı</w:t>
            </w:r>
            <w:r>
              <w:rPr>
                <w:spacing w:val="-3"/>
              </w:rPr>
              <w:t xml:space="preserve"> </w:t>
            </w:r>
            <w:r>
              <w:t>süreçlerinin</w:t>
            </w:r>
          </w:p>
        </w:tc>
        <w:tc>
          <w:tcPr>
            <w:tcW w:w="1983" w:type="dxa"/>
            <w:tcBorders>
              <w:top w:val="nil"/>
              <w:bottom w:val="nil"/>
            </w:tcBorders>
            <w:shd w:val="clear" w:color="auto" w:fill="F6CAAC"/>
          </w:tcPr>
          <w:p w14:paraId="220BF9EC" w14:textId="77777777" w:rsidR="00003571" w:rsidRDefault="00D26C91">
            <w:pPr>
              <w:pStyle w:val="TableParagraph"/>
              <w:spacing w:line="252" w:lineRule="exact"/>
              <w:ind w:left="108"/>
            </w:pPr>
            <w:r>
              <w:t>katkı</w:t>
            </w:r>
            <w:r>
              <w:rPr>
                <w:spacing w:val="-3"/>
              </w:rPr>
              <w:t xml:space="preserve"> </w:t>
            </w:r>
            <w:r>
              <w:t>süreçlerinin</w:t>
            </w:r>
          </w:p>
        </w:tc>
        <w:tc>
          <w:tcPr>
            <w:tcW w:w="1927" w:type="dxa"/>
            <w:tcBorders>
              <w:top w:val="nil"/>
              <w:bottom w:val="nil"/>
            </w:tcBorders>
            <w:shd w:val="clear" w:color="auto" w:fill="F4B083"/>
          </w:tcPr>
          <w:p w14:paraId="407FAA07" w14:textId="77777777" w:rsidR="00003571" w:rsidRDefault="00D26C91">
            <w:pPr>
              <w:pStyle w:val="TableParagraph"/>
              <w:spacing w:line="252" w:lineRule="exact"/>
              <w:ind w:left="108"/>
            </w:pPr>
            <w:r>
              <w:t>toplumsal</w:t>
            </w:r>
            <w:r>
              <w:rPr>
                <w:spacing w:val="-2"/>
              </w:rPr>
              <w:t xml:space="preserve"> </w:t>
            </w:r>
            <w:r>
              <w:t>katkı</w:t>
            </w:r>
          </w:p>
        </w:tc>
        <w:tc>
          <w:tcPr>
            <w:tcW w:w="2056" w:type="dxa"/>
            <w:vMerge/>
            <w:tcBorders>
              <w:top w:val="nil"/>
            </w:tcBorders>
            <w:shd w:val="clear" w:color="auto" w:fill="E6A77D"/>
          </w:tcPr>
          <w:p w14:paraId="7CAA9978" w14:textId="77777777" w:rsidR="00003571" w:rsidRDefault="00003571">
            <w:pPr>
              <w:rPr>
                <w:sz w:val="2"/>
                <w:szCs w:val="2"/>
              </w:rPr>
            </w:pPr>
          </w:p>
        </w:tc>
        <w:tc>
          <w:tcPr>
            <w:tcW w:w="1780" w:type="dxa"/>
            <w:vMerge/>
            <w:tcBorders>
              <w:top w:val="nil"/>
            </w:tcBorders>
            <w:shd w:val="clear" w:color="auto" w:fill="D9A581"/>
          </w:tcPr>
          <w:p w14:paraId="37CE8303" w14:textId="77777777" w:rsidR="00003571" w:rsidRDefault="00003571">
            <w:pPr>
              <w:rPr>
                <w:sz w:val="2"/>
                <w:szCs w:val="2"/>
              </w:rPr>
            </w:pPr>
          </w:p>
        </w:tc>
      </w:tr>
      <w:tr w:rsidR="00003571" w14:paraId="245C3696" w14:textId="77777777">
        <w:trPr>
          <w:trHeight w:val="253"/>
        </w:trPr>
        <w:tc>
          <w:tcPr>
            <w:tcW w:w="5699" w:type="dxa"/>
            <w:tcBorders>
              <w:top w:val="nil"/>
              <w:bottom w:val="nil"/>
            </w:tcBorders>
          </w:tcPr>
          <w:p w14:paraId="69859D08" w14:textId="77777777" w:rsidR="00003571" w:rsidRDefault="00003571">
            <w:pPr>
              <w:pStyle w:val="TableParagraph"/>
              <w:rPr>
                <w:sz w:val="18"/>
              </w:rPr>
            </w:pPr>
          </w:p>
        </w:tc>
        <w:tc>
          <w:tcPr>
            <w:tcW w:w="1900" w:type="dxa"/>
            <w:tcBorders>
              <w:top w:val="nil"/>
              <w:bottom w:val="nil"/>
            </w:tcBorders>
            <w:shd w:val="clear" w:color="auto" w:fill="F9D6BF"/>
          </w:tcPr>
          <w:p w14:paraId="45E6342B" w14:textId="77777777" w:rsidR="00003571" w:rsidRDefault="00D26C91">
            <w:pPr>
              <w:pStyle w:val="TableParagraph"/>
              <w:spacing w:line="234" w:lineRule="exact"/>
              <w:ind w:left="107"/>
            </w:pPr>
            <w:r>
              <w:t>yönetimi</w:t>
            </w:r>
            <w:r>
              <w:rPr>
                <w:spacing w:val="-1"/>
              </w:rPr>
              <w:t xml:space="preserve"> </w:t>
            </w:r>
            <w:r>
              <w:t>ve</w:t>
            </w:r>
          </w:p>
        </w:tc>
        <w:tc>
          <w:tcPr>
            <w:tcW w:w="1983" w:type="dxa"/>
            <w:tcBorders>
              <w:top w:val="nil"/>
              <w:bottom w:val="nil"/>
            </w:tcBorders>
            <w:shd w:val="clear" w:color="auto" w:fill="F6CAAC"/>
          </w:tcPr>
          <w:p w14:paraId="2B6C1D8E" w14:textId="77777777" w:rsidR="00003571" w:rsidRDefault="00D26C91">
            <w:pPr>
              <w:pStyle w:val="TableParagraph"/>
              <w:spacing w:line="234" w:lineRule="exact"/>
              <w:ind w:left="108"/>
            </w:pPr>
            <w:r>
              <w:t>yönetimi</w:t>
            </w:r>
            <w:r>
              <w:rPr>
                <w:spacing w:val="-1"/>
              </w:rPr>
              <w:t xml:space="preserve"> </w:t>
            </w:r>
            <w:r>
              <w:t>ve</w:t>
            </w:r>
          </w:p>
        </w:tc>
        <w:tc>
          <w:tcPr>
            <w:tcW w:w="1927" w:type="dxa"/>
            <w:tcBorders>
              <w:top w:val="nil"/>
              <w:bottom w:val="nil"/>
            </w:tcBorders>
            <w:shd w:val="clear" w:color="auto" w:fill="F4B083"/>
          </w:tcPr>
          <w:p w14:paraId="6DB69272" w14:textId="77777777" w:rsidR="00003571" w:rsidRDefault="00D26C91">
            <w:pPr>
              <w:pStyle w:val="TableParagraph"/>
              <w:spacing w:line="234" w:lineRule="exact"/>
              <w:ind w:left="108"/>
            </w:pPr>
            <w:r>
              <w:t>süreçlerinin</w:t>
            </w:r>
          </w:p>
        </w:tc>
        <w:tc>
          <w:tcPr>
            <w:tcW w:w="2056" w:type="dxa"/>
            <w:vMerge/>
            <w:tcBorders>
              <w:top w:val="nil"/>
            </w:tcBorders>
            <w:shd w:val="clear" w:color="auto" w:fill="E6A77D"/>
          </w:tcPr>
          <w:p w14:paraId="101D12A8" w14:textId="77777777" w:rsidR="00003571" w:rsidRDefault="00003571">
            <w:pPr>
              <w:rPr>
                <w:sz w:val="2"/>
                <w:szCs w:val="2"/>
              </w:rPr>
            </w:pPr>
          </w:p>
        </w:tc>
        <w:tc>
          <w:tcPr>
            <w:tcW w:w="1780" w:type="dxa"/>
            <w:vMerge/>
            <w:tcBorders>
              <w:top w:val="nil"/>
            </w:tcBorders>
            <w:shd w:val="clear" w:color="auto" w:fill="D9A581"/>
          </w:tcPr>
          <w:p w14:paraId="46617898" w14:textId="77777777" w:rsidR="00003571" w:rsidRDefault="00003571">
            <w:pPr>
              <w:rPr>
                <w:sz w:val="2"/>
                <w:szCs w:val="2"/>
              </w:rPr>
            </w:pPr>
          </w:p>
        </w:tc>
      </w:tr>
      <w:tr w:rsidR="00003571" w14:paraId="0FB6145B" w14:textId="77777777">
        <w:trPr>
          <w:trHeight w:val="1484"/>
        </w:trPr>
        <w:tc>
          <w:tcPr>
            <w:tcW w:w="5699" w:type="dxa"/>
            <w:tcBorders>
              <w:top w:val="nil"/>
              <w:bottom w:val="nil"/>
            </w:tcBorders>
          </w:tcPr>
          <w:p w14:paraId="00A6EA65" w14:textId="77777777" w:rsidR="00003571" w:rsidRDefault="00D26C91">
            <w:pPr>
              <w:pStyle w:val="TableParagraph"/>
              <w:spacing w:before="15" w:line="290" w:lineRule="atLeast"/>
              <w:ind w:left="108" w:right="249"/>
            </w:pPr>
            <w:r>
              <w:t>Birimin toplumsal katkı politikası birimin toplumsal katkı</w:t>
            </w:r>
            <w:r>
              <w:rPr>
                <w:spacing w:val="1"/>
              </w:rPr>
              <w:t xml:space="preserve"> </w:t>
            </w:r>
            <w:r>
              <w:t>süreçlerinin yönetimi ve organizasyonel yapısı</w:t>
            </w:r>
            <w:r>
              <w:rPr>
                <w:spacing w:val="1"/>
              </w:rPr>
              <w:t xml:space="preserve"> </w:t>
            </w:r>
            <w:r>
              <w:t>kurumsallaşmıştır. Toplumsal katkı süreçlerinin yönetim ve</w:t>
            </w:r>
            <w:r>
              <w:rPr>
                <w:spacing w:val="1"/>
              </w:rPr>
              <w:t xml:space="preserve"> </w:t>
            </w:r>
            <w:r>
              <w:t>organizasyonel</w:t>
            </w:r>
            <w:r>
              <w:rPr>
                <w:spacing w:val="-3"/>
              </w:rPr>
              <w:t xml:space="preserve"> </w:t>
            </w:r>
            <w:r>
              <w:t>yapısı</w:t>
            </w:r>
            <w:r>
              <w:rPr>
                <w:spacing w:val="-3"/>
              </w:rPr>
              <w:t xml:space="preserve"> </w:t>
            </w:r>
            <w:r>
              <w:t>kurumun</w:t>
            </w:r>
            <w:r>
              <w:rPr>
                <w:spacing w:val="-3"/>
              </w:rPr>
              <w:t xml:space="preserve"> </w:t>
            </w:r>
            <w:r>
              <w:t>toplumsal</w:t>
            </w:r>
            <w:r>
              <w:rPr>
                <w:spacing w:val="-3"/>
              </w:rPr>
              <w:t xml:space="preserve"> </w:t>
            </w:r>
            <w:r>
              <w:t>katkı</w:t>
            </w:r>
            <w:r>
              <w:rPr>
                <w:spacing w:val="-3"/>
              </w:rPr>
              <w:t xml:space="preserve"> </w:t>
            </w:r>
            <w:r>
              <w:t>politikası</w:t>
            </w:r>
            <w:r>
              <w:rPr>
                <w:spacing w:val="-2"/>
              </w:rPr>
              <w:t xml:space="preserve"> </w:t>
            </w:r>
            <w:r>
              <w:t>ile</w:t>
            </w:r>
            <w:r>
              <w:rPr>
                <w:spacing w:val="-52"/>
              </w:rPr>
              <w:t xml:space="preserve"> </w:t>
            </w:r>
            <w:r>
              <w:t>uyumludur,</w:t>
            </w:r>
            <w:r>
              <w:rPr>
                <w:spacing w:val="-2"/>
              </w:rPr>
              <w:t xml:space="preserve"> </w:t>
            </w:r>
            <w:r>
              <w:t>görev</w:t>
            </w:r>
            <w:r>
              <w:rPr>
                <w:spacing w:val="-1"/>
              </w:rPr>
              <w:t xml:space="preserve"> </w:t>
            </w:r>
            <w:r>
              <w:t>tanımları</w:t>
            </w:r>
            <w:r>
              <w:rPr>
                <w:spacing w:val="-2"/>
              </w:rPr>
              <w:t xml:space="preserve"> </w:t>
            </w:r>
            <w:r>
              <w:t>belirlenmiştir.</w:t>
            </w:r>
            <w:r>
              <w:rPr>
                <w:spacing w:val="-1"/>
              </w:rPr>
              <w:t xml:space="preserve"> </w:t>
            </w:r>
            <w:r>
              <w:t>Yapının</w:t>
            </w:r>
            <w:r>
              <w:rPr>
                <w:spacing w:val="-3"/>
              </w:rPr>
              <w:t xml:space="preserve"> </w:t>
            </w:r>
            <w:r>
              <w:t>işlerliği</w:t>
            </w:r>
          </w:p>
        </w:tc>
        <w:tc>
          <w:tcPr>
            <w:tcW w:w="1900" w:type="dxa"/>
            <w:tcBorders>
              <w:top w:val="nil"/>
              <w:bottom w:val="nil"/>
            </w:tcBorders>
            <w:shd w:val="clear" w:color="auto" w:fill="F9D6BF"/>
          </w:tcPr>
          <w:p w14:paraId="1E7AC643" w14:textId="77777777" w:rsidR="00003571" w:rsidRDefault="00D26C91">
            <w:pPr>
              <w:pStyle w:val="TableParagraph"/>
              <w:spacing w:line="259" w:lineRule="auto"/>
              <w:ind w:left="107" w:right="125"/>
            </w:pPr>
            <w:r>
              <w:t>organizasyonel</w:t>
            </w:r>
            <w:r>
              <w:rPr>
                <w:spacing w:val="1"/>
              </w:rPr>
              <w:t xml:space="preserve"> </w:t>
            </w:r>
            <w:r>
              <w:t>yapısına ilişkin bir</w:t>
            </w:r>
            <w:r>
              <w:rPr>
                <w:spacing w:val="-53"/>
              </w:rPr>
              <w:t xml:space="preserve"> </w:t>
            </w:r>
            <w:r>
              <w:t>planlama</w:t>
            </w:r>
            <w:r>
              <w:rPr>
                <w:spacing w:val="1"/>
              </w:rPr>
              <w:t xml:space="preserve"> </w:t>
            </w:r>
            <w:r>
              <w:t>bulunmamaktadır.</w:t>
            </w:r>
          </w:p>
        </w:tc>
        <w:tc>
          <w:tcPr>
            <w:tcW w:w="1983" w:type="dxa"/>
            <w:tcBorders>
              <w:top w:val="nil"/>
              <w:bottom w:val="nil"/>
            </w:tcBorders>
            <w:shd w:val="clear" w:color="auto" w:fill="F6CAAC"/>
          </w:tcPr>
          <w:p w14:paraId="6714BA33" w14:textId="77777777" w:rsidR="00003571" w:rsidRDefault="00D26C91">
            <w:pPr>
              <w:pStyle w:val="TableParagraph"/>
              <w:spacing w:line="259" w:lineRule="auto"/>
              <w:ind w:left="108" w:right="506"/>
            </w:pPr>
            <w:r>
              <w:t>organizasyonel</w:t>
            </w:r>
            <w:r>
              <w:rPr>
                <w:spacing w:val="-52"/>
              </w:rPr>
              <w:t xml:space="preserve"> </w:t>
            </w:r>
            <w:r>
              <w:t>yapısına ilişkin</w:t>
            </w:r>
            <w:r>
              <w:rPr>
                <w:spacing w:val="-53"/>
              </w:rPr>
              <w:t xml:space="preserve"> </w:t>
            </w:r>
            <w:r>
              <w:t>planlamaları</w:t>
            </w:r>
            <w:r>
              <w:rPr>
                <w:spacing w:val="1"/>
              </w:rPr>
              <w:t xml:space="preserve"> </w:t>
            </w:r>
            <w:r>
              <w:t>bulunmaktadır.</w:t>
            </w:r>
          </w:p>
        </w:tc>
        <w:tc>
          <w:tcPr>
            <w:tcW w:w="1927" w:type="dxa"/>
            <w:tcBorders>
              <w:top w:val="nil"/>
              <w:bottom w:val="nil"/>
            </w:tcBorders>
            <w:shd w:val="clear" w:color="auto" w:fill="F4B083"/>
          </w:tcPr>
          <w:p w14:paraId="21383545" w14:textId="77777777" w:rsidR="00003571" w:rsidRDefault="00D26C91">
            <w:pPr>
              <w:pStyle w:val="TableParagraph"/>
              <w:spacing w:line="259" w:lineRule="auto"/>
              <w:ind w:left="108" w:right="243"/>
            </w:pPr>
            <w:r>
              <w:t>yönetimi ve</w:t>
            </w:r>
            <w:r>
              <w:rPr>
                <w:spacing w:val="1"/>
              </w:rPr>
              <w:t xml:space="preserve"> </w:t>
            </w:r>
            <w:r>
              <w:t>organizasyonel</w:t>
            </w:r>
            <w:r>
              <w:rPr>
                <w:spacing w:val="1"/>
              </w:rPr>
              <w:t xml:space="preserve"> </w:t>
            </w:r>
            <w:r>
              <w:t>yapısı kurumsal</w:t>
            </w:r>
            <w:r>
              <w:rPr>
                <w:spacing w:val="1"/>
              </w:rPr>
              <w:t xml:space="preserve"> </w:t>
            </w:r>
            <w:r>
              <w:t>tercihler yönünde</w:t>
            </w:r>
            <w:r>
              <w:rPr>
                <w:spacing w:val="-53"/>
              </w:rPr>
              <w:t xml:space="preserve"> </w:t>
            </w:r>
            <w:r>
              <w:t>uygulanmaktadır.</w:t>
            </w:r>
          </w:p>
        </w:tc>
        <w:tc>
          <w:tcPr>
            <w:tcW w:w="2056" w:type="dxa"/>
            <w:vMerge/>
            <w:tcBorders>
              <w:top w:val="nil"/>
            </w:tcBorders>
            <w:shd w:val="clear" w:color="auto" w:fill="E6A77D"/>
          </w:tcPr>
          <w:p w14:paraId="04606818" w14:textId="77777777" w:rsidR="00003571" w:rsidRDefault="00003571">
            <w:pPr>
              <w:rPr>
                <w:sz w:val="2"/>
                <w:szCs w:val="2"/>
              </w:rPr>
            </w:pPr>
          </w:p>
        </w:tc>
        <w:tc>
          <w:tcPr>
            <w:tcW w:w="1780" w:type="dxa"/>
            <w:vMerge/>
            <w:tcBorders>
              <w:top w:val="nil"/>
            </w:tcBorders>
            <w:shd w:val="clear" w:color="auto" w:fill="D9A581"/>
          </w:tcPr>
          <w:p w14:paraId="018613E6" w14:textId="77777777" w:rsidR="00003571" w:rsidRDefault="00003571">
            <w:pPr>
              <w:rPr>
                <w:sz w:val="2"/>
                <w:szCs w:val="2"/>
              </w:rPr>
            </w:pPr>
          </w:p>
        </w:tc>
      </w:tr>
      <w:tr w:rsidR="00003571" w14:paraId="1C56C323" w14:textId="77777777">
        <w:trPr>
          <w:trHeight w:val="422"/>
        </w:trPr>
        <w:tc>
          <w:tcPr>
            <w:tcW w:w="5699" w:type="dxa"/>
            <w:tcBorders>
              <w:top w:val="nil"/>
              <w:bottom w:val="nil"/>
            </w:tcBorders>
          </w:tcPr>
          <w:p w14:paraId="5737AA92" w14:textId="77777777" w:rsidR="00003571" w:rsidRDefault="00D26C91">
            <w:pPr>
              <w:pStyle w:val="TableParagraph"/>
              <w:spacing w:before="8"/>
              <w:ind w:left="108"/>
            </w:pPr>
            <w:r>
              <w:t>izlenmekte</w:t>
            </w:r>
            <w:r>
              <w:rPr>
                <w:spacing w:val="-2"/>
              </w:rPr>
              <w:t xml:space="preserve"> </w:t>
            </w:r>
            <w:r>
              <w:t>ve</w:t>
            </w:r>
            <w:r>
              <w:rPr>
                <w:spacing w:val="-1"/>
              </w:rPr>
              <w:t xml:space="preserve"> </w:t>
            </w:r>
            <w:r>
              <w:t>bağlı</w:t>
            </w:r>
            <w:r>
              <w:rPr>
                <w:spacing w:val="-1"/>
              </w:rPr>
              <w:t xml:space="preserve"> </w:t>
            </w:r>
            <w:r>
              <w:t>iyileştirmeler</w:t>
            </w:r>
            <w:r>
              <w:rPr>
                <w:spacing w:val="-1"/>
              </w:rPr>
              <w:t xml:space="preserve"> </w:t>
            </w:r>
            <w:r>
              <w:t>gerçekleştirilmektedir.</w:t>
            </w:r>
          </w:p>
        </w:tc>
        <w:tc>
          <w:tcPr>
            <w:tcW w:w="1900" w:type="dxa"/>
            <w:tcBorders>
              <w:top w:val="nil"/>
            </w:tcBorders>
            <w:shd w:val="clear" w:color="auto" w:fill="F9D6BF"/>
          </w:tcPr>
          <w:p w14:paraId="0D977B45" w14:textId="77777777" w:rsidR="00003571" w:rsidRDefault="00003571">
            <w:pPr>
              <w:pStyle w:val="TableParagraph"/>
              <w:rPr>
                <w:sz w:val="20"/>
              </w:rPr>
            </w:pPr>
          </w:p>
        </w:tc>
        <w:tc>
          <w:tcPr>
            <w:tcW w:w="1983" w:type="dxa"/>
            <w:tcBorders>
              <w:top w:val="nil"/>
            </w:tcBorders>
            <w:shd w:val="clear" w:color="auto" w:fill="F6CAAC"/>
          </w:tcPr>
          <w:p w14:paraId="0760C828" w14:textId="77777777" w:rsidR="00003571" w:rsidRDefault="00003571">
            <w:pPr>
              <w:pStyle w:val="TableParagraph"/>
              <w:rPr>
                <w:sz w:val="20"/>
              </w:rPr>
            </w:pPr>
          </w:p>
        </w:tc>
        <w:tc>
          <w:tcPr>
            <w:tcW w:w="1927" w:type="dxa"/>
            <w:tcBorders>
              <w:top w:val="nil"/>
            </w:tcBorders>
            <w:shd w:val="clear" w:color="auto" w:fill="F4B083"/>
          </w:tcPr>
          <w:p w14:paraId="26EB61F4" w14:textId="77777777" w:rsidR="00003571" w:rsidRDefault="00003571">
            <w:pPr>
              <w:pStyle w:val="TableParagraph"/>
              <w:rPr>
                <w:sz w:val="20"/>
              </w:rPr>
            </w:pPr>
          </w:p>
        </w:tc>
        <w:tc>
          <w:tcPr>
            <w:tcW w:w="2056" w:type="dxa"/>
            <w:vMerge/>
            <w:tcBorders>
              <w:top w:val="nil"/>
            </w:tcBorders>
            <w:shd w:val="clear" w:color="auto" w:fill="E6A77D"/>
          </w:tcPr>
          <w:p w14:paraId="2F1982B1" w14:textId="77777777" w:rsidR="00003571" w:rsidRDefault="00003571">
            <w:pPr>
              <w:rPr>
                <w:sz w:val="2"/>
                <w:szCs w:val="2"/>
              </w:rPr>
            </w:pPr>
          </w:p>
        </w:tc>
        <w:tc>
          <w:tcPr>
            <w:tcW w:w="1780" w:type="dxa"/>
            <w:vMerge/>
            <w:tcBorders>
              <w:top w:val="nil"/>
            </w:tcBorders>
            <w:shd w:val="clear" w:color="auto" w:fill="D9A581"/>
          </w:tcPr>
          <w:p w14:paraId="00B78ADC" w14:textId="77777777" w:rsidR="00003571" w:rsidRDefault="00003571">
            <w:pPr>
              <w:rPr>
                <w:sz w:val="2"/>
                <w:szCs w:val="2"/>
              </w:rPr>
            </w:pPr>
          </w:p>
        </w:tc>
      </w:tr>
      <w:tr w:rsidR="00003571" w14:paraId="12E498C8" w14:textId="77777777">
        <w:trPr>
          <w:trHeight w:val="4091"/>
        </w:trPr>
        <w:tc>
          <w:tcPr>
            <w:tcW w:w="5699" w:type="dxa"/>
            <w:tcBorders>
              <w:top w:val="nil"/>
            </w:tcBorders>
          </w:tcPr>
          <w:p w14:paraId="4788C572" w14:textId="77777777" w:rsidR="00003571" w:rsidRDefault="00003571">
            <w:pPr>
              <w:pStyle w:val="TableParagraph"/>
              <w:rPr>
                <w:sz w:val="20"/>
              </w:rPr>
            </w:pPr>
          </w:p>
        </w:tc>
        <w:tc>
          <w:tcPr>
            <w:tcW w:w="9646" w:type="dxa"/>
            <w:gridSpan w:val="5"/>
            <w:shd w:val="clear" w:color="auto" w:fill="FBE7D9"/>
          </w:tcPr>
          <w:p w14:paraId="650B8070" w14:textId="77777777" w:rsidR="00003571" w:rsidRDefault="00003571">
            <w:pPr>
              <w:pStyle w:val="TableParagraph"/>
              <w:spacing w:before="4"/>
              <w:rPr>
                <w:sz w:val="25"/>
              </w:rPr>
            </w:pPr>
          </w:p>
          <w:p w14:paraId="054B3EEE" w14:textId="77777777" w:rsidR="00003571" w:rsidRDefault="00D26C91">
            <w:pPr>
              <w:pStyle w:val="TableParagraph"/>
              <w:ind w:left="280"/>
              <w:rPr>
                <w:b/>
                <w:i/>
              </w:rPr>
            </w:pPr>
            <w:r>
              <w:rPr>
                <w:b/>
                <w:i/>
              </w:rPr>
              <w:t>Örnek</w:t>
            </w:r>
            <w:r>
              <w:rPr>
                <w:b/>
                <w:i/>
                <w:spacing w:val="-4"/>
              </w:rPr>
              <w:t xml:space="preserve"> </w:t>
            </w:r>
            <w:r>
              <w:rPr>
                <w:b/>
                <w:i/>
              </w:rPr>
              <w:t>Kanıtlar</w:t>
            </w:r>
          </w:p>
          <w:p w14:paraId="32B9D5B4" w14:textId="77777777" w:rsidR="00003571" w:rsidRDefault="00D26C91" w:rsidP="000941B2">
            <w:pPr>
              <w:pStyle w:val="TableParagraph"/>
              <w:numPr>
                <w:ilvl w:val="0"/>
                <w:numId w:val="3"/>
              </w:numPr>
              <w:tabs>
                <w:tab w:val="left" w:pos="891"/>
                <w:tab w:val="left" w:pos="892"/>
              </w:tabs>
              <w:spacing w:before="63"/>
              <w:rPr>
                <w:i/>
              </w:rPr>
            </w:pPr>
            <w:r>
              <w:rPr>
                <w:i/>
              </w:rPr>
              <w:t>Toplumsal</w:t>
            </w:r>
            <w:r>
              <w:rPr>
                <w:i/>
                <w:spacing w:val="-4"/>
              </w:rPr>
              <w:t xml:space="preserve"> </w:t>
            </w:r>
            <w:r>
              <w:rPr>
                <w:i/>
              </w:rPr>
              <w:t>katkı</w:t>
            </w:r>
            <w:r>
              <w:rPr>
                <w:i/>
                <w:spacing w:val="-2"/>
              </w:rPr>
              <w:t xml:space="preserve"> </w:t>
            </w:r>
            <w:r>
              <w:rPr>
                <w:i/>
              </w:rPr>
              <w:t>süreçlerinin</w:t>
            </w:r>
            <w:r>
              <w:rPr>
                <w:i/>
                <w:spacing w:val="-2"/>
              </w:rPr>
              <w:t xml:space="preserve"> </w:t>
            </w:r>
            <w:r>
              <w:rPr>
                <w:i/>
              </w:rPr>
              <w:t>yönetimi</w:t>
            </w:r>
            <w:r>
              <w:rPr>
                <w:i/>
                <w:spacing w:val="-2"/>
              </w:rPr>
              <w:t xml:space="preserve"> </w:t>
            </w:r>
            <w:r>
              <w:rPr>
                <w:i/>
              </w:rPr>
              <w:t>ve</w:t>
            </w:r>
            <w:r>
              <w:rPr>
                <w:i/>
                <w:spacing w:val="-2"/>
              </w:rPr>
              <w:t xml:space="preserve"> </w:t>
            </w:r>
            <w:r>
              <w:rPr>
                <w:i/>
              </w:rPr>
              <w:t>organizasyon</w:t>
            </w:r>
            <w:r>
              <w:rPr>
                <w:i/>
                <w:spacing w:val="-3"/>
              </w:rPr>
              <w:t xml:space="preserve"> </w:t>
            </w:r>
            <w:r>
              <w:rPr>
                <w:i/>
              </w:rPr>
              <w:t>yapısı</w:t>
            </w:r>
          </w:p>
          <w:p w14:paraId="1E48186F" w14:textId="77777777" w:rsidR="00003571" w:rsidRDefault="00D26C91" w:rsidP="000941B2">
            <w:pPr>
              <w:pStyle w:val="TableParagraph"/>
              <w:numPr>
                <w:ilvl w:val="0"/>
                <w:numId w:val="3"/>
              </w:numPr>
              <w:tabs>
                <w:tab w:val="left" w:pos="891"/>
                <w:tab w:val="left" w:pos="892"/>
              </w:tabs>
              <w:spacing w:before="20"/>
              <w:rPr>
                <w:i/>
              </w:rPr>
            </w:pPr>
            <w:r>
              <w:rPr>
                <w:i/>
              </w:rPr>
              <w:t>Toplumsal</w:t>
            </w:r>
            <w:r>
              <w:rPr>
                <w:i/>
                <w:spacing w:val="-3"/>
              </w:rPr>
              <w:t xml:space="preserve"> </w:t>
            </w:r>
            <w:r>
              <w:rPr>
                <w:i/>
              </w:rPr>
              <w:t>katkı</w:t>
            </w:r>
            <w:r>
              <w:rPr>
                <w:i/>
                <w:spacing w:val="-1"/>
              </w:rPr>
              <w:t xml:space="preserve"> </w:t>
            </w:r>
            <w:r>
              <w:rPr>
                <w:i/>
              </w:rPr>
              <w:t>yönetişim</w:t>
            </w:r>
            <w:r>
              <w:rPr>
                <w:i/>
                <w:spacing w:val="-2"/>
              </w:rPr>
              <w:t xml:space="preserve"> </w:t>
            </w:r>
            <w:r>
              <w:rPr>
                <w:i/>
              </w:rPr>
              <w:t>modeli</w:t>
            </w:r>
          </w:p>
          <w:p w14:paraId="4EDE1D16" w14:textId="77777777" w:rsidR="00003571" w:rsidRDefault="00D26C91" w:rsidP="000941B2">
            <w:pPr>
              <w:pStyle w:val="TableParagraph"/>
              <w:numPr>
                <w:ilvl w:val="0"/>
                <w:numId w:val="3"/>
              </w:numPr>
              <w:tabs>
                <w:tab w:val="left" w:pos="891"/>
                <w:tab w:val="left" w:pos="892"/>
              </w:tabs>
              <w:spacing w:before="20"/>
              <w:rPr>
                <w:i/>
              </w:rPr>
            </w:pPr>
            <w:r>
              <w:rPr>
                <w:i/>
              </w:rPr>
              <w:t>Toplumsal</w:t>
            </w:r>
            <w:r>
              <w:rPr>
                <w:i/>
                <w:spacing w:val="-2"/>
              </w:rPr>
              <w:t xml:space="preserve"> </w:t>
            </w:r>
            <w:r>
              <w:rPr>
                <w:i/>
              </w:rPr>
              <w:t>katkı</w:t>
            </w:r>
            <w:r>
              <w:rPr>
                <w:i/>
                <w:spacing w:val="-1"/>
              </w:rPr>
              <w:t xml:space="preserve"> </w:t>
            </w:r>
            <w:r>
              <w:rPr>
                <w:i/>
              </w:rPr>
              <w:t>faaliyetlerini</w:t>
            </w:r>
            <w:r>
              <w:rPr>
                <w:i/>
                <w:spacing w:val="-2"/>
              </w:rPr>
              <w:t xml:space="preserve"> </w:t>
            </w:r>
            <w:r>
              <w:rPr>
                <w:i/>
              </w:rPr>
              <w:t>yürüten</w:t>
            </w:r>
            <w:r>
              <w:rPr>
                <w:i/>
                <w:spacing w:val="-1"/>
              </w:rPr>
              <w:t xml:space="preserve"> </w:t>
            </w:r>
            <w:r>
              <w:rPr>
                <w:i/>
              </w:rPr>
              <w:t>birimler</w:t>
            </w:r>
            <w:r>
              <w:rPr>
                <w:i/>
                <w:spacing w:val="-1"/>
              </w:rPr>
              <w:t xml:space="preserve"> </w:t>
            </w:r>
            <w:r>
              <w:rPr>
                <w:i/>
              </w:rPr>
              <w:t>ve</w:t>
            </w:r>
            <w:r>
              <w:rPr>
                <w:i/>
                <w:spacing w:val="-1"/>
              </w:rPr>
              <w:t xml:space="preserve"> </w:t>
            </w:r>
            <w:r>
              <w:rPr>
                <w:i/>
              </w:rPr>
              <w:t>uygulama örnekleri</w:t>
            </w:r>
          </w:p>
          <w:p w14:paraId="3A0EA8C3" w14:textId="77777777" w:rsidR="00003571" w:rsidRDefault="00D26C91" w:rsidP="000941B2">
            <w:pPr>
              <w:pStyle w:val="TableParagraph"/>
              <w:numPr>
                <w:ilvl w:val="0"/>
                <w:numId w:val="3"/>
              </w:numPr>
              <w:tabs>
                <w:tab w:val="left" w:pos="891"/>
                <w:tab w:val="left" w:pos="892"/>
              </w:tabs>
              <w:spacing w:before="20"/>
              <w:rPr>
                <w:i/>
              </w:rPr>
            </w:pPr>
            <w:r>
              <w:rPr>
                <w:i/>
              </w:rPr>
              <w:t>Toplumsal</w:t>
            </w:r>
            <w:r>
              <w:rPr>
                <w:i/>
                <w:spacing w:val="-3"/>
              </w:rPr>
              <w:t xml:space="preserve"> </w:t>
            </w:r>
            <w:r>
              <w:rPr>
                <w:i/>
              </w:rPr>
              <w:t>katkı</w:t>
            </w:r>
            <w:r>
              <w:rPr>
                <w:i/>
                <w:spacing w:val="-1"/>
              </w:rPr>
              <w:t xml:space="preserve"> </w:t>
            </w:r>
            <w:r>
              <w:rPr>
                <w:i/>
              </w:rPr>
              <w:t>süreçlerinin</w:t>
            </w:r>
            <w:r>
              <w:rPr>
                <w:i/>
                <w:spacing w:val="-2"/>
              </w:rPr>
              <w:t xml:space="preserve"> </w:t>
            </w:r>
            <w:r>
              <w:rPr>
                <w:i/>
              </w:rPr>
              <w:t>yönetimi</w:t>
            </w:r>
            <w:r>
              <w:rPr>
                <w:i/>
                <w:spacing w:val="-1"/>
              </w:rPr>
              <w:t xml:space="preserve"> </w:t>
            </w:r>
            <w:r>
              <w:rPr>
                <w:i/>
              </w:rPr>
              <w:t>ve</w:t>
            </w:r>
            <w:r>
              <w:rPr>
                <w:i/>
                <w:spacing w:val="-2"/>
              </w:rPr>
              <w:t xml:space="preserve"> </w:t>
            </w:r>
            <w:r>
              <w:rPr>
                <w:i/>
              </w:rPr>
              <w:t>organizasyonel</w:t>
            </w:r>
            <w:r>
              <w:rPr>
                <w:i/>
                <w:spacing w:val="-2"/>
              </w:rPr>
              <w:t xml:space="preserve"> </w:t>
            </w:r>
            <w:r>
              <w:rPr>
                <w:i/>
              </w:rPr>
              <w:t>yapısının</w:t>
            </w:r>
            <w:r>
              <w:rPr>
                <w:i/>
                <w:spacing w:val="-2"/>
              </w:rPr>
              <w:t xml:space="preserve"> </w:t>
            </w:r>
            <w:r>
              <w:rPr>
                <w:i/>
              </w:rPr>
              <w:t>işlerliğine</w:t>
            </w:r>
            <w:r>
              <w:rPr>
                <w:i/>
                <w:spacing w:val="-1"/>
              </w:rPr>
              <w:t xml:space="preserve"> </w:t>
            </w:r>
            <w:r>
              <w:rPr>
                <w:i/>
              </w:rPr>
              <w:t>ilişkin</w:t>
            </w:r>
            <w:r>
              <w:rPr>
                <w:i/>
                <w:spacing w:val="-2"/>
              </w:rPr>
              <w:t xml:space="preserve"> </w:t>
            </w:r>
            <w:r>
              <w:rPr>
                <w:i/>
              </w:rPr>
              <w:t>izleme</w:t>
            </w:r>
            <w:r>
              <w:rPr>
                <w:i/>
                <w:spacing w:val="-1"/>
              </w:rPr>
              <w:t xml:space="preserve"> </w:t>
            </w:r>
            <w:r>
              <w:rPr>
                <w:i/>
              </w:rPr>
              <w:t>ve</w:t>
            </w:r>
          </w:p>
          <w:p w14:paraId="5F6D1D86" w14:textId="77777777" w:rsidR="00003571" w:rsidRDefault="00D26C91">
            <w:pPr>
              <w:pStyle w:val="TableParagraph"/>
              <w:ind w:left="892"/>
              <w:rPr>
                <w:i/>
              </w:rPr>
            </w:pPr>
            <w:r>
              <w:rPr>
                <w:i/>
              </w:rPr>
              <w:t>iyileştirme</w:t>
            </w:r>
            <w:r>
              <w:rPr>
                <w:i/>
                <w:spacing w:val="-1"/>
              </w:rPr>
              <w:t xml:space="preserve"> </w:t>
            </w:r>
            <w:r>
              <w:rPr>
                <w:i/>
              </w:rPr>
              <w:t>kanıtları</w:t>
            </w:r>
          </w:p>
          <w:p w14:paraId="781291F7" w14:textId="77777777" w:rsidR="00003571" w:rsidRDefault="00D26C91" w:rsidP="000941B2">
            <w:pPr>
              <w:pStyle w:val="TableParagraph"/>
              <w:numPr>
                <w:ilvl w:val="0"/>
                <w:numId w:val="3"/>
              </w:numPr>
              <w:tabs>
                <w:tab w:val="left" w:pos="891"/>
                <w:tab w:val="left" w:pos="892"/>
              </w:tabs>
              <w:spacing w:before="12"/>
              <w:rPr>
                <w:i/>
              </w:rPr>
            </w:pPr>
            <w:r>
              <w:rPr>
                <w:i/>
              </w:rPr>
              <w:t>Standart</w:t>
            </w:r>
            <w:r>
              <w:rPr>
                <w:i/>
                <w:spacing w:val="-2"/>
              </w:rPr>
              <w:t xml:space="preserve"> </w:t>
            </w:r>
            <w:r>
              <w:rPr>
                <w:i/>
              </w:rPr>
              <w:t>uygulamalar</w:t>
            </w:r>
            <w:r>
              <w:rPr>
                <w:i/>
                <w:spacing w:val="-1"/>
              </w:rPr>
              <w:t xml:space="preserve"> </w:t>
            </w:r>
            <w:r>
              <w:rPr>
                <w:i/>
              </w:rPr>
              <w:t>ve</w:t>
            </w:r>
            <w:r>
              <w:rPr>
                <w:i/>
                <w:spacing w:val="-1"/>
              </w:rPr>
              <w:t xml:space="preserve"> </w:t>
            </w:r>
            <w:r>
              <w:rPr>
                <w:i/>
              </w:rPr>
              <w:t>mevzuatın</w:t>
            </w:r>
            <w:r>
              <w:rPr>
                <w:i/>
                <w:spacing w:val="-2"/>
              </w:rPr>
              <w:t xml:space="preserve"> </w:t>
            </w:r>
            <w:r>
              <w:rPr>
                <w:i/>
              </w:rPr>
              <w:t>yanı</w:t>
            </w:r>
            <w:r>
              <w:rPr>
                <w:i/>
                <w:spacing w:val="-1"/>
              </w:rPr>
              <w:t xml:space="preserve"> </w:t>
            </w:r>
            <w:r>
              <w:rPr>
                <w:i/>
              </w:rPr>
              <w:t>sıra;</w:t>
            </w:r>
            <w:r>
              <w:rPr>
                <w:i/>
                <w:spacing w:val="-2"/>
              </w:rPr>
              <w:t xml:space="preserve"> </w:t>
            </w:r>
            <w:r>
              <w:rPr>
                <w:i/>
              </w:rPr>
              <w:t>birimin</w:t>
            </w:r>
            <w:r>
              <w:rPr>
                <w:i/>
                <w:spacing w:val="-2"/>
              </w:rPr>
              <w:t xml:space="preserve"> </w:t>
            </w:r>
            <w:r>
              <w:rPr>
                <w:i/>
              </w:rPr>
              <w:t>ihtiyaçları</w:t>
            </w:r>
            <w:r>
              <w:rPr>
                <w:i/>
                <w:spacing w:val="-1"/>
              </w:rPr>
              <w:t xml:space="preserve"> </w:t>
            </w:r>
            <w:r>
              <w:rPr>
                <w:i/>
              </w:rPr>
              <w:t>doğrultusunda</w:t>
            </w:r>
            <w:r>
              <w:rPr>
                <w:i/>
                <w:spacing w:val="-1"/>
              </w:rPr>
              <w:t xml:space="preserve"> </w:t>
            </w:r>
            <w:r>
              <w:rPr>
                <w:i/>
              </w:rPr>
              <w:t>geliştirdiği</w:t>
            </w:r>
            <w:r>
              <w:rPr>
                <w:i/>
                <w:spacing w:val="-2"/>
              </w:rPr>
              <w:t xml:space="preserve"> </w:t>
            </w:r>
            <w:r>
              <w:rPr>
                <w:i/>
              </w:rPr>
              <w:t>özgün</w:t>
            </w:r>
          </w:p>
          <w:p w14:paraId="7B76AD55" w14:textId="77777777" w:rsidR="00003571" w:rsidRDefault="00D26C91">
            <w:pPr>
              <w:pStyle w:val="TableParagraph"/>
              <w:spacing w:before="20"/>
              <w:ind w:left="892"/>
              <w:rPr>
                <w:i/>
              </w:rPr>
            </w:pPr>
            <w:r>
              <w:rPr>
                <w:i/>
              </w:rPr>
              <w:t>yaklaşım</w:t>
            </w:r>
            <w:r>
              <w:rPr>
                <w:i/>
                <w:spacing w:val="-1"/>
              </w:rPr>
              <w:t xml:space="preserve"> </w:t>
            </w:r>
            <w:r>
              <w:rPr>
                <w:i/>
              </w:rPr>
              <w:t>ve</w:t>
            </w:r>
            <w:r>
              <w:rPr>
                <w:i/>
                <w:spacing w:val="-1"/>
              </w:rPr>
              <w:t xml:space="preserve"> </w:t>
            </w:r>
            <w:r>
              <w:rPr>
                <w:i/>
              </w:rPr>
              <w:t>uygulamalarına ilişkin kanıtlar</w:t>
            </w:r>
          </w:p>
        </w:tc>
      </w:tr>
    </w:tbl>
    <w:p w14:paraId="66C5F0B8" w14:textId="77777777" w:rsidR="00003571" w:rsidRDefault="00003571">
      <w:pPr>
        <w:pStyle w:val="GvdeMetni"/>
        <w:rPr>
          <w:sz w:val="20"/>
        </w:rPr>
      </w:pPr>
    </w:p>
    <w:p w14:paraId="52B0A84C" w14:textId="77777777" w:rsidR="00003571" w:rsidRDefault="00003571">
      <w:pPr>
        <w:pStyle w:val="GvdeMetni"/>
        <w:rPr>
          <w:sz w:val="20"/>
        </w:rPr>
      </w:pPr>
    </w:p>
    <w:p w14:paraId="5E354333" w14:textId="77777777" w:rsidR="00003571" w:rsidRDefault="00003571">
      <w:pPr>
        <w:pStyle w:val="GvdeMetni"/>
        <w:rPr>
          <w:sz w:val="20"/>
        </w:rPr>
      </w:pPr>
    </w:p>
    <w:p w14:paraId="3C5FE254" w14:textId="77777777" w:rsidR="00003571" w:rsidRDefault="00003571">
      <w:pPr>
        <w:pStyle w:val="GvdeMetni"/>
        <w:spacing w:before="6"/>
        <w:rPr>
          <w:sz w:val="21"/>
        </w:rPr>
      </w:pPr>
    </w:p>
    <w:p w14:paraId="0A5108C4" w14:textId="77777777" w:rsidR="00003571" w:rsidRDefault="00003571">
      <w:pPr>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86"/>
        <w:gridCol w:w="2151"/>
        <w:gridCol w:w="1765"/>
        <w:gridCol w:w="2010"/>
        <w:gridCol w:w="2056"/>
        <w:gridCol w:w="1777"/>
      </w:tblGrid>
      <w:tr w:rsidR="00003571" w14:paraId="1EDBDD47" w14:textId="77777777">
        <w:trPr>
          <w:trHeight w:val="402"/>
        </w:trPr>
        <w:tc>
          <w:tcPr>
            <w:tcW w:w="15345" w:type="dxa"/>
            <w:gridSpan w:val="6"/>
            <w:shd w:val="clear" w:color="auto" w:fill="FBE7D9"/>
          </w:tcPr>
          <w:p w14:paraId="61CA0983" w14:textId="77777777" w:rsidR="00003571" w:rsidRDefault="00D26C91">
            <w:pPr>
              <w:pStyle w:val="TableParagraph"/>
              <w:spacing w:before="64"/>
              <w:ind w:right="44"/>
              <w:jc w:val="right"/>
              <w:rPr>
                <w:b/>
              </w:rPr>
            </w:pPr>
            <w:r>
              <w:rPr>
                <w:b/>
                <w:color w:val="C45911"/>
              </w:rPr>
              <w:lastRenderedPageBreak/>
              <w:t>D.TOPLUMSAL</w:t>
            </w:r>
            <w:r>
              <w:rPr>
                <w:b/>
                <w:color w:val="C45911"/>
                <w:spacing w:val="-6"/>
              </w:rPr>
              <w:t xml:space="preserve"> </w:t>
            </w:r>
            <w:r>
              <w:rPr>
                <w:b/>
                <w:color w:val="C45911"/>
              </w:rPr>
              <w:t>KATKI</w:t>
            </w:r>
          </w:p>
        </w:tc>
      </w:tr>
      <w:tr w:rsidR="00003571" w14:paraId="573C8BF6" w14:textId="77777777">
        <w:trPr>
          <w:trHeight w:val="819"/>
        </w:trPr>
        <w:tc>
          <w:tcPr>
            <w:tcW w:w="15345" w:type="dxa"/>
            <w:gridSpan w:val="6"/>
            <w:shd w:val="clear" w:color="auto" w:fill="FBE7D9"/>
          </w:tcPr>
          <w:p w14:paraId="73C4BBD7" w14:textId="77777777" w:rsidR="00003571" w:rsidRDefault="00003571">
            <w:pPr>
              <w:pStyle w:val="TableParagraph"/>
              <w:spacing w:before="8"/>
              <w:rPr>
                <w:sz w:val="23"/>
              </w:rPr>
            </w:pPr>
          </w:p>
          <w:p w14:paraId="5D671925" w14:textId="77777777" w:rsidR="00003571" w:rsidRDefault="00D26C91">
            <w:pPr>
              <w:pStyle w:val="TableParagraph"/>
              <w:ind w:left="106"/>
              <w:rPr>
                <w:b/>
              </w:rPr>
            </w:pPr>
            <w:r>
              <w:rPr>
                <w:b/>
              </w:rPr>
              <w:t>D.1.</w:t>
            </w:r>
            <w:r>
              <w:rPr>
                <w:b/>
                <w:spacing w:val="51"/>
              </w:rPr>
              <w:t xml:space="preserve"> </w:t>
            </w:r>
            <w:r>
              <w:rPr>
                <w:b/>
              </w:rPr>
              <w:t>Toplumsal</w:t>
            </w:r>
            <w:r>
              <w:rPr>
                <w:b/>
                <w:spacing w:val="-1"/>
              </w:rPr>
              <w:t xml:space="preserve"> </w:t>
            </w:r>
            <w:r>
              <w:rPr>
                <w:b/>
              </w:rPr>
              <w:t>Katkı</w:t>
            </w:r>
            <w:r>
              <w:rPr>
                <w:b/>
                <w:spacing w:val="-1"/>
              </w:rPr>
              <w:t xml:space="preserve"> </w:t>
            </w:r>
            <w:r>
              <w:rPr>
                <w:b/>
              </w:rPr>
              <w:t>Süreçlerinin</w:t>
            </w:r>
            <w:r>
              <w:rPr>
                <w:b/>
                <w:spacing w:val="-1"/>
              </w:rPr>
              <w:t xml:space="preserve"> </w:t>
            </w:r>
            <w:r>
              <w:rPr>
                <w:b/>
              </w:rPr>
              <w:t>Yönetimi</w:t>
            </w:r>
            <w:r>
              <w:rPr>
                <w:b/>
                <w:spacing w:val="-1"/>
              </w:rPr>
              <w:t xml:space="preserve"> </w:t>
            </w:r>
            <w:r>
              <w:rPr>
                <w:b/>
              </w:rPr>
              <w:t>ve</w:t>
            </w:r>
            <w:r>
              <w:rPr>
                <w:b/>
                <w:spacing w:val="-2"/>
              </w:rPr>
              <w:t xml:space="preserve"> </w:t>
            </w:r>
            <w:r>
              <w:rPr>
                <w:b/>
              </w:rPr>
              <w:t>Toplumsal</w:t>
            </w:r>
            <w:r>
              <w:rPr>
                <w:b/>
                <w:spacing w:val="-1"/>
              </w:rPr>
              <w:t xml:space="preserve"> </w:t>
            </w:r>
            <w:r>
              <w:rPr>
                <w:b/>
              </w:rPr>
              <w:t>Katkı</w:t>
            </w:r>
            <w:r>
              <w:rPr>
                <w:b/>
                <w:spacing w:val="-1"/>
              </w:rPr>
              <w:t xml:space="preserve"> </w:t>
            </w:r>
            <w:r>
              <w:rPr>
                <w:b/>
              </w:rPr>
              <w:t>Kaynakları</w:t>
            </w:r>
          </w:p>
        </w:tc>
      </w:tr>
      <w:tr w:rsidR="00003571" w14:paraId="785F20EC" w14:textId="77777777">
        <w:trPr>
          <w:trHeight w:val="373"/>
        </w:trPr>
        <w:tc>
          <w:tcPr>
            <w:tcW w:w="5586" w:type="dxa"/>
            <w:shd w:val="clear" w:color="auto" w:fill="FBE7D9"/>
          </w:tcPr>
          <w:p w14:paraId="48D24F4F" w14:textId="77777777" w:rsidR="00003571" w:rsidRDefault="00003571">
            <w:pPr>
              <w:pStyle w:val="TableParagraph"/>
              <w:rPr>
                <w:sz w:val="20"/>
              </w:rPr>
            </w:pPr>
          </w:p>
        </w:tc>
        <w:tc>
          <w:tcPr>
            <w:tcW w:w="2151" w:type="dxa"/>
            <w:shd w:val="clear" w:color="auto" w:fill="FBE7D9"/>
          </w:tcPr>
          <w:p w14:paraId="4739559A" w14:textId="77777777" w:rsidR="00003571" w:rsidRDefault="00D26C91">
            <w:pPr>
              <w:pStyle w:val="TableParagraph"/>
              <w:spacing w:before="50"/>
              <w:ind w:left="8"/>
              <w:jc w:val="center"/>
            </w:pPr>
            <w:r>
              <w:t>1</w:t>
            </w:r>
          </w:p>
        </w:tc>
        <w:tc>
          <w:tcPr>
            <w:tcW w:w="1765" w:type="dxa"/>
            <w:shd w:val="clear" w:color="auto" w:fill="FBE7D9"/>
          </w:tcPr>
          <w:p w14:paraId="7D95CEDB" w14:textId="77777777" w:rsidR="00003571" w:rsidRDefault="00D26C91">
            <w:pPr>
              <w:pStyle w:val="TableParagraph"/>
              <w:spacing w:before="50"/>
              <w:ind w:left="12"/>
              <w:jc w:val="center"/>
            </w:pPr>
            <w:r>
              <w:t>2</w:t>
            </w:r>
          </w:p>
        </w:tc>
        <w:tc>
          <w:tcPr>
            <w:tcW w:w="2010" w:type="dxa"/>
            <w:shd w:val="clear" w:color="auto" w:fill="FBE7D9"/>
          </w:tcPr>
          <w:p w14:paraId="772DA68F" w14:textId="77777777" w:rsidR="00003571" w:rsidRDefault="00D26C91">
            <w:pPr>
              <w:pStyle w:val="TableParagraph"/>
              <w:spacing w:before="50"/>
              <w:ind w:left="12"/>
              <w:jc w:val="center"/>
            </w:pPr>
            <w:r>
              <w:t>3</w:t>
            </w:r>
          </w:p>
        </w:tc>
        <w:tc>
          <w:tcPr>
            <w:tcW w:w="2056" w:type="dxa"/>
            <w:shd w:val="clear" w:color="auto" w:fill="FBE7D9"/>
          </w:tcPr>
          <w:p w14:paraId="2D5BB7A8" w14:textId="77777777" w:rsidR="00003571" w:rsidRDefault="00D26C91">
            <w:pPr>
              <w:pStyle w:val="TableParagraph"/>
              <w:spacing w:before="50"/>
              <w:ind w:left="11"/>
              <w:jc w:val="center"/>
            </w:pPr>
            <w:r>
              <w:t>4</w:t>
            </w:r>
          </w:p>
        </w:tc>
        <w:tc>
          <w:tcPr>
            <w:tcW w:w="1777" w:type="dxa"/>
            <w:shd w:val="clear" w:color="auto" w:fill="FBE7D9"/>
          </w:tcPr>
          <w:p w14:paraId="32A17DAD" w14:textId="77777777" w:rsidR="00003571" w:rsidRDefault="00D26C91">
            <w:pPr>
              <w:pStyle w:val="TableParagraph"/>
              <w:spacing w:before="50"/>
              <w:ind w:left="13"/>
              <w:jc w:val="center"/>
            </w:pPr>
            <w:r>
              <w:t>5</w:t>
            </w:r>
          </w:p>
        </w:tc>
      </w:tr>
      <w:tr w:rsidR="00003571" w14:paraId="10E3A690" w14:textId="77777777">
        <w:trPr>
          <w:trHeight w:val="2178"/>
        </w:trPr>
        <w:tc>
          <w:tcPr>
            <w:tcW w:w="5586" w:type="dxa"/>
            <w:tcBorders>
              <w:bottom w:val="nil"/>
            </w:tcBorders>
          </w:tcPr>
          <w:p w14:paraId="747EFE15" w14:textId="77777777" w:rsidR="00003571" w:rsidRDefault="00003571">
            <w:pPr>
              <w:pStyle w:val="TableParagraph"/>
              <w:spacing w:before="4"/>
              <w:rPr>
                <w:sz w:val="25"/>
              </w:rPr>
            </w:pPr>
          </w:p>
          <w:p w14:paraId="46E671AD" w14:textId="77777777" w:rsidR="00003571" w:rsidRDefault="00D26C91">
            <w:pPr>
              <w:pStyle w:val="TableParagraph"/>
              <w:ind w:left="106"/>
              <w:rPr>
                <w:b/>
              </w:rPr>
            </w:pPr>
            <w:r>
              <w:rPr>
                <w:b/>
                <w:u w:val="thick"/>
              </w:rPr>
              <w:t>D.1.2.</w:t>
            </w:r>
            <w:r>
              <w:rPr>
                <w:b/>
                <w:spacing w:val="-4"/>
                <w:u w:val="thick"/>
              </w:rPr>
              <w:t xml:space="preserve"> </w:t>
            </w:r>
            <w:r>
              <w:rPr>
                <w:b/>
                <w:u w:val="thick"/>
              </w:rPr>
              <w:t>Kaynaklar</w:t>
            </w:r>
          </w:p>
          <w:p w14:paraId="11A3D20B" w14:textId="77777777" w:rsidR="00003571" w:rsidRDefault="00003571">
            <w:pPr>
              <w:pStyle w:val="TableParagraph"/>
              <w:spacing w:before="6"/>
              <w:rPr>
                <w:sz w:val="28"/>
              </w:rPr>
            </w:pPr>
          </w:p>
          <w:p w14:paraId="54BD9B74" w14:textId="77777777" w:rsidR="00003571" w:rsidRDefault="00D26C91">
            <w:pPr>
              <w:pStyle w:val="TableParagraph"/>
              <w:spacing w:line="276" w:lineRule="auto"/>
              <w:ind w:left="106" w:right="623"/>
            </w:pPr>
            <w:r>
              <w:t>Toplumsal katkı etkinliklerine ayrılan kaynaklar (mali,</w:t>
            </w:r>
            <w:r>
              <w:rPr>
                <w:spacing w:val="-52"/>
              </w:rPr>
              <w:t xml:space="preserve"> </w:t>
            </w:r>
            <w:r>
              <w:t>fiziksel, insan gücü) belirlenmiş, paylaşılmış ve</w:t>
            </w:r>
            <w:r>
              <w:rPr>
                <w:spacing w:val="1"/>
              </w:rPr>
              <w:t xml:space="preserve"> </w:t>
            </w:r>
            <w:r>
              <w:t>kurumsallaşmış olup, bunlar izlenmekte ve</w:t>
            </w:r>
            <w:r>
              <w:rPr>
                <w:spacing w:val="1"/>
              </w:rPr>
              <w:t xml:space="preserve"> </w:t>
            </w:r>
            <w:r>
              <w:t>değerlendirilmektedir.</w:t>
            </w:r>
          </w:p>
        </w:tc>
        <w:tc>
          <w:tcPr>
            <w:tcW w:w="2151" w:type="dxa"/>
            <w:tcBorders>
              <w:bottom w:val="nil"/>
            </w:tcBorders>
            <w:shd w:val="clear" w:color="auto" w:fill="F9D6BF"/>
          </w:tcPr>
          <w:p w14:paraId="09019878" w14:textId="77777777" w:rsidR="00003571" w:rsidRDefault="00D26C91">
            <w:pPr>
              <w:pStyle w:val="TableParagraph"/>
              <w:spacing w:line="259" w:lineRule="auto"/>
              <w:ind w:left="107" w:right="321"/>
            </w:pPr>
            <w:r>
              <w:t>Birimin toplumsal</w:t>
            </w:r>
            <w:r>
              <w:rPr>
                <w:spacing w:val="1"/>
              </w:rPr>
              <w:t xml:space="preserve"> </w:t>
            </w:r>
            <w:r>
              <w:t>katkı faaliyetlerini</w:t>
            </w:r>
            <w:r>
              <w:rPr>
                <w:spacing w:val="1"/>
              </w:rPr>
              <w:t xml:space="preserve"> </w:t>
            </w:r>
            <w:r>
              <w:t>sürdürebilmesi için</w:t>
            </w:r>
            <w:r>
              <w:rPr>
                <w:spacing w:val="-52"/>
              </w:rPr>
              <w:t xml:space="preserve"> </w:t>
            </w:r>
            <w:r>
              <w:t>yeterli kaynağı</w:t>
            </w:r>
            <w:r>
              <w:rPr>
                <w:spacing w:val="1"/>
              </w:rPr>
              <w:t xml:space="preserve"> </w:t>
            </w:r>
            <w:r>
              <w:t>bulunmamaktadır.</w:t>
            </w:r>
          </w:p>
        </w:tc>
        <w:tc>
          <w:tcPr>
            <w:tcW w:w="1765" w:type="dxa"/>
            <w:tcBorders>
              <w:bottom w:val="nil"/>
            </w:tcBorders>
            <w:shd w:val="clear" w:color="auto" w:fill="F6CAAC"/>
          </w:tcPr>
          <w:p w14:paraId="1D42F994" w14:textId="77777777" w:rsidR="00003571" w:rsidRDefault="00D26C91">
            <w:pPr>
              <w:pStyle w:val="TableParagraph"/>
              <w:spacing w:line="259" w:lineRule="auto"/>
              <w:ind w:left="108" w:right="50"/>
            </w:pPr>
            <w:r>
              <w:t>Birimin</w:t>
            </w:r>
            <w:r>
              <w:rPr>
                <w:spacing w:val="1"/>
              </w:rPr>
              <w:t xml:space="preserve"> </w:t>
            </w:r>
            <w:r>
              <w:t>toplumsal katkı</w:t>
            </w:r>
            <w:r>
              <w:rPr>
                <w:spacing w:val="1"/>
              </w:rPr>
              <w:t xml:space="preserve"> </w:t>
            </w:r>
            <w:r>
              <w:t>faaliyetlerini</w:t>
            </w:r>
            <w:r>
              <w:rPr>
                <w:spacing w:val="1"/>
              </w:rPr>
              <w:t xml:space="preserve"> </w:t>
            </w:r>
            <w:r>
              <w:t>sürdürebilmek</w:t>
            </w:r>
            <w:r>
              <w:rPr>
                <w:spacing w:val="1"/>
              </w:rPr>
              <w:t xml:space="preserve"> </w:t>
            </w:r>
            <w:r>
              <w:t>için uygun nitelik</w:t>
            </w:r>
            <w:r>
              <w:rPr>
                <w:spacing w:val="-52"/>
              </w:rPr>
              <w:t xml:space="preserve"> </w:t>
            </w:r>
            <w:r>
              <w:t>ve nicelikte fiziki,</w:t>
            </w:r>
            <w:r>
              <w:rPr>
                <w:spacing w:val="-53"/>
              </w:rPr>
              <w:t xml:space="preserve"> </w:t>
            </w:r>
            <w:r>
              <w:t>teknik ve</w:t>
            </w:r>
            <w:r>
              <w:rPr>
                <w:spacing w:val="-1"/>
              </w:rPr>
              <w:t xml:space="preserve"> </w:t>
            </w:r>
            <w:r>
              <w:t>mali</w:t>
            </w:r>
          </w:p>
          <w:p w14:paraId="2D6D6F45" w14:textId="77777777" w:rsidR="00003571" w:rsidRDefault="00D26C91">
            <w:pPr>
              <w:pStyle w:val="TableParagraph"/>
              <w:spacing w:line="246" w:lineRule="exact"/>
              <w:ind w:left="108"/>
            </w:pPr>
            <w:r>
              <w:t>kaynakların</w:t>
            </w:r>
          </w:p>
        </w:tc>
        <w:tc>
          <w:tcPr>
            <w:tcW w:w="2010" w:type="dxa"/>
            <w:tcBorders>
              <w:bottom w:val="nil"/>
            </w:tcBorders>
            <w:shd w:val="clear" w:color="auto" w:fill="F4B083"/>
          </w:tcPr>
          <w:p w14:paraId="5A526F00" w14:textId="77777777" w:rsidR="00003571" w:rsidRDefault="00D26C91">
            <w:pPr>
              <w:pStyle w:val="TableParagraph"/>
              <w:ind w:left="108" w:right="100"/>
            </w:pPr>
            <w:r>
              <w:t>Birim toplumsal</w:t>
            </w:r>
            <w:r>
              <w:rPr>
                <w:spacing w:val="1"/>
              </w:rPr>
              <w:t xml:space="preserve"> </w:t>
            </w:r>
            <w:r>
              <w:t>katkı kaynaklarını</w:t>
            </w:r>
            <w:r>
              <w:rPr>
                <w:spacing w:val="1"/>
              </w:rPr>
              <w:t xml:space="preserve"> </w:t>
            </w:r>
            <w:r>
              <w:t>toplumsal katkı</w:t>
            </w:r>
            <w:r>
              <w:rPr>
                <w:spacing w:val="1"/>
              </w:rPr>
              <w:t xml:space="preserve"> </w:t>
            </w:r>
            <w:r>
              <w:t>stratejisi ve birimler</w:t>
            </w:r>
            <w:r>
              <w:rPr>
                <w:spacing w:val="-53"/>
              </w:rPr>
              <w:t xml:space="preserve"> </w:t>
            </w:r>
            <w:r>
              <w:t>arası dengeyi</w:t>
            </w:r>
            <w:r>
              <w:rPr>
                <w:spacing w:val="1"/>
              </w:rPr>
              <w:t xml:space="preserve"> </w:t>
            </w:r>
            <w:r>
              <w:t>gözeterek</w:t>
            </w:r>
            <w:r>
              <w:rPr>
                <w:spacing w:val="1"/>
              </w:rPr>
              <w:t xml:space="preserve"> </w:t>
            </w:r>
            <w:r>
              <w:t>yönetmektedir.</w:t>
            </w:r>
          </w:p>
        </w:tc>
        <w:tc>
          <w:tcPr>
            <w:tcW w:w="2056" w:type="dxa"/>
            <w:tcBorders>
              <w:bottom w:val="nil"/>
            </w:tcBorders>
            <w:shd w:val="clear" w:color="auto" w:fill="E6A77D"/>
          </w:tcPr>
          <w:p w14:paraId="27793109" w14:textId="77777777" w:rsidR="00003571" w:rsidRDefault="00D26C91">
            <w:pPr>
              <w:pStyle w:val="TableParagraph"/>
              <w:ind w:left="107" w:right="96"/>
            </w:pPr>
            <w:r>
              <w:t>Birimde toplumsal</w:t>
            </w:r>
            <w:r>
              <w:rPr>
                <w:spacing w:val="1"/>
              </w:rPr>
              <w:t xml:space="preserve"> </w:t>
            </w:r>
            <w:r>
              <w:t>katkı kaynaklarının</w:t>
            </w:r>
            <w:r>
              <w:rPr>
                <w:spacing w:val="1"/>
              </w:rPr>
              <w:t xml:space="preserve"> </w:t>
            </w:r>
            <w:r>
              <w:t>yeterliliği ve</w:t>
            </w:r>
            <w:r>
              <w:rPr>
                <w:spacing w:val="1"/>
              </w:rPr>
              <w:t xml:space="preserve"> </w:t>
            </w:r>
            <w:r>
              <w:t>çeşitliliği izlenmekte</w:t>
            </w:r>
            <w:r>
              <w:rPr>
                <w:spacing w:val="-52"/>
              </w:rPr>
              <w:t xml:space="preserve"> </w:t>
            </w:r>
            <w:r>
              <w:t>ve</w:t>
            </w:r>
            <w:r>
              <w:rPr>
                <w:spacing w:val="1"/>
              </w:rPr>
              <w:t xml:space="preserve"> </w:t>
            </w:r>
            <w:r>
              <w:t>iyileştirilmektedir.</w:t>
            </w:r>
          </w:p>
        </w:tc>
        <w:tc>
          <w:tcPr>
            <w:tcW w:w="1777" w:type="dxa"/>
            <w:tcBorders>
              <w:bottom w:val="nil"/>
            </w:tcBorders>
            <w:shd w:val="clear" w:color="auto" w:fill="D9A581"/>
          </w:tcPr>
          <w:p w14:paraId="6F5AFE88" w14:textId="77777777" w:rsidR="00003571" w:rsidRDefault="00D26C91">
            <w:pPr>
              <w:pStyle w:val="TableParagraph"/>
              <w:ind w:left="108" w:right="189"/>
            </w:pPr>
            <w:r>
              <w:t>İçselleştirilmiş,</w:t>
            </w:r>
            <w:r>
              <w:rPr>
                <w:spacing w:val="1"/>
              </w:rPr>
              <w:t xml:space="preserve"> </w:t>
            </w:r>
            <w:r>
              <w:t>sistematik,</w:t>
            </w:r>
            <w:r>
              <w:rPr>
                <w:spacing w:val="1"/>
              </w:rPr>
              <w:t xml:space="preserve"> </w:t>
            </w:r>
            <w:r>
              <w:t>sürdürülebilir</w:t>
            </w:r>
            <w:r>
              <w:rPr>
                <w:spacing w:val="-11"/>
              </w:rPr>
              <w:t xml:space="preserve"> </w:t>
            </w:r>
            <w:r>
              <w:t>ve</w:t>
            </w:r>
            <w:r>
              <w:rPr>
                <w:spacing w:val="-52"/>
              </w:rPr>
              <w:t xml:space="preserve"> </w:t>
            </w:r>
            <w:r>
              <w:t>örnek</w:t>
            </w:r>
            <w:r>
              <w:rPr>
                <w:spacing w:val="1"/>
              </w:rPr>
              <w:t xml:space="preserve"> </w:t>
            </w:r>
            <w:r>
              <w:t>gösterilebilir</w:t>
            </w:r>
            <w:r>
              <w:rPr>
                <w:spacing w:val="1"/>
              </w:rPr>
              <w:t xml:space="preserve"> </w:t>
            </w:r>
            <w:r>
              <w:t>uygulamalar</w:t>
            </w:r>
            <w:r>
              <w:rPr>
                <w:spacing w:val="1"/>
              </w:rPr>
              <w:t xml:space="preserve"> </w:t>
            </w:r>
            <w:r>
              <w:t>bulunmaktadır.</w:t>
            </w:r>
          </w:p>
        </w:tc>
      </w:tr>
      <w:tr w:rsidR="00003571" w14:paraId="278F5C6F" w14:textId="77777777">
        <w:trPr>
          <w:trHeight w:val="272"/>
        </w:trPr>
        <w:tc>
          <w:tcPr>
            <w:tcW w:w="5586" w:type="dxa"/>
            <w:tcBorders>
              <w:top w:val="nil"/>
              <w:bottom w:val="nil"/>
            </w:tcBorders>
          </w:tcPr>
          <w:p w14:paraId="08799F3C" w14:textId="77777777" w:rsidR="00003571" w:rsidRDefault="00003571">
            <w:pPr>
              <w:pStyle w:val="TableParagraph"/>
              <w:rPr>
                <w:sz w:val="20"/>
              </w:rPr>
            </w:pPr>
          </w:p>
        </w:tc>
        <w:tc>
          <w:tcPr>
            <w:tcW w:w="2151" w:type="dxa"/>
            <w:tcBorders>
              <w:top w:val="nil"/>
              <w:bottom w:val="nil"/>
            </w:tcBorders>
            <w:shd w:val="clear" w:color="auto" w:fill="F9D6BF"/>
          </w:tcPr>
          <w:p w14:paraId="3CDE67C3" w14:textId="77777777" w:rsidR="00003571" w:rsidRDefault="00003571">
            <w:pPr>
              <w:pStyle w:val="TableParagraph"/>
              <w:rPr>
                <w:sz w:val="20"/>
              </w:rPr>
            </w:pPr>
          </w:p>
        </w:tc>
        <w:tc>
          <w:tcPr>
            <w:tcW w:w="1765" w:type="dxa"/>
            <w:tcBorders>
              <w:top w:val="nil"/>
              <w:bottom w:val="nil"/>
            </w:tcBorders>
            <w:shd w:val="clear" w:color="auto" w:fill="F6CAAC"/>
          </w:tcPr>
          <w:p w14:paraId="3B3F68B3" w14:textId="77777777" w:rsidR="00003571" w:rsidRDefault="00D26C91">
            <w:pPr>
              <w:pStyle w:val="TableParagraph"/>
              <w:spacing w:before="5" w:line="248" w:lineRule="exact"/>
              <w:ind w:left="108"/>
            </w:pPr>
            <w:r>
              <w:t>oluşturulmasına</w:t>
            </w:r>
          </w:p>
        </w:tc>
        <w:tc>
          <w:tcPr>
            <w:tcW w:w="2010" w:type="dxa"/>
            <w:tcBorders>
              <w:top w:val="nil"/>
              <w:bottom w:val="nil"/>
            </w:tcBorders>
            <w:shd w:val="clear" w:color="auto" w:fill="F4B083"/>
          </w:tcPr>
          <w:p w14:paraId="0AA07219" w14:textId="77777777" w:rsidR="00003571" w:rsidRDefault="00003571">
            <w:pPr>
              <w:pStyle w:val="TableParagraph"/>
              <w:rPr>
                <w:sz w:val="20"/>
              </w:rPr>
            </w:pPr>
          </w:p>
        </w:tc>
        <w:tc>
          <w:tcPr>
            <w:tcW w:w="2056" w:type="dxa"/>
            <w:tcBorders>
              <w:top w:val="nil"/>
              <w:bottom w:val="nil"/>
            </w:tcBorders>
            <w:shd w:val="clear" w:color="auto" w:fill="E6A77D"/>
          </w:tcPr>
          <w:p w14:paraId="4845DF1B" w14:textId="77777777" w:rsidR="00003571" w:rsidRDefault="00003571">
            <w:pPr>
              <w:pStyle w:val="TableParagraph"/>
              <w:rPr>
                <w:sz w:val="20"/>
              </w:rPr>
            </w:pPr>
          </w:p>
        </w:tc>
        <w:tc>
          <w:tcPr>
            <w:tcW w:w="1777" w:type="dxa"/>
            <w:tcBorders>
              <w:top w:val="nil"/>
              <w:bottom w:val="nil"/>
            </w:tcBorders>
            <w:shd w:val="clear" w:color="auto" w:fill="D9A581"/>
          </w:tcPr>
          <w:p w14:paraId="3B8CE739" w14:textId="77777777" w:rsidR="00003571" w:rsidRDefault="00003571">
            <w:pPr>
              <w:pStyle w:val="TableParagraph"/>
              <w:rPr>
                <w:sz w:val="20"/>
              </w:rPr>
            </w:pPr>
          </w:p>
        </w:tc>
      </w:tr>
      <w:tr w:rsidR="00003571" w14:paraId="72C616BC" w14:textId="77777777">
        <w:trPr>
          <w:trHeight w:val="273"/>
        </w:trPr>
        <w:tc>
          <w:tcPr>
            <w:tcW w:w="5586" w:type="dxa"/>
            <w:tcBorders>
              <w:top w:val="nil"/>
              <w:bottom w:val="nil"/>
            </w:tcBorders>
          </w:tcPr>
          <w:p w14:paraId="41D9E94A" w14:textId="77777777" w:rsidR="00003571" w:rsidRDefault="00003571">
            <w:pPr>
              <w:pStyle w:val="TableParagraph"/>
              <w:rPr>
                <w:sz w:val="20"/>
              </w:rPr>
            </w:pPr>
          </w:p>
        </w:tc>
        <w:tc>
          <w:tcPr>
            <w:tcW w:w="2151" w:type="dxa"/>
            <w:tcBorders>
              <w:top w:val="nil"/>
              <w:bottom w:val="nil"/>
            </w:tcBorders>
            <w:shd w:val="clear" w:color="auto" w:fill="F9D6BF"/>
          </w:tcPr>
          <w:p w14:paraId="5FD782FD" w14:textId="77777777" w:rsidR="00003571" w:rsidRDefault="00003571">
            <w:pPr>
              <w:pStyle w:val="TableParagraph"/>
              <w:rPr>
                <w:sz w:val="20"/>
              </w:rPr>
            </w:pPr>
          </w:p>
        </w:tc>
        <w:tc>
          <w:tcPr>
            <w:tcW w:w="1765" w:type="dxa"/>
            <w:tcBorders>
              <w:top w:val="nil"/>
              <w:bottom w:val="nil"/>
            </w:tcBorders>
            <w:shd w:val="clear" w:color="auto" w:fill="F6CAAC"/>
          </w:tcPr>
          <w:p w14:paraId="69C90C35" w14:textId="77777777" w:rsidR="00003571" w:rsidRDefault="00D26C91">
            <w:pPr>
              <w:pStyle w:val="TableParagraph"/>
              <w:spacing w:before="5" w:line="248" w:lineRule="exact"/>
              <w:ind w:left="108"/>
            </w:pPr>
            <w:r>
              <w:t>yönelik</w:t>
            </w:r>
            <w:r>
              <w:rPr>
                <w:spacing w:val="-1"/>
              </w:rPr>
              <w:t xml:space="preserve"> </w:t>
            </w:r>
            <w:r>
              <w:t>planları</w:t>
            </w:r>
          </w:p>
        </w:tc>
        <w:tc>
          <w:tcPr>
            <w:tcW w:w="2010" w:type="dxa"/>
            <w:tcBorders>
              <w:top w:val="nil"/>
              <w:bottom w:val="nil"/>
            </w:tcBorders>
            <w:shd w:val="clear" w:color="auto" w:fill="F4B083"/>
          </w:tcPr>
          <w:p w14:paraId="60E64776" w14:textId="77777777" w:rsidR="00003571" w:rsidRDefault="00003571">
            <w:pPr>
              <w:pStyle w:val="TableParagraph"/>
              <w:rPr>
                <w:sz w:val="20"/>
              </w:rPr>
            </w:pPr>
          </w:p>
        </w:tc>
        <w:tc>
          <w:tcPr>
            <w:tcW w:w="2056" w:type="dxa"/>
            <w:tcBorders>
              <w:top w:val="nil"/>
              <w:bottom w:val="nil"/>
            </w:tcBorders>
            <w:shd w:val="clear" w:color="auto" w:fill="E6A77D"/>
          </w:tcPr>
          <w:p w14:paraId="7D505D85" w14:textId="77777777" w:rsidR="00003571" w:rsidRDefault="00003571">
            <w:pPr>
              <w:pStyle w:val="TableParagraph"/>
              <w:rPr>
                <w:sz w:val="20"/>
              </w:rPr>
            </w:pPr>
          </w:p>
        </w:tc>
        <w:tc>
          <w:tcPr>
            <w:tcW w:w="1777" w:type="dxa"/>
            <w:tcBorders>
              <w:top w:val="nil"/>
              <w:bottom w:val="nil"/>
            </w:tcBorders>
            <w:shd w:val="clear" w:color="auto" w:fill="D9A581"/>
          </w:tcPr>
          <w:p w14:paraId="0F20A77D" w14:textId="77777777" w:rsidR="00003571" w:rsidRDefault="00003571">
            <w:pPr>
              <w:pStyle w:val="TableParagraph"/>
              <w:rPr>
                <w:sz w:val="20"/>
              </w:rPr>
            </w:pPr>
          </w:p>
        </w:tc>
      </w:tr>
      <w:tr w:rsidR="00003571" w14:paraId="621AFB54" w14:textId="77777777">
        <w:trPr>
          <w:trHeight w:val="856"/>
        </w:trPr>
        <w:tc>
          <w:tcPr>
            <w:tcW w:w="5586" w:type="dxa"/>
            <w:tcBorders>
              <w:top w:val="nil"/>
              <w:bottom w:val="nil"/>
            </w:tcBorders>
          </w:tcPr>
          <w:p w14:paraId="34633092" w14:textId="77777777" w:rsidR="00003571" w:rsidRDefault="00003571">
            <w:pPr>
              <w:pStyle w:val="TableParagraph"/>
              <w:rPr>
                <w:sz w:val="20"/>
              </w:rPr>
            </w:pPr>
          </w:p>
        </w:tc>
        <w:tc>
          <w:tcPr>
            <w:tcW w:w="2151" w:type="dxa"/>
            <w:tcBorders>
              <w:top w:val="nil"/>
            </w:tcBorders>
            <w:shd w:val="clear" w:color="auto" w:fill="F9D6BF"/>
          </w:tcPr>
          <w:p w14:paraId="5C4B17B2" w14:textId="77777777" w:rsidR="00003571" w:rsidRDefault="00003571">
            <w:pPr>
              <w:pStyle w:val="TableParagraph"/>
              <w:rPr>
                <w:sz w:val="20"/>
              </w:rPr>
            </w:pPr>
          </w:p>
        </w:tc>
        <w:tc>
          <w:tcPr>
            <w:tcW w:w="1765" w:type="dxa"/>
            <w:tcBorders>
              <w:top w:val="nil"/>
            </w:tcBorders>
            <w:shd w:val="clear" w:color="auto" w:fill="F6CAAC"/>
          </w:tcPr>
          <w:p w14:paraId="47D8EC84" w14:textId="77777777" w:rsidR="00003571" w:rsidRDefault="00D26C91">
            <w:pPr>
              <w:pStyle w:val="TableParagraph"/>
              <w:spacing w:before="5"/>
              <w:ind w:left="108"/>
            </w:pPr>
            <w:r>
              <w:t>bulunmaktadır.</w:t>
            </w:r>
          </w:p>
        </w:tc>
        <w:tc>
          <w:tcPr>
            <w:tcW w:w="2010" w:type="dxa"/>
            <w:tcBorders>
              <w:top w:val="nil"/>
            </w:tcBorders>
            <w:shd w:val="clear" w:color="auto" w:fill="F4B083"/>
          </w:tcPr>
          <w:p w14:paraId="67F67086" w14:textId="77777777" w:rsidR="00003571" w:rsidRDefault="00003571">
            <w:pPr>
              <w:pStyle w:val="TableParagraph"/>
              <w:rPr>
                <w:sz w:val="20"/>
              </w:rPr>
            </w:pPr>
          </w:p>
        </w:tc>
        <w:tc>
          <w:tcPr>
            <w:tcW w:w="2056" w:type="dxa"/>
            <w:tcBorders>
              <w:top w:val="nil"/>
            </w:tcBorders>
            <w:shd w:val="clear" w:color="auto" w:fill="E6A77D"/>
          </w:tcPr>
          <w:p w14:paraId="7447A615" w14:textId="77777777" w:rsidR="00003571" w:rsidRDefault="00003571">
            <w:pPr>
              <w:pStyle w:val="TableParagraph"/>
              <w:rPr>
                <w:sz w:val="20"/>
              </w:rPr>
            </w:pPr>
          </w:p>
        </w:tc>
        <w:tc>
          <w:tcPr>
            <w:tcW w:w="1777" w:type="dxa"/>
            <w:tcBorders>
              <w:top w:val="nil"/>
            </w:tcBorders>
            <w:shd w:val="clear" w:color="auto" w:fill="D9A581"/>
          </w:tcPr>
          <w:p w14:paraId="7BBB78EC" w14:textId="77777777" w:rsidR="00003571" w:rsidRDefault="00003571">
            <w:pPr>
              <w:pStyle w:val="TableParagraph"/>
              <w:rPr>
                <w:sz w:val="20"/>
              </w:rPr>
            </w:pPr>
          </w:p>
        </w:tc>
      </w:tr>
      <w:tr w:rsidR="00003571" w14:paraId="74C7E7AF" w14:textId="77777777">
        <w:trPr>
          <w:trHeight w:val="3844"/>
        </w:trPr>
        <w:tc>
          <w:tcPr>
            <w:tcW w:w="5586" w:type="dxa"/>
            <w:tcBorders>
              <w:top w:val="nil"/>
            </w:tcBorders>
          </w:tcPr>
          <w:p w14:paraId="4028C0A0" w14:textId="77777777" w:rsidR="00003571" w:rsidRDefault="00003571">
            <w:pPr>
              <w:pStyle w:val="TableParagraph"/>
              <w:rPr>
                <w:sz w:val="20"/>
              </w:rPr>
            </w:pPr>
          </w:p>
        </w:tc>
        <w:tc>
          <w:tcPr>
            <w:tcW w:w="9759" w:type="dxa"/>
            <w:gridSpan w:val="5"/>
            <w:shd w:val="clear" w:color="auto" w:fill="FBE7D9"/>
          </w:tcPr>
          <w:p w14:paraId="76727E4F" w14:textId="77777777" w:rsidR="00003571" w:rsidRDefault="00003571">
            <w:pPr>
              <w:pStyle w:val="TableParagraph"/>
              <w:spacing w:before="4"/>
              <w:rPr>
                <w:sz w:val="25"/>
              </w:rPr>
            </w:pPr>
          </w:p>
          <w:p w14:paraId="216481C8" w14:textId="77777777" w:rsidR="00003571" w:rsidRDefault="00D26C91">
            <w:pPr>
              <w:pStyle w:val="TableParagraph"/>
              <w:ind w:left="280"/>
              <w:rPr>
                <w:b/>
                <w:i/>
              </w:rPr>
            </w:pPr>
            <w:r>
              <w:rPr>
                <w:b/>
                <w:i/>
              </w:rPr>
              <w:t>Örnek</w:t>
            </w:r>
            <w:r>
              <w:rPr>
                <w:b/>
                <w:i/>
                <w:spacing w:val="-4"/>
              </w:rPr>
              <w:t xml:space="preserve"> </w:t>
            </w:r>
            <w:r>
              <w:rPr>
                <w:b/>
                <w:i/>
              </w:rPr>
              <w:t>Kanıtlar</w:t>
            </w:r>
          </w:p>
          <w:p w14:paraId="27D38A7C" w14:textId="77777777" w:rsidR="00003571" w:rsidRDefault="00D26C91" w:rsidP="000941B2">
            <w:pPr>
              <w:pStyle w:val="TableParagraph"/>
              <w:numPr>
                <w:ilvl w:val="0"/>
                <w:numId w:val="2"/>
              </w:numPr>
              <w:tabs>
                <w:tab w:val="left" w:pos="1034"/>
                <w:tab w:val="left" w:pos="1035"/>
              </w:tabs>
              <w:spacing w:before="63"/>
              <w:ind w:left="1034" w:hanging="361"/>
              <w:rPr>
                <w:i/>
              </w:rPr>
            </w:pPr>
            <w:r>
              <w:rPr>
                <w:i/>
              </w:rPr>
              <w:t>Toplumsal</w:t>
            </w:r>
            <w:r>
              <w:rPr>
                <w:i/>
                <w:spacing w:val="-3"/>
              </w:rPr>
              <w:t xml:space="preserve"> </w:t>
            </w:r>
            <w:r>
              <w:rPr>
                <w:i/>
              </w:rPr>
              <w:t>katkı</w:t>
            </w:r>
            <w:r>
              <w:rPr>
                <w:i/>
                <w:spacing w:val="-1"/>
              </w:rPr>
              <w:t xml:space="preserve"> </w:t>
            </w:r>
            <w:r>
              <w:rPr>
                <w:i/>
              </w:rPr>
              <w:t>faaliyetlerini</w:t>
            </w:r>
            <w:r>
              <w:rPr>
                <w:i/>
                <w:spacing w:val="-2"/>
              </w:rPr>
              <w:t xml:space="preserve"> </w:t>
            </w:r>
            <w:r>
              <w:rPr>
                <w:i/>
              </w:rPr>
              <w:t>yürüten</w:t>
            </w:r>
            <w:r>
              <w:rPr>
                <w:i/>
                <w:spacing w:val="-2"/>
              </w:rPr>
              <w:t xml:space="preserve"> </w:t>
            </w:r>
            <w:r>
              <w:rPr>
                <w:i/>
              </w:rPr>
              <w:t>araştırma</w:t>
            </w:r>
            <w:r>
              <w:rPr>
                <w:i/>
                <w:spacing w:val="-1"/>
              </w:rPr>
              <w:t xml:space="preserve"> </w:t>
            </w:r>
            <w:r>
              <w:rPr>
                <w:i/>
              </w:rPr>
              <w:t>ve</w:t>
            </w:r>
            <w:r>
              <w:rPr>
                <w:i/>
                <w:spacing w:val="-1"/>
              </w:rPr>
              <w:t xml:space="preserve"> </w:t>
            </w:r>
            <w:r>
              <w:rPr>
                <w:i/>
              </w:rPr>
              <w:t>uygulama</w:t>
            </w:r>
            <w:r>
              <w:rPr>
                <w:i/>
                <w:spacing w:val="-2"/>
              </w:rPr>
              <w:t xml:space="preserve"> </w:t>
            </w:r>
            <w:r>
              <w:rPr>
                <w:i/>
              </w:rPr>
              <w:t>merkezleri</w:t>
            </w:r>
            <w:r>
              <w:rPr>
                <w:i/>
                <w:spacing w:val="-2"/>
              </w:rPr>
              <w:t xml:space="preserve"> </w:t>
            </w:r>
            <w:r>
              <w:rPr>
                <w:i/>
              </w:rPr>
              <w:t>ve</w:t>
            </w:r>
            <w:r>
              <w:rPr>
                <w:i/>
                <w:spacing w:val="-2"/>
              </w:rPr>
              <w:t xml:space="preserve"> </w:t>
            </w:r>
            <w:r>
              <w:rPr>
                <w:i/>
              </w:rPr>
              <w:t>diğer</w:t>
            </w:r>
            <w:r>
              <w:rPr>
                <w:i/>
                <w:spacing w:val="-2"/>
              </w:rPr>
              <w:t xml:space="preserve"> </w:t>
            </w:r>
            <w:r>
              <w:rPr>
                <w:i/>
              </w:rPr>
              <w:t>birimler</w:t>
            </w:r>
          </w:p>
          <w:p w14:paraId="79746CB1" w14:textId="77777777" w:rsidR="00003571" w:rsidRDefault="00D26C91" w:rsidP="000941B2">
            <w:pPr>
              <w:pStyle w:val="TableParagraph"/>
              <w:numPr>
                <w:ilvl w:val="0"/>
                <w:numId w:val="2"/>
              </w:numPr>
              <w:tabs>
                <w:tab w:val="left" w:pos="1034"/>
                <w:tab w:val="left" w:pos="1035"/>
              </w:tabs>
              <w:spacing w:before="20"/>
              <w:ind w:left="1034" w:hanging="361"/>
              <w:rPr>
                <w:i/>
              </w:rPr>
            </w:pPr>
            <w:r>
              <w:rPr>
                <w:i/>
              </w:rPr>
              <w:t>Toplumsal</w:t>
            </w:r>
            <w:r>
              <w:rPr>
                <w:i/>
                <w:spacing w:val="-3"/>
              </w:rPr>
              <w:t xml:space="preserve"> </w:t>
            </w:r>
            <w:r>
              <w:rPr>
                <w:i/>
              </w:rPr>
              <w:t>katkı</w:t>
            </w:r>
            <w:r>
              <w:rPr>
                <w:i/>
                <w:spacing w:val="-1"/>
              </w:rPr>
              <w:t xml:space="preserve"> </w:t>
            </w:r>
            <w:r>
              <w:rPr>
                <w:i/>
              </w:rPr>
              <w:t>çalışmalarına</w:t>
            </w:r>
            <w:r>
              <w:rPr>
                <w:i/>
                <w:spacing w:val="-3"/>
              </w:rPr>
              <w:t xml:space="preserve"> </w:t>
            </w:r>
            <w:r>
              <w:rPr>
                <w:i/>
              </w:rPr>
              <w:t>ayrılan</w:t>
            </w:r>
            <w:r>
              <w:rPr>
                <w:i/>
                <w:spacing w:val="-1"/>
              </w:rPr>
              <w:t xml:space="preserve"> </w:t>
            </w:r>
            <w:r>
              <w:rPr>
                <w:i/>
              </w:rPr>
              <w:t>bütçe</w:t>
            </w:r>
            <w:r>
              <w:rPr>
                <w:i/>
                <w:spacing w:val="-2"/>
              </w:rPr>
              <w:t xml:space="preserve"> </w:t>
            </w:r>
            <w:r>
              <w:rPr>
                <w:i/>
              </w:rPr>
              <w:t>ve</w:t>
            </w:r>
            <w:r>
              <w:rPr>
                <w:i/>
                <w:spacing w:val="-2"/>
              </w:rPr>
              <w:t xml:space="preserve"> </w:t>
            </w:r>
            <w:r>
              <w:rPr>
                <w:i/>
              </w:rPr>
              <w:t>yıllar</w:t>
            </w:r>
            <w:r>
              <w:rPr>
                <w:i/>
                <w:spacing w:val="-2"/>
              </w:rPr>
              <w:t xml:space="preserve"> </w:t>
            </w:r>
            <w:r>
              <w:rPr>
                <w:i/>
              </w:rPr>
              <w:t>içinde</w:t>
            </w:r>
            <w:r>
              <w:rPr>
                <w:i/>
                <w:spacing w:val="-2"/>
              </w:rPr>
              <w:t xml:space="preserve"> </w:t>
            </w:r>
            <w:r>
              <w:rPr>
                <w:i/>
              </w:rPr>
              <w:t>değişimi</w:t>
            </w:r>
          </w:p>
          <w:p w14:paraId="027AC49B" w14:textId="77777777" w:rsidR="00003571" w:rsidRDefault="00D26C91" w:rsidP="000941B2">
            <w:pPr>
              <w:pStyle w:val="TableParagraph"/>
              <w:numPr>
                <w:ilvl w:val="0"/>
                <w:numId w:val="2"/>
              </w:numPr>
              <w:tabs>
                <w:tab w:val="left" w:pos="1034"/>
                <w:tab w:val="left" w:pos="1035"/>
              </w:tabs>
              <w:spacing w:before="10" w:line="248" w:lineRule="exact"/>
              <w:ind w:left="1034" w:hanging="361"/>
              <w:rPr>
                <w:i/>
              </w:rPr>
            </w:pPr>
            <w:r>
              <w:rPr>
                <w:i/>
              </w:rPr>
              <w:t>Toplumsal</w:t>
            </w:r>
            <w:r>
              <w:rPr>
                <w:i/>
                <w:spacing w:val="-3"/>
              </w:rPr>
              <w:t xml:space="preserve"> </w:t>
            </w:r>
            <w:r>
              <w:rPr>
                <w:i/>
              </w:rPr>
              <w:t>katkı</w:t>
            </w:r>
            <w:r>
              <w:rPr>
                <w:i/>
                <w:spacing w:val="-2"/>
              </w:rPr>
              <w:t xml:space="preserve"> </w:t>
            </w:r>
            <w:r>
              <w:rPr>
                <w:i/>
              </w:rPr>
              <w:t>kaynaklarının</w:t>
            </w:r>
            <w:r>
              <w:rPr>
                <w:i/>
                <w:spacing w:val="-2"/>
              </w:rPr>
              <w:t xml:space="preserve"> </w:t>
            </w:r>
            <w:r>
              <w:rPr>
                <w:i/>
              </w:rPr>
              <w:t>toplumsal</w:t>
            </w:r>
            <w:r>
              <w:rPr>
                <w:i/>
                <w:spacing w:val="-2"/>
              </w:rPr>
              <w:t xml:space="preserve"> </w:t>
            </w:r>
            <w:r>
              <w:rPr>
                <w:i/>
              </w:rPr>
              <w:t>katkı</w:t>
            </w:r>
            <w:r>
              <w:rPr>
                <w:i/>
                <w:spacing w:val="-2"/>
              </w:rPr>
              <w:t xml:space="preserve"> </w:t>
            </w:r>
            <w:r>
              <w:rPr>
                <w:i/>
              </w:rPr>
              <w:t>stratejisi</w:t>
            </w:r>
            <w:r>
              <w:rPr>
                <w:i/>
                <w:spacing w:val="-2"/>
              </w:rPr>
              <w:t xml:space="preserve"> </w:t>
            </w:r>
            <w:r>
              <w:rPr>
                <w:i/>
              </w:rPr>
              <w:t>doğrultusunda</w:t>
            </w:r>
            <w:r>
              <w:rPr>
                <w:i/>
                <w:spacing w:val="-2"/>
              </w:rPr>
              <w:t xml:space="preserve"> </w:t>
            </w:r>
            <w:r>
              <w:rPr>
                <w:i/>
              </w:rPr>
              <w:t>yönetildiğini</w:t>
            </w:r>
            <w:r>
              <w:rPr>
                <w:i/>
                <w:spacing w:val="-3"/>
              </w:rPr>
              <w:t xml:space="preserve"> </w:t>
            </w:r>
            <w:r>
              <w:rPr>
                <w:i/>
              </w:rPr>
              <w:t>gösteren</w:t>
            </w:r>
          </w:p>
          <w:p w14:paraId="3AD51CFD" w14:textId="77777777" w:rsidR="00003571" w:rsidRDefault="00D26C91">
            <w:pPr>
              <w:pStyle w:val="TableParagraph"/>
              <w:spacing w:line="241" w:lineRule="exact"/>
              <w:ind w:left="1034"/>
              <w:rPr>
                <w:i/>
              </w:rPr>
            </w:pPr>
            <w:r>
              <w:rPr>
                <w:i/>
              </w:rPr>
              <w:t>kanıtlar</w:t>
            </w:r>
          </w:p>
          <w:p w14:paraId="1CC5F5F9" w14:textId="77777777" w:rsidR="00003571" w:rsidRDefault="00D26C91" w:rsidP="000941B2">
            <w:pPr>
              <w:pStyle w:val="TableParagraph"/>
              <w:numPr>
                <w:ilvl w:val="0"/>
                <w:numId w:val="2"/>
              </w:numPr>
              <w:tabs>
                <w:tab w:val="left" w:pos="1034"/>
                <w:tab w:val="left" w:pos="1035"/>
              </w:tabs>
              <w:spacing w:before="5" w:line="228" w:lineRule="auto"/>
              <w:ind w:left="1034" w:right="444"/>
              <w:rPr>
                <w:i/>
              </w:rPr>
            </w:pPr>
            <w:r>
              <w:rPr>
                <w:i/>
              </w:rPr>
              <w:t>Toplumsal katkı kaynaklarının çeşitliliği ve yeterliliğinin izlendiğine ve iyileştirildiğine ilişkin</w:t>
            </w:r>
            <w:r>
              <w:rPr>
                <w:i/>
                <w:spacing w:val="-52"/>
              </w:rPr>
              <w:t xml:space="preserve"> </w:t>
            </w:r>
            <w:r>
              <w:rPr>
                <w:i/>
              </w:rPr>
              <w:t>kanıtlar</w:t>
            </w:r>
          </w:p>
          <w:p w14:paraId="717A16B0" w14:textId="77777777" w:rsidR="00003571" w:rsidRDefault="00D26C91" w:rsidP="000941B2">
            <w:pPr>
              <w:pStyle w:val="TableParagraph"/>
              <w:numPr>
                <w:ilvl w:val="0"/>
                <w:numId w:val="2"/>
              </w:numPr>
              <w:tabs>
                <w:tab w:val="left" w:pos="1034"/>
                <w:tab w:val="left" w:pos="1035"/>
              </w:tabs>
              <w:spacing w:before="2"/>
              <w:ind w:left="1034" w:hanging="361"/>
              <w:rPr>
                <w:i/>
              </w:rPr>
            </w:pPr>
            <w:r>
              <w:rPr>
                <w:i/>
              </w:rPr>
              <w:t>Standart</w:t>
            </w:r>
            <w:r>
              <w:rPr>
                <w:i/>
                <w:spacing w:val="-2"/>
              </w:rPr>
              <w:t xml:space="preserve"> </w:t>
            </w:r>
            <w:r>
              <w:rPr>
                <w:i/>
              </w:rPr>
              <w:t>uygulamalar</w:t>
            </w:r>
            <w:r>
              <w:rPr>
                <w:i/>
                <w:spacing w:val="-1"/>
              </w:rPr>
              <w:t xml:space="preserve"> </w:t>
            </w:r>
            <w:r>
              <w:rPr>
                <w:i/>
              </w:rPr>
              <w:t>ve</w:t>
            </w:r>
            <w:r>
              <w:rPr>
                <w:i/>
                <w:spacing w:val="-1"/>
              </w:rPr>
              <w:t xml:space="preserve"> </w:t>
            </w:r>
            <w:r>
              <w:rPr>
                <w:i/>
              </w:rPr>
              <w:t>mevzuatın</w:t>
            </w:r>
            <w:r>
              <w:rPr>
                <w:i/>
                <w:spacing w:val="-2"/>
              </w:rPr>
              <w:t xml:space="preserve"> </w:t>
            </w:r>
            <w:r>
              <w:rPr>
                <w:i/>
              </w:rPr>
              <w:t>yanı</w:t>
            </w:r>
            <w:r>
              <w:rPr>
                <w:i/>
                <w:spacing w:val="-1"/>
              </w:rPr>
              <w:t xml:space="preserve"> </w:t>
            </w:r>
            <w:r>
              <w:rPr>
                <w:i/>
              </w:rPr>
              <w:t>sıra;</w:t>
            </w:r>
            <w:r>
              <w:rPr>
                <w:i/>
                <w:spacing w:val="-2"/>
              </w:rPr>
              <w:t xml:space="preserve"> </w:t>
            </w:r>
            <w:r>
              <w:rPr>
                <w:i/>
              </w:rPr>
              <w:t>birimin</w:t>
            </w:r>
            <w:r>
              <w:rPr>
                <w:i/>
                <w:spacing w:val="-2"/>
              </w:rPr>
              <w:t xml:space="preserve"> </w:t>
            </w:r>
            <w:r>
              <w:rPr>
                <w:i/>
              </w:rPr>
              <w:t>ihtiyaçları</w:t>
            </w:r>
            <w:r>
              <w:rPr>
                <w:i/>
                <w:spacing w:val="-1"/>
              </w:rPr>
              <w:t xml:space="preserve"> </w:t>
            </w:r>
            <w:r>
              <w:rPr>
                <w:i/>
              </w:rPr>
              <w:t>doğrultusunda</w:t>
            </w:r>
            <w:r>
              <w:rPr>
                <w:i/>
                <w:spacing w:val="-1"/>
              </w:rPr>
              <w:t xml:space="preserve"> </w:t>
            </w:r>
            <w:r>
              <w:rPr>
                <w:i/>
              </w:rPr>
              <w:t>geliştirdiği</w:t>
            </w:r>
            <w:r>
              <w:rPr>
                <w:i/>
                <w:spacing w:val="-2"/>
              </w:rPr>
              <w:t xml:space="preserve"> </w:t>
            </w:r>
            <w:r>
              <w:rPr>
                <w:i/>
              </w:rPr>
              <w:t>özgün</w:t>
            </w:r>
          </w:p>
          <w:p w14:paraId="73C557D8" w14:textId="77777777" w:rsidR="00003571" w:rsidRDefault="00D26C91">
            <w:pPr>
              <w:pStyle w:val="TableParagraph"/>
              <w:spacing w:before="20"/>
              <w:ind w:left="1034"/>
              <w:rPr>
                <w:i/>
              </w:rPr>
            </w:pPr>
            <w:r>
              <w:rPr>
                <w:i/>
              </w:rPr>
              <w:t>yaklaşım</w:t>
            </w:r>
            <w:r>
              <w:rPr>
                <w:i/>
                <w:spacing w:val="-1"/>
              </w:rPr>
              <w:t xml:space="preserve"> </w:t>
            </w:r>
            <w:r>
              <w:rPr>
                <w:i/>
              </w:rPr>
              <w:t>ve</w:t>
            </w:r>
            <w:r>
              <w:rPr>
                <w:i/>
                <w:spacing w:val="-1"/>
              </w:rPr>
              <w:t xml:space="preserve"> </w:t>
            </w:r>
            <w:r>
              <w:rPr>
                <w:i/>
              </w:rPr>
              <w:t>uygulamalarına ilişkin kanıtlar</w:t>
            </w:r>
          </w:p>
        </w:tc>
      </w:tr>
    </w:tbl>
    <w:p w14:paraId="34102C45" w14:textId="77777777" w:rsidR="00003571" w:rsidRDefault="00003571">
      <w:pPr>
        <w:pStyle w:val="GvdeMetni"/>
        <w:rPr>
          <w:sz w:val="20"/>
        </w:rPr>
      </w:pPr>
    </w:p>
    <w:p w14:paraId="6B7F2B1B" w14:textId="77777777" w:rsidR="00003571" w:rsidRDefault="00003571">
      <w:pPr>
        <w:pStyle w:val="GvdeMetni"/>
        <w:spacing w:before="5"/>
        <w:rPr>
          <w:sz w:val="28"/>
        </w:rPr>
      </w:pPr>
    </w:p>
    <w:p w14:paraId="08A59510" w14:textId="1F650DC1" w:rsidR="00003571" w:rsidRDefault="00003571">
      <w:pPr>
        <w:spacing w:before="92"/>
        <w:ind w:right="106"/>
        <w:jc w:val="right"/>
        <w:rPr>
          <w:sz w:val="20"/>
        </w:rPr>
      </w:pPr>
    </w:p>
    <w:p w14:paraId="535429CE" w14:textId="77777777" w:rsidR="00003571" w:rsidRDefault="00003571">
      <w:pPr>
        <w:jc w:val="right"/>
        <w:rPr>
          <w:sz w:val="20"/>
        </w:rPr>
        <w:sectPr w:rsidR="00003571">
          <w:pgSz w:w="16850" w:h="11910" w:orient="landscape"/>
          <w:pgMar w:top="780" w:right="660" w:bottom="300" w:left="600" w:header="186" w:footer="103" w:gutter="0"/>
          <w:cols w:space="708"/>
        </w:sectPr>
      </w:pPr>
    </w:p>
    <w:tbl>
      <w:tblPr>
        <w:tblStyle w:val="TableNormal"/>
        <w:tblW w:w="0" w:type="auto"/>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37"/>
        <w:gridCol w:w="2038"/>
        <w:gridCol w:w="2173"/>
        <w:gridCol w:w="1765"/>
        <w:gridCol w:w="1789"/>
        <w:gridCol w:w="1743"/>
      </w:tblGrid>
      <w:tr w:rsidR="00003571" w14:paraId="1CB1F308" w14:textId="77777777">
        <w:trPr>
          <w:trHeight w:val="402"/>
        </w:trPr>
        <w:tc>
          <w:tcPr>
            <w:tcW w:w="15345" w:type="dxa"/>
            <w:gridSpan w:val="6"/>
            <w:shd w:val="clear" w:color="auto" w:fill="FBE7D9"/>
          </w:tcPr>
          <w:p w14:paraId="5ED49701" w14:textId="77777777" w:rsidR="00003571" w:rsidRDefault="00D26C91">
            <w:pPr>
              <w:pStyle w:val="TableParagraph"/>
              <w:ind w:right="27"/>
              <w:jc w:val="right"/>
              <w:rPr>
                <w:b/>
              </w:rPr>
            </w:pPr>
            <w:r>
              <w:rPr>
                <w:b/>
                <w:color w:val="C45911"/>
              </w:rPr>
              <w:lastRenderedPageBreak/>
              <w:t>D.TOPLUMSAL</w:t>
            </w:r>
            <w:r>
              <w:rPr>
                <w:b/>
                <w:color w:val="C45911"/>
                <w:spacing w:val="-6"/>
              </w:rPr>
              <w:t xml:space="preserve"> </w:t>
            </w:r>
            <w:r>
              <w:rPr>
                <w:b/>
                <w:color w:val="C45911"/>
              </w:rPr>
              <w:t>KATKI</w:t>
            </w:r>
          </w:p>
        </w:tc>
      </w:tr>
      <w:tr w:rsidR="00003571" w14:paraId="3908975D" w14:textId="77777777">
        <w:trPr>
          <w:trHeight w:val="1091"/>
        </w:trPr>
        <w:tc>
          <w:tcPr>
            <w:tcW w:w="15345" w:type="dxa"/>
            <w:gridSpan w:val="6"/>
            <w:shd w:val="clear" w:color="auto" w:fill="FBE7D9"/>
          </w:tcPr>
          <w:p w14:paraId="71C5426F" w14:textId="77777777" w:rsidR="00003571" w:rsidRDefault="00003571">
            <w:pPr>
              <w:pStyle w:val="TableParagraph"/>
              <w:spacing w:before="8"/>
              <w:rPr>
                <w:sz w:val="23"/>
              </w:rPr>
            </w:pPr>
          </w:p>
          <w:p w14:paraId="379295EF" w14:textId="77777777" w:rsidR="00003571" w:rsidRDefault="00D26C91">
            <w:pPr>
              <w:pStyle w:val="TableParagraph"/>
              <w:ind w:left="108"/>
              <w:rPr>
                <w:b/>
              </w:rPr>
            </w:pPr>
            <w:r>
              <w:rPr>
                <w:b/>
              </w:rPr>
              <w:t>D.2.</w:t>
            </w:r>
            <w:r>
              <w:rPr>
                <w:b/>
                <w:spacing w:val="-3"/>
              </w:rPr>
              <w:t xml:space="preserve"> </w:t>
            </w:r>
            <w:r>
              <w:rPr>
                <w:b/>
              </w:rPr>
              <w:t>Toplumsal</w:t>
            </w:r>
            <w:r>
              <w:rPr>
                <w:b/>
                <w:spacing w:val="-1"/>
              </w:rPr>
              <w:t xml:space="preserve"> </w:t>
            </w:r>
            <w:r>
              <w:rPr>
                <w:b/>
              </w:rPr>
              <w:t>Katkı</w:t>
            </w:r>
            <w:r>
              <w:rPr>
                <w:b/>
                <w:spacing w:val="-2"/>
              </w:rPr>
              <w:t xml:space="preserve"> </w:t>
            </w:r>
            <w:r>
              <w:rPr>
                <w:b/>
              </w:rPr>
              <w:t>Performansı</w:t>
            </w:r>
          </w:p>
          <w:p w14:paraId="0D8EC42C" w14:textId="77777777" w:rsidR="00003571" w:rsidRDefault="00D26C91">
            <w:pPr>
              <w:pStyle w:val="TableParagraph"/>
              <w:spacing w:before="20"/>
              <w:ind w:left="108"/>
            </w:pPr>
            <w:r>
              <w:t>Birim,</w:t>
            </w:r>
            <w:r>
              <w:rPr>
                <w:spacing w:val="-1"/>
              </w:rPr>
              <w:t xml:space="preserve"> </w:t>
            </w:r>
            <w:r>
              <w:t>toplumsal</w:t>
            </w:r>
            <w:r>
              <w:rPr>
                <w:spacing w:val="-1"/>
              </w:rPr>
              <w:t xml:space="preserve"> </w:t>
            </w:r>
            <w:r>
              <w:t>katkı</w:t>
            </w:r>
            <w:r>
              <w:rPr>
                <w:spacing w:val="-1"/>
              </w:rPr>
              <w:t xml:space="preserve"> </w:t>
            </w:r>
            <w:r>
              <w:t>stratejisi</w:t>
            </w:r>
            <w:r>
              <w:rPr>
                <w:spacing w:val="-1"/>
              </w:rPr>
              <w:t xml:space="preserve"> </w:t>
            </w:r>
            <w:r>
              <w:t>ve</w:t>
            </w:r>
            <w:r>
              <w:rPr>
                <w:spacing w:val="-2"/>
              </w:rPr>
              <w:t xml:space="preserve"> </w:t>
            </w:r>
            <w:r>
              <w:t>hedefleri</w:t>
            </w:r>
            <w:r>
              <w:rPr>
                <w:spacing w:val="-1"/>
              </w:rPr>
              <w:t xml:space="preserve"> </w:t>
            </w:r>
            <w:r>
              <w:t>doğrultusunda</w:t>
            </w:r>
            <w:r>
              <w:rPr>
                <w:spacing w:val="-1"/>
              </w:rPr>
              <w:t xml:space="preserve"> </w:t>
            </w:r>
            <w:r>
              <w:t>yürüttüğü</w:t>
            </w:r>
            <w:r>
              <w:rPr>
                <w:spacing w:val="-1"/>
              </w:rPr>
              <w:t xml:space="preserve"> </w:t>
            </w:r>
            <w:r>
              <w:t>faaliyetleri</w:t>
            </w:r>
            <w:r>
              <w:rPr>
                <w:spacing w:val="-2"/>
              </w:rPr>
              <w:t xml:space="preserve"> </w:t>
            </w:r>
            <w:r>
              <w:t>periyodik</w:t>
            </w:r>
            <w:r>
              <w:rPr>
                <w:spacing w:val="-1"/>
              </w:rPr>
              <w:t xml:space="preserve"> </w:t>
            </w:r>
            <w:r>
              <w:t>olarak</w:t>
            </w:r>
            <w:r>
              <w:rPr>
                <w:spacing w:val="-1"/>
              </w:rPr>
              <w:t xml:space="preserve"> </w:t>
            </w:r>
            <w:r>
              <w:t>izlemeli</w:t>
            </w:r>
            <w:r>
              <w:rPr>
                <w:spacing w:val="-1"/>
              </w:rPr>
              <w:t xml:space="preserve"> </w:t>
            </w:r>
            <w:r>
              <w:t>ve</w:t>
            </w:r>
            <w:r>
              <w:rPr>
                <w:spacing w:val="-1"/>
              </w:rPr>
              <w:t xml:space="preserve"> </w:t>
            </w:r>
            <w:r>
              <w:t>sürekli</w:t>
            </w:r>
            <w:r>
              <w:rPr>
                <w:spacing w:val="-2"/>
              </w:rPr>
              <w:t xml:space="preserve"> </w:t>
            </w:r>
            <w:r>
              <w:t>iyileştirmelidir.</w:t>
            </w:r>
          </w:p>
        </w:tc>
      </w:tr>
      <w:tr w:rsidR="00003571" w14:paraId="5080868E" w14:textId="77777777">
        <w:trPr>
          <w:trHeight w:val="365"/>
        </w:trPr>
        <w:tc>
          <w:tcPr>
            <w:tcW w:w="5837" w:type="dxa"/>
            <w:shd w:val="clear" w:color="auto" w:fill="FBE7D9"/>
          </w:tcPr>
          <w:p w14:paraId="19A39A49" w14:textId="77777777" w:rsidR="00003571" w:rsidRDefault="00003571">
            <w:pPr>
              <w:pStyle w:val="TableParagraph"/>
              <w:rPr>
                <w:sz w:val="20"/>
              </w:rPr>
            </w:pPr>
          </w:p>
        </w:tc>
        <w:tc>
          <w:tcPr>
            <w:tcW w:w="2038" w:type="dxa"/>
            <w:shd w:val="clear" w:color="auto" w:fill="FBE7D9"/>
          </w:tcPr>
          <w:p w14:paraId="3462B1A5" w14:textId="77777777" w:rsidR="00003571" w:rsidRDefault="00D26C91">
            <w:pPr>
              <w:pStyle w:val="TableParagraph"/>
              <w:ind w:left="12"/>
              <w:jc w:val="center"/>
            </w:pPr>
            <w:r>
              <w:t>1</w:t>
            </w:r>
          </w:p>
        </w:tc>
        <w:tc>
          <w:tcPr>
            <w:tcW w:w="2173" w:type="dxa"/>
            <w:shd w:val="clear" w:color="auto" w:fill="FBE7D9"/>
          </w:tcPr>
          <w:p w14:paraId="4945D996" w14:textId="77777777" w:rsidR="00003571" w:rsidRDefault="00D26C91">
            <w:pPr>
              <w:pStyle w:val="TableParagraph"/>
              <w:ind w:left="9"/>
              <w:jc w:val="center"/>
            </w:pPr>
            <w:r>
              <w:t>2</w:t>
            </w:r>
          </w:p>
        </w:tc>
        <w:tc>
          <w:tcPr>
            <w:tcW w:w="1765" w:type="dxa"/>
            <w:shd w:val="clear" w:color="auto" w:fill="FBE7D9"/>
          </w:tcPr>
          <w:p w14:paraId="17B936BF" w14:textId="77777777" w:rsidR="00003571" w:rsidRDefault="00D26C91">
            <w:pPr>
              <w:pStyle w:val="TableParagraph"/>
              <w:ind w:left="11"/>
              <w:jc w:val="center"/>
            </w:pPr>
            <w:r>
              <w:t>3</w:t>
            </w:r>
          </w:p>
        </w:tc>
        <w:tc>
          <w:tcPr>
            <w:tcW w:w="1789" w:type="dxa"/>
            <w:shd w:val="clear" w:color="auto" w:fill="FBE7D9"/>
          </w:tcPr>
          <w:p w14:paraId="3775FC67" w14:textId="77777777" w:rsidR="00003571" w:rsidRDefault="00D26C91">
            <w:pPr>
              <w:pStyle w:val="TableParagraph"/>
              <w:ind w:left="12"/>
              <w:jc w:val="center"/>
            </w:pPr>
            <w:r>
              <w:t>4</w:t>
            </w:r>
          </w:p>
        </w:tc>
        <w:tc>
          <w:tcPr>
            <w:tcW w:w="1743" w:type="dxa"/>
            <w:shd w:val="clear" w:color="auto" w:fill="FBE7D9"/>
          </w:tcPr>
          <w:p w14:paraId="4460CC0A" w14:textId="77777777" w:rsidR="00003571" w:rsidRDefault="00D26C91">
            <w:pPr>
              <w:pStyle w:val="TableParagraph"/>
              <w:ind w:left="9"/>
              <w:jc w:val="center"/>
            </w:pPr>
            <w:r>
              <w:t>5</w:t>
            </w:r>
          </w:p>
        </w:tc>
      </w:tr>
      <w:tr w:rsidR="00003571" w14:paraId="588CDB2D" w14:textId="77777777">
        <w:trPr>
          <w:trHeight w:val="2306"/>
        </w:trPr>
        <w:tc>
          <w:tcPr>
            <w:tcW w:w="5837" w:type="dxa"/>
            <w:tcBorders>
              <w:bottom w:val="nil"/>
            </w:tcBorders>
          </w:tcPr>
          <w:p w14:paraId="6DB6D724" w14:textId="77777777" w:rsidR="00003571" w:rsidRDefault="00003571">
            <w:pPr>
              <w:pStyle w:val="TableParagraph"/>
              <w:spacing w:before="4"/>
              <w:rPr>
                <w:sz w:val="25"/>
              </w:rPr>
            </w:pPr>
          </w:p>
          <w:p w14:paraId="1A686CF4" w14:textId="77777777" w:rsidR="00003571" w:rsidRDefault="00D26C91">
            <w:pPr>
              <w:pStyle w:val="TableParagraph"/>
              <w:ind w:left="108"/>
              <w:rPr>
                <w:b/>
              </w:rPr>
            </w:pPr>
            <w:r>
              <w:rPr>
                <w:b/>
                <w:u w:val="thick"/>
              </w:rPr>
              <w:t>D.2.1.Toplumsal</w:t>
            </w:r>
            <w:r>
              <w:rPr>
                <w:b/>
                <w:spacing w:val="-5"/>
                <w:u w:val="thick"/>
              </w:rPr>
              <w:t xml:space="preserve"> </w:t>
            </w:r>
            <w:r>
              <w:rPr>
                <w:b/>
                <w:u w:val="thick"/>
              </w:rPr>
              <w:t>katkı</w:t>
            </w:r>
            <w:r>
              <w:rPr>
                <w:b/>
                <w:spacing w:val="-4"/>
                <w:u w:val="thick"/>
              </w:rPr>
              <w:t xml:space="preserve"> </w:t>
            </w:r>
            <w:r>
              <w:rPr>
                <w:b/>
                <w:u w:val="thick"/>
              </w:rPr>
              <w:t>performansının</w:t>
            </w:r>
            <w:r>
              <w:rPr>
                <w:b/>
                <w:spacing w:val="-4"/>
                <w:u w:val="thick"/>
              </w:rPr>
              <w:t xml:space="preserve"> </w:t>
            </w:r>
            <w:r>
              <w:rPr>
                <w:b/>
                <w:u w:val="thick"/>
              </w:rPr>
              <w:t>izlenmesi</w:t>
            </w:r>
            <w:r>
              <w:rPr>
                <w:b/>
                <w:spacing w:val="-3"/>
                <w:u w:val="thick"/>
              </w:rPr>
              <w:t xml:space="preserve"> </w:t>
            </w:r>
            <w:r>
              <w:rPr>
                <w:b/>
                <w:u w:val="thick"/>
              </w:rPr>
              <w:t>ve</w:t>
            </w:r>
          </w:p>
          <w:p w14:paraId="33287D45" w14:textId="77777777" w:rsidR="00003571" w:rsidRDefault="00D26C91">
            <w:pPr>
              <w:pStyle w:val="TableParagraph"/>
              <w:spacing w:before="38"/>
              <w:ind w:left="108"/>
              <w:rPr>
                <w:b/>
              </w:rPr>
            </w:pPr>
            <w:r>
              <w:rPr>
                <w:b/>
                <w:u w:val="thick"/>
              </w:rPr>
              <w:t>değerlendirilmesi</w:t>
            </w:r>
          </w:p>
          <w:p w14:paraId="335A957C" w14:textId="77777777" w:rsidR="00003571" w:rsidRDefault="00003571">
            <w:pPr>
              <w:pStyle w:val="TableParagraph"/>
              <w:spacing w:before="3"/>
              <w:rPr>
                <w:sz w:val="25"/>
              </w:rPr>
            </w:pPr>
          </w:p>
          <w:p w14:paraId="35259296" w14:textId="77777777" w:rsidR="00003571" w:rsidRDefault="00D26C91">
            <w:pPr>
              <w:pStyle w:val="TableParagraph"/>
              <w:spacing w:line="290" w:lineRule="atLeast"/>
              <w:ind w:left="108" w:right="304"/>
            </w:pPr>
            <w:r>
              <w:t>Birim, BM Sürdürülebilir Kalkınma Amaçları ile uyumlu,</w:t>
            </w:r>
            <w:r>
              <w:rPr>
                <w:spacing w:val="1"/>
              </w:rPr>
              <w:t xml:space="preserve"> </w:t>
            </w:r>
            <w:r>
              <w:t>dezavantajlı gruplar dahil toplumun ve çevrenin ihtiyaçlarına</w:t>
            </w:r>
            <w:r>
              <w:rPr>
                <w:spacing w:val="-52"/>
              </w:rPr>
              <w:t xml:space="preserve"> </w:t>
            </w:r>
            <w:r>
              <w:t>cevap verebilen ve değer yaratan toplumsal katkı</w:t>
            </w:r>
            <w:r>
              <w:rPr>
                <w:spacing w:val="1"/>
              </w:rPr>
              <w:t xml:space="preserve"> </w:t>
            </w:r>
            <w:r>
              <w:t>faaliyetlerinde</w:t>
            </w:r>
            <w:r>
              <w:rPr>
                <w:spacing w:val="-5"/>
              </w:rPr>
              <w:t xml:space="preserve"> </w:t>
            </w:r>
            <w:r>
              <w:t>bulunmaktadır.</w:t>
            </w:r>
            <w:r>
              <w:rPr>
                <w:spacing w:val="-3"/>
              </w:rPr>
              <w:t xml:space="preserve"> </w:t>
            </w:r>
            <w:r>
              <w:t>Ulusal</w:t>
            </w:r>
            <w:r>
              <w:rPr>
                <w:spacing w:val="-3"/>
              </w:rPr>
              <w:t xml:space="preserve"> </w:t>
            </w:r>
            <w:r>
              <w:t>ve</w:t>
            </w:r>
            <w:r>
              <w:rPr>
                <w:spacing w:val="-3"/>
              </w:rPr>
              <w:t xml:space="preserve"> </w:t>
            </w:r>
            <w:r>
              <w:t>uluslararası</w:t>
            </w:r>
            <w:r>
              <w:rPr>
                <w:spacing w:val="-4"/>
              </w:rPr>
              <w:t xml:space="preserve"> </w:t>
            </w:r>
            <w:r>
              <w:t>düzeyde</w:t>
            </w:r>
          </w:p>
        </w:tc>
        <w:tc>
          <w:tcPr>
            <w:tcW w:w="2038" w:type="dxa"/>
            <w:vMerge w:val="restart"/>
            <w:shd w:val="clear" w:color="auto" w:fill="F9D6BF"/>
          </w:tcPr>
          <w:p w14:paraId="7D75447A" w14:textId="77777777" w:rsidR="00003571" w:rsidRDefault="00D26C91">
            <w:pPr>
              <w:pStyle w:val="TableParagraph"/>
              <w:ind w:left="108" w:right="61"/>
            </w:pPr>
            <w:r>
              <w:t>Birimde toplumsal</w:t>
            </w:r>
            <w:r>
              <w:rPr>
                <w:spacing w:val="1"/>
              </w:rPr>
              <w:t xml:space="preserve"> </w:t>
            </w:r>
            <w:r>
              <w:t>katkı performansının</w:t>
            </w:r>
            <w:r>
              <w:rPr>
                <w:spacing w:val="-53"/>
              </w:rPr>
              <w:t xml:space="preserve"> </w:t>
            </w:r>
            <w:r>
              <w:t>izlenmesine ve</w:t>
            </w:r>
            <w:r>
              <w:rPr>
                <w:spacing w:val="1"/>
              </w:rPr>
              <w:t xml:space="preserve"> </w:t>
            </w:r>
            <w:r>
              <w:t>değerlendirmesine</w:t>
            </w:r>
            <w:r>
              <w:rPr>
                <w:spacing w:val="1"/>
              </w:rPr>
              <w:t xml:space="preserve"> </w:t>
            </w:r>
            <w:r>
              <w:t>yönelik</w:t>
            </w:r>
            <w:r>
              <w:rPr>
                <w:spacing w:val="1"/>
              </w:rPr>
              <w:t xml:space="preserve"> </w:t>
            </w:r>
            <w:r>
              <w:t>mekanizmalar</w:t>
            </w:r>
            <w:r>
              <w:rPr>
                <w:spacing w:val="1"/>
              </w:rPr>
              <w:t xml:space="preserve"> </w:t>
            </w:r>
            <w:r>
              <w:t>bulunmamaktadır.</w:t>
            </w:r>
          </w:p>
        </w:tc>
        <w:tc>
          <w:tcPr>
            <w:tcW w:w="2173" w:type="dxa"/>
            <w:vMerge w:val="restart"/>
            <w:shd w:val="clear" w:color="auto" w:fill="F6CAAC"/>
          </w:tcPr>
          <w:p w14:paraId="16D1012C" w14:textId="77777777" w:rsidR="00003571" w:rsidRDefault="00D26C91">
            <w:pPr>
              <w:pStyle w:val="TableParagraph"/>
              <w:ind w:left="108" w:right="165"/>
            </w:pPr>
            <w:r>
              <w:t>Birimde toplumsal</w:t>
            </w:r>
            <w:r>
              <w:rPr>
                <w:spacing w:val="1"/>
              </w:rPr>
              <w:t xml:space="preserve"> </w:t>
            </w:r>
            <w:r>
              <w:t>katkı performansının</w:t>
            </w:r>
            <w:r>
              <w:rPr>
                <w:spacing w:val="-52"/>
              </w:rPr>
              <w:t xml:space="preserve"> </w:t>
            </w:r>
            <w:r>
              <w:t>izlenmesine ve</w:t>
            </w:r>
            <w:r>
              <w:rPr>
                <w:spacing w:val="1"/>
              </w:rPr>
              <w:t xml:space="preserve"> </w:t>
            </w:r>
            <w:r>
              <w:t>değerlendirmesine</w:t>
            </w:r>
            <w:r>
              <w:rPr>
                <w:spacing w:val="1"/>
              </w:rPr>
              <w:t xml:space="preserve"> </w:t>
            </w:r>
            <w:r>
              <w:t>yönelik ilke, kural ve</w:t>
            </w:r>
            <w:r>
              <w:rPr>
                <w:spacing w:val="-53"/>
              </w:rPr>
              <w:t xml:space="preserve"> </w:t>
            </w:r>
            <w:r>
              <w:t>göstergeler</w:t>
            </w:r>
            <w:r>
              <w:rPr>
                <w:spacing w:val="1"/>
              </w:rPr>
              <w:t xml:space="preserve"> </w:t>
            </w:r>
            <w:r>
              <w:t>bulunmaktadır.</w:t>
            </w:r>
          </w:p>
        </w:tc>
        <w:tc>
          <w:tcPr>
            <w:tcW w:w="1765" w:type="dxa"/>
            <w:tcBorders>
              <w:bottom w:val="nil"/>
            </w:tcBorders>
            <w:shd w:val="clear" w:color="auto" w:fill="F4B083"/>
          </w:tcPr>
          <w:p w14:paraId="6B26AA68" w14:textId="77777777" w:rsidR="00003571" w:rsidRDefault="00D26C91">
            <w:pPr>
              <w:pStyle w:val="TableParagraph"/>
              <w:spacing w:line="259" w:lineRule="auto"/>
              <w:ind w:left="107" w:right="33"/>
            </w:pPr>
            <w:r>
              <w:t>Birimin genelinde</w:t>
            </w:r>
            <w:r>
              <w:rPr>
                <w:spacing w:val="-52"/>
              </w:rPr>
              <w:t xml:space="preserve"> </w:t>
            </w:r>
            <w:r>
              <w:t>toplumsal katkı</w:t>
            </w:r>
            <w:r>
              <w:rPr>
                <w:spacing w:val="1"/>
              </w:rPr>
              <w:t xml:space="preserve"> </w:t>
            </w:r>
            <w:r>
              <w:t>performansını</w:t>
            </w:r>
            <w:r>
              <w:rPr>
                <w:spacing w:val="1"/>
              </w:rPr>
              <w:t xml:space="preserve"> </w:t>
            </w:r>
            <w:r>
              <w:t>izlenmek ve</w:t>
            </w:r>
            <w:r>
              <w:rPr>
                <w:spacing w:val="1"/>
              </w:rPr>
              <w:t xml:space="preserve"> </w:t>
            </w:r>
            <w:r>
              <w:t>değerlendirmek</w:t>
            </w:r>
            <w:r>
              <w:rPr>
                <w:spacing w:val="1"/>
              </w:rPr>
              <w:t xml:space="preserve"> </w:t>
            </w:r>
            <w:r>
              <w:t>üzere oluşturulan</w:t>
            </w:r>
            <w:r>
              <w:rPr>
                <w:spacing w:val="1"/>
              </w:rPr>
              <w:t xml:space="preserve"> </w:t>
            </w:r>
            <w:r>
              <w:t>mekanizmalar</w:t>
            </w:r>
            <w:r>
              <w:rPr>
                <w:spacing w:val="1"/>
              </w:rPr>
              <w:t xml:space="preserve"> </w:t>
            </w:r>
            <w:r>
              <w:t>kullanılmaktadır.</w:t>
            </w:r>
          </w:p>
        </w:tc>
        <w:tc>
          <w:tcPr>
            <w:tcW w:w="1789" w:type="dxa"/>
            <w:tcBorders>
              <w:bottom w:val="nil"/>
            </w:tcBorders>
            <w:shd w:val="clear" w:color="auto" w:fill="E6A77D"/>
          </w:tcPr>
          <w:p w14:paraId="4564452D" w14:textId="77777777" w:rsidR="00003571" w:rsidRDefault="00D26C91">
            <w:pPr>
              <w:pStyle w:val="TableParagraph"/>
              <w:spacing w:line="259" w:lineRule="auto"/>
              <w:ind w:left="108" w:right="37"/>
            </w:pPr>
            <w:r>
              <w:t>Birimde</w:t>
            </w:r>
            <w:r>
              <w:rPr>
                <w:spacing w:val="1"/>
              </w:rPr>
              <w:t xml:space="preserve"> </w:t>
            </w:r>
            <w:r>
              <w:t>toplumsal katkı</w:t>
            </w:r>
            <w:r>
              <w:rPr>
                <w:spacing w:val="1"/>
              </w:rPr>
              <w:t xml:space="preserve"> </w:t>
            </w:r>
            <w:r>
              <w:t>performansı</w:t>
            </w:r>
            <w:r>
              <w:rPr>
                <w:spacing w:val="1"/>
              </w:rPr>
              <w:t xml:space="preserve"> </w:t>
            </w:r>
            <w:r>
              <w:t>izlenmekte ve</w:t>
            </w:r>
            <w:r>
              <w:rPr>
                <w:spacing w:val="1"/>
              </w:rPr>
              <w:t xml:space="preserve"> </w:t>
            </w:r>
            <w:r>
              <w:t>ilgili paydaşlarla</w:t>
            </w:r>
            <w:r>
              <w:rPr>
                <w:spacing w:val="1"/>
              </w:rPr>
              <w:t xml:space="preserve"> </w:t>
            </w:r>
            <w:r>
              <w:t>değerlendirilerek</w:t>
            </w:r>
            <w:r>
              <w:rPr>
                <w:spacing w:val="1"/>
              </w:rPr>
              <w:t xml:space="preserve"> </w:t>
            </w:r>
            <w:r>
              <w:t>iyileştirilmektedir.</w:t>
            </w:r>
          </w:p>
        </w:tc>
        <w:tc>
          <w:tcPr>
            <w:tcW w:w="1743" w:type="dxa"/>
            <w:tcBorders>
              <w:bottom w:val="nil"/>
            </w:tcBorders>
            <w:shd w:val="clear" w:color="auto" w:fill="D9A581"/>
          </w:tcPr>
          <w:p w14:paraId="32BEB0AE" w14:textId="77777777" w:rsidR="00003571" w:rsidRDefault="00D26C91">
            <w:pPr>
              <w:pStyle w:val="TableParagraph"/>
              <w:ind w:left="107" w:right="145"/>
            </w:pPr>
            <w:r>
              <w:t>İçselleştirilmiş,</w:t>
            </w:r>
            <w:r>
              <w:rPr>
                <w:spacing w:val="1"/>
              </w:rPr>
              <w:t xml:space="preserve"> </w:t>
            </w:r>
            <w:r>
              <w:t>sistematik,</w:t>
            </w:r>
            <w:r>
              <w:rPr>
                <w:spacing w:val="1"/>
              </w:rPr>
              <w:t xml:space="preserve"> </w:t>
            </w:r>
            <w:r>
              <w:t>sürdürülebilir ve</w:t>
            </w:r>
            <w:r>
              <w:rPr>
                <w:spacing w:val="-53"/>
              </w:rPr>
              <w:t xml:space="preserve"> </w:t>
            </w:r>
            <w:r>
              <w:t>örnek</w:t>
            </w:r>
            <w:r>
              <w:rPr>
                <w:spacing w:val="1"/>
              </w:rPr>
              <w:t xml:space="preserve"> </w:t>
            </w:r>
            <w:r>
              <w:t>gösterilebilir</w:t>
            </w:r>
            <w:r>
              <w:rPr>
                <w:spacing w:val="1"/>
              </w:rPr>
              <w:t xml:space="preserve"> </w:t>
            </w:r>
            <w:r>
              <w:t>uygulamalar</w:t>
            </w:r>
            <w:r>
              <w:rPr>
                <w:spacing w:val="1"/>
              </w:rPr>
              <w:t xml:space="preserve"> </w:t>
            </w:r>
            <w:r>
              <w:t>bulunmaktadır.</w:t>
            </w:r>
          </w:p>
        </w:tc>
      </w:tr>
      <w:tr w:rsidR="00003571" w14:paraId="5CAD6F65" w14:textId="77777777">
        <w:trPr>
          <w:trHeight w:val="279"/>
        </w:trPr>
        <w:tc>
          <w:tcPr>
            <w:tcW w:w="5837" w:type="dxa"/>
            <w:tcBorders>
              <w:top w:val="nil"/>
              <w:bottom w:val="nil"/>
            </w:tcBorders>
          </w:tcPr>
          <w:p w14:paraId="2EC130A1" w14:textId="77777777" w:rsidR="00003571" w:rsidRDefault="00D26C91">
            <w:pPr>
              <w:pStyle w:val="TableParagraph"/>
              <w:spacing w:before="8" w:line="251" w:lineRule="exact"/>
              <w:ind w:left="108"/>
            </w:pPr>
            <w:r>
              <w:t>kurumsal</w:t>
            </w:r>
            <w:r>
              <w:rPr>
                <w:spacing w:val="-1"/>
              </w:rPr>
              <w:t xml:space="preserve"> </w:t>
            </w:r>
            <w:r>
              <w:t>iş birlikleri,</w:t>
            </w:r>
            <w:r>
              <w:rPr>
                <w:spacing w:val="-1"/>
              </w:rPr>
              <w:t xml:space="preserve"> </w:t>
            </w:r>
            <w:r>
              <w:t>çeşitli kamu</w:t>
            </w:r>
            <w:r>
              <w:rPr>
                <w:spacing w:val="-1"/>
              </w:rPr>
              <w:t xml:space="preserve"> </w:t>
            </w:r>
            <w:r>
              <w:t>kurum ve</w:t>
            </w:r>
            <w:r>
              <w:rPr>
                <w:spacing w:val="-1"/>
              </w:rPr>
              <w:t xml:space="preserve"> </w:t>
            </w:r>
            <w:r>
              <w:t>kuruluşlarına</w:t>
            </w:r>
          </w:p>
        </w:tc>
        <w:tc>
          <w:tcPr>
            <w:tcW w:w="2038" w:type="dxa"/>
            <w:vMerge/>
            <w:tcBorders>
              <w:top w:val="nil"/>
            </w:tcBorders>
            <w:shd w:val="clear" w:color="auto" w:fill="F9D6BF"/>
          </w:tcPr>
          <w:p w14:paraId="44735DD0" w14:textId="77777777" w:rsidR="00003571" w:rsidRDefault="00003571">
            <w:pPr>
              <w:rPr>
                <w:sz w:val="2"/>
                <w:szCs w:val="2"/>
              </w:rPr>
            </w:pPr>
          </w:p>
        </w:tc>
        <w:tc>
          <w:tcPr>
            <w:tcW w:w="2173" w:type="dxa"/>
            <w:vMerge/>
            <w:tcBorders>
              <w:top w:val="nil"/>
            </w:tcBorders>
            <w:shd w:val="clear" w:color="auto" w:fill="F6CAAC"/>
          </w:tcPr>
          <w:p w14:paraId="18E2DFCA" w14:textId="77777777" w:rsidR="00003571" w:rsidRDefault="00003571">
            <w:pPr>
              <w:rPr>
                <w:sz w:val="2"/>
                <w:szCs w:val="2"/>
              </w:rPr>
            </w:pPr>
          </w:p>
        </w:tc>
        <w:tc>
          <w:tcPr>
            <w:tcW w:w="1765" w:type="dxa"/>
            <w:tcBorders>
              <w:top w:val="nil"/>
              <w:bottom w:val="nil"/>
            </w:tcBorders>
            <w:shd w:val="clear" w:color="auto" w:fill="F4B083"/>
          </w:tcPr>
          <w:p w14:paraId="52AFF916" w14:textId="77777777" w:rsidR="00003571" w:rsidRDefault="00003571">
            <w:pPr>
              <w:pStyle w:val="TableParagraph"/>
              <w:rPr>
                <w:sz w:val="20"/>
              </w:rPr>
            </w:pPr>
          </w:p>
        </w:tc>
        <w:tc>
          <w:tcPr>
            <w:tcW w:w="1789" w:type="dxa"/>
            <w:tcBorders>
              <w:top w:val="nil"/>
              <w:bottom w:val="nil"/>
            </w:tcBorders>
            <w:shd w:val="clear" w:color="auto" w:fill="E6A77D"/>
          </w:tcPr>
          <w:p w14:paraId="43F39D61" w14:textId="77777777" w:rsidR="00003571" w:rsidRDefault="00003571">
            <w:pPr>
              <w:pStyle w:val="TableParagraph"/>
              <w:rPr>
                <w:sz w:val="20"/>
              </w:rPr>
            </w:pPr>
          </w:p>
        </w:tc>
        <w:tc>
          <w:tcPr>
            <w:tcW w:w="1743" w:type="dxa"/>
            <w:tcBorders>
              <w:top w:val="nil"/>
              <w:bottom w:val="nil"/>
            </w:tcBorders>
            <w:shd w:val="clear" w:color="auto" w:fill="D9A581"/>
          </w:tcPr>
          <w:p w14:paraId="73E96AA7" w14:textId="77777777" w:rsidR="00003571" w:rsidRDefault="00003571">
            <w:pPr>
              <w:pStyle w:val="TableParagraph"/>
              <w:rPr>
                <w:sz w:val="20"/>
              </w:rPr>
            </w:pPr>
          </w:p>
        </w:tc>
      </w:tr>
      <w:tr w:rsidR="00003571" w14:paraId="722C4EFF" w14:textId="77777777">
        <w:trPr>
          <w:trHeight w:val="279"/>
        </w:trPr>
        <w:tc>
          <w:tcPr>
            <w:tcW w:w="5837" w:type="dxa"/>
            <w:tcBorders>
              <w:top w:val="nil"/>
              <w:bottom w:val="nil"/>
            </w:tcBorders>
          </w:tcPr>
          <w:p w14:paraId="049750BC" w14:textId="77777777" w:rsidR="00003571" w:rsidRDefault="00D26C91">
            <w:pPr>
              <w:pStyle w:val="TableParagraph"/>
              <w:spacing w:before="8" w:line="251" w:lineRule="exact"/>
              <w:ind w:left="108"/>
            </w:pPr>
            <w:r>
              <w:t>yapılan</w:t>
            </w:r>
            <w:r>
              <w:rPr>
                <w:spacing w:val="-1"/>
              </w:rPr>
              <w:t xml:space="preserve"> </w:t>
            </w:r>
            <w:r>
              <w:t>görevlendirmeler ile</w:t>
            </w:r>
            <w:r>
              <w:rPr>
                <w:spacing w:val="-1"/>
              </w:rPr>
              <w:t xml:space="preserve"> </w:t>
            </w:r>
            <w:r>
              <w:t>kurumun bünyesinde</w:t>
            </w:r>
            <w:r>
              <w:rPr>
                <w:spacing w:val="-1"/>
              </w:rPr>
              <w:t xml:space="preserve"> </w:t>
            </w:r>
            <w:r>
              <w:t>yer alan</w:t>
            </w:r>
          </w:p>
        </w:tc>
        <w:tc>
          <w:tcPr>
            <w:tcW w:w="2038" w:type="dxa"/>
            <w:vMerge/>
            <w:tcBorders>
              <w:top w:val="nil"/>
            </w:tcBorders>
            <w:shd w:val="clear" w:color="auto" w:fill="F9D6BF"/>
          </w:tcPr>
          <w:p w14:paraId="3C00E402" w14:textId="77777777" w:rsidR="00003571" w:rsidRDefault="00003571">
            <w:pPr>
              <w:rPr>
                <w:sz w:val="2"/>
                <w:szCs w:val="2"/>
              </w:rPr>
            </w:pPr>
          </w:p>
        </w:tc>
        <w:tc>
          <w:tcPr>
            <w:tcW w:w="2173" w:type="dxa"/>
            <w:vMerge/>
            <w:tcBorders>
              <w:top w:val="nil"/>
            </w:tcBorders>
            <w:shd w:val="clear" w:color="auto" w:fill="F6CAAC"/>
          </w:tcPr>
          <w:p w14:paraId="093804E9" w14:textId="77777777" w:rsidR="00003571" w:rsidRDefault="00003571">
            <w:pPr>
              <w:rPr>
                <w:sz w:val="2"/>
                <w:szCs w:val="2"/>
              </w:rPr>
            </w:pPr>
          </w:p>
        </w:tc>
        <w:tc>
          <w:tcPr>
            <w:tcW w:w="1765" w:type="dxa"/>
            <w:tcBorders>
              <w:top w:val="nil"/>
              <w:bottom w:val="nil"/>
            </w:tcBorders>
            <w:shd w:val="clear" w:color="auto" w:fill="F4B083"/>
          </w:tcPr>
          <w:p w14:paraId="45210C80" w14:textId="77777777" w:rsidR="00003571" w:rsidRDefault="00003571">
            <w:pPr>
              <w:pStyle w:val="TableParagraph"/>
              <w:rPr>
                <w:sz w:val="20"/>
              </w:rPr>
            </w:pPr>
          </w:p>
        </w:tc>
        <w:tc>
          <w:tcPr>
            <w:tcW w:w="1789" w:type="dxa"/>
            <w:tcBorders>
              <w:top w:val="nil"/>
              <w:bottom w:val="nil"/>
            </w:tcBorders>
            <w:shd w:val="clear" w:color="auto" w:fill="E6A77D"/>
          </w:tcPr>
          <w:p w14:paraId="1FE96AA3" w14:textId="77777777" w:rsidR="00003571" w:rsidRDefault="00003571">
            <w:pPr>
              <w:pStyle w:val="TableParagraph"/>
              <w:rPr>
                <w:sz w:val="20"/>
              </w:rPr>
            </w:pPr>
          </w:p>
        </w:tc>
        <w:tc>
          <w:tcPr>
            <w:tcW w:w="1743" w:type="dxa"/>
            <w:tcBorders>
              <w:top w:val="nil"/>
              <w:bottom w:val="nil"/>
            </w:tcBorders>
            <w:shd w:val="clear" w:color="auto" w:fill="D9A581"/>
          </w:tcPr>
          <w:p w14:paraId="58ACA46A" w14:textId="77777777" w:rsidR="00003571" w:rsidRDefault="00003571">
            <w:pPr>
              <w:pStyle w:val="TableParagraph"/>
              <w:rPr>
                <w:sz w:val="20"/>
              </w:rPr>
            </w:pPr>
          </w:p>
        </w:tc>
      </w:tr>
      <w:tr w:rsidR="00003571" w14:paraId="0AC41318" w14:textId="77777777">
        <w:trPr>
          <w:trHeight w:val="279"/>
        </w:trPr>
        <w:tc>
          <w:tcPr>
            <w:tcW w:w="5837" w:type="dxa"/>
            <w:tcBorders>
              <w:top w:val="nil"/>
              <w:bottom w:val="nil"/>
            </w:tcBorders>
          </w:tcPr>
          <w:p w14:paraId="28DF7A55" w14:textId="77777777" w:rsidR="00003571" w:rsidRDefault="00D26C91">
            <w:pPr>
              <w:pStyle w:val="TableParagraph"/>
              <w:spacing w:before="8" w:line="251" w:lineRule="exact"/>
              <w:ind w:left="108"/>
            </w:pPr>
            <w:r>
              <w:t>birimler</w:t>
            </w:r>
            <w:r>
              <w:rPr>
                <w:spacing w:val="-1"/>
              </w:rPr>
              <w:t xml:space="preserve"> </w:t>
            </w:r>
            <w:r>
              <w:t>aracılığıyla</w:t>
            </w:r>
            <w:r>
              <w:rPr>
                <w:spacing w:val="-1"/>
              </w:rPr>
              <w:t xml:space="preserve"> </w:t>
            </w:r>
            <w:r>
              <w:t>yürütülen</w:t>
            </w:r>
            <w:r>
              <w:rPr>
                <w:spacing w:val="-1"/>
              </w:rPr>
              <w:t xml:space="preserve"> </w:t>
            </w:r>
            <w:r>
              <w:t>eğitim,</w:t>
            </w:r>
            <w:r>
              <w:rPr>
                <w:spacing w:val="-1"/>
              </w:rPr>
              <w:t xml:space="preserve"> </w:t>
            </w:r>
            <w:r>
              <w:t>hizmet,</w:t>
            </w:r>
            <w:r>
              <w:rPr>
                <w:spacing w:val="-1"/>
              </w:rPr>
              <w:t xml:space="preserve"> </w:t>
            </w:r>
            <w:r>
              <w:t>araştırma,</w:t>
            </w:r>
          </w:p>
        </w:tc>
        <w:tc>
          <w:tcPr>
            <w:tcW w:w="2038" w:type="dxa"/>
            <w:vMerge/>
            <w:tcBorders>
              <w:top w:val="nil"/>
            </w:tcBorders>
            <w:shd w:val="clear" w:color="auto" w:fill="F9D6BF"/>
          </w:tcPr>
          <w:p w14:paraId="2064E5B9" w14:textId="77777777" w:rsidR="00003571" w:rsidRDefault="00003571">
            <w:pPr>
              <w:rPr>
                <w:sz w:val="2"/>
                <w:szCs w:val="2"/>
              </w:rPr>
            </w:pPr>
          </w:p>
        </w:tc>
        <w:tc>
          <w:tcPr>
            <w:tcW w:w="2173" w:type="dxa"/>
            <w:vMerge/>
            <w:tcBorders>
              <w:top w:val="nil"/>
            </w:tcBorders>
            <w:shd w:val="clear" w:color="auto" w:fill="F6CAAC"/>
          </w:tcPr>
          <w:p w14:paraId="59CDB1B0" w14:textId="77777777" w:rsidR="00003571" w:rsidRDefault="00003571">
            <w:pPr>
              <w:rPr>
                <w:sz w:val="2"/>
                <w:szCs w:val="2"/>
              </w:rPr>
            </w:pPr>
          </w:p>
        </w:tc>
        <w:tc>
          <w:tcPr>
            <w:tcW w:w="1765" w:type="dxa"/>
            <w:tcBorders>
              <w:top w:val="nil"/>
              <w:bottom w:val="nil"/>
            </w:tcBorders>
            <w:shd w:val="clear" w:color="auto" w:fill="F4B083"/>
          </w:tcPr>
          <w:p w14:paraId="432691B7" w14:textId="77777777" w:rsidR="00003571" w:rsidRDefault="00003571">
            <w:pPr>
              <w:pStyle w:val="TableParagraph"/>
              <w:rPr>
                <w:sz w:val="20"/>
              </w:rPr>
            </w:pPr>
          </w:p>
        </w:tc>
        <w:tc>
          <w:tcPr>
            <w:tcW w:w="1789" w:type="dxa"/>
            <w:tcBorders>
              <w:top w:val="nil"/>
              <w:bottom w:val="nil"/>
            </w:tcBorders>
            <w:shd w:val="clear" w:color="auto" w:fill="E6A77D"/>
          </w:tcPr>
          <w:p w14:paraId="39B0FF15" w14:textId="77777777" w:rsidR="00003571" w:rsidRDefault="00003571">
            <w:pPr>
              <w:pStyle w:val="TableParagraph"/>
              <w:rPr>
                <w:sz w:val="20"/>
              </w:rPr>
            </w:pPr>
          </w:p>
        </w:tc>
        <w:tc>
          <w:tcPr>
            <w:tcW w:w="1743" w:type="dxa"/>
            <w:tcBorders>
              <w:top w:val="nil"/>
              <w:bottom w:val="nil"/>
            </w:tcBorders>
            <w:shd w:val="clear" w:color="auto" w:fill="D9A581"/>
          </w:tcPr>
          <w:p w14:paraId="5636AE28" w14:textId="77777777" w:rsidR="00003571" w:rsidRDefault="00003571">
            <w:pPr>
              <w:pStyle w:val="TableParagraph"/>
              <w:rPr>
                <w:sz w:val="20"/>
              </w:rPr>
            </w:pPr>
          </w:p>
        </w:tc>
      </w:tr>
      <w:tr w:rsidR="00003571" w14:paraId="1BD03A5B" w14:textId="77777777">
        <w:trPr>
          <w:trHeight w:val="300"/>
        </w:trPr>
        <w:tc>
          <w:tcPr>
            <w:tcW w:w="5837" w:type="dxa"/>
            <w:tcBorders>
              <w:top w:val="nil"/>
              <w:bottom w:val="nil"/>
            </w:tcBorders>
          </w:tcPr>
          <w:p w14:paraId="1F1D3C0A" w14:textId="77777777" w:rsidR="00003571" w:rsidRDefault="00D26C91">
            <w:pPr>
              <w:pStyle w:val="TableParagraph"/>
              <w:spacing w:before="8"/>
              <w:ind w:left="108"/>
            </w:pPr>
            <w:r>
              <w:t>danışmanlık</w:t>
            </w:r>
            <w:r>
              <w:rPr>
                <w:spacing w:val="-1"/>
              </w:rPr>
              <w:t xml:space="preserve"> </w:t>
            </w:r>
            <w:r>
              <w:t>vb.</w:t>
            </w:r>
            <w:r>
              <w:rPr>
                <w:spacing w:val="-1"/>
              </w:rPr>
              <w:t xml:space="preserve"> </w:t>
            </w:r>
            <w:r>
              <w:t>toplumsal</w:t>
            </w:r>
            <w:r>
              <w:rPr>
                <w:spacing w:val="-1"/>
              </w:rPr>
              <w:t xml:space="preserve"> </w:t>
            </w:r>
            <w:r>
              <w:t>katkı</w:t>
            </w:r>
            <w:r>
              <w:rPr>
                <w:spacing w:val="-1"/>
              </w:rPr>
              <w:t xml:space="preserve"> </w:t>
            </w:r>
            <w:r>
              <w:t>faaliyetleri izlenmektedir.</w:t>
            </w:r>
          </w:p>
        </w:tc>
        <w:tc>
          <w:tcPr>
            <w:tcW w:w="2038" w:type="dxa"/>
            <w:vMerge/>
            <w:tcBorders>
              <w:top w:val="nil"/>
            </w:tcBorders>
            <w:shd w:val="clear" w:color="auto" w:fill="F9D6BF"/>
          </w:tcPr>
          <w:p w14:paraId="3F950793" w14:textId="77777777" w:rsidR="00003571" w:rsidRDefault="00003571">
            <w:pPr>
              <w:rPr>
                <w:sz w:val="2"/>
                <w:szCs w:val="2"/>
              </w:rPr>
            </w:pPr>
          </w:p>
        </w:tc>
        <w:tc>
          <w:tcPr>
            <w:tcW w:w="2173" w:type="dxa"/>
            <w:vMerge/>
            <w:tcBorders>
              <w:top w:val="nil"/>
            </w:tcBorders>
            <w:shd w:val="clear" w:color="auto" w:fill="F6CAAC"/>
          </w:tcPr>
          <w:p w14:paraId="5350783B" w14:textId="77777777" w:rsidR="00003571" w:rsidRDefault="00003571">
            <w:pPr>
              <w:rPr>
                <w:sz w:val="2"/>
                <w:szCs w:val="2"/>
              </w:rPr>
            </w:pPr>
          </w:p>
        </w:tc>
        <w:tc>
          <w:tcPr>
            <w:tcW w:w="1765" w:type="dxa"/>
            <w:tcBorders>
              <w:top w:val="nil"/>
            </w:tcBorders>
            <w:shd w:val="clear" w:color="auto" w:fill="F4B083"/>
          </w:tcPr>
          <w:p w14:paraId="51214381" w14:textId="77777777" w:rsidR="00003571" w:rsidRDefault="00003571">
            <w:pPr>
              <w:pStyle w:val="TableParagraph"/>
              <w:rPr>
                <w:sz w:val="20"/>
              </w:rPr>
            </w:pPr>
          </w:p>
        </w:tc>
        <w:tc>
          <w:tcPr>
            <w:tcW w:w="1789" w:type="dxa"/>
            <w:tcBorders>
              <w:top w:val="nil"/>
            </w:tcBorders>
            <w:shd w:val="clear" w:color="auto" w:fill="E6A77D"/>
          </w:tcPr>
          <w:p w14:paraId="04277E10" w14:textId="77777777" w:rsidR="00003571" w:rsidRDefault="00003571">
            <w:pPr>
              <w:pStyle w:val="TableParagraph"/>
              <w:rPr>
                <w:sz w:val="20"/>
              </w:rPr>
            </w:pPr>
          </w:p>
        </w:tc>
        <w:tc>
          <w:tcPr>
            <w:tcW w:w="1743" w:type="dxa"/>
            <w:tcBorders>
              <w:top w:val="nil"/>
            </w:tcBorders>
            <w:shd w:val="clear" w:color="auto" w:fill="D9A581"/>
          </w:tcPr>
          <w:p w14:paraId="7A1BE940" w14:textId="77777777" w:rsidR="00003571" w:rsidRDefault="00003571">
            <w:pPr>
              <w:pStyle w:val="TableParagraph"/>
              <w:rPr>
                <w:sz w:val="20"/>
              </w:rPr>
            </w:pPr>
          </w:p>
        </w:tc>
      </w:tr>
      <w:tr w:rsidR="00003571" w14:paraId="34E8603D" w14:textId="77777777">
        <w:trPr>
          <w:trHeight w:val="258"/>
        </w:trPr>
        <w:tc>
          <w:tcPr>
            <w:tcW w:w="5837" w:type="dxa"/>
            <w:tcBorders>
              <w:top w:val="nil"/>
              <w:bottom w:val="nil"/>
            </w:tcBorders>
          </w:tcPr>
          <w:p w14:paraId="1E5B8383" w14:textId="77777777" w:rsidR="00003571" w:rsidRDefault="00D26C91">
            <w:pPr>
              <w:pStyle w:val="TableParagraph"/>
              <w:spacing w:line="239" w:lineRule="exact"/>
              <w:ind w:left="108"/>
            </w:pPr>
            <w:r>
              <w:t>İzleme</w:t>
            </w:r>
            <w:r>
              <w:rPr>
                <w:spacing w:val="-3"/>
              </w:rPr>
              <w:t xml:space="preserve"> </w:t>
            </w:r>
            <w:r>
              <w:t>mekanizma</w:t>
            </w:r>
            <w:r>
              <w:rPr>
                <w:spacing w:val="-2"/>
              </w:rPr>
              <w:t xml:space="preserve"> </w:t>
            </w:r>
            <w:r>
              <w:t>ve</w:t>
            </w:r>
            <w:r>
              <w:rPr>
                <w:spacing w:val="-3"/>
              </w:rPr>
              <w:t xml:space="preserve"> </w:t>
            </w:r>
            <w:r>
              <w:t>süreçleri</w:t>
            </w:r>
            <w:r>
              <w:rPr>
                <w:spacing w:val="-2"/>
              </w:rPr>
              <w:t xml:space="preserve"> </w:t>
            </w:r>
            <w:r>
              <w:t>yerleşik</w:t>
            </w:r>
            <w:r>
              <w:rPr>
                <w:spacing w:val="-3"/>
              </w:rPr>
              <w:t xml:space="preserve"> </w:t>
            </w:r>
            <w:r>
              <w:t>ve</w:t>
            </w:r>
            <w:r>
              <w:rPr>
                <w:spacing w:val="-2"/>
              </w:rPr>
              <w:t xml:space="preserve"> </w:t>
            </w:r>
            <w:r>
              <w:t>sürdürülebilirdir.</w:t>
            </w:r>
          </w:p>
        </w:tc>
        <w:tc>
          <w:tcPr>
            <w:tcW w:w="9508" w:type="dxa"/>
            <w:gridSpan w:val="5"/>
            <w:vMerge w:val="restart"/>
            <w:shd w:val="clear" w:color="auto" w:fill="FBE7D9"/>
          </w:tcPr>
          <w:p w14:paraId="37D0F2E3" w14:textId="77777777" w:rsidR="00003571" w:rsidRDefault="00003571">
            <w:pPr>
              <w:pStyle w:val="TableParagraph"/>
              <w:spacing w:before="4"/>
              <w:rPr>
                <w:sz w:val="25"/>
              </w:rPr>
            </w:pPr>
          </w:p>
          <w:p w14:paraId="6602AE14" w14:textId="77777777" w:rsidR="00003571" w:rsidRDefault="00D26C91">
            <w:pPr>
              <w:pStyle w:val="TableParagraph"/>
              <w:ind w:left="281"/>
              <w:rPr>
                <w:b/>
                <w:i/>
              </w:rPr>
            </w:pPr>
            <w:r>
              <w:rPr>
                <w:b/>
                <w:i/>
              </w:rPr>
              <w:t>Örnek</w:t>
            </w:r>
            <w:r>
              <w:rPr>
                <w:b/>
                <w:i/>
                <w:spacing w:val="-4"/>
              </w:rPr>
              <w:t xml:space="preserve"> </w:t>
            </w:r>
            <w:r>
              <w:rPr>
                <w:b/>
                <w:i/>
              </w:rPr>
              <w:t>Kanıtlar</w:t>
            </w:r>
          </w:p>
          <w:p w14:paraId="0FDD1746" w14:textId="77777777" w:rsidR="00003571" w:rsidRDefault="00D26C91" w:rsidP="000941B2">
            <w:pPr>
              <w:pStyle w:val="TableParagraph"/>
              <w:numPr>
                <w:ilvl w:val="0"/>
                <w:numId w:val="1"/>
              </w:numPr>
              <w:tabs>
                <w:tab w:val="left" w:pos="892"/>
                <w:tab w:val="left" w:pos="893"/>
              </w:tabs>
              <w:spacing w:before="63"/>
              <w:rPr>
                <w:i/>
              </w:rPr>
            </w:pPr>
            <w:r>
              <w:rPr>
                <w:i/>
              </w:rPr>
              <w:t>Kurumun</w:t>
            </w:r>
            <w:r>
              <w:rPr>
                <w:i/>
                <w:spacing w:val="-1"/>
              </w:rPr>
              <w:t xml:space="preserve"> </w:t>
            </w:r>
            <w:r>
              <w:rPr>
                <w:i/>
              </w:rPr>
              <w:t>hedefleriyle</w:t>
            </w:r>
            <w:r>
              <w:rPr>
                <w:i/>
                <w:spacing w:val="-1"/>
              </w:rPr>
              <w:t xml:space="preserve"> </w:t>
            </w:r>
            <w:r>
              <w:rPr>
                <w:i/>
              </w:rPr>
              <w:t>uyumlu toplumsal</w:t>
            </w:r>
            <w:r>
              <w:rPr>
                <w:i/>
                <w:spacing w:val="-1"/>
              </w:rPr>
              <w:t xml:space="preserve"> </w:t>
            </w:r>
            <w:r>
              <w:rPr>
                <w:i/>
              </w:rPr>
              <w:t>katkı</w:t>
            </w:r>
            <w:r>
              <w:rPr>
                <w:i/>
                <w:spacing w:val="-1"/>
              </w:rPr>
              <w:t xml:space="preserve"> </w:t>
            </w:r>
            <w:r>
              <w:rPr>
                <w:i/>
              </w:rPr>
              <w:t>faaliyetleri</w:t>
            </w:r>
          </w:p>
          <w:p w14:paraId="2FD2A263" w14:textId="77777777" w:rsidR="00003571" w:rsidRDefault="00D26C91" w:rsidP="000941B2">
            <w:pPr>
              <w:pStyle w:val="TableParagraph"/>
              <w:numPr>
                <w:ilvl w:val="0"/>
                <w:numId w:val="1"/>
              </w:numPr>
              <w:tabs>
                <w:tab w:val="left" w:pos="892"/>
                <w:tab w:val="left" w:pos="893"/>
              </w:tabs>
              <w:spacing w:before="20"/>
              <w:rPr>
                <w:i/>
              </w:rPr>
            </w:pPr>
            <w:r>
              <w:rPr>
                <w:i/>
              </w:rPr>
              <w:t>Toplumsal</w:t>
            </w:r>
            <w:r>
              <w:rPr>
                <w:i/>
                <w:spacing w:val="-3"/>
              </w:rPr>
              <w:t xml:space="preserve"> </w:t>
            </w:r>
            <w:r>
              <w:rPr>
                <w:i/>
              </w:rPr>
              <w:t>katkı</w:t>
            </w:r>
            <w:r>
              <w:rPr>
                <w:i/>
                <w:spacing w:val="-1"/>
              </w:rPr>
              <w:t xml:space="preserve"> </w:t>
            </w:r>
            <w:r>
              <w:rPr>
                <w:i/>
              </w:rPr>
              <w:t>performansını</w:t>
            </w:r>
            <w:r>
              <w:rPr>
                <w:i/>
                <w:spacing w:val="-2"/>
              </w:rPr>
              <w:t xml:space="preserve"> </w:t>
            </w:r>
            <w:r>
              <w:rPr>
                <w:i/>
              </w:rPr>
              <w:t>izlemek</w:t>
            </w:r>
            <w:r>
              <w:rPr>
                <w:i/>
                <w:spacing w:val="-2"/>
              </w:rPr>
              <w:t xml:space="preserve"> </w:t>
            </w:r>
            <w:r>
              <w:rPr>
                <w:i/>
              </w:rPr>
              <w:t>üzere</w:t>
            </w:r>
            <w:r>
              <w:rPr>
                <w:i/>
                <w:spacing w:val="-3"/>
              </w:rPr>
              <w:t xml:space="preserve"> </w:t>
            </w:r>
            <w:r>
              <w:rPr>
                <w:i/>
              </w:rPr>
              <w:t>geçerli</w:t>
            </w:r>
            <w:r>
              <w:rPr>
                <w:i/>
                <w:spacing w:val="-1"/>
              </w:rPr>
              <w:t xml:space="preserve"> </w:t>
            </w:r>
            <w:r>
              <w:rPr>
                <w:i/>
              </w:rPr>
              <w:t>olan</w:t>
            </w:r>
            <w:r>
              <w:rPr>
                <w:i/>
                <w:spacing w:val="-2"/>
              </w:rPr>
              <w:t xml:space="preserve"> </w:t>
            </w:r>
            <w:r>
              <w:rPr>
                <w:i/>
              </w:rPr>
              <w:t>tanımlı</w:t>
            </w:r>
            <w:r>
              <w:rPr>
                <w:i/>
                <w:spacing w:val="-1"/>
              </w:rPr>
              <w:t xml:space="preserve"> </w:t>
            </w:r>
            <w:r>
              <w:rPr>
                <w:i/>
              </w:rPr>
              <w:t>süreçler</w:t>
            </w:r>
          </w:p>
          <w:p w14:paraId="3EAC6E28" w14:textId="77777777" w:rsidR="00003571" w:rsidRDefault="00D26C91" w:rsidP="000941B2">
            <w:pPr>
              <w:pStyle w:val="TableParagraph"/>
              <w:numPr>
                <w:ilvl w:val="0"/>
                <w:numId w:val="1"/>
              </w:numPr>
              <w:tabs>
                <w:tab w:val="left" w:pos="892"/>
                <w:tab w:val="left" w:pos="893"/>
              </w:tabs>
              <w:spacing w:before="20"/>
              <w:rPr>
                <w:i/>
              </w:rPr>
            </w:pPr>
            <w:r>
              <w:rPr>
                <w:i/>
              </w:rPr>
              <w:t>Toplumsal</w:t>
            </w:r>
            <w:r>
              <w:rPr>
                <w:i/>
                <w:spacing w:val="-4"/>
              </w:rPr>
              <w:t xml:space="preserve"> </w:t>
            </w:r>
            <w:r>
              <w:rPr>
                <w:i/>
              </w:rPr>
              <w:t>katkı</w:t>
            </w:r>
            <w:r>
              <w:rPr>
                <w:i/>
                <w:spacing w:val="-2"/>
              </w:rPr>
              <w:t xml:space="preserve"> </w:t>
            </w:r>
            <w:r>
              <w:rPr>
                <w:i/>
              </w:rPr>
              <w:t>hedeflerine</w:t>
            </w:r>
            <w:r>
              <w:rPr>
                <w:i/>
                <w:spacing w:val="-2"/>
              </w:rPr>
              <w:t xml:space="preserve"> </w:t>
            </w:r>
            <w:r>
              <w:rPr>
                <w:i/>
              </w:rPr>
              <w:t>ulaşılıp</w:t>
            </w:r>
            <w:r>
              <w:rPr>
                <w:i/>
                <w:spacing w:val="-2"/>
              </w:rPr>
              <w:t xml:space="preserve"> </w:t>
            </w:r>
            <w:r>
              <w:rPr>
                <w:i/>
              </w:rPr>
              <w:t>ulaşılmadığını</w:t>
            </w:r>
            <w:r>
              <w:rPr>
                <w:i/>
                <w:spacing w:val="-2"/>
              </w:rPr>
              <w:t xml:space="preserve"> </w:t>
            </w:r>
            <w:r>
              <w:rPr>
                <w:i/>
              </w:rPr>
              <w:t>izlemek</w:t>
            </w:r>
            <w:r>
              <w:rPr>
                <w:i/>
                <w:spacing w:val="-3"/>
              </w:rPr>
              <w:t xml:space="preserve"> </w:t>
            </w:r>
            <w:r>
              <w:rPr>
                <w:i/>
              </w:rPr>
              <w:t>üzere</w:t>
            </w:r>
            <w:r>
              <w:rPr>
                <w:i/>
                <w:spacing w:val="-3"/>
              </w:rPr>
              <w:t xml:space="preserve"> </w:t>
            </w:r>
            <w:r>
              <w:rPr>
                <w:i/>
              </w:rPr>
              <w:t>oluşturulan</w:t>
            </w:r>
            <w:r>
              <w:rPr>
                <w:i/>
                <w:spacing w:val="-3"/>
              </w:rPr>
              <w:t xml:space="preserve"> </w:t>
            </w:r>
            <w:r>
              <w:rPr>
                <w:i/>
              </w:rPr>
              <w:t>mekanizmalar</w:t>
            </w:r>
          </w:p>
          <w:p w14:paraId="780AC53A" w14:textId="77777777" w:rsidR="00003571" w:rsidRDefault="00D26C91" w:rsidP="000941B2">
            <w:pPr>
              <w:pStyle w:val="TableParagraph"/>
              <w:numPr>
                <w:ilvl w:val="0"/>
                <w:numId w:val="1"/>
              </w:numPr>
              <w:tabs>
                <w:tab w:val="left" w:pos="892"/>
                <w:tab w:val="left" w:pos="893"/>
              </w:tabs>
              <w:spacing w:before="2"/>
              <w:rPr>
                <w:i/>
              </w:rPr>
            </w:pPr>
            <w:r>
              <w:rPr>
                <w:i/>
              </w:rPr>
              <w:t>Paydaş</w:t>
            </w:r>
            <w:r>
              <w:rPr>
                <w:i/>
                <w:spacing w:val="-1"/>
              </w:rPr>
              <w:t xml:space="preserve"> </w:t>
            </w:r>
            <w:r>
              <w:rPr>
                <w:i/>
              </w:rPr>
              <w:t>geri</w:t>
            </w:r>
            <w:r>
              <w:rPr>
                <w:i/>
                <w:spacing w:val="-1"/>
              </w:rPr>
              <w:t xml:space="preserve"> </w:t>
            </w:r>
            <w:r>
              <w:rPr>
                <w:i/>
              </w:rPr>
              <w:t>bildirimleri</w:t>
            </w:r>
          </w:p>
          <w:p w14:paraId="503D33F6" w14:textId="77777777" w:rsidR="00003571" w:rsidRDefault="00D26C91" w:rsidP="000941B2">
            <w:pPr>
              <w:pStyle w:val="TableParagraph"/>
              <w:numPr>
                <w:ilvl w:val="0"/>
                <w:numId w:val="1"/>
              </w:numPr>
              <w:tabs>
                <w:tab w:val="left" w:pos="892"/>
                <w:tab w:val="left" w:pos="893"/>
              </w:tabs>
              <w:spacing w:before="2"/>
              <w:rPr>
                <w:i/>
              </w:rPr>
            </w:pPr>
            <w:r>
              <w:rPr>
                <w:i/>
              </w:rPr>
              <w:t>Toplumsal</w:t>
            </w:r>
            <w:r>
              <w:rPr>
                <w:i/>
                <w:spacing w:val="-2"/>
              </w:rPr>
              <w:t xml:space="preserve"> </w:t>
            </w:r>
            <w:r>
              <w:rPr>
                <w:i/>
              </w:rPr>
              <w:t>katkı</w:t>
            </w:r>
            <w:r>
              <w:rPr>
                <w:i/>
                <w:spacing w:val="-1"/>
              </w:rPr>
              <w:t xml:space="preserve"> </w:t>
            </w:r>
            <w:r>
              <w:rPr>
                <w:i/>
              </w:rPr>
              <w:t>performansının</w:t>
            </w:r>
            <w:r>
              <w:rPr>
                <w:i/>
                <w:spacing w:val="-1"/>
              </w:rPr>
              <w:t xml:space="preserve"> </w:t>
            </w:r>
            <w:r>
              <w:rPr>
                <w:i/>
              </w:rPr>
              <w:t>izlenmesine</w:t>
            </w:r>
            <w:r>
              <w:rPr>
                <w:i/>
                <w:spacing w:val="-2"/>
              </w:rPr>
              <w:t xml:space="preserve"> </w:t>
            </w:r>
            <w:r>
              <w:rPr>
                <w:i/>
              </w:rPr>
              <w:t>ve</w:t>
            </w:r>
            <w:r>
              <w:rPr>
                <w:i/>
                <w:spacing w:val="-1"/>
              </w:rPr>
              <w:t xml:space="preserve"> </w:t>
            </w:r>
            <w:r>
              <w:rPr>
                <w:i/>
              </w:rPr>
              <w:t>iyileştirilmesine</w:t>
            </w:r>
            <w:r>
              <w:rPr>
                <w:i/>
                <w:spacing w:val="-1"/>
              </w:rPr>
              <w:t xml:space="preserve"> </w:t>
            </w:r>
            <w:r>
              <w:rPr>
                <w:i/>
              </w:rPr>
              <w:t>ilişkin</w:t>
            </w:r>
            <w:r>
              <w:rPr>
                <w:i/>
                <w:spacing w:val="-1"/>
              </w:rPr>
              <w:t xml:space="preserve"> </w:t>
            </w:r>
            <w:r>
              <w:rPr>
                <w:i/>
              </w:rPr>
              <w:t>kanıtlar</w:t>
            </w:r>
          </w:p>
          <w:p w14:paraId="56FF41CD" w14:textId="77777777" w:rsidR="00003571" w:rsidRDefault="00D26C91" w:rsidP="000941B2">
            <w:pPr>
              <w:pStyle w:val="TableParagraph"/>
              <w:numPr>
                <w:ilvl w:val="0"/>
                <w:numId w:val="1"/>
              </w:numPr>
              <w:tabs>
                <w:tab w:val="left" w:pos="892"/>
                <w:tab w:val="left" w:pos="893"/>
              </w:tabs>
              <w:spacing w:before="20"/>
              <w:rPr>
                <w:i/>
              </w:rPr>
            </w:pPr>
            <w:r>
              <w:rPr>
                <w:i/>
              </w:rPr>
              <w:t>Standart</w:t>
            </w:r>
            <w:r>
              <w:rPr>
                <w:i/>
                <w:spacing w:val="-2"/>
              </w:rPr>
              <w:t xml:space="preserve"> </w:t>
            </w:r>
            <w:r>
              <w:rPr>
                <w:i/>
              </w:rPr>
              <w:t>uygulamalar</w:t>
            </w:r>
            <w:r>
              <w:rPr>
                <w:i/>
                <w:spacing w:val="-1"/>
              </w:rPr>
              <w:t xml:space="preserve"> </w:t>
            </w:r>
            <w:r>
              <w:rPr>
                <w:i/>
              </w:rPr>
              <w:t>ve</w:t>
            </w:r>
            <w:r>
              <w:rPr>
                <w:i/>
                <w:spacing w:val="-2"/>
              </w:rPr>
              <w:t xml:space="preserve"> </w:t>
            </w:r>
            <w:r>
              <w:rPr>
                <w:i/>
              </w:rPr>
              <w:t>mevzuatın</w:t>
            </w:r>
            <w:r>
              <w:rPr>
                <w:i/>
                <w:spacing w:val="-1"/>
              </w:rPr>
              <w:t xml:space="preserve"> </w:t>
            </w:r>
            <w:r>
              <w:rPr>
                <w:i/>
              </w:rPr>
              <w:t>yanı</w:t>
            </w:r>
            <w:r>
              <w:rPr>
                <w:i/>
                <w:spacing w:val="-2"/>
              </w:rPr>
              <w:t xml:space="preserve"> </w:t>
            </w:r>
            <w:r>
              <w:rPr>
                <w:i/>
              </w:rPr>
              <w:t>sıra;</w:t>
            </w:r>
            <w:r>
              <w:rPr>
                <w:i/>
                <w:spacing w:val="-2"/>
              </w:rPr>
              <w:t xml:space="preserve"> </w:t>
            </w:r>
            <w:r>
              <w:rPr>
                <w:i/>
              </w:rPr>
              <w:t>birimin</w:t>
            </w:r>
            <w:r>
              <w:rPr>
                <w:i/>
                <w:spacing w:val="-2"/>
              </w:rPr>
              <w:t xml:space="preserve"> </w:t>
            </w:r>
            <w:r>
              <w:rPr>
                <w:i/>
              </w:rPr>
              <w:t>ihtiyaçları</w:t>
            </w:r>
            <w:r>
              <w:rPr>
                <w:i/>
                <w:spacing w:val="-1"/>
              </w:rPr>
              <w:t xml:space="preserve"> </w:t>
            </w:r>
            <w:r>
              <w:rPr>
                <w:i/>
              </w:rPr>
              <w:t>doğrultusunda</w:t>
            </w:r>
            <w:r>
              <w:rPr>
                <w:i/>
                <w:spacing w:val="-2"/>
              </w:rPr>
              <w:t xml:space="preserve"> </w:t>
            </w:r>
            <w:r>
              <w:rPr>
                <w:i/>
              </w:rPr>
              <w:t>geliştirdiği</w:t>
            </w:r>
          </w:p>
          <w:p w14:paraId="198C42B9" w14:textId="77777777" w:rsidR="00003571" w:rsidRDefault="00D26C91">
            <w:pPr>
              <w:pStyle w:val="TableParagraph"/>
              <w:spacing w:before="21"/>
              <w:ind w:left="893"/>
              <w:rPr>
                <w:i/>
              </w:rPr>
            </w:pPr>
            <w:r>
              <w:rPr>
                <w:i/>
              </w:rPr>
              <w:t>özgün</w:t>
            </w:r>
            <w:r>
              <w:rPr>
                <w:i/>
                <w:spacing w:val="-1"/>
              </w:rPr>
              <w:t xml:space="preserve"> </w:t>
            </w:r>
            <w:r>
              <w:rPr>
                <w:i/>
              </w:rPr>
              <w:t>yaklaşım ve uygulamalarına</w:t>
            </w:r>
            <w:r>
              <w:rPr>
                <w:i/>
                <w:spacing w:val="-1"/>
              </w:rPr>
              <w:t xml:space="preserve"> </w:t>
            </w:r>
            <w:r>
              <w:rPr>
                <w:i/>
              </w:rPr>
              <w:t>ilişkin kanıtlar</w:t>
            </w:r>
          </w:p>
        </w:tc>
      </w:tr>
      <w:tr w:rsidR="00003571" w14:paraId="298A0395" w14:textId="77777777">
        <w:trPr>
          <w:trHeight w:val="3473"/>
        </w:trPr>
        <w:tc>
          <w:tcPr>
            <w:tcW w:w="5837" w:type="dxa"/>
            <w:tcBorders>
              <w:top w:val="nil"/>
            </w:tcBorders>
          </w:tcPr>
          <w:p w14:paraId="51C0E45E" w14:textId="77777777" w:rsidR="00003571" w:rsidRDefault="00D26C91">
            <w:pPr>
              <w:pStyle w:val="TableParagraph"/>
              <w:spacing w:before="8"/>
              <w:ind w:left="108"/>
            </w:pPr>
            <w:r>
              <w:t>İyileştirme</w:t>
            </w:r>
            <w:r>
              <w:rPr>
                <w:spacing w:val="-1"/>
              </w:rPr>
              <w:t xml:space="preserve"> </w:t>
            </w:r>
            <w:r>
              <w:t>adımlarının</w:t>
            </w:r>
            <w:r>
              <w:rPr>
                <w:spacing w:val="-1"/>
              </w:rPr>
              <w:t xml:space="preserve"> </w:t>
            </w:r>
            <w:r>
              <w:t>kanıtları</w:t>
            </w:r>
            <w:r>
              <w:rPr>
                <w:spacing w:val="-1"/>
              </w:rPr>
              <w:t xml:space="preserve"> </w:t>
            </w:r>
            <w:r>
              <w:t>vardır.</w:t>
            </w:r>
          </w:p>
        </w:tc>
        <w:tc>
          <w:tcPr>
            <w:tcW w:w="9508" w:type="dxa"/>
            <w:gridSpan w:val="5"/>
            <w:vMerge/>
            <w:tcBorders>
              <w:top w:val="nil"/>
            </w:tcBorders>
            <w:shd w:val="clear" w:color="auto" w:fill="FBE7D9"/>
          </w:tcPr>
          <w:p w14:paraId="7005CCAD" w14:textId="77777777" w:rsidR="00003571" w:rsidRDefault="00003571">
            <w:pPr>
              <w:rPr>
                <w:sz w:val="2"/>
                <w:szCs w:val="2"/>
              </w:rPr>
            </w:pPr>
          </w:p>
        </w:tc>
      </w:tr>
    </w:tbl>
    <w:p w14:paraId="2EB832FD" w14:textId="77777777" w:rsidR="00003571" w:rsidRDefault="00003571">
      <w:pPr>
        <w:pStyle w:val="GvdeMetni"/>
        <w:rPr>
          <w:sz w:val="20"/>
        </w:rPr>
      </w:pPr>
    </w:p>
    <w:sectPr w:rsidR="00003571">
      <w:headerReference w:type="default" r:id="rId81"/>
      <w:pgSz w:w="16840" w:h="11910" w:orient="landscape"/>
      <w:pgMar w:top="1640" w:right="1280" w:bottom="780" w:left="100" w:header="186" w:footer="585"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10C72" w14:textId="77777777" w:rsidR="004732CA" w:rsidRDefault="004732CA">
      <w:r>
        <w:separator/>
      </w:r>
    </w:p>
  </w:endnote>
  <w:endnote w:type="continuationSeparator" w:id="0">
    <w:p w14:paraId="682AEF81" w14:textId="77777777" w:rsidR="004732CA" w:rsidRDefault="00473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CamberW04-Regular">
    <w:altName w:val="Calibri"/>
    <w:charset w:val="A2"/>
    <w:family w:val="auto"/>
    <w:pitch w:val="variable"/>
    <w:sig w:usb0="0000000F" w:usb1="00000000" w:usb2="00000000" w:usb3="00000000" w:csb0="00000093"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2829329"/>
      <w:docPartObj>
        <w:docPartGallery w:val="Page Numbers (Bottom of Page)"/>
        <w:docPartUnique/>
      </w:docPartObj>
    </w:sdtPr>
    <w:sdtContent>
      <w:p w14:paraId="15820889" w14:textId="56B82BC7" w:rsidR="00EE5B69" w:rsidRDefault="00EE5B69">
        <w:pPr>
          <w:pStyle w:val="AltBilgi"/>
          <w:jc w:val="right"/>
        </w:pPr>
        <w:r>
          <w:fldChar w:fldCharType="begin"/>
        </w:r>
        <w:r>
          <w:instrText>PAGE   \* MERGEFORMAT</w:instrText>
        </w:r>
        <w:r>
          <w:fldChar w:fldCharType="separate"/>
        </w:r>
        <w:r w:rsidR="001D0562">
          <w:rPr>
            <w:noProof/>
          </w:rPr>
          <w:t>62</w:t>
        </w:r>
        <w:r>
          <w:fldChar w:fldCharType="end"/>
        </w:r>
      </w:p>
    </w:sdtContent>
  </w:sdt>
  <w:p w14:paraId="1C997A17" w14:textId="77777777" w:rsidR="00EE5B69" w:rsidRDefault="00EE5B69">
    <w:pPr>
      <w:pStyle w:val="GvdeMetni"/>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904166"/>
      <w:docPartObj>
        <w:docPartGallery w:val="Page Numbers (Bottom of Page)"/>
        <w:docPartUnique/>
      </w:docPartObj>
    </w:sdtPr>
    <w:sdtContent>
      <w:p w14:paraId="3511066F" w14:textId="6D22FB6A" w:rsidR="00EE5B69" w:rsidRDefault="00EE5B69">
        <w:pPr>
          <w:pStyle w:val="AltBilgi"/>
          <w:jc w:val="right"/>
        </w:pPr>
        <w:r>
          <w:fldChar w:fldCharType="begin"/>
        </w:r>
        <w:r>
          <w:instrText>PAGE   \* MERGEFORMAT</w:instrText>
        </w:r>
        <w:r>
          <w:fldChar w:fldCharType="separate"/>
        </w:r>
        <w:r w:rsidR="001D0562">
          <w:rPr>
            <w:noProof/>
          </w:rPr>
          <w:t>67</w:t>
        </w:r>
        <w:r>
          <w:fldChar w:fldCharType="end"/>
        </w:r>
      </w:p>
    </w:sdtContent>
  </w:sdt>
  <w:p w14:paraId="3C677ECC" w14:textId="77777777" w:rsidR="00EE5B69" w:rsidRDefault="00EE5B69">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CFE23" w14:textId="77777777" w:rsidR="004732CA" w:rsidRDefault="004732CA">
      <w:r>
        <w:separator/>
      </w:r>
    </w:p>
  </w:footnote>
  <w:footnote w:type="continuationSeparator" w:id="0">
    <w:p w14:paraId="4EAB0E85" w14:textId="77777777" w:rsidR="004732CA" w:rsidRDefault="004732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071ED" w14:textId="77777777" w:rsidR="00EE5B69" w:rsidRDefault="00EE5B69">
    <w:pPr>
      <w:pStyle w:val="GvdeMetni"/>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92F2DD" w14:textId="3F41F961" w:rsidR="00EE5B69" w:rsidRDefault="00EE5B69">
    <w:pPr>
      <w:pStyle w:val="GvdeMetni"/>
      <w:spacing w:line="14" w:lineRule="auto"/>
      <w:rPr>
        <w:sz w:val="2"/>
      </w:rPr>
    </w:pPr>
    <w:r w:rsidRPr="003256FD">
      <w:rPr>
        <w:noProof/>
        <w:sz w:val="24"/>
        <w:szCs w:val="24"/>
        <w:lang w:eastAsia="tr-TR"/>
      </w:rPr>
      <w:drawing>
        <wp:anchor distT="0" distB="0" distL="0" distR="0" simplePos="0" relativeHeight="251659776" behindDoc="1" locked="0" layoutInCell="1" allowOverlap="1" wp14:anchorId="6108D228" wp14:editId="5357D93A">
          <wp:simplePos x="0" y="0"/>
          <wp:positionH relativeFrom="page">
            <wp:posOffset>-12700</wp:posOffset>
          </wp:positionH>
          <wp:positionV relativeFrom="page">
            <wp:posOffset>95885</wp:posOffset>
          </wp:positionV>
          <wp:extent cx="7560309" cy="10471888"/>
          <wp:effectExtent l="0" t="0" r="0" b="0"/>
          <wp:wrapNone/>
          <wp:docPr id="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6.png"/>
                  <pic:cNvPicPr/>
                </pic:nvPicPr>
                <pic:blipFill>
                  <a:blip r:embed="rId1" cstate="print"/>
                  <a:stretch>
                    <a:fillRect/>
                  </a:stretch>
                </pic:blipFill>
                <pic:spPr>
                  <a:xfrm>
                    <a:off x="0" y="0"/>
                    <a:ext cx="7560309" cy="1047188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715FAF" w14:textId="77777777" w:rsidR="00EE5B69" w:rsidRDefault="00EE5B69">
    <w:pPr>
      <w:pStyle w:val="GvdeMetni"/>
      <w:spacing w:line="14" w:lineRule="auto"/>
      <w:rPr>
        <w:sz w:val="2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6BC596" w14:textId="77777777" w:rsidR="00EE5B69" w:rsidRDefault="00EE5B69">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387FDCFE" wp14:editId="1C4DD358">
              <wp:simplePos x="0" y="0"/>
              <wp:positionH relativeFrom="page">
                <wp:posOffset>114300</wp:posOffset>
              </wp:positionH>
              <wp:positionV relativeFrom="page">
                <wp:posOffset>105410</wp:posOffset>
              </wp:positionV>
              <wp:extent cx="2866390" cy="194310"/>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639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18CFD" w14:textId="77777777" w:rsidR="00EE5B69" w:rsidRDefault="00EE5B69">
                          <w:pPr>
                            <w:spacing w:before="10"/>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7FDCFE" id="_x0000_t202" coordsize="21600,21600" o:spt="202" path="m,l,21600r21600,l21600,xe">
              <v:stroke joinstyle="miter"/>
              <v:path gradientshapeok="t" o:connecttype="rect"/>
            </v:shapetype>
            <v:shape id="Text Box 2" o:spid="_x0000_s1026" type="#_x0000_t202" style="position:absolute;margin-left:9pt;margin-top:8.3pt;width:225.7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" filled="f" stroked="f">
              <v:textbox inset="0,0,0,0">
                <w:txbxContent>
                  <w:p w14:paraId="70B18CFD" w14:textId="77777777" w:rsidR="00410EA4" w:rsidRDefault="00410EA4">
                    <w:pPr>
                      <w:spacing w:before="10"/>
                      <w:ind w:left="2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F49"/>
    <w:multiLevelType w:val="hybridMultilevel"/>
    <w:tmpl w:val="1DF21BC0"/>
    <w:lvl w:ilvl="0" w:tplc="1F8EE3AE">
      <w:numFmt w:val="bullet"/>
      <w:lvlText w:val="•"/>
      <w:lvlJc w:val="left"/>
      <w:pPr>
        <w:ind w:left="1036" w:hanging="360"/>
      </w:pPr>
      <w:rPr>
        <w:rFonts w:ascii="Arial MT" w:eastAsia="Arial MT" w:hAnsi="Arial MT" w:cs="Arial MT" w:hint="default"/>
        <w:w w:val="100"/>
        <w:sz w:val="22"/>
        <w:szCs w:val="22"/>
        <w:lang w:val="tr-TR" w:eastAsia="en-US" w:bidi="ar-SA"/>
      </w:rPr>
    </w:lvl>
    <w:lvl w:ilvl="1" w:tplc="30463F3E">
      <w:numFmt w:val="bullet"/>
      <w:lvlText w:val="•"/>
      <w:lvlJc w:val="left"/>
      <w:pPr>
        <w:ind w:left="1899" w:hanging="360"/>
      </w:pPr>
      <w:rPr>
        <w:rFonts w:hint="default"/>
        <w:lang w:val="tr-TR" w:eastAsia="en-US" w:bidi="ar-SA"/>
      </w:rPr>
    </w:lvl>
    <w:lvl w:ilvl="2" w:tplc="807A66A0">
      <w:numFmt w:val="bullet"/>
      <w:lvlText w:val="•"/>
      <w:lvlJc w:val="left"/>
      <w:pPr>
        <w:ind w:left="2759" w:hanging="360"/>
      </w:pPr>
      <w:rPr>
        <w:rFonts w:hint="default"/>
        <w:lang w:val="tr-TR" w:eastAsia="en-US" w:bidi="ar-SA"/>
      </w:rPr>
    </w:lvl>
    <w:lvl w:ilvl="3" w:tplc="A16AF9CC">
      <w:numFmt w:val="bullet"/>
      <w:lvlText w:val="•"/>
      <w:lvlJc w:val="left"/>
      <w:pPr>
        <w:ind w:left="3618" w:hanging="360"/>
      </w:pPr>
      <w:rPr>
        <w:rFonts w:hint="default"/>
        <w:lang w:val="tr-TR" w:eastAsia="en-US" w:bidi="ar-SA"/>
      </w:rPr>
    </w:lvl>
    <w:lvl w:ilvl="4" w:tplc="89BC5F34">
      <w:numFmt w:val="bullet"/>
      <w:lvlText w:val="•"/>
      <w:lvlJc w:val="left"/>
      <w:pPr>
        <w:ind w:left="4478" w:hanging="360"/>
      </w:pPr>
      <w:rPr>
        <w:rFonts w:hint="default"/>
        <w:lang w:val="tr-TR" w:eastAsia="en-US" w:bidi="ar-SA"/>
      </w:rPr>
    </w:lvl>
    <w:lvl w:ilvl="5" w:tplc="C5E2E61A">
      <w:numFmt w:val="bullet"/>
      <w:lvlText w:val="•"/>
      <w:lvlJc w:val="left"/>
      <w:pPr>
        <w:ind w:left="5338" w:hanging="360"/>
      </w:pPr>
      <w:rPr>
        <w:rFonts w:hint="default"/>
        <w:lang w:val="tr-TR" w:eastAsia="en-US" w:bidi="ar-SA"/>
      </w:rPr>
    </w:lvl>
    <w:lvl w:ilvl="6" w:tplc="082AADBA">
      <w:numFmt w:val="bullet"/>
      <w:lvlText w:val="•"/>
      <w:lvlJc w:val="left"/>
      <w:pPr>
        <w:ind w:left="6197" w:hanging="360"/>
      </w:pPr>
      <w:rPr>
        <w:rFonts w:hint="default"/>
        <w:lang w:val="tr-TR" w:eastAsia="en-US" w:bidi="ar-SA"/>
      </w:rPr>
    </w:lvl>
    <w:lvl w:ilvl="7" w:tplc="5BA6704E">
      <w:numFmt w:val="bullet"/>
      <w:lvlText w:val="•"/>
      <w:lvlJc w:val="left"/>
      <w:pPr>
        <w:ind w:left="7057" w:hanging="360"/>
      </w:pPr>
      <w:rPr>
        <w:rFonts w:hint="default"/>
        <w:lang w:val="tr-TR" w:eastAsia="en-US" w:bidi="ar-SA"/>
      </w:rPr>
    </w:lvl>
    <w:lvl w:ilvl="8" w:tplc="C7DCD002">
      <w:numFmt w:val="bullet"/>
      <w:lvlText w:val="•"/>
      <w:lvlJc w:val="left"/>
      <w:pPr>
        <w:ind w:left="7916" w:hanging="360"/>
      </w:pPr>
      <w:rPr>
        <w:rFonts w:hint="default"/>
        <w:lang w:val="tr-TR" w:eastAsia="en-US" w:bidi="ar-SA"/>
      </w:rPr>
    </w:lvl>
  </w:abstractNum>
  <w:abstractNum w:abstractNumId="1" w15:restartNumberingAfterBreak="0">
    <w:nsid w:val="008E6ACF"/>
    <w:multiLevelType w:val="hybridMultilevel"/>
    <w:tmpl w:val="916693C6"/>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15:restartNumberingAfterBreak="0">
    <w:nsid w:val="011372B0"/>
    <w:multiLevelType w:val="hybridMultilevel"/>
    <w:tmpl w:val="46C43BB2"/>
    <w:lvl w:ilvl="0" w:tplc="9066198C">
      <w:numFmt w:val="bullet"/>
      <w:lvlText w:val="•"/>
      <w:lvlJc w:val="left"/>
      <w:pPr>
        <w:ind w:left="892" w:hanging="360"/>
      </w:pPr>
      <w:rPr>
        <w:rFonts w:ascii="Arial MT" w:eastAsia="Arial MT" w:hAnsi="Arial MT" w:cs="Arial MT" w:hint="default"/>
        <w:w w:val="100"/>
        <w:sz w:val="22"/>
        <w:szCs w:val="22"/>
        <w:lang w:val="tr-TR" w:eastAsia="en-US" w:bidi="ar-SA"/>
      </w:rPr>
    </w:lvl>
    <w:lvl w:ilvl="1" w:tplc="59E64E5E">
      <w:numFmt w:val="bullet"/>
      <w:lvlText w:val="•"/>
      <w:lvlJc w:val="left"/>
      <w:pPr>
        <w:ind w:left="1773" w:hanging="360"/>
      </w:pPr>
      <w:rPr>
        <w:rFonts w:hint="default"/>
        <w:lang w:val="tr-TR" w:eastAsia="en-US" w:bidi="ar-SA"/>
      </w:rPr>
    </w:lvl>
    <w:lvl w:ilvl="2" w:tplc="CC06AF60">
      <w:numFmt w:val="bullet"/>
      <w:lvlText w:val="•"/>
      <w:lvlJc w:val="left"/>
      <w:pPr>
        <w:ind w:left="2647" w:hanging="360"/>
      </w:pPr>
      <w:rPr>
        <w:rFonts w:hint="default"/>
        <w:lang w:val="tr-TR" w:eastAsia="en-US" w:bidi="ar-SA"/>
      </w:rPr>
    </w:lvl>
    <w:lvl w:ilvl="3" w:tplc="851AA8CA">
      <w:numFmt w:val="bullet"/>
      <w:lvlText w:val="•"/>
      <w:lvlJc w:val="left"/>
      <w:pPr>
        <w:ind w:left="3520" w:hanging="360"/>
      </w:pPr>
      <w:rPr>
        <w:rFonts w:hint="default"/>
        <w:lang w:val="tr-TR" w:eastAsia="en-US" w:bidi="ar-SA"/>
      </w:rPr>
    </w:lvl>
    <w:lvl w:ilvl="4" w:tplc="CE820F84">
      <w:numFmt w:val="bullet"/>
      <w:lvlText w:val="•"/>
      <w:lvlJc w:val="left"/>
      <w:pPr>
        <w:ind w:left="4394" w:hanging="360"/>
      </w:pPr>
      <w:rPr>
        <w:rFonts w:hint="default"/>
        <w:lang w:val="tr-TR" w:eastAsia="en-US" w:bidi="ar-SA"/>
      </w:rPr>
    </w:lvl>
    <w:lvl w:ilvl="5" w:tplc="92E6084C">
      <w:numFmt w:val="bullet"/>
      <w:lvlText w:val="•"/>
      <w:lvlJc w:val="left"/>
      <w:pPr>
        <w:ind w:left="5268" w:hanging="360"/>
      </w:pPr>
      <w:rPr>
        <w:rFonts w:hint="default"/>
        <w:lang w:val="tr-TR" w:eastAsia="en-US" w:bidi="ar-SA"/>
      </w:rPr>
    </w:lvl>
    <w:lvl w:ilvl="6" w:tplc="8E24864C">
      <w:numFmt w:val="bullet"/>
      <w:lvlText w:val="•"/>
      <w:lvlJc w:val="left"/>
      <w:pPr>
        <w:ind w:left="6141" w:hanging="360"/>
      </w:pPr>
      <w:rPr>
        <w:rFonts w:hint="default"/>
        <w:lang w:val="tr-TR" w:eastAsia="en-US" w:bidi="ar-SA"/>
      </w:rPr>
    </w:lvl>
    <w:lvl w:ilvl="7" w:tplc="825C78C6">
      <w:numFmt w:val="bullet"/>
      <w:lvlText w:val="•"/>
      <w:lvlJc w:val="left"/>
      <w:pPr>
        <w:ind w:left="7015" w:hanging="360"/>
      </w:pPr>
      <w:rPr>
        <w:rFonts w:hint="default"/>
        <w:lang w:val="tr-TR" w:eastAsia="en-US" w:bidi="ar-SA"/>
      </w:rPr>
    </w:lvl>
    <w:lvl w:ilvl="8" w:tplc="C8225258">
      <w:numFmt w:val="bullet"/>
      <w:lvlText w:val="•"/>
      <w:lvlJc w:val="left"/>
      <w:pPr>
        <w:ind w:left="7888" w:hanging="360"/>
      </w:pPr>
      <w:rPr>
        <w:rFonts w:hint="default"/>
        <w:lang w:val="tr-TR" w:eastAsia="en-US" w:bidi="ar-SA"/>
      </w:rPr>
    </w:lvl>
  </w:abstractNum>
  <w:abstractNum w:abstractNumId="3" w15:restartNumberingAfterBreak="0">
    <w:nsid w:val="016350F1"/>
    <w:multiLevelType w:val="multilevel"/>
    <w:tmpl w:val="513E222E"/>
    <w:lvl w:ilvl="0">
      <w:start w:val="2"/>
      <w:numFmt w:val="upperLetter"/>
      <w:lvlText w:val="%1"/>
      <w:lvlJc w:val="left"/>
      <w:pPr>
        <w:ind w:left="1738" w:hanging="422"/>
      </w:pPr>
      <w:rPr>
        <w:rFonts w:hint="default"/>
        <w:lang w:val="tr-TR" w:eastAsia="en-US" w:bidi="ar-SA"/>
      </w:rPr>
    </w:lvl>
    <w:lvl w:ilvl="1">
      <w:start w:val="1"/>
      <w:numFmt w:val="decimal"/>
      <w:lvlText w:val="%1.%2."/>
      <w:lvlJc w:val="left"/>
      <w:pPr>
        <w:ind w:left="1738" w:hanging="422"/>
      </w:pPr>
      <w:rPr>
        <w:rFonts w:ascii="Times New Roman" w:eastAsia="Times New Roman" w:hAnsi="Times New Roman" w:cs="Times New Roman" w:hint="default"/>
        <w:b/>
        <w:bCs/>
        <w:color w:val="2E73B5"/>
        <w:w w:val="100"/>
        <w:sz w:val="22"/>
        <w:szCs w:val="22"/>
        <w:lang w:val="tr-TR" w:eastAsia="en-US" w:bidi="ar-SA"/>
      </w:rPr>
    </w:lvl>
    <w:lvl w:ilvl="2">
      <w:start w:val="1"/>
      <w:numFmt w:val="decimal"/>
      <w:lvlText w:val="%1.%2.%3."/>
      <w:lvlJc w:val="left"/>
      <w:pPr>
        <w:ind w:left="1903" w:hanging="587"/>
      </w:pPr>
      <w:rPr>
        <w:rFonts w:ascii="Times New Roman" w:eastAsia="Times New Roman" w:hAnsi="Times New Roman" w:cs="Times New Roman" w:hint="default"/>
        <w:b/>
        <w:bCs/>
        <w:color w:val="2E73B5"/>
        <w:w w:val="100"/>
        <w:sz w:val="22"/>
        <w:szCs w:val="22"/>
        <w:lang w:val="tr-TR" w:eastAsia="en-US" w:bidi="ar-SA"/>
      </w:rPr>
    </w:lvl>
    <w:lvl w:ilvl="3">
      <w:numFmt w:val="bullet"/>
      <w:lvlText w:val=""/>
      <w:lvlJc w:val="left"/>
      <w:pPr>
        <w:ind w:left="2037" w:hanging="360"/>
      </w:pPr>
      <w:rPr>
        <w:rFonts w:ascii="Wingdings" w:eastAsia="Wingdings" w:hAnsi="Wingdings" w:cs="Wingdings" w:hint="default"/>
        <w:w w:val="100"/>
        <w:sz w:val="22"/>
        <w:szCs w:val="22"/>
        <w:lang w:val="tr-TR" w:eastAsia="en-US" w:bidi="ar-SA"/>
      </w:rPr>
    </w:lvl>
    <w:lvl w:ilvl="4">
      <w:numFmt w:val="bullet"/>
      <w:lvlText w:val="•"/>
      <w:lvlJc w:val="left"/>
      <w:pPr>
        <w:ind w:left="4196" w:hanging="360"/>
      </w:pPr>
      <w:rPr>
        <w:rFonts w:hint="default"/>
        <w:lang w:val="tr-TR" w:eastAsia="en-US" w:bidi="ar-SA"/>
      </w:rPr>
    </w:lvl>
    <w:lvl w:ilvl="5">
      <w:numFmt w:val="bullet"/>
      <w:lvlText w:val="•"/>
      <w:lvlJc w:val="left"/>
      <w:pPr>
        <w:ind w:left="5274" w:hanging="360"/>
      </w:pPr>
      <w:rPr>
        <w:rFonts w:hint="default"/>
        <w:lang w:val="tr-TR" w:eastAsia="en-US" w:bidi="ar-SA"/>
      </w:rPr>
    </w:lvl>
    <w:lvl w:ilvl="6">
      <w:numFmt w:val="bullet"/>
      <w:lvlText w:val="•"/>
      <w:lvlJc w:val="left"/>
      <w:pPr>
        <w:ind w:left="6353" w:hanging="360"/>
      </w:pPr>
      <w:rPr>
        <w:rFonts w:hint="default"/>
        <w:lang w:val="tr-TR" w:eastAsia="en-US" w:bidi="ar-SA"/>
      </w:rPr>
    </w:lvl>
    <w:lvl w:ilvl="7">
      <w:numFmt w:val="bullet"/>
      <w:lvlText w:val="•"/>
      <w:lvlJc w:val="left"/>
      <w:pPr>
        <w:ind w:left="7431" w:hanging="360"/>
      </w:pPr>
      <w:rPr>
        <w:rFonts w:hint="default"/>
        <w:lang w:val="tr-TR" w:eastAsia="en-US" w:bidi="ar-SA"/>
      </w:rPr>
    </w:lvl>
    <w:lvl w:ilvl="8">
      <w:numFmt w:val="bullet"/>
      <w:lvlText w:val="•"/>
      <w:lvlJc w:val="left"/>
      <w:pPr>
        <w:ind w:left="8509" w:hanging="360"/>
      </w:pPr>
      <w:rPr>
        <w:rFonts w:hint="default"/>
        <w:lang w:val="tr-TR" w:eastAsia="en-US" w:bidi="ar-SA"/>
      </w:rPr>
    </w:lvl>
  </w:abstractNum>
  <w:abstractNum w:abstractNumId="4" w15:restartNumberingAfterBreak="0">
    <w:nsid w:val="01A2545E"/>
    <w:multiLevelType w:val="hybridMultilevel"/>
    <w:tmpl w:val="E82451A4"/>
    <w:lvl w:ilvl="0" w:tplc="7BF6024E">
      <w:numFmt w:val="bullet"/>
      <w:lvlText w:val="•"/>
      <w:lvlJc w:val="left"/>
      <w:pPr>
        <w:ind w:left="1035" w:hanging="360"/>
      </w:pPr>
      <w:rPr>
        <w:rFonts w:ascii="Arial MT" w:eastAsia="Arial MT" w:hAnsi="Arial MT" w:cs="Arial MT" w:hint="default"/>
        <w:w w:val="100"/>
        <w:sz w:val="22"/>
        <w:szCs w:val="22"/>
        <w:lang w:val="tr-TR" w:eastAsia="en-US" w:bidi="ar-SA"/>
      </w:rPr>
    </w:lvl>
    <w:lvl w:ilvl="1" w:tplc="CAA6F952">
      <w:numFmt w:val="bullet"/>
      <w:lvlText w:val="•"/>
      <w:lvlJc w:val="left"/>
      <w:pPr>
        <w:ind w:left="1913" w:hanging="360"/>
      </w:pPr>
      <w:rPr>
        <w:rFonts w:hint="default"/>
        <w:lang w:val="tr-TR" w:eastAsia="en-US" w:bidi="ar-SA"/>
      </w:rPr>
    </w:lvl>
    <w:lvl w:ilvl="2" w:tplc="61124830">
      <w:numFmt w:val="bullet"/>
      <w:lvlText w:val="•"/>
      <w:lvlJc w:val="left"/>
      <w:pPr>
        <w:ind w:left="2786" w:hanging="360"/>
      </w:pPr>
      <w:rPr>
        <w:rFonts w:hint="default"/>
        <w:lang w:val="tr-TR" w:eastAsia="en-US" w:bidi="ar-SA"/>
      </w:rPr>
    </w:lvl>
    <w:lvl w:ilvl="3" w:tplc="D102F90C">
      <w:numFmt w:val="bullet"/>
      <w:lvlText w:val="•"/>
      <w:lvlJc w:val="left"/>
      <w:pPr>
        <w:ind w:left="3659" w:hanging="360"/>
      </w:pPr>
      <w:rPr>
        <w:rFonts w:hint="default"/>
        <w:lang w:val="tr-TR" w:eastAsia="en-US" w:bidi="ar-SA"/>
      </w:rPr>
    </w:lvl>
    <w:lvl w:ilvl="4" w:tplc="DBF87326">
      <w:numFmt w:val="bullet"/>
      <w:lvlText w:val="•"/>
      <w:lvlJc w:val="left"/>
      <w:pPr>
        <w:ind w:left="4532" w:hanging="360"/>
      </w:pPr>
      <w:rPr>
        <w:rFonts w:hint="default"/>
        <w:lang w:val="tr-TR" w:eastAsia="en-US" w:bidi="ar-SA"/>
      </w:rPr>
    </w:lvl>
    <w:lvl w:ilvl="5" w:tplc="0282787C">
      <w:numFmt w:val="bullet"/>
      <w:lvlText w:val="•"/>
      <w:lvlJc w:val="left"/>
      <w:pPr>
        <w:ind w:left="5406" w:hanging="360"/>
      </w:pPr>
      <w:rPr>
        <w:rFonts w:hint="default"/>
        <w:lang w:val="tr-TR" w:eastAsia="en-US" w:bidi="ar-SA"/>
      </w:rPr>
    </w:lvl>
    <w:lvl w:ilvl="6" w:tplc="D1B0DD2E">
      <w:numFmt w:val="bullet"/>
      <w:lvlText w:val="•"/>
      <w:lvlJc w:val="left"/>
      <w:pPr>
        <w:ind w:left="6279" w:hanging="360"/>
      </w:pPr>
      <w:rPr>
        <w:rFonts w:hint="default"/>
        <w:lang w:val="tr-TR" w:eastAsia="en-US" w:bidi="ar-SA"/>
      </w:rPr>
    </w:lvl>
    <w:lvl w:ilvl="7" w:tplc="C566671E">
      <w:numFmt w:val="bullet"/>
      <w:lvlText w:val="•"/>
      <w:lvlJc w:val="left"/>
      <w:pPr>
        <w:ind w:left="7152" w:hanging="360"/>
      </w:pPr>
      <w:rPr>
        <w:rFonts w:hint="default"/>
        <w:lang w:val="tr-TR" w:eastAsia="en-US" w:bidi="ar-SA"/>
      </w:rPr>
    </w:lvl>
    <w:lvl w:ilvl="8" w:tplc="763C4164">
      <w:numFmt w:val="bullet"/>
      <w:lvlText w:val="•"/>
      <w:lvlJc w:val="left"/>
      <w:pPr>
        <w:ind w:left="8025" w:hanging="360"/>
      </w:pPr>
      <w:rPr>
        <w:rFonts w:hint="default"/>
        <w:lang w:val="tr-TR" w:eastAsia="en-US" w:bidi="ar-SA"/>
      </w:rPr>
    </w:lvl>
  </w:abstractNum>
  <w:abstractNum w:abstractNumId="5" w15:restartNumberingAfterBreak="0">
    <w:nsid w:val="01B123BF"/>
    <w:multiLevelType w:val="hybridMultilevel"/>
    <w:tmpl w:val="14508DFC"/>
    <w:lvl w:ilvl="0" w:tplc="A31ACB6E">
      <w:numFmt w:val="bullet"/>
      <w:lvlText w:val="•"/>
      <w:lvlJc w:val="left"/>
      <w:pPr>
        <w:ind w:left="1306" w:hanging="360"/>
      </w:pPr>
      <w:rPr>
        <w:rFonts w:ascii="Arial MT" w:eastAsia="Arial MT" w:hAnsi="Arial MT" w:cs="Arial MT" w:hint="default"/>
        <w:w w:val="100"/>
        <w:sz w:val="22"/>
        <w:szCs w:val="22"/>
        <w:lang w:val="tr-TR" w:eastAsia="en-US" w:bidi="ar-SA"/>
      </w:rPr>
    </w:lvl>
    <w:lvl w:ilvl="1" w:tplc="CA941DFC">
      <w:numFmt w:val="bullet"/>
      <w:lvlText w:val="•"/>
      <w:lvlJc w:val="left"/>
      <w:pPr>
        <w:ind w:left="2124" w:hanging="360"/>
      </w:pPr>
      <w:rPr>
        <w:rFonts w:hint="default"/>
        <w:lang w:val="tr-TR" w:eastAsia="en-US" w:bidi="ar-SA"/>
      </w:rPr>
    </w:lvl>
    <w:lvl w:ilvl="2" w:tplc="902A3F42">
      <w:numFmt w:val="bullet"/>
      <w:lvlText w:val="•"/>
      <w:lvlJc w:val="left"/>
      <w:pPr>
        <w:ind w:left="2949" w:hanging="360"/>
      </w:pPr>
      <w:rPr>
        <w:rFonts w:hint="default"/>
        <w:lang w:val="tr-TR" w:eastAsia="en-US" w:bidi="ar-SA"/>
      </w:rPr>
    </w:lvl>
    <w:lvl w:ilvl="3" w:tplc="438E1414">
      <w:numFmt w:val="bullet"/>
      <w:lvlText w:val="•"/>
      <w:lvlJc w:val="left"/>
      <w:pPr>
        <w:ind w:left="3774" w:hanging="360"/>
      </w:pPr>
      <w:rPr>
        <w:rFonts w:hint="default"/>
        <w:lang w:val="tr-TR" w:eastAsia="en-US" w:bidi="ar-SA"/>
      </w:rPr>
    </w:lvl>
    <w:lvl w:ilvl="4" w:tplc="9E6C25BA">
      <w:numFmt w:val="bullet"/>
      <w:lvlText w:val="•"/>
      <w:lvlJc w:val="left"/>
      <w:pPr>
        <w:ind w:left="4598" w:hanging="360"/>
      </w:pPr>
      <w:rPr>
        <w:rFonts w:hint="default"/>
        <w:lang w:val="tr-TR" w:eastAsia="en-US" w:bidi="ar-SA"/>
      </w:rPr>
    </w:lvl>
    <w:lvl w:ilvl="5" w:tplc="A7F022FC">
      <w:numFmt w:val="bullet"/>
      <w:lvlText w:val="•"/>
      <w:lvlJc w:val="left"/>
      <w:pPr>
        <w:ind w:left="5423" w:hanging="360"/>
      </w:pPr>
      <w:rPr>
        <w:rFonts w:hint="default"/>
        <w:lang w:val="tr-TR" w:eastAsia="en-US" w:bidi="ar-SA"/>
      </w:rPr>
    </w:lvl>
    <w:lvl w:ilvl="6" w:tplc="851616F2">
      <w:numFmt w:val="bullet"/>
      <w:lvlText w:val="•"/>
      <w:lvlJc w:val="left"/>
      <w:pPr>
        <w:ind w:left="6248" w:hanging="360"/>
      </w:pPr>
      <w:rPr>
        <w:rFonts w:hint="default"/>
        <w:lang w:val="tr-TR" w:eastAsia="en-US" w:bidi="ar-SA"/>
      </w:rPr>
    </w:lvl>
    <w:lvl w:ilvl="7" w:tplc="B0A2DBCA">
      <w:numFmt w:val="bullet"/>
      <w:lvlText w:val="•"/>
      <w:lvlJc w:val="left"/>
      <w:pPr>
        <w:ind w:left="7072" w:hanging="360"/>
      </w:pPr>
      <w:rPr>
        <w:rFonts w:hint="default"/>
        <w:lang w:val="tr-TR" w:eastAsia="en-US" w:bidi="ar-SA"/>
      </w:rPr>
    </w:lvl>
    <w:lvl w:ilvl="8" w:tplc="70A01958">
      <w:numFmt w:val="bullet"/>
      <w:lvlText w:val="•"/>
      <w:lvlJc w:val="left"/>
      <w:pPr>
        <w:ind w:left="7897" w:hanging="360"/>
      </w:pPr>
      <w:rPr>
        <w:rFonts w:hint="default"/>
        <w:lang w:val="tr-TR" w:eastAsia="en-US" w:bidi="ar-SA"/>
      </w:rPr>
    </w:lvl>
  </w:abstractNum>
  <w:abstractNum w:abstractNumId="6" w15:restartNumberingAfterBreak="0">
    <w:nsid w:val="01C765DC"/>
    <w:multiLevelType w:val="hybridMultilevel"/>
    <w:tmpl w:val="DA9E7C74"/>
    <w:lvl w:ilvl="0" w:tplc="F33271D2">
      <w:numFmt w:val="bullet"/>
      <w:lvlText w:val="•"/>
      <w:lvlJc w:val="left"/>
      <w:pPr>
        <w:ind w:left="1034" w:hanging="360"/>
      </w:pPr>
      <w:rPr>
        <w:rFonts w:ascii="Arial MT" w:eastAsia="Arial MT" w:hAnsi="Arial MT" w:cs="Arial MT" w:hint="default"/>
        <w:w w:val="100"/>
        <w:sz w:val="22"/>
        <w:szCs w:val="22"/>
        <w:lang w:val="tr-TR" w:eastAsia="en-US" w:bidi="ar-SA"/>
      </w:rPr>
    </w:lvl>
    <w:lvl w:ilvl="1" w:tplc="0AF6D97C">
      <w:numFmt w:val="bullet"/>
      <w:lvlText w:val="•"/>
      <w:lvlJc w:val="left"/>
      <w:pPr>
        <w:ind w:left="1899" w:hanging="360"/>
      </w:pPr>
      <w:rPr>
        <w:rFonts w:hint="default"/>
        <w:lang w:val="tr-TR" w:eastAsia="en-US" w:bidi="ar-SA"/>
      </w:rPr>
    </w:lvl>
    <w:lvl w:ilvl="2" w:tplc="EFF4EE70">
      <w:numFmt w:val="bullet"/>
      <w:lvlText w:val="•"/>
      <w:lvlJc w:val="left"/>
      <w:pPr>
        <w:ind w:left="2759" w:hanging="360"/>
      </w:pPr>
      <w:rPr>
        <w:rFonts w:hint="default"/>
        <w:lang w:val="tr-TR" w:eastAsia="en-US" w:bidi="ar-SA"/>
      </w:rPr>
    </w:lvl>
    <w:lvl w:ilvl="3" w:tplc="07C0B06C">
      <w:numFmt w:val="bullet"/>
      <w:lvlText w:val="•"/>
      <w:lvlJc w:val="left"/>
      <w:pPr>
        <w:ind w:left="3618" w:hanging="360"/>
      </w:pPr>
      <w:rPr>
        <w:rFonts w:hint="default"/>
        <w:lang w:val="tr-TR" w:eastAsia="en-US" w:bidi="ar-SA"/>
      </w:rPr>
    </w:lvl>
    <w:lvl w:ilvl="4" w:tplc="B3B2474A">
      <w:numFmt w:val="bullet"/>
      <w:lvlText w:val="•"/>
      <w:lvlJc w:val="left"/>
      <w:pPr>
        <w:ind w:left="4478" w:hanging="360"/>
      </w:pPr>
      <w:rPr>
        <w:rFonts w:hint="default"/>
        <w:lang w:val="tr-TR" w:eastAsia="en-US" w:bidi="ar-SA"/>
      </w:rPr>
    </w:lvl>
    <w:lvl w:ilvl="5" w:tplc="2FF65AE8">
      <w:numFmt w:val="bullet"/>
      <w:lvlText w:val="•"/>
      <w:lvlJc w:val="left"/>
      <w:pPr>
        <w:ind w:left="5338" w:hanging="360"/>
      </w:pPr>
      <w:rPr>
        <w:rFonts w:hint="default"/>
        <w:lang w:val="tr-TR" w:eastAsia="en-US" w:bidi="ar-SA"/>
      </w:rPr>
    </w:lvl>
    <w:lvl w:ilvl="6" w:tplc="D1181488">
      <w:numFmt w:val="bullet"/>
      <w:lvlText w:val="•"/>
      <w:lvlJc w:val="left"/>
      <w:pPr>
        <w:ind w:left="6197" w:hanging="360"/>
      </w:pPr>
      <w:rPr>
        <w:rFonts w:hint="default"/>
        <w:lang w:val="tr-TR" w:eastAsia="en-US" w:bidi="ar-SA"/>
      </w:rPr>
    </w:lvl>
    <w:lvl w:ilvl="7" w:tplc="2B4EDCF6">
      <w:numFmt w:val="bullet"/>
      <w:lvlText w:val="•"/>
      <w:lvlJc w:val="left"/>
      <w:pPr>
        <w:ind w:left="7057" w:hanging="360"/>
      </w:pPr>
      <w:rPr>
        <w:rFonts w:hint="default"/>
        <w:lang w:val="tr-TR" w:eastAsia="en-US" w:bidi="ar-SA"/>
      </w:rPr>
    </w:lvl>
    <w:lvl w:ilvl="8" w:tplc="48901090">
      <w:numFmt w:val="bullet"/>
      <w:lvlText w:val="•"/>
      <w:lvlJc w:val="left"/>
      <w:pPr>
        <w:ind w:left="7916" w:hanging="360"/>
      </w:pPr>
      <w:rPr>
        <w:rFonts w:hint="default"/>
        <w:lang w:val="tr-TR" w:eastAsia="en-US" w:bidi="ar-SA"/>
      </w:rPr>
    </w:lvl>
  </w:abstractNum>
  <w:abstractNum w:abstractNumId="7" w15:restartNumberingAfterBreak="0">
    <w:nsid w:val="01DC01B7"/>
    <w:multiLevelType w:val="hybridMultilevel"/>
    <w:tmpl w:val="03CE448A"/>
    <w:lvl w:ilvl="0" w:tplc="041F0001">
      <w:start w:val="1"/>
      <w:numFmt w:val="bullet"/>
      <w:lvlText w:val=""/>
      <w:lvlJc w:val="left"/>
      <w:pPr>
        <w:ind w:left="2036" w:hanging="360"/>
      </w:pPr>
      <w:rPr>
        <w:rFonts w:ascii="Symbol" w:hAnsi="Symbol" w:hint="default"/>
      </w:rPr>
    </w:lvl>
    <w:lvl w:ilvl="1" w:tplc="041F0003" w:tentative="1">
      <w:start w:val="1"/>
      <w:numFmt w:val="bullet"/>
      <w:lvlText w:val="o"/>
      <w:lvlJc w:val="left"/>
      <w:pPr>
        <w:ind w:left="2756" w:hanging="360"/>
      </w:pPr>
      <w:rPr>
        <w:rFonts w:ascii="Courier New" w:hAnsi="Courier New" w:cs="Courier New" w:hint="default"/>
      </w:rPr>
    </w:lvl>
    <w:lvl w:ilvl="2" w:tplc="041F0005" w:tentative="1">
      <w:start w:val="1"/>
      <w:numFmt w:val="bullet"/>
      <w:lvlText w:val=""/>
      <w:lvlJc w:val="left"/>
      <w:pPr>
        <w:ind w:left="3476" w:hanging="360"/>
      </w:pPr>
      <w:rPr>
        <w:rFonts w:ascii="Wingdings" w:hAnsi="Wingdings" w:hint="default"/>
      </w:rPr>
    </w:lvl>
    <w:lvl w:ilvl="3" w:tplc="041F0001" w:tentative="1">
      <w:start w:val="1"/>
      <w:numFmt w:val="bullet"/>
      <w:lvlText w:val=""/>
      <w:lvlJc w:val="left"/>
      <w:pPr>
        <w:ind w:left="4196" w:hanging="360"/>
      </w:pPr>
      <w:rPr>
        <w:rFonts w:ascii="Symbol" w:hAnsi="Symbol" w:hint="default"/>
      </w:rPr>
    </w:lvl>
    <w:lvl w:ilvl="4" w:tplc="041F0003" w:tentative="1">
      <w:start w:val="1"/>
      <w:numFmt w:val="bullet"/>
      <w:lvlText w:val="o"/>
      <w:lvlJc w:val="left"/>
      <w:pPr>
        <w:ind w:left="4916" w:hanging="360"/>
      </w:pPr>
      <w:rPr>
        <w:rFonts w:ascii="Courier New" w:hAnsi="Courier New" w:cs="Courier New" w:hint="default"/>
      </w:rPr>
    </w:lvl>
    <w:lvl w:ilvl="5" w:tplc="041F0005" w:tentative="1">
      <w:start w:val="1"/>
      <w:numFmt w:val="bullet"/>
      <w:lvlText w:val=""/>
      <w:lvlJc w:val="left"/>
      <w:pPr>
        <w:ind w:left="5636" w:hanging="360"/>
      </w:pPr>
      <w:rPr>
        <w:rFonts w:ascii="Wingdings" w:hAnsi="Wingdings" w:hint="default"/>
      </w:rPr>
    </w:lvl>
    <w:lvl w:ilvl="6" w:tplc="041F0001" w:tentative="1">
      <w:start w:val="1"/>
      <w:numFmt w:val="bullet"/>
      <w:lvlText w:val=""/>
      <w:lvlJc w:val="left"/>
      <w:pPr>
        <w:ind w:left="6356" w:hanging="360"/>
      </w:pPr>
      <w:rPr>
        <w:rFonts w:ascii="Symbol" w:hAnsi="Symbol" w:hint="default"/>
      </w:rPr>
    </w:lvl>
    <w:lvl w:ilvl="7" w:tplc="041F0003" w:tentative="1">
      <w:start w:val="1"/>
      <w:numFmt w:val="bullet"/>
      <w:lvlText w:val="o"/>
      <w:lvlJc w:val="left"/>
      <w:pPr>
        <w:ind w:left="7076" w:hanging="360"/>
      </w:pPr>
      <w:rPr>
        <w:rFonts w:ascii="Courier New" w:hAnsi="Courier New" w:cs="Courier New" w:hint="default"/>
      </w:rPr>
    </w:lvl>
    <w:lvl w:ilvl="8" w:tplc="041F0005" w:tentative="1">
      <w:start w:val="1"/>
      <w:numFmt w:val="bullet"/>
      <w:lvlText w:val=""/>
      <w:lvlJc w:val="left"/>
      <w:pPr>
        <w:ind w:left="7796" w:hanging="360"/>
      </w:pPr>
      <w:rPr>
        <w:rFonts w:ascii="Wingdings" w:hAnsi="Wingdings" w:hint="default"/>
      </w:rPr>
    </w:lvl>
  </w:abstractNum>
  <w:abstractNum w:abstractNumId="8" w15:restartNumberingAfterBreak="0">
    <w:nsid w:val="02F46C6B"/>
    <w:multiLevelType w:val="hybridMultilevel"/>
    <w:tmpl w:val="4066103E"/>
    <w:lvl w:ilvl="0" w:tplc="8A3C9FA8">
      <w:numFmt w:val="bullet"/>
      <w:lvlText w:val="•"/>
      <w:lvlJc w:val="left"/>
      <w:pPr>
        <w:ind w:left="945" w:hanging="360"/>
      </w:pPr>
      <w:rPr>
        <w:rFonts w:ascii="Arial MT" w:eastAsia="Arial MT" w:hAnsi="Arial MT" w:cs="Arial MT" w:hint="default"/>
        <w:w w:val="100"/>
        <w:sz w:val="22"/>
        <w:szCs w:val="22"/>
        <w:lang w:val="tr-TR" w:eastAsia="en-US" w:bidi="ar-SA"/>
      </w:rPr>
    </w:lvl>
    <w:lvl w:ilvl="1" w:tplc="6682E8F8">
      <w:numFmt w:val="bullet"/>
      <w:lvlText w:val="•"/>
      <w:lvlJc w:val="left"/>
      <w:pPr>
        <w:ind w:left="1837" w:hanging="360"/>
      </w:pPr>
      <w:rPr>
        <w:rFonts w:hint="default"/>
        <w:lang w:val="tr-TR" w:eastAsia="en-US" w:bidi="ar-SA"/>
      </w:rPr>
    </w:lvl>
    <w:lvl w:ilvl="2" w:tplc="22EACB14">
      <w:numFmt w:val="bullet"/>
      <w:lvlText w:val="•"/>
      <w:lvlJc w:val="left"/>
      <w:pPr>
        <w:ind w:left="2734" w:hanging="360"/>
      </w:pPr>
      <w:rPr>
        <w:rFonts w:hint="default"/>
        <w:lang w:val="tr-TR" w:eastAsia="en-US" w:bidi="ar-SA"/>
      </w:rPr>
    </w:lvl>
    <w:lvl w:ilvl="3" w:tplc="6FD23DE8">
      <w:numFmt w:val="bullet"/>
      <w:lvlText w:val="•"/>
      <w:lvlJc w:val="left"/>
      <w:pPr>
        <w:ind w:left="3631" w:hanging="360"/>
      </w:pPr>
      <w:rPr>
        <w:rFonts w:hint="default"/>
        <w:lang w:val="tr-TR" w:eastAsia="en-US" w:bidi="ar-SA"/>
      </w:rPr>
    </w:lvl>
    <w:lvl w:ilvl="4" w:tplc="58F8860A">
      <w:numFmt w:val="bullet"/>
      <w:lvlText w:val="•"/>
      <w:lvlJc w:val="left"/>
      <w:pPr>
        <w:ind w:left="4528" w:hanging="360"/>
      </w:pPr>
      <w:rPr>
        <w:rFonts w:hint="default"/>
        <w:lang w:val="tr-TR" w:eastAsia="en-US" w:bidi="ar-SA"/>
      </w:rPr>
    </w:lvl>
    <w:lvl w:ilvl="5" w:tplc="CBA652D0">
      <w:numFmt w:val="bullet"/>
      <w:lvlText w:val="•"/>
      <w:lvlJc w:val="left"/>
      <w:pPr>
        <w:ind w:left="5425" w:hanging="360"/>
      </w:pPr>
      <w:rPr>
        <w:rFonts w:hint="default"/>
        <w:lang w:val="tr-TR" w:eastAsia="en-US" w:bidi="ar-SA"/>
      </w:rPr>
    </w:lvl>
    <w:lvl w:ilvl="6" w:tplc="4E6CDA54">
      <w:numFmt w:val="bullet"/>
      <w:lvlText w:val="•"/>
      <w:lvlJc w:val="left"/>
      <w:pPr>
        <w:ind w:left="6322" w:hanging="360"/>
      </w:pPr>
      <w:rPr>
        <w:rFonts w:hint="default"/>
        <w:lang w:val="tr-TR" w:eastAsia="en-US" w:bidi="ar-SA"/>
      </w:rPr>
    </w:lvl>
    <w:lvl w:ilvl="7" w:tplc="8B9202F8">
      <w:numFmt w:val="bullet"/>
      <w:lvlText w:val="•"/>
      <w:lvlJc w:val="left"/>
      <w:pPr>
        <w:ind w:left="7219" w:hanging="360"/>
      </w:pPr>
      <w:rPr>
        <w:rFonts w:hint="default"/>
        <w:lang w:val="tr-TR" w:eastAsia="en-US" w:bidi="ar-SA"/>
      </w:rPr>
    </w:lvl>
    <w:lvl w:ilvl="8" w:tplc="3790DF4C">
      <w:numFmt w:val="bullet"/>
      <w:lvlText w:val="•"/>
      <w:lvlJc w:val="left"/>
      <w:pPr>
        <w:ind w:left="8116" w:hanging="360"/>
      </w:pPr>
      <w:rPr>
        <w:rFonts w:hint="default"/>
        <w:lang w:val="tr-TR" w:eastAsia="en-US" w:bidi="ar-SA"/>
      </w:rPr>
    </w:lvl>
  </w:abstractNum>
  <w:abstractNum w:abstractNumId="9" w15:restartNumberingAfterBreak="0">
    <w:nsid w:val="076A122C"/>
    <w:multiLevelType w:val="hybridMultilevel"/>
    <w:tmpl w:val="A55C6A76"/>
    <w:lvl w:ilvl="0" w:tplc="AA74B14C">
      <w:numFmt w:val="bullet"/>
      <w:lvlText w:val="•"/>
      <w:lvlJc w:val="left"/>
      <w:pPr>
        <w:ind w:left="1034" w:hanging="360"/>
      </w:pPr>
      <w:rPr>
        <w:rFonts w:ascii="Arial MT" w:eastAsia="Arial MT" w:hAnsi="Arial MT" w:cs="Arial MT" w:hint="default"/>
        <w:w w:val="100"/>
        <w:sz w:val="22"/>
        <w:szCs w:val="22"/>
        <w:lang w:val="tr-TR" w:eastAsia="en-US" w:bidi="ar-SA"/>
      </w:rPr>
    </w:lvl>
    <w:lvl w:ilvl="1" w:tplc="33F6AC70">
      <w:numFmt w:val="bullet"/>
      <w:lvlText w:val="•"/>
      <w:lvlJc w:val="left"/>
      <w:pPr>
        <w:ind w:left="1910" w:hanging="360"/>
      </w:pPr>
      <w:rPr>
        <w:rFonts w:hint="default"/>
        <w:lang w:val="tr-TR" w:eastAsia="en-US" w:bidi="ar-SA"/>
      </w:rPr>
    </w:lvl>
    <w:lvl w:ilvl="2" w:tplc="B974301E">
      <w:numFmt w:val="bullet"/>
      <w:lvlText w:val="•"/>
      <w:lvlJc w:val="left"/>
      <w:pPr>
        <w:ind w:left="2780" w:hanging="360"/>
      </w:pPr>
      <w:rPr>
        <w:rFonts w:hint="default"/>
        <w:lang w:val="tr-TR" w:eastAsia="en-US" w:bidi="ar-SA"/>
      </w:rPr>
    </w:lvl>
    <w:lvl w:ilvl="3" w:tplc="7F880792">
      <w:numFmt w:val="bullet"/>
      <w:lvlText w:val="•"/>
      <w:lvlJc w:val="left"/>
      <w:pPr>
        <w:ind w:left="3650" w:hanging="360"/>
      </w:pPr>
      <w:rPr>
        <w:rFonts w:hint="default"/>
        <w:lang w:val="tr-TR" w:eastAsia="en-US" w:bidi="ar-SA"/>
      </w:rPr>
    </w:lvl>
    <w:lvl w:ilvl="4" w:tplc="DF2AEF8C">
      <w:numFmt w:val="bullet"/>
      <w:lvlText w:val="•"/>
      <w:lvlJc w:val="left"/>
      <w:pPr>
        <w:ind w:left="4520" w:hanging="360"/>
      </w:pPr>
      <w:rPr>
        <w:rFonts w:hint="default"/>
        <w:lang w:val="tr-TR" w:eastAsia="en-US" w:bidi="ar-SA"/>
      </w:rPr>
    </w:lvl>
    <w:lvl w:ilvl="5" w:tplc="4D029D8A">
      <w:numFmt w:val="bullet"/>
      <w:lvlText w:val="•"/>
      <w:lvlJc w:val="left"/>
      <w:pPr>
        <w:ind w:left="5391" w:hanging="360"/>
      </w:pPr>
      <w:rPr>
        <w:rFonts w:hint="default"/>
        <w:lang w:val="tr-TR" w:eastAsia="en-US" w:bidi="ar-SA"/>
      </w:rPr>
    </w:lvl>
    <w:lvl w:ilvl="6" w:tplc="2A7EAB92">
      <w:numFmt w:val="bullet"/>
      <w:lvlText w:val="•"/>
      <w:lvlJc w:val="left"/>
      <w:pPr>
        <w:ind w:left="6261" w:hanging="360"/>
      </w:pPr>
      <w:rPr>
        <w:rFonts w:hint="default"/>
        <w:lang w:val="tr-TR" w:eastAsia="en-US" w:bidi="ar-SA"/>
      </w:rPr>
    </w:lvl>
    <w:lvl w:ilvl="7" w:tplc="9F4C9756">
      <w:numFmt w:val="bullet"/>
      <w:lvlText w:val="•"/>
      <w:lvlJc w:val="left"/>
      <w:pPr>
        <w:ind w:left="7131" w:hanging="360"/>
      </w:pPr>
      <w:rPr>
        <w:rFonts w:hint="default"/>
        <w:lang w:val="tr-TR" w:eastAsia="en-US" w:bidi="ar-SA"/>
      </w:rPr>
    </w:lvl>
    <w:lvl w:ilvl="8" w:tplc="55EEEBA6">
      <w:numFmt w:val="bullet"/>
      <w:lvlText w:val="•"/>
      <w:lvlJc w:val="left"/>
      <w:pPr>
        <w:ind w:left="8001" w:hanging="360"/>
      </w:pPr>
      <w:rPr>
        <w:rFonts w:hint="default"/>
        <w:lang w:val="tr-TR" w:eastAsia="en-US" w:bidi="ar-SA"/>
      </w:rPr>
    </w:lvl>
  </w:abstractNum>
  <w:abstractNum w:abstractNumId="10" w15:restartNumberingAfterBreak="0">
    <w:nsid w:val="09D84D74"/>
    <w:multiLevelType w:val="hybridMultilevel"/>
    <w:tmpl w:val="39327EBA"/>
    <w:lvl w:ilvl="0" w:tplc="3370CF00">
      <w:numFmt w:val="bullet"/>
      <w:lvlText w:val="•"/>
      <w:lvlJc w:val="left"/>
      <w:pPr>
        <w:ind w:left="892" w:hanging="360"/>
      </w:pPr>
      <w:rPr>
        <w:rFonts w:ascii="Arial MT" w:eastAsia="Arial MT" w:hAnsi="Arial MT" w:cs="Arial MT" w:hint="default"/>
        <w:w w:val="100"/>
        <w:sz w:val="22"/>
        <w:szCs w:val="22"/>
        <w:lang w:val="tr-TR" w:eastAsia="en-US" w:bidi="ar-SA"/>
      </w:rPr>
    </w:lvl>
    <w:lvl w:ilvl="1" w:tplc="ACF49BAE">
      <w:numFmt w:val="bullet"/>
      <w:lvlText w:val="•"/>
      <w:lvlJc w:val="left"/>
      <w:pPr>
        <w:ind w:left="1776" w:hanging="360"/>
      </w:pPr>
      <w:rPr>
        <w:rFonts w:hint="default"/>
        <w:lang w:val="tr-TR" w:eastAsia="en-US" w:bidi="ar-SA"/>
      </w:rPr>
    </w:lvl>
    <w:lvl w:ilvl="2" w:tplc="D8F60298">
      <w:numFmt w:val="bullet"/>
      <w:lvlText w:val="•"/>
      <w:lvlJc w:val="left"/>
      <w:pPr>
        <w:ind w:left="2652" w:hanging="360"/>
      </w:pPr>
      <w:rPr>
        <w:rFonts w:hint="default"/>
        <w:lang w:val="tr-TR" w:eastAsia="en-US" w:bidi="ar-SA"/>
      </w:rPr>
    </w:lvl>
    <w:lvl w:ilvl="3" w:tplc="E32E06C6">
      <w:numFmt w:val="bullet"/>
      <w:lvlText w:val="•"/>
      <w:lvlJc w:val="left"/>
      <w:pPr>
        <w:ind w:left="3528" w:hanging="360"/>
      </w:pPr>
      <w:rPr>
        <w:rFonts w:hint="default"/>
        <w:lang w:val="tr-TR" w:eastAsia="en-US" w:bidi="ar-SA"/>
      </w:rPr>
    </w:lvl>
    <w:lvl w:ilvl="4" w:tplc="22C0A17C">
      <w:numFmt w:val="bullet"/>
      <w:lvlText w:val="•"/>
      <w:lvlJc w:val="left"/>
      <w:pPr>
        <w:ind w:left="4404" w:hanging="360"/>
      </w:pPr>
      <w:rPr>
        <w:rFonts w:hint="default"/>
        <w:lang w:val="tr-TR" w:eastAsia="en-US" w:bidi="ar-SA"/>
      </w:rPr>
    </w:lvl>
    <w:lvl w:ilvl="5" w:tplc="8F3C6296">
      <w:numFmt w:val="bullet"/>
      <w:lvlText w:val="•"/>
      <w:lvlJc w:val="left"/>
      <w:pPr>
        <w:ind w:left="5280" w:hanging="360"/>
      </w:pPr>
      <w:rPr>
        <w:rFonts w:hint="default"/>
        <w:lang w:val="tr-TR" w:eastAsia="en-US" w:bidi="ar-SA"/>
      </w:rPr>
    </w:lvl>
    <w:lvl w:ilvl="6" w:tplc="7F6E0A62">
      <w:numFmt w:val="bullet"/>
      <w:lvlText w:val="•"/>
      <w:lvlJc w:val="left"/>
      <w:pPr>
        <w:ind w:left="6156" w:hanging="360"/>
      </w:pPr>
      <w:rPr>
        <w:rFonts w:hint="default"/>
        <w:lang w:val="tr-TR" w:eastAsia="en-US" w:bidi="ar-SA"/>
      </w:rPr>
    </w:lvl>
    <w:lvl w:ilvl="7" w:tplc="AE98A22A">
      <w:numFmt w:val="bullet"/>
      <w:lvlText w:val="•"/>
      <w:lvlJc w:val="left"/>
      <w:pPr>
        <w:ind w:left="7032" w:hanging="360"/>
      </w:pPr>
      <w:rPr>
        <w:rFonts w:hint="default"/>
        <w:lang w:val="tr-TR" w:eastAsia="en-US" w:bidi="ar-SA"/>
      </w:rPr>
    </w:lvl>
    <w:lvl w:ilvl="8" w:tplc="9DB0F170">
      <w:numFmt w:val="bullet"/>
      <w:lvlText w:val="•"/>
      <w:lvlJc w:val="left"/>
      <w:pPr>
        <w:ind w:left="7908" w:hanging="360"/>
      </w:pPr>
      <w:rPr>
        <w:rFonts w:hint="default"/>
        <w:lang w:val="tr-TR" w:eastAsia="en-US" w:bidi="ar-SA"/>
      </w:rPr>
    </w:lvl>
  </w:abstractNum>
  <w:abstractNum w:abstractNumId="11" w15:restartNumberingAfterBreak="0">
    <w:nsid w:val="0BC77B59"/>
    <w:multiLevelType w:val="hybridMultilevel"/>
    <w:tmpl w:val="8C1800C4"/>
    <w:lvl w:ilvl="0" w:tplc="95E2A28A">
      <w:numFmt w:val="bullet"/>
      <w:lvlText w:val="•"/>
      <w:lvlJc w:val="left"/>
      <w:pPr>
        <w:ind w:left="945" w:hanging="360"/>
      </w:pPr>
      <w:rPr>
        <w:rFonts w:ascii="Arial MT" w:eastAsia="Arial MT" w:hAnsi="Arial MT" w:cs="Arial MT" w:hint="default"/>
        <w:w w:val="100"/>
        <w:sz w:val="22"/>
        <w:szCs w:val="22"/>
        <w:lang w:val="tr-TR" w:eastAsia="en-US" w:bidi="ar-SA"/>
      </w:rPr>
    </w:lvl>
    <w:lvl w:ilvl="1" w:tplc="357EA05A">
      <w:numFmt w:val="bullet"/>
      <w:lvlText w:val="•"/>
      <w:lvlJc w:val="left"/>
      <w:pPr>
        <w:ind w:left="1829" w:hanging="360"/>
      </w:pPr>
      <w:rPr>
        <w:rFonts w:hint="default"/>
        <w:lang w:val="tr-TR" w:eastAsia="en-US" w:bidi="ar-SA"/>
      </w:rPr>
    </w:lvl>
    <w:lvl w:ilvl="2" w:tplc="4A948240">
      <w:numFmt w:val="bullet"/>
      <w:lvlText w:val="•"/>
      <w:lvlJc w:val="left"/>
      <w:pPr>
        <w:ind w:left="2718" w:hanging="360"/>
      </w:pPr>
      <w:rPr>
        <w:rFonts w:hint="default"/>
        <w:lang w:val="tr-TR" w:eastAsia="en-US" w:bidi="ar-SA"/>
      </w:rPr>
    </w:lvl>
    <w:lvl w:ilvl="3" w:tplc="4DE0EB52">
      <w:numFmt w:val="bullet"/>
      <w:lvlText w:val="•"/>
      <w:lvlJc w:val="left"/>
      <w:pPr>
        <w:ind w:left="3607" w:hanging="360"/>
      </w:pPr>
      <w:rPr>
        <w:rFonts w:hint="default"/>
        <w:lang w:val="tr-TR" w:eastAsia="en-US" w:bidi="ar-SA"/>
      </w:rPr>
    </w:lvl>
    <w:lvl w:ilvl="4" w:tplc="4F38AB9E">
      <w:numFmt w:val="bullet"/>
      <w:lvlText w:val="•"/>
      <w:lvlJc w:val="left"/>
      <w:pPr>
        <w:ind w:left="4497" w:hanging="360"/>
      </w:pPr>
      <w:rPr>
        <w:rFonts w:hint="default"/>
        <w:lang w:val="tr-TR" w:eastAsia="en-US" w:bidi="ar-SA"/>
      </w:rPr>
    </w:lvl>
    <w:lvl w:ilvl="5" w:tplc="631A75AC">
      <w:numFmt w:val="bullet"/>
      <w:lvlText w:val="•"/>
      <w:lvlJc w:val="left"/>
      <w:pPr>
        <w:ind w:left="5386" w:hanging="360"/>
      </w:pPr>
      <w:rPr>
        <w:rFonts w:hint="default"/>
        <w:lang w:val="tr-TR" w:eastAsia="en-US" w:bidi="ar-SA"/>
      </w:rPr>
    </w:lvl>
    <w:lvl w:ilvl="6" w:tplc="D01E97AC">
      <w:numFmt w:val="bullet"/>
      <w:lvlText w:val="•"/>
      <w:lvlJc w:val="left"/>
      <w:pPr>
        <w:ind w:left="6275" w:hanging="360"/>
      </w:pPr>
      <w:rPr>
        <w:rFonts w:hint="default"/>
        <w:lang w:val="tr-TR" w:eastAsia="en-US" w:bidi="ar-SA"/>
      </w:rPr>
    </w:lvl>
    <w:lvl w:ilvl="7" w:tplc="0E540138">
      <w:numFmt w:val="bullet"/>
      <w:lvlText w:val="•"/>
      <w:lvlJc w:val="left"/>
      <w:pPr>
        <w:ind w:left="7165" w:hanging="360"/>
      </w:pPr>
      <w:rPr>
        <w:rFonts w:hint="default"/>
        <w:lang w:val="tr-TR" w:eastAsia="en-US" w:bidi="ar-SA"/>
      </w:rPr>
    </w:lvl>
    <w:lvl w:ilvl="8" w:tplc="442EEE7E">
      <w:numFmt w:val="bullet"/>
      <w:lvlText w:val="•"/>
      <w:lvlJc w:val="left"/>
      <w:pPr>
        <w:ind w:left="8054" w:hanging="360"/>
      </w:pPr>
      <w:rPr>
        <w:rFonts w:hint="default"/>
        <w:lang w:val="tr-TR" w:eastAsia="en-US" w:bidi="ar-SA"/>
      </w:rPr>
    </w:lvl>
  </w:abstractNum>
  <w:abstractNum w:abstractNumId="12" w15:restartNumberingAfterBreak="0">
    <w:nsid w:val="0D50568E"/>
    <w:multiLevelType w:val="hybridMultilevel"/>
    <w:tmpl w:val="95AA3C7C"/>
    <w:lvl w:ilvl="0" w:tplc="C65AECB2">
      <w:numFmt w:val="bullet"/>
      <w:lvlText w:val=""/>
      <w:lvlJc w:val="left"/>
      <w:pPr>
        <w:ind w:left="2037" w:hanging="360"/>
      </w:pPr>
      <w:rPr>
        <w:rFonts w:ascii="Wingdings" w:eastAsia="Wingdings" w:hAnsi="Wingdings" w:cs="Wingdings" w:hint="default"/>
        <w:w w:val="100"/>
        <w:sz w:val="22"/>
        <w:szCs w:val="22"/>
        <w:lang w:val="tr-TR" w:eastAsia="en-US" w:bidi="ar-SA"/>
      </w:rPr>
    </w:lvl>
    <w:lvl w:ilvl="1" w:tplc="2A22D80A">
      <w:numFmt w:val="bullet"/>
      <w:lvlText w:val="•"/>
      <w:lvlJc w:val="left"/>
      <w:pPr>
        <w:ind w:left="2902" w:hanging="360"/>
      </w:pPr>
      <w:rPr>
        <w:rFonts w:hint="default"/>
        <w:lang w:val="tr-TR" w:eastAsia="en-US" w:bidi="ar-SA"/>
      </w:rPr>
    </w:lvl>
    <w:lvl w:ilvl="2" w:tplc="81EE2AC8">
      <w:numFmt w:val="bullet"/>
      <w:lvlText w:val="•"/>
      <w:lvlJc w:val="left"/>
      <w:pPr>
        <w:ind w:left="3765" w:hanging="360"/>
      </w:pPr>
      <w:rPr>
        <w:rFonts w:hint="default"/>
        <w:lang w:val="tr-TR" w:eastAsia="en-US" w:bidi="ar-SA"/>
      </w:rPr>
    </w:lvl>
    <w:lvl w:ilvl="3" w:tplc="A8C07238">
      <w:numFmt w:val="bullet"/>
      <w:lvlText w:val="•"/>
      <w:lvlJc w:val="left"/>
      <w:pPr>
        <w:ind w:left="4627" w:hanging="360"/>
      </w:pPr>
      <w:rPr>
        <w:rFonts w:hint="default"/>
        <w:lang w:val="tr-TR" w:eastAsia="en-US" w:bidi="ar-SA"/>
      </w:rPr>
    </w:lvl>
    <w:lvl w:ilvl="4" w:tplc="54BC2D0A">
      <w:numFmt w:val="bullet"/>
      <w:lvlText w:val="•"/>
      <w:lvlJc w:val="left"/>
      <w:pPr>
        <w:ind w:left="5490" w:hanging="360"/>
      </w:pPr>
      <w:rPr>
        <w:rFonts w:hint="default"/>
        <w:lang w:val="tr-TR" w:eastAsia="en-US" w:bidi="ar-SA"/>
      </w:rPr>
    </w:lvl>
    <w:lvl w:ilvl="5" w:tplc="4F8C1A10">
      <w:numFmt w:val="bullet"/>
      <w:lvlText w:val="•"/>
      <w:lvlJc w:val="left"/>
      <w:pPr>
        <w:ind w:left="6353" w:hanging="360"/>
      </w:pPr>
      <w:rPr>
        <w:rFonts w:hint="default"/>
        <w:lang w:val="tr-TR" w:eastAsia="en-US" w:bidi="ar-SA"/>
      </w:rPr>
    </w:lvl>
    <w:lvl w:ilvl="6" w:tplc="1A78CEDE">
      <w:numFmt w:val="bullet"/>
      <w:lvlText w:val="•"/>
      <w:lvlJc w:val="left"/>
      <w:pPr>
        <w:ind w:left="7215" w:hanging="360"/>
      </w:pPr>
      <w:rPr>
        <w:rFonts w:hint="default"/>
        <w:lang w:val="tr-TR" w:eastAsia="en-US" w:bidi="ar-SA"/>
      </w:rPr>
    </w:lvl>
    <w:lvl w:ilvl="7" w:tplc="B7B63FD4">
      <w:numFmt w:val="bullet"/>
      <w:lvlText w:val="•"/>
      <w:lvlJc w:val="left"/>
      <w:pPr>
        <w:ind w:left="8078" w:hanging="360"/>
      </w:pPr>
      <w:rPr>
        <w:rFonts w:hint="default"/>
        <w:lang w:val="tr-TR" w:eastAsia="en-US" w:bidi="ar-SA"/>
      </w:rPr>
    </w:lvl>
    <w:lvl w:ilvl="8" w:tplc="3B1CF3B0">
      <w:numFmt w:val="bullet"/>
      <w:lvlText w:val="•"/>
      <w:lvlJc w:val="left"/>
      <w:pPr>
        <w:ind w:left="8940" w:hanging="360"/>
      </w:pPr>
      <w:rPr>
        <w:rFonts w:hint="default"/>
        <w:lang w:val="tr-TR" w:eastAsia="en-US" w:bidi="ar-SA"/>
      </w:rPr>
    </w:lvl>
  </w:abstractNum>
  <w:abstractNum w:abstractNumId="13" w15:restartNumberingAfterBreak="0">
    <w:nsid w:val="0DE533E8"/>
    <w:multiLevelType w:val="hybridMultilevel"/>
    <w:tmpl w:val="02A6DAEA"/>
    <w:lvl w:ilvl="0" w:tplc="C5BA0A72">
      <w:numFmt w:val="bullet"/>
      <w:lvlText w:val="•"/>
      <w:lvlJc w:val="left"/>
      <w:pPr>
        <w:ind w:left="1034" w:hanging="360"/>
      </w:pPr>
      <w:rPr>
        <w:rFonts w:ascii="Arial MT" w:eastAsia="Arial MT" w:hAnsi="Arial MT" w:cs="Arial MT" w:hint="default"/>
        <w:w w:val="100"/>
        <w:sz w:val="22"/>
        <w:szCs w:val="22"/>
        <w:lang w:val="tr-TR" w:eastAsia="en-US" w:bidi="ar-SA"/>
      </w:rPr>
    </w:lvl>
    <w:lvl w:ilvl="1" w:tplc="19D66AA0">
      <w:numFmt w:val="bullet"/>
      <w:lvlText w:val="•"/>
      <w:lvlJc w:val="left"/>
      <w:pPr>
        <w:ind w:left="1872" w:hanging="360"/>
      </w:pPr>
      <w:rPr>
        <w:rFonts w:hint="default"/>
        <w:lang w:val="tr-TR" w:eastAsia="en-US" w:bidi="ar-SA"/>
      </w:rPr>
    </w:lvl>
    <w:lvl w:ilvl="2" w:tplc="E0BE54FC">
      <w:numFmt w:val="bullet"/>
      <w:lvlText w:val="•"/>
      <w:lvlJc w:val="left"/>
      <w:pPr>
        <w:ind w:left="2705" w:hanging="360"/>
      </w:pPr>
      <w:rPr>
        <w:rFonts w:hint="default"/>
        <w:lang w:val="tr-TR" w:eastAsia="en-US" w:bidi="ar-SA"/>
      </w:rPr>
    </w:lvl>
    <w:lvl w:ilvl="3" w:tplc="D1461DB6">
      <w:numFmt w:val="bullet"/>
      <w:lvlText w:val="•"/>
      <w:lvlJc w:val="left"/>
      <w:pPr>
        <w:ind w:left="3538" w:hanging="360"/>
      </w:pPr>
      <w:rPr>
        <w:rFonts w:hint="default"/>
        <w:lang w:val="tr-TR" w:eastAsia="en-US" w:bidi="ar-SA"/>
      </w:rPr>
    </w:lvl>
    <w:lvl w:ilvl="4" w:tplc="5164F7C0">
      <w:numFmt w:val="bullet"/>
      <w:lvlText w:val="•"/>
      <w:lvlJc w:val="left"/>
      <w:pPr>
        <w:ind w:left="4370" w:hanging="360"/>
      </w:pPr>
      <w:rPr>
        <w:rFonts w:hint="default"/>
        <w:lang w:val="tr-TR" w:eastAsia="en-US" w:bidi="ar-SA"/>
      </w:rPr>
    </w:lvl>
    <w:lvl w:ilvl="5" w:tplc="10BC72BE">
      <w:numFmt w:val="bullet"/>
      <w:lvlText w:val="•"/>
      <w:lvlJc w:val="left"/>
      <w:pPr>
        <w:ind w:left="5203" w:hanging="360"/>
      </w:pPr>
      <w:rPr>
        <w:rFonts w:hint="default"/>
        <w:lang w:val="tr-TR" w:eastAsia="en-US" w:bidi="ar-SA"/>
      </w:rPr>
    </w:lvl>
    <w:lvl w:ilvl="6" w:tplc="7FE29762">
      <w:numFmt w:val="bullet"/>
      <w:lvlText w:val="•"/>
      <w:lvlJc w:val="left"/>
      <w:pPr>
        <w:ind w:left="6036" w:hanging="360"/>
      </w:pPr>
      <w:rPr>
        <w:rFonts w:hint="default"/>
        <w:lang w:val="tr-TR" w:eastAsia="en-US" w:bidi="ar-SA"/>
      </w:rPr>
    </w:lvl>
    <w:lvl w:ilvl="7" w:tplc="25080A26">
      <w:numFmt w:val="bullet"/>
      <w:lvlText w:val="•"/>
      <w:lvlJc w:val="left"/>
      <w:pPr>
        <w:ind w:left="6868" w:hanging="360"/>
      </w:pPr>
      <w:rPr>
        <w:rFonts w:hint="default"/>
        <w:lang w:val="tr-TR" w:eastAsia="en-US" w:bidi="ar-SA"/>
      </w:rPr>
    </w:lvl>
    <w:lvl w:ilvl="8" w:tplc="D0B66744">
      <w:numFmt w:val="bullet"/>
      <w:lvlText w:val="•"/>
      <w:lvlJc w:val="left"/>
      <w:pPr>
        <w:ind w:left="7701" w:hanging="360"/>
      </w:pPr>
      <w:rPr>
        <w:rFonts w:hint="default"/>
        <w:lang w:val="tr-TR" w:eastAsia="en-US" w:bidi="ar-SA"/>
      </w:rPr>
    </w:lvl>
  </w:abstractNum>
  <w:abstractNum w:abstractNumId="14" w15:restartNumberingAfterBreak="0">
    <w:nsid w:val="0F5F6EDE"/>
    <w:multiLevelType w:val="hybridMultilevel"/>
    <w:tmpl w:val="0FBCEEBA"/>
    <w:lvl w:ilvl="0" w:tplc="054EC6C4">
      <w:numFmt w:val="bullet"/>
      <w:lvlText w:val="•"/>
      <w:lvlJc w:val="left"/>
      <w:pPr>
        <w:ind w:left="827" w:hanging="360"/>
      </w:pPr>
      <w:rPr>
        <w:rFonts w:ascii="Arial MT" w:eastAsia="Arial MT" w:hAnsi="Arial MT" w:cs="Arial MT" w:hint="default"/>
        <w:w w:val="100"/>
        <w:sz w:val="22"/>
        <w:szCs w:val="22"/>
        <w:lang w:val="tr-TR" w:eastAsia="en-US" w:bidi="ar-SA"/>
      </w:rPr>
    </w:lvl>
    <w:lvl w:ilvl="1" w:tplc="C63C7E4A">
      <w:numFmt w:val="bullet"/>
      <w:lvlText w:val="•"/>
      <w:lvlJc w:val="left"/>
      <w:pPr>
        <w:ind w:left="1743" w:hanging="360"/>
      </w:pPr>
      <w:rPr>
        <w:rFonts w:hint="default"/>
        <w:lang w:val="tr-TR" w:eastAsia="en-US" w:bidi="ar-SA"/>
      </w:rPr>
    </w:lvl>
    <w:lvl w:ilvl="2" w:tplc="6B02A5E0">
      <w:numFmt w:val="bullet"/>
      <w:lvlText w:val="•"/>
      <w:lvlJc w:val="left"/>
      <w:pPr>
        <w:ind w:left="2667" w:hanging="360"/>
      </w:pPr>
      <w:rPr>
        <w:rFonts w:hint="default"/>
        <w:lang w:val="tr-TR" w:eastAsia="en-US" w:bidi="ar-SA"/>
      </w:rPr>
    </w:lvl>
    <w:lvl w:ilvl="3" w:tplc="1BA85F34">
      <w:numFmt w:val="bullet"/>
      <w:lvlText w:val="•"/>
      <w:lvlJc w:val="left"/>
      <w:pPr>
        <w:ind w:left="3591" w:hanging="360"/>
      </w:pPr>
      <w:rPr>
        <w:rFonts w:hint="default"/>
        <w:lang w:val="tr-TR" w:eastAsia="en-US" w:bidi="ar-SA"/>
      </w:rPr>
    </w:lvl>
    <w:lvl w:ilvl="4" w:tplc="C44E7C2E">
      <w:numFmt w:val="bullet"/>
      <w:lvlText w:val="•"/>
      <w:lvlJc w:val="left"/>
      <w:pPr>
        <w:ind w:left="4515" w:hanging="360"/>
      </w:pPr>
      <w:rPr>
        <w:rFonts w:hint="default"/>
        <w:lang w:val="tr-TR" w:eastAsia="en-US" w:bidi="ar-SA"/>
      </w:rPr>
    </w:lvl>
    <w:lvl w:ilvl="5" w:tplc="4EC097D0">
      <w:numFmt w:val="bullet"/>
      <w:lvlText w:val="•"/>
      <w:lvlJc w:val="left"/>
      <w:pPr>
        <w:ind w:left="5439" w:hanging="360"/>
      </w:pPr>
      <w:rPr>
        <w:rFonts w:hint="default"/>
        <w:lang w:val="tr-TR" w:eastAsia="en-US" w:bidi="ar-SA"/>
      </w:rPr>
    </w:lvl>
    <w:lvl w:ilvl="6" w:tplc="8972817A">
      <w:numFmt w:val="bullet"/>
      <w:lvlText w:val="•"/>
      <w:lvlJc w:val="left"/>
      <w:pPr>
        <w:ind w:left="6363" w:hanging="360"/>
      </w:pPr>
      <w:rPr>
        <w:rFonts w:hint="default"/>
        <w:lang w:val="tr-TR" w:eastAsia="en-US" w:bidi="ar-SA"/>
      </w:rPr>
    </w:lvl>
    <w:lvl w:ilvl="7" w:tplc="A75879AE">
      <w:numFmt w:val="bullet"/>
      <w:lvlText w:val="•"/>
      <w:lvlJc w:val="left"/>
      <w:pPr>
        <w:ind w:left="7287" w:hanging="360"/>
      </w:pPr>
      <w:rPr>
        <w:rFonts w:hint="default"/>
        <w:lang w:val="tr-TR" w:eastAsia="en-US" w:bidi="ar-SA"/>
      </w:rPr>
    </w:lvl>
    <w:lvl w:ilvl="8" w:tplc="7AB25F20">
      <w:numFmt w:val="bullet"/>
      <w:lvlText w:val="•"/>
      <w:lvlJc w:val="left"/>
      <w:pPr>
        <w:ind w:left="8211" w:hanging="360"/>
      </w:pPr>
      <w:rPr>
        <w:rFonts w:hint="default"/>
        <w:lang w:val="tr-TR" w:eastAsia="en-US" w:bidi="ar-SA"/>
      </w:rPr>
    </w:lvl>
  </w:abstractNum>
  <w:abstractNum w:abstractNumId="15" w15:restartNumberingAfterBreak="0">
    <w:nsid w:val="101E7210"/>
    <w:multiLevelType w:val="hybridMultilevel"/>
    <w:tmpl w:val="595C7B9A"/>
    <w:lvl w:ilvl="0" w:tplc="3778422E">
      <w:numFmt w:val="bullet"/>
      <w:lvlText w:val="•"/>
      <w:lvlJc w:val="left"/>
      <w:pPr>
        <w:ind w:left="892" w:hanging="360"/>
      </w:pPr>
      <w:rPr>
        <w:rFonts w:ascii="Arial MT" w:eastAsia="Arial MT" w:hAnsi="Arial MT" w:cs="Arial MT" w:hint="default"/>
        <w:w w:val="100"/>
        <w:sz w:val="22"/>
        <w:szCs w:val="22"/>
        <w:lang w:val="tr-TR" w:eastAsia="en-US" w:bidi="ar-SA"/>
      </w:rPr>
    </w:lvl>
    <w:lvl w:ilvl="1" w:tplc="3F283818">
      <w:numFmt w:val="bullet"/>
      <w:lvlText w:val="•"/>
      <w:lvlJc w:val="left"/>
      <w:pPr>
        <w:ind w:left="1773" w:hanging="360"/>
      </w:pPr>
      <w:rPr>
        <w:rFonts w:hint="default"/>
        <w:lang w:val="tr-TR" w:eastAsia="en-US" w:bidi="ar-SA"/>
      </w:rPr>
    </w:lvl>
    <w:lvl w:ilvl="2" w:tplc="6906704E">
      <w:numFmt w:val="bullet"/>
      <w:lvlText w:val="•"/>
      <w:lvlJc w:val="left"/>
      <w:pPr>
        <w:ind w:left="2647" w:hanging="360"/>
      </w:pPr>
      <w:rPr>
        <w:rFonts w:hint="default"/>
        <w:lang w:val="tr-TR" w:eastAsia="en-US" w:bidi="ar-SA"/>
      </w:rPr>
    </w:lvl>
    <w:lvl w:ilvl="3" w:tplc="EA7C500C">
      <w:numFmt w:val="bullet"/>
      <w:lvlText w:val="•"/>
      <w:lvlJc w:val="left"/>
      <w:pPr>
        <w:ind w:left="3520" w:hanging="360"/>
      </w:pPr>
      <w:rPr>
        <w:rFonts w:hint="default"/>
        <w:lang w:val="tr-TR" w:eastAsia="en-US" w:bidi="ar-SA"/>
      </w:rPr>
    </w:lvl>
    <w:lvl w:ilvl="4" w:tplc="4EBAA1D2">
      <w:numFmt w:val="bullet"/>
      <w:lvlText w:val="•"/>
      <w:lvlJc w:val="left"/>
      <w:pPr>
        <w:ind w:left="4394" w:hanging="360"/>
      </w:pPr>
      <w:rPr>
        <w:rFonts w:hint="default"/>
        <w:lang w:val="tr-TR" w:eastAsia="en-US" w:bidi="ar-SA"/>
      </w:rPr>
    </w:lvl>
    <w:lvl w:ilvl="5" w:tplc="7D3CC508">
      <w:numFmt w:val="bullet"/>
      <w:lvlText w:val="•"/>
      <w:lvlJc w:val="left"/>
      <w:pPr>
        <w:ind w:left="5268" w:hanging="360"/>
      </w:pPr>
      <w:rPr>
        <w:rFonts w:hint="default"/>
        <w:lang w:val="tr-TR" w:eastAsia="en-US" w:bidi="ar-SA"/>
      </w:rPr>
    </w:lvl>
    <w:lvl w:ilvl="6" w:tplc="419695AE">
      <w:numFmt w:val="bullet"/>
      <w:lvlText w:val="•"/>
      <w:lvlJc w:val="left"/>
      <w:pPr>
        <w:ind w:left="6141" w:hanging="360"/>
      </w:pPr>
      <w:rPr>
        <w:rFonts w:hint="default"/>
        <w:lang w:val="tr-TR" w:eastAsia="en-US" w:bidi="ar-SA"/>
      </w:rPr>
    </w:lvl>
    <w:lvl w:ilvl="7" w:tplc="B10CB9EC">
      <w:numFmt w:val="bullet"/>
      <w:lvlText w:val="•"/>
      <w:lvlJc w:val="left"/>
      <w:pPr>
        <w:ind w:left="7015" w:hanging="360"/>
      </w:pPr>
      <w:rPr>
        <w:rFonts w:hint="default"/>
        <w:lang w:val="tr-TR" w:eastAsia="en-US" w:bidi="ar-SA"/>
      </w:rPr>
    </w:lvl>
    <w:lvl w:ilvl="8" w:tplc="2D0CAF7C">
      <w:numFmt w:val="bullet"/>
      <w:lvlText w:val="•"/>
      <w:lvlJc w:val="left"/>
      <w:pPr>
        <w:ind w:left="7888" w:hanging="360"/>
      </w:pPr>
      <w:rPr>
        <w:rFonts w:hint="default"/>
        <w:lang w:val="tr-TR" w:eastAsia="en-US" w:bidi="ar-SA"/>
      </w:rPr>
    </w:lvl>
  </w:abstractNum>
  <w:abstractNum w:abstractNumId="16" w15:restartNumberingAfterBreak="0">
    <w:nsid w:val="102E5BDC"/>
    <w:multiLevelType w:val="hybridMultilevel"/>
    <w:tmpl w:val="AD68DB30"/>
    <w:lvl w:ilvl="0" w:tplc="511879C0">
      <w:numFmt w:val="bullet"/>
      <w:lvlText w:val="•"/>
      <w:lvlJc w:val="left"/>
      <w:pPr>
        <w:ind w:left="892" w:hanging="360"/>
      </w:pPr>
      <w:rPr>
        <w:rFonts w:ascii="Arial MT" w:eastAsia="Arial MT" w:hAnsi="Arial MT" w:cs="Arial MT" w:hint="default"/>
        <w:w w:val="100"/>
        <w:sz w:val="22"/>
        <w:szCs w:val="22"/>
        <w:lang w:val="tr-TR" w:eastAsia="en-US" w:bidi="ar-SA"/>
      </w:rPr>
    </w:lvl>
    <w:lvl w:ilvl="1" w:tplc="3A5E70FC">
      <w:numFmt w:val="bullet"/>
      <w:lvlText w:val="•"/>
      <w:lvlJc w:val="left"/>
      <w:pPr>
        <w:ind w:left="1773" w:hanging="360"/>
      </w:pPr>
      <w:rPr>
        <w:rFonts w:hint="default"/>
        <w:lang w:val="tr-TR" w:eastAsia="en-US" w:bidi="ar-SA"/>
      </w:rPr>
    </w:lvl>
    <w:lvl w:ilvl="2" w:tplc="CC3461F0">
      <w:numFmt w:val="bullet"/>
      <w:lvlText w:val="•"/>
      <w:lvlJc w:val="left"/>
      <w:pPr>
        <w:ind w:left="2647" w:hanging="360"/>
      </w:pPr>
      <w:rPr>
        <w:rFonts w:hint="default"/>
        <w:lang w:val="tr-TR" w:eastAsia="en-US" w:bidi="ar-SA"/>
      </w:rPr>
    </w:lvl>
    <w:lvl w:ilvl="3" w:tplc="990C030A">
      <w:numFmt w:val="bullet"/>
      <w:lvlText w:val="•"/>
      <w:lvlJc w:val="left"/>
      <w:pPr>
        <w:ind w:left="3520" w:hanging="360"/>
      </w:pPr>
      <w:rPr>
        <w:rFonts w:hint="default"/>
        <w:lang w:val="tr-TR" w:eastAsia="en-US" w:bidi="ar-SA"/>
      </w:rPr>
    </w:lvl>
    <w:lvl w:ilvl="4" w:tplc="F2008548">
      <w:numFmt w:val="bullet"/>
      <w:lvlText w:val="•"/>
      <w:lvlJc w:val="left"/>
      <w:pPr>
        <w:ind w:left="4394" w:hanging="360"/>
      </w:pPr>
      <w:rPr>
        <w:rFonts w:hint="default"/>
        <w:lang w:val="tr-TR" w:eastAsia="en-US" w:bidi="ar-SA"/>
      </w:rPr>
    </w:lvl>
    <w:lvl w:ilvl="5" w:tplc="C192821A">
      <w:numFmt w:val="bullet"/>
      <w:lvlText w:val="•"/>
      <w:lvlJc w:val="left"/>
      <w:pPr>
        <w:ind w:left="5268" w:hanging="360"/>
      </w:pPr>
      <w:rPr>
        <w:rFonts w:hint="default"/>
        <w:lang w:val="tr-TR" w:eastAsia="en-US" w:bidi="ar-SA"/>
      </w:rPr>
    </w:lvl>
    <w:lvl w:ilvl="6" w:tplc="C4CEBE22">
      <w:numFmt w:val="bullet"/>
      <w:lvlText w:val="•"/>
      <w:lvlJc w:val="left"/>
      <w:pPr>
        <w:ind w:left="6141" w:hanging="360"/>
      </w:pPr>
      <w:rPr>
        <w:rFonts w:hint="default"/>
        <w:lang w:val="tr-TR" w:eastAsia="en-US" w:bidi="ar-SA"/>
      </w:rPr>
    </w:lvl>
    <w:lvl w:ilvl="7" w:tplc="BA42225E">
      <w:numFmt w:val="bullet"/>
      <w:lvlText w:val="•"/>
      <w:lvlJc w:val="left"/>
      <w:pPr>
        <w:ind w:left="7015" w:hanging="360"/>
      </w:pPr>
      <w:rPr>
        <w:rFonts w:hint="default"/>
        <w:lang w:val="tr-TR" w:eastAsia="en-US" w:bidi="ar-SA"/>
      </w:rPr>
    </w:lvl>
    <w:lvl w:ilvl="8" w:tplc="CD221964">
      <w:numFmt w:val="bullet"/>
      <w:lvlText w:val="•"/>
      <w:lvlJc w:val="left"/>
      <w:pPr>
        <w:ind w:left="7888" w:hanging="360"/>
      </w:pPr>
      <w:rPr>
        <w:rFonts w:hint="default"/>
        <w:lang w:val="tr-TR" w:eastAsia="en-US" w:bidi="ar-SA"/>
      </w:rPr>
    </w:lvl>
  </w:abstractNum>
  <w:abstractNum w:abstractNumId="17" w15:restartNumberingAfterBreak="0">
    <w:nsid w:val="12405B2B"/>
    <w:multiLevelType w:val="multilevel"/>
    <w:tmpl w:val="513E222E"/>
    <w:lvl w:ilvl="0">
      <w:start w:val="2"/>
      <w:numFmt w:val="upperLetter"/>
      <w:lvlText w:val="%1"/>
      <w:lvlJc w:val="left"/>
      <w:pPr>
        <w:ind w:left="1738" w:hanging="422"/>
      </w:pPr>
      <w:rPr>
        <w:rFonts w:hint="default"/>
        <w:lang w:val="tr-TR" w:eastAsia="en-US" w:bidi="ar-SA"/>
      </w:rPr>
    </w:lvl>
    <w:lvl w:ilvl="1">
      <w:start w:val="1"/>
      <w:numFmt w:val="decimal"/>
      <w:lvlText w:val="%1.%2."/>
      <w:lvlJc w:val="left"/>
      <w:pPr>
        <w:ind w:left="1738" w:hanging="422"/>
      </w:pPr>
      <w:rPr>
        <w:rFonts w:ascii="Times New Roman" w:eastAsia="Times New Roman" w:hAnsi="Times New Roman" w:cs="Times New Roman" w:hint="default"/>
        <w:b/>
        <w:bCs/>
        <w:color w:val="2E73B5"/>
        <w:w w:val="100"/>
        <w:sz w:val="22"/>
        <w:szCs w:val="22"/>
        <w:lang w:val="tr-TR" w:eastAsia="en-US" w:bidi="ar-SA"/>
      </w:rPr>
    </w:lvl>
    <w:lvl w:ilvl="2">
      <w:start w:val="1"/>
      <w:numFmt w:val="decimal"/>
      <w:lvlText w:val="%1.%2.%3."/>
      <w:lvlJc w:val="left"/>
      <w:pPr>
        <w:ind w:left="1903" w:hanging="587"/>
      </w:pPr>
      <w:rPr>
        <w:rFonts w:ascii="Times New Roman" w:eastAsia="Times New Roman" w:hAnsi="Times New Roman" w:cs="Times New Roman" w:hint="default"/>
        <w:b/>
        <w:bCs/>
        <w:color w:val="2E73B5"/>
        <w:w w:val="100"/>
        <w:sz w:val="22"/>
        <w:szCs w:val="22"/>
        <w:lang w:val="tr-TR" w:eastAsia="en-US" w:bidi="ar-SA"/>
      </w:rPr>
    </w:lvl>
    <w:lvl w:ilvl="3">
      <w:numFmt w:val="bullet"/>
      <w:lvlText w:val=""/>
      <w:lvlJc w:val="left"/>
      <w:pPr>
        <w:ind w:left="2037" w:hanging="360"/>
      </w:pPr>
      <w:rPr>
        <w:rFonts w:ascii="Wingdings" w:eastAsia="Wingdings" w:hAnsi="Wingdings" w:cs="Wingdings" w:hint="default"/>
        <w:w w:val="100"/>
        <w:sz w:val="22"/>
        <w:szCs w:val="22"/>
        <w:lang w:val="tr-TR" w:eastAsia="en-US" w:bidi="ar-SA"/>
      </w:rPr>
    </w:lvl>
    <w:lvl w:ilvl="4">
      <w:numFmt w:val="bullet"/>
      <w:lvlText w:val="•"/>
      <w:lvlJc w:val="left"/>
      <w:pPr>
        <w:ind w:left="4196" w:hanging="360"/>
      </w:pPr>
      <w:rPr>
        <w:rFonts w:hint="default"/>
        <w:lang w:val="tr-TR" w:eastAsia="en-US" w:bidi="ar-SA"/>
      </w:rPr>
    </w:lvl>
    <w:lvl w:ilvl="5">
      <w:numFmt w:val="bullet"/>
      <w:lvlText w:val="•"/>
      <w:lvlJc w:val="left"/>
      <w:pPr>
        <w:ind w:left="5274" w:hanging="360"/>
      </w:pPr>
      <w:rPr>
        <w:rFonts w:hint="default"/>
        <w:lang w:val="tr-TR" w:eastAsia="en-US" w:bidi="ar-SA"/>
      </w:rPr>
    </w:lvl>
    <w:lvl w:ilvl="6">
      <w:numFmt w:val="bullet"/>
      <w:lvlText w:val="•"/>
      <w:lvlJc w:val="left"/>
      <w:pPr>
        <w:ind w:left="6353" w:hanging="360"/>
      </w:pPr>
      <w:rPr>
        <w:rFonts w:hint="default"/>
        <w:lang w:val="tr-TR" w:eastAsia="en-US" w:bidi="ar-SA"/>
      </w:rPr>
    </w:lvl>
    <w:lvl w:ilvl="7">
      <w:numFmt w:val="bullet"/>
      <w:lvlText w:val="•"/>
      <w:lvlJc w:val="left"/>
      <w:pPr>
        <w:ind w:left="7431" w:hanging="360"/>
      </w:pPr>
      <w:rPr>
        <w:rFonts w:hint="default"/>
        <w:lang w:val="tr-TR" w:eastAsia="en-US" w:bidi="ar-SA"/>
      </w:rPr>
    </w:lvl>
    <w:lvl w:ilvl="8">
      <w:numFmt w:val="bullet"/>
      <w:lvlText w:val="•"/>
      <w:lvlJc w:val="left"/>
      <w:pPr>
        <w:ind w:left="8509" w:hanging="360"/>
      </w:pPr>
      <w:rPr>
        <w:rFonts w:hint="default"/>
        <w:lang w:val="tr-TR" w:eastAsia="en-US" w:bidi="ar-SA"/>
      </w:rPr>
    </w:lvl>
  </w:abstractNum>
  <w:abstractNum w:abstractNumId="18" w15:restartNumberingAfterBreak="0">
    <w:nsid w:val="12A1531E"/>
    <w:multiLevelType w:val="hybridMultilevel"/>
    <w:tmpl w:val="F824313C"/>
    <w:lvl w:ilvl="0" w:tplc="379A676C">
      <w:numFmt w:val="bullet"/>
      <w:lvlText w:val="•"/>
      <w:lvlJc w:val="left"/>
      <w:pPr>
        <w:ind w:left="946" w:hanging="360"/>
      </w:pPr>
      <w:rPr>
        <w:rFonts w:ascii="Arial MT" w:eastAsia="Arial MT" w:hAnsi="Arial MT" w:cs="Arial MT" w:hint="default"/>
        <w:w w:val="100"/>
        <w:sz w:val="22"/>
        <w:szCs w:val="22"/>
        <w:lang w:val="tr-TR" w:eastAsia="en-US" w:bidi="ar-SA"/>
      </w:rPr>
    </w:lvl>
    <w:lvl w:ilvl="1" w:tplc="16F06660">
      <w:numFmt w:val="bullet"/>
      <w:lvlText w:val="•"/>
      <w:lvlJc w:val="left"/>
      <w:pPr>
        <w:ind w:left="1796" w:hanging="360"/>
      </w:pPr>
      <w:rPr>
        <w:rFonts w:hint="default"/>
        <w:lang w:val="tr-TR" w:eastAsia="en-US" w:bidi="ar-SA"/>
      </w:rPr>
    </w:lvl>
    <w:lvl w:ilvl="2" w:tplc="DDBE6F48">
      <w:numFmt w:val="bullet"/>
      <w:lvlText w:val="•"/>
      <w:lvlJc w:val="left"/>
      <w:pPr>
        <w:ind w:left="2652" w:hanging="360"/>
      </w:pPr>
      <w:rPr>
        <w:rFonts w:hint="default"/>
        <w:lang w:val="tr-TR" w:eastAsia="en-US" w:bidi="ar-SA"/>
      </w:rPr>
    </w:lvl>
    <w:lvl w:ilvl="3" w:tplc="895ACF52">
      <w:numFmt w:val="bullet"/>
      <w:lvlText w:val="•"/>
      <w:lvlJc w:val="left"/>
      <w:pPr>
        <w:ind w:left="3508" w:hanging="360"/>
      </w:pPr>
      <w:rPr>
        <w:rFonts w:hint="default"/>
        <w:lang w:val="tr-TR" w:eastAsia="en-US" w:bidi="ar-SA"/>
      </w:rPr>
    </w:lvl>
    <w:lvl w:ilvl="4" w:tplc="1AA241B2">
      <w:numFmt w:val="bullet"/>
      <w:lvlText w:val="•"/>
      <w:lvlJc w:val="left"/>
      <w:pPr>
        <w:ind w:left="4364" w:hanging="360"/>
      </w:pPr>
      <w:rPr>
        <w:rFonts w:hint="default"/>
        <w:lang w:val="tr-TR" w:eastAsia="en-US" w:bidi="ar-SA"/>
      </w:rPr>
    </w:lvl>
    <w:lvl w:ilvl="5" w:tplc="A6DCF626">
      <w:numFmt w:val="bullet"/>
      <w:lvlText w:val="•"/>
      <w:lvlJc w:val="left"/>
      <w:pPr>
        <w:ind w:left="5220" w:hanging="360"/>
      </w:pPr>
      <w:rPr>
        <w:rFonts w:hint="default"/>
        <w:lang w:val="tr-TR" w:eastAsia="en-US" w:bidi="ar-SA"/>
      </w:rPr>
    </w:lvl>
    <w:lvl w:ilvl="6" w:tplc="91781A7A">
      <w:numFmt w:val="bullet"/>
      <w:lvlText w:val="•"/>
      <w:lvlJc w:val="left"/>
      <w:pPr>
        <w:ind w:left="6076" w:hanging="360"/>
      </w:pPr>
      <w:rPr>
        <w:rFonts w:hint="default"/>
        <w:lang w:val="tr-TR" w:eastAsia="en-US" w:bidi="ar-SA"/>
      </w:rPr>
    </w:lvl>
    <w:lvl w:ilvl="7" w:tplc="FF1EB54A">
      <w:numFmt w:val="bullet"/>
      <w:lvlText w:val="•"/>
      <w:lvlJc w:val="left"/>
      <w:pPr>
        <w:ind w:left="6932" w:hanging="360"/>
      </w:pPr>
      <w:rPr>
        <w:rFonts w:hint="default"/>
        <w:lang w:val="tr-TR" w:eastAsia="en-US" w:bidi="ar-SA"/>
      </w:rPr>
    </w:lvl>
    <w:lvl w:ilvl="8" w:tplc="4ABEE84A">
      <w:numFmt w:val="bullet"/>
      <w:lvlText w:val="•"/>
      <w:lvlJc w:val="left"/>
      <w:pPr>
        <w:ind w:left="7788" w:hanging="360"/>
      </w:pPr>
      <w:rPr>
        <w:rFonts w:hint="default"/>
        <w:lang w:val="tr-TR" w:eastAsia="en-US" w:bidi="ar-SA"/>
      </w:rPr>
    </w:lvl>
  </w:abstractNum>
  <w:abstractNum w:abstractNumId="19" w15:restartNumberingAfterBreak="0">
    <w:nsid w:val="14EC506E"/>
    <w:multiLevelType w:val="multilevel"/>
    <w:tmpl w:val="49AEF2C6"/>
    <w:lvl w:ilvl="0">
      <w:start w:val="4"/>
      <w:numFmt w:val="upperLetter"/>
      <w:lvlText w:val="%1"/>
      <w:lvlJc w:val="left"/>
      <w:pPr>
        <w:ind w:left="1276" w:hanging="379"/>
      </w:pPr>
      <w:rPr>
        <w:rFonts w:hint="default"/>
        <w:lang w:val="tr-TR" w:eastAsia="en-US" w:bidi="ar-SA"/>
      </w:rPr>
    </w:lvl>
    <w:lvl w:ilvl="1">
      <w:start w:val="2"/>
      <w:numFmt w:val="decimal"/>
      <w:lvlText w:val="%1.%2"/>
      <w:lvlJc w:val="left"/>
      <w:pPr>
        <w:ind w:left="1276" w:hanging="379"/>
      </w:pPr>
      <w:rPr>
        <w:rFonts w:ascii="Times New Roman" w:eastAsia="Times New Roman" w:hAnsi="Times New Roman" w:cs="Times New Roman" w:hint="default"/>
        <w:b/>
        <w:bCs/>
        <w:spacing w:val="-1"/>
        <w:w w:val="100"/>
        <w:sz w:val="22"/>
        <w:szCs w:val="22"/>
        <w:lang w:val="tr-TR" w:eastAsia="en-US" w:bidi="ar-SA"/>
      </w:rPr>
    </w:lvl>
    <w:lvl w:ilvl="2">
      <w:start w:val="1"/>
      <w:numFmt w:val="decimal"/>
      <w:lvlText w:val="%1.%2.%3."/>
      <w:lvlJc w:val="left"/>
      <w:pPr>
        <w:ind w:left="1662" w:hanging="545"/>
      </w:pPr>
      <w:rPr>
        <w:rFonts w:ascii="Times New Roman" w:eastAsia="Times New Roman" w:hAnsi="Times New Roman" w:cs="Times New Roman" w:hint="default"/>
        <w:b/>
        <w:bCs/>
        <w:spacing w:val="-1"/>
        <w:w w:val="100"/>
        <w:sz w:val="20"/>
        <w:szCs w:val="20"/>
        <w:lang w:val="tr-TR" w:eastAsia="en-US" w:bidi="ar-SA"/>
      </w:rPr>
    </w:lvl>
    <w:lvl w:ilvl="3">
      <w:start w:val="1"/>
      <w:numFmt w:val="decimal"/>
      <w:lvlText w:val="%4."/>
      <w:lvlJc w:val="left"/>
      <w:pPr>
        <w:ind w:left="1533" w:hanging="220"/>
      </w:pPr>
      <w:rPr>
        <w:rFonts w:ascii="Times New Roman" w:eastAsia="Times New Roman" w:hAnsi="Times New Roman" w:cs="Times New Roman" w:hint="default"/>
        <w:b/>
        <w:bCs/>
        <w:color w:val="2E73B5"/>
        <w:w w:val="100"/>
        <w:sz w:val="24"/>
        <w:szCs w:val="24"/>
        <w:lang w:val="tr-TR" w:eastAsia="en-US" w:bidi="ar-SA"/>
      </w:rPr>
    </w:lvl>
    <w:lvl w:ilvl="4">
      <w:numFmt w:val="bullet"/>
      <w:lvlText w:val="•"/>
      <w:lvlJc w:val="left"/>
      <w:pPr>
        <w:ind w:left="3751" w:hanging="220"/>
      </w:pPr>
      <w:rPr>
        <w:rFonts w:hint="default"/>
        <w:lang w:val="tr-TR" w:eastAsia="en-US" w:bidi="ar-SA"/>
      </w:rPr>
    </w:lvl>
    <w:lvl w:ilvl="5">
      <w:numFmt w:val="bullet"/>
      <w:lvlText w:val="•"/>
      <w:lvlJc w:val="left"/>
      <w:pPr>
        <w:ind w:left="4797" w:hanging="220"/>
      </w:pPr>
      <w:rPr>
        <w:rFonts w:hint="default"/>
        <w:lang w:val="tr-TR" w:eastAsia="en-US" w:bidi="ar-SA"/>
      </w:rPr>
    </w:lvl>
    <w:lvl w:ilvl="6">
      <w:numFmt w:val="bullet"/>
      <w:lvlText w:val="•"/>
      <w:lvlJc w:val="left"/>
      <w:pPr>
        <w:ind w:left="5843" w:hanging="220"/>
      </w:pPr>
      <w:rPr>
        <w:rFonts w:hint="default"/>
        <w:lang w:val="tr-TR" w:eastAsia="en-US" w:bidi="ar-SA"/>
      </w:rPr>
    </w:lvl>
    <w:lvl w:ilvl="7">
      <w:numFmt w:val="bullet"/>
      <w:lvlText w:val="•"/>
      <w:lvlJc w:val="left"/>
      <w:pPr>
        <w:ind w:left="6888" w:hanging="220"/>
      </w:pPr>
      <w:rPr>
        <w:rFonts w:hint="default"/>
        <w:lang w:val="tr-TR" w:eastAsia="en-US" w:bidi="ar-SA"/>
      </w:rPr>
    </w:lvl>
    <w:lvl w:ilvl="8">
      <w:numFmt w:val="bullet"/>
      <w:lvlText w:val="•"/>
      <w:lvlJc w:val="left"/>
      <w:pPr>
        <w:ind w:left="7934" w:hanging="220"/>
      </w:pPr>
      <w:rPr>
        <w:rFonts w:hint="default"/>
        <w:lang w:val="tr-TR" w:eastAsia="en-US" w:bidi="ar-SA"/>
      </w:rPr>
    </w:lvl>
  </w:abstractNum>
  <w:abstractNum w:abstractNumId="20" w15:restartNumberingAfterBreak="0">
    <w:nsid w:val="15725B58"/>
    <w:multiLevelType w:val="multilevel"/>
    <w:tmpl w:val="D78246DC"/>
    <w:lvl w:ilvl="0">
      <w:start w:val="2"/>
      <w:numFmt w:val="none"/>
      <w:lvlText w:val="B"/>
      <w:lvlJc w:val="left"/>
      <w:pPr>
        <w:ind w:left="1319" w:hanging="422"/>
      </w:pPr>
      <w:rPr>
        <w:rFonts w:hint="default"/>
        <w:lang w:val="tr-TR" w:eastAsia="en-US" w:bidi="ar-SA"/>
      </w:rPr>
    </w:lvl>
    <w:lvl w:ilvl="1">
      <w:start w:val="1"/>
      <w:numFmt w:val="decimal"/>
      <w:lvlText w:val="%2%1B.2."/>
      <w:lvlJc w:val="left"/>
      <w:pPr>
        <w:ind w:left="1319" w:hanging="422"/>
      </w:pPr>
      <w:rPr>
        <w:rFonts w:ascii="Times New Roman" w:eastAsia="Times New Roman" w:hAnsi="Times New Roman" w:cs="Times New Roman" w:hint="default"/>
        <w:b/>
        <w:bCs/>
        <w:color w:val="2E73B5"/>
        <w:w w:val="100"/>
        <w:sz w:val="22"/>
        <w:szCs w:val="22"/>
        <w:lang w:val="tr-TR" w:eastAsia="en-US" w:bidi="ar-SA"/>
      </w:rPr>
    </w:lvl>
    <w:lvl w:ilvl="2">
      <w:start w:val="1"/>
      <w:numFmt w:val="decimal"/>
      <w:lvlText w:val="%1B.2.%3."/>
      <w:lvlJc w:val="left"/>
      <w:pPr>
        <w:ind w:left="1704" w:hanging="587"/>
      </w:pPr>
      <w:rPr>
        <w:rFonts w:ascii="Times New Roman" w:eastAsia="Times New Roman" w:hAnsi="Times New Roman" w:cs="Times New Roman" w:hint="default"/>
        <w:b/>
        <w:bCs/>
        <w:color w:val="2E73B5"/>
        <w:w w:val="100"/>
        <w:sz w:val="24"/>
        <w:szCs w:val="24"/>
        <w:lang w:val="tr-TR" w:eastAsia="en-US" w:bidi="ar-SA"/>
      </w:rPr>
    </w:lvl>
    <w:lvl w:ilvl="3">
      <w:numFmt w:val="bullet"/>
      <w:lvlText w:val="•"/>
      <w:lvlJc w:val="left"/>
      <w:pPr>
        <w:ind w:left="3652" w:hanging="587"/>
      </w:pPr>
      <w:rPr>
        <w:rFonts w:hint="default"/>
        <w:w w:val="100"/>
        <w:sz w:val="22"/>
        <w:szCs w:val="22"/>
        <w:lang w:val="tr-TR" w:eastAsia="en-US" w:bidi="ar-SA"/>
      </w:rPr>
    </w:lvl>
    <w:lvl w:ilvl="4">
      <w:numFmt w:val="bullet"/>
      <w:lvlText w:val="•"/>
      <w:lvlJc w:val="left"/>
      <w:pPr>
        <w:ind w:left="4628" w:hanging="587"/>
      </w:pPr>
      <w:rPr>
        <w:rFonts w:hint="default"/>
        <w:lang w:val="tr-TR" w:eastAsia="en-US" w:bidi="ar-SA"/>
      </w:rPr>
    </w:lvl>
    <w:lvl w:ilvl="5">
      <w:numFmt w:val="bullet"/>
      <w:lvlText w:val="•"/>
      <w:lvlJc w:val="left"/>
      <w:pPr>
        <w:ind w:left="5604" w:hanging="587"/>
      </w:pPr>
      <w:rPr>
        <w:rFonts w:hint="default"/>
        <w:lang w:val="tr-TR" w:eastAsia="en-US" w:bidi="ar-SA"/>
      </w:rPr>
    </w:lvl>
    <w:lvl w:ilvl="6">
      <w:numFmt w:val="bullet"/>
      <w:lvlText w:val="•"/>
      <w:lvlJc w:val="left"/>
      <w:pPr>
        <w:ind w:left="6581" w:hanging="587"/>
      </w:pPr>
      <w:rPr>
        <w:rFonts w:hint="default"/>
        <w:lang w:val="tr-TR" w:eastAsia="en-US" w:bidi="ar-SA"/>
      </w:rPr>
    </w:lvl>
    <w:lvl w:ilvl="7">
      <w:numFmt w:val="bullet"/>
      <w:lvlText w:val="•"/>
      <w:lvlJc w:val="left"/>
      <w:pPr>
        <w:ind w:left="7557" w:hanging="587"/>
      </w:pPr>
      <w:rPr>
        <w:rFonts w:hint="default"/>
        <w:lang w:val="tr-TR" w:eastAsia="en-US" w:bidi="ar-SA"/>
      </w:rPr>
    </w:lvl>
    <w:lvl w:ilvl="8">
      <w:numFmt w:val="bullet"/>
      <w:lvlText w:val="•"/>
      <w:lvlJc w:val="left"/>
      <w:pPr>
        <w:ind w:left="8533" w:hanging="587"/>
      </w:pPr>
      <w:rPr>
        <w:rFonts w:hint="default"/>
        <w:lang w:val="tr-TR" w:eastAsia="en-US" w:bidi="ar-SA"/>
      </w:rPr>
    </w:lvl>
  </w:abstractNum>
  <w:abstractNum w:abstractNumId="21" w15:restartNumberingAfterBreak="0">
    <w:nsid w:val="18A05579"/>
    <w:multiLevelType w:val="hybridMultilevel"/>
    <w:tmpl w:val="7F80EDAE"/>
    <w:lvl w:ilvl="0" w:tplc="B2667286">
      <w:numFmt w:val="bullet"/>
      <w:lvlText w:val="•"/>
      <w:lvlJc w:val="left"/>
      <w:pPr>
        <w:ind w:left="1034" w:hanging="360"/>
      </w:pPr>
      <w:rPr>
        <w:rFonts w:ascii="Arial MT" w:eastAsia="Arial MT" w:hAnsi="Arial MT" w:cs="Arial MT" w:hint="default"/>
        <w:w w:val="100"/>
        <w:sz w:val="22"/>
        <w:szCs w:val="22"/>
        <w:lang w:val="tr-TR" w:eastAsia="en-US" w:bidi="ar-SA"/>
      </w:rPr>
    </w:lvl>
    <w:lvl w:ilvl="1" w:tplc="20F25BCE">
      <w:numFmt w:val="bullet"/>
      <w:lvlText w:val="•"/>
      <w:lvlJc w:val="left"/>
      <w:pPr>
        <w:ind w:left="1913" w:hanging="360"/>
      </w:pPr>
      <w:rPr>
        <w:rFonts w:hint="default"/>
        <w:lang w:val="tr-TR" w:eastAsia="en-US" w:bidi="ar-SA"/>
      </w:rPr>
    </w:lvl>
    <w:lvl w:ilvl="2" w:tplc="655A9FFE">
      <w:numFmt w:val="bullet"/>
      <w:lvlText w:val="•"/>
      <w:lvlJc w:val="left"/>
      <w:pPr>
        <w:ind w:left="2786" w:hanging="360"/>
      </w:pPr>
      <w:rPr>
        <w:rFonts w:hint="default"/>
        <w:lang w:val="tr-TR" w:eastAsia="en-US" w:bidi="ar-SA"/>
      </w:rPr>
    </w:lvl>
    <w:lvl w:ilvl="3" w:tplc="72D86D86">
      <w:numFmt w:val="bullet"/>
      <w:lvlText w:val="•"/>
      <w:lvlJc w:val="left"/>
      <w:pPr>
        <w:ind w:left="3659" w:hanging="360"/>
      </w:pPr>
      <w:rPr>
        <w:rFonts w:hint="default"/>
        <w:lang w:val="tr-TR" w:eastAsia="en-US" w:bidi="ar-SA"/>
      </w:rPr>
    </w:lvl>
    <w:lvl w:ilvl="4" w:tplc="218C4BB8">
      <w:numFmt w:val="bullet"/>
      <w:lvlText w:val="•"/>
      <w:lvlJc w:val="left"/>
      <w:pPr>
        <w:ind w:left="4532" w:hanging="360"/>
      </w:pPr>
      <w:rPr>
        <w:rFonts w:hint="default"/>
        <w:lang w:val="tr-TR" w:eastAsia="en-US" w:bidi="ar-SA"/>
      </w:rPr>
    </w:lvl>
    <w:lvl w:ilvl="5" w:tplc="35EE5C08">
      <w:numFmt w:val="bullet"/>
      <w:lvlText w:val="•"/>
      <w:lvlJc w:val="left"/>
      <w:pPr>
        <w:ind w:left="5405" w:hanging="360"/>
      </w:pPr>
      <w:rPr>
        <w:rFonts w:hint="default"/>
        <w:lang w:val="tr-TR" w:eastAsia="en-US" w:bidi="ar-SA"/>
      </w:rPr>
    </w:lvl>
    <w:lvl w:ilvl="6" w:tplc="32263206">
      <w:numFmt w:val="bullet"/>
      <w:lvlText w:val="•"/>
      <w:lvlJc w:val="left"/>
      <w:pPr>
        <w:ind w:left="6278" w:hanging="360"/>
      </w:pPr>
      <w:rPr>
        <w:rFonts w:hint="default"/>
        <w:lang w:val="tr-TR" w:eastAsia="en-US" w:bidi="ar-SA"/>
      </w:rPr>
    </w:lvl>
    <w:lvl w:ilvl="7" w:tplc="68BC8BE6">
      <w:numFmt w:val="bullet"/>
      <w:lvlText w:val="•"/>
      <w:lvlJc w:val="left"/>
      <w:pPr>
        <w:ind w:left="7151" w:hanging="360"/>
      </w:pPr>
      <w:rPr>
        <w:rFonts w:hint="default"/>
        <w:lang w:val="tr-TR" w:eastAsia="en-US" w:bidi="ar-SA"/>
      </w:rPr>
    </w:lvl>
    <w:lvl w:ilvl="8" w:tplc="9872F7D8">
      <w:numFmt w:val="bullet"/>
      <w:lvlText w:val="•"/>
      <w:lvlJc w:val="left"/>
      <w:pPr>
        <w:ind w:left="8024" w:hanging="360"/>
      </w:pPr>
      <w:rPr>
        <w:rFonts w:hint="default"/>
        <w:lang w:val="tr-TR" w:eastAsia="en-US" w:bidi="ar-SA"/>
      </w:rPr>
    </w:lvl>
  </w:abstractNum>
  <w:abstractNum w:abstractNumId="22" w15:restartNumberingAfterBreak="0">
    <w:nsid w:val="19160EFD"/>
    <w:multiLevelType w:val="hybridMultilevel"/>
    <w:tmpl w:val="556C85C6"/>
    <w:lvl w:ilvl="0" w:tplc="60E00756">
      <w:numFmt w:val="bullet"/>
      <w:lvlText w:val="•"/>
      <w:lvlJc w:val="left"/>
      <w:pPr>
        <w:ind w:left="945" w:hanging="360"/>
      </w:pPr>
      <w:rPr>
        <w:rFonts w:ascii="Arial MT" w:eastAsia="Arial MT" w:hAnsi="Arial MT" w:cs="Arial MT" w:hint="default"/>
        <w:w w:val="100"/>
        <w:sz w:val="22"/>
        <w:szCs w:val="22"/>
        <w:lang w:val="tr-TR" w:eastAsia="en-US" w:bidi="ar-SA"/>
      </w:rPr>
    </w:lvl>
    <w:lvl w:ilvl="1" w:tplc="D9588490">
      <w:numFmt w:val="bullet"/>
      <w:lvlText w:val="•"/>
      <w:lvlJc w:val="left"/>
      <w:pPr>
        <w:ind w:left="1815" w:hanging="360"/>
      </w:pPr>
      <w:rPr>
        <w:rFonts w:hint="default"/>
        <w:lang w:val="tr-TR" w:eastAsia="en-US" w:bidi="ar-SA"/>
      </w:rPr>
    </w:lvl>
    <w:lvl w:ilvl="2" w:tplc="05F03CE8">
      <w:numFmt w:val="bullet"/>
      <w:lvlText w:val="•"/>
      <w:lvlJc w:val="left"/>
      <w:pPr>
        <w:ind w:left="2691" w:hanging="360"/>
      </w:pPr>
      <w:rPr>
        <w:rFonts w:hint="default"/>
        <w:lang w:val="tr-TR" w:eastAsia="en-US" w:bidi="ar-SA"/>
      </w:rPr>
    </w:lvl>
    <w:lvl w:ilvl="3" w:tplc="EA36B5B2">
      <w:numFmt w:val="bullet"/>
      <w:lvlText w:val="•"/>
      <w:lvlJc w:val="left"/>
      <w:pPr>
        <w:ind w:left="3567" w:hanging="360"/>
      </w:pPr>
      <w:rPr>
        <w:rFonts w:hint="default"/>
        <w:lang w:val="tr-TR" w:eastAsia="en-US" w:bidi="ar-SA"/>
      </w:rPr>
    </w:lvl>
    <w:lvl w:ilvl="4" w:tplc="16644CA4">
      <w:numFmt w:val="bullet"/>
      <w:lvlText w:val="•"/>
      <w:lvlJc w:val="left"/>
      <w:pPr>
        <w:ind w:left="4443" w:hanging="360"/>
      </w:pPr>
      <w:rPr>
        <w:rFonts w:hint="default"/>
        <w:lang w:val="tr-TR" w:eastAsia="en-US" w:bidi="ar-SA"/>
      </w:rPr>
    </w:lvl>
    <w:lvl w:ilvl="5" w:tplc="8646BC78">
      <w:numFmt w:val="bullet"/>
      <w:lvlText w:val="•"/>
      <w:lvlJc w:val="left"/>
      <w:pPr>
        <w:ind w:left="5319" w:hanging="360"/>
      </w:pPr>
      <w:rPr>
        <w:rFonts w:hint="default"/>
        <w:lang w:val="tr-TR" w:eastAsia="en-US" w:bidi="ar-SA"/>
      </w:rPr>
    </w:lvl>
    <w:lvl w:ilvl="6" w:tplc="013CC614">
      <w:numFmt w:val="bullet"/>
      <w:lvlText w:val="•"/>
      <w:lvlJc w:val="left"/>
      <w:pPr>
        <w:ind w:left="6194" w:hanging="360"/>
      </w:pPr>
      <w:rPr>
        <w:rFonts w:hint="default"/>
        <w:lang w:val="tr-TR" w:eastAsia="en-US" w:bidi="ar-SA"/>
      </w:rPr>
    </w:lvl>
    <w:lvl w:ilvl="7" w:tplc="9CD412EE">
      <w:numFmt w:val="bullet"/>
      <w:lvlText w:val="•"/>
      <w:lvlJc w:val="left"/>
      <w:pPr>
        <w:ind w:left="7070" w:hanging="360"/>
      </w:pPr>
      <w:rPr>
        <w:rFonts w:hint="default"/>
        <w:lang w:val="tr-TR" w:eastAsia="en-US" w:bidi="ar-SA"/>
      </w:rPr>
    </w:lvl>
    <w:lvl w:ilvl="8" w:tplc="9EF8FBC8">
      <w:numFmt w:val="bullet"/>
      <w:lvlText w:val="•"/>
      <w:lvlJc w:val="left"/>
      <w:pPr>
        <w:ind w:left="7946" w:hanging="360"/>
      </w:pPr>
      <w:rPr>
        <w:rFonts w:hint="default"/>
        <w:lang w:val="tr-TR" w:eastAsia="en-US" w:bidi="ar-SA"/>
      </w:rPr>
    </w:lvl>
  </w:abstractNum>
  <w:abstractNum w:abstractNumId="23" w15:restartNumberingAfterBreak="0">
    <w:nsid w:val="193D63CD"/>
    <w:multiLevelType w:val="hybridMultilevel"/>
    <w:tmpl w:val="D6504D04"/>
    <w:lvl w:ilvl="0" w:tplc="FEC430F8">
      <w:numFmt w:val="bullet"/>
      <w:lvlText w:val="•"/>
      <w:lvlJc w:val="left"/>
      <w:pPr>
        <w:ind w:left="892" w:hanging="360"/>
      </w:pPr>
      <w:rPr>
        <w:rFonts w:ascii="Arial MT" w:eastAsia="Arial MT" w:hAnsi="Arial MT" w:cs="Arial MT" w:hint="default"/>
        <w:w w:val="100"/>
        <w:sz w:val="22"/>
        <w:szCs w:val="22"/>
        <w:lang w:val="tr-TR" w:eastAsia="en-US" w:bidi="ar-SA"/>
      </w:rPr>
    </w:lvl>
    <w:lvl w:ilvl="1" w:tplc="0A10493A">
      <w:numFmt w:val="bullet"/>
      <w:lvlText w:val="•"/>
      <w:lvlJc w:val="left"/>
      <w:pPr>
        <w:ind w:left="1773" w:hanging="360"/>
      </w:pPr>
      <w:rPr>
        <w:rFonts w:hint="default"/>
        <w:lang w:val="tr-TR" w:eastAsia="en-US" w:bidi="ar-SA"/>
      </w:rPr>
    </w:lvl>
    <w:lvl w:ilvl="2" w:tplc="8BB4EAE2">
      <w:numFmt w:val="bullet"/>
      <w:lvlText w:val="•"/>
      <w:lvlJc w:val="left"/>
      <w:pPr>
        <w:ind w:left="2647" w:hanging="360"/>
      </w:pPr>
      <w:rPr>
        <w:rFonts w:hint="default"/>
        <w:lang w:val="tr-TR" w:eastAsia="en-US" w:bidi="ar-SA"/>
      </w:rPr>
    </w:lvl>
    <w:lvl w:ilvl="3" w:tplc="809EBBBC">
      <w:numFmt w:val="bullet"/>
      <w:lvlText w:val="•"/>
      <w:lvlJc w:val="left"/>
      <w:pPr>
        <w:ind w:left="3520" w:hanging="360"/>
      </w:pPr>
      <w:rPr>
        <w:rFonts w:hint="default"/>
        <w:lang w:val="tr-TR" w:eastAsia="en-US" w:bidi="ar-SA"/>
      </w:rPr>
    </w:lvl>
    <w:lvl w:ilvl="4" w:tplc="924C0482">
      <w:numFmt w:val="bullet"/>
      <w:lvlText w:val="•"/>
      <w:lvlJc w:val="left"/>
      <w:pPr>
        <w:ind w:left="4394" w:hanging="360"/>
      </w:pPr>
      <w:rPr>
        <w:rFonts w:hint="default"/>
        <w:lang w:val="tr-TR" w:eastAsia="en-US" w:bidi="ar-SA"/>
      </w:rPr>
    </w:lvl>
    <w:lvl w:ilvl="5" w:tplc="5C5A4876">
      <w:numFmt w:val="bullet"/>
      <w:lvlText w:val="•"/>
      <w:lvlJc w:val="left"/>
      <w:pPr>
        <w:ind w:left="5268" w:hanging="360"/>
      </w:pPr>
      <w:rPr>
        <w:rFonts w:hint="default"/>
        <w:lang w:val="tr-TR" w:eastAsia="en-US" w:bidi="ar-SA"/>
      </w:rPr>
    </w:lvl>
    <w:lvl w:ilvl="6" w:tplc="2904CE8A">
      <w:numFmt w:val="bullet"/>
      <w:lvlText w:val="•"/>
      <w:lvlJc w:val="left"/>
      <w:pPr>
        <w:ind w:left="6141" w:hanging="360"/>
      </w:pPr>
      <w:rPr>
        <w:rFonts w:hint="default"/>
        <w:lang w:val="tr-TR" w:eastAsia="en-US" w:bidi="ar-SA"/>
      </w:rPr>
    </w:lvl>
    <w:lvl w:ilvl="7" w:tplc="0382D610">
      <w:numFmt w:val="bullet"/>
      <w:lvlText w:val="•"/>
      <w:lvlJc w:val="left"/>
      <w:pPr>
        <w:ind w:left="7015" w:hanging="360"/>
      </w:pPr>
      <w:rPr>
        <w:rFonts w:hint="default"/>
        <w:lang w:val="tr-TR" w:eastAsia="en-US" w:bidi="ar-SA"/>
      </w:rPr>
    </w:lvl>
    <w:lvl w:ilvl="8" w:tplc="B57E1C3A">
      <w:numFmt w:val="bullet"/>
      <w:lvlText w:val="•"/>
      <w:lvlJc w:val="left"/>
      <w:pPr>
        <w:ind w:left="7888" w:hanging="360"/>
      </w:pPr>
      <w:rPr>
        <w:rFonts w:hint="default"/>
        <w:lang w:val="tr-TR" w:eastAsia="en-US" w:bidi="ar-SA"/>
      </w:rPr>
    </w:lvl>
  </w:abstractNum>
  <w:abstractNum w:abstractNumId="24" w15:restartNumberingAfterBreak="0">
    <w:nsid w:val="1B280D8E"/>
    <w:multiLevelType w:val="hybridMultilevel"/>
    <w:tmpl w:val="8642FB1E"/>
    <w:lvl w:ilvl="0" w:tplc="3C60A410">
      <w:numFmt w:val="bullet"/>
      <w:lvlText w:val="•"/>
      <w:lvlJc w:val="left"/>
      <w:pPr>
        <w:ind w:left="1035" w:hanging="360"/>
      </w:pPr>
      <w:rPr>
        <w:rFonts w:ascii="Arial MT" w:eastAsia="Arial MT" w:hAnsi="Arial MT" w:cs="Arial MT" w:hint="default"/>
        <w:w w:val="100"/>
        <w:sz w:val="22"/>
        <w:szCs w:val="22"/>
        <w:lang w:val="tr-TR" w:eastAsia="en-US" w:bidi="ar-SA"/>
      </w:rPr>
    </w:lvl>
    <w:lvl w:ilvl="1" w:tplc="7B7840AA">
      <w:numFmt w:val="bullet"/>
      <w:lvlText w:val="•"/>
      <w:lvlJc w:val="left"/>
      <w:pPr>
        <w:ind w:left="1910" w:hanging="360"/>
      </w:pPr>
      <w:rPr>
        <w:rFonts w:hint="default"/>
        <w:lang w:val="tr-TR" w:eastAsia="en-US" w:bidi="ar-SA"/>
      </w:rPr>
    </w:lvl>
    <w:lvl w:ilvl="2" w:tplc="27BA78A4">
      <w:numFmt w:val="bullet"/>
      <w:lvlText w:val="•"/>
      <w:lvlJc w:val="left"/>
      <w:pPr>
        <w:ind w:left="2781" w:hanging="360"/>
      </w:pPr>
      <w:rPr>
        <w:rFonts w:hint="default"/>
        <w:lang w:val="tr-TR" w:eastAsia="en-US" w:bidi="ar-SA"/>
      </w:rPr>
    </w:lvl>
    <w:lvl w:ilvl="3" w:tplc="A5AA04D2">
      <w:numFmt w:val="bullet"/>
      <w:lvlText w:val="•"/>
      <w:lvlJc w:val="left"/>
      <w:pPr>
        <w:ind w:left="3652" w:hanging="360"/>
      </w:pPr>
      <w:rPr>
        <w:rFonts w:hint="default"/>
        <w:lang w:val="tr-TR" w:eastAsia="en-US" w:bidi="ar-SA"/>
      </w:rPr>
    </w:lvl>
    <w:lvl w:ilvl="4" w:tplc="5290B490">
      <w:numFmt w:val="bullet"/>
      <w:lvlText w:val="•"/>
      <w:lvlJc w:val="left"/>
      <w:pPr>
        <w:ind w:left="4523" w:hanging="360"/>
      </w:pPr>
      <w:rPr>
        <w:rFonts w:hint="default"/>
        <w:lang w:val="tr-TR" w:eastAsia="en-US" w:bidi="ar-SA"/>
      </w:rPr>
    </w:lvl>
    <w:lvl w:ilvl="5" w:tplc="7D3CF9A0">
      <w:numFmt w:val="bullet"/>
      <w:lvlText w:val="•"/>
      <w:lvlJc w:val="left"/>
      <w:pPr>
        <w:ind w:left="5394" w:hanging="360"/>
      </w:pPr>
      <w:rPr>
        <w:rFonts w:hint="default"/>
        <w:lang w:val="tr-TR" w:eastAsia="en-US" w:bidi="ar-SA"/>
      </w:rPr>
    </w:lvl>
    <w:lvl w:ilvl="6" w:tplc="3B98BA52">
      <w:numFmt w:val="bullet"/>
      <w:lvlText w:val="•"/>
      <w:lvlJc w:val="left"/>
      <w:pPr>
        <w:ind w:left="6265" w:hanging="360"/>
      </w:pPr>
      <w:rPr>
        <w:rFonts w:hint="default"/>
        <w:lang w:val="tr-TR" w:eastAsia="en-US" w:bidi="ar-SA"/>
      </w:rPr>
    </w:lvl>
    <w:lvl w:ilvl="7" w:tplc="7B7E1F1A">
      <w:numFmt w:val="bullet"/>
      <w:lvlText w:val="•"/>
      <w:lvlJc w:val="left"/>
      <w:pPr>
        <w:ind w:left="7136" w:hanging="360"/>
      </w:pPr>
      <w:rPr>
        <w:rFonts w:hint="default"/>
        <w:lang w:val="tr-TR" w:eastAsia="en-US" w:bidi="ar-SA"/>
      </w:rPr>
    </w:lvl>
    <w:lvl w:ilvl="8" w:tplc="6FC4134C">
      <w:numFmt w:val="bullet"/>
      <w:lvlText w:val="•"/>
      <w:lvlJc w:val="left"/>
      <w:pPr>
        <w:ind w:left="8007" w:hanging="360"/>
      </w:pPr>
      <w:rPr>
        <w:rFonts w:hint="default"/>
        <w:lang w:val="tr-TR" w:eastAsia="en-US" w:bidi="ar-SA"/>
      </w:rPr>
    </w:lvl>
  </w:abstractNum>
  <w:abstractNum w:abstractNumId="25" w15:restartNumberingAfterBreak="0">
    <w:nsid w:val="1C701D2F"/>
    <w:multiLevelType w:val="multilevel"/>
    <w:tmpl w:val="33665354"/>
    <w:lvl w:ilvl="0">
      <w:start w:val="2"/>
      <w:numFmt w:val="upperLetter"/>
      <w:lvlText w:val="%1"/>
      <w:lvlJc w:val="left"/>
      <w:pPr>
        <w:ind w:left="1738" w:hanging="422"/>
      </w:pPr>
      <w:rPr>
        <w:rFonts w:hint="default"/>
      </w:rPr>
    </w:lvl>
    <w:lvl w:ilvl="1">
      <w:start w:val="1"/>
      <w:numFmt w:val="decimal"/>
      <w:lvlText w:val="%1.%2."/>
      <w:lvlJc w:val="left"/>
      <w:pPr>
        <w:ind w:left="1738" w:hanging="422"/>
      </w:pPr>
      <w:rPr>
        <w:rFonts w:ascii="Times New Roman" w:eastAsia="Times New Roman" w:hAnsi="Times New Roman" w:cs="Times New Roman" w:hint="default"/>
        <w:b/>
        <w:bCs/>
        <w:color w:val="2E73B5"/>
        <w:w w:val="100"/>
        <w:sz w:val="22"/>
        <w:szCs w:val="22"/>
      </w:rPr>
    </w:lvl>
    <w:lvl w:ilvl="2">
      <w:start w:val="5"/>
      <w:numFmt w:val="decimal"/>
      <w:lvlText w:val="%1.%2.%3."/>
      <w:lvlJc w:val="left"/>
      <w:pPr>
        <w:ind w:left="1903" w:hanging="587"/>
      </w:pPr>
      <w:rPr>
        <w:rFonts w:ascii="Times New Roman" w:eastAsia="Times New Roman" w:hAnsi="Times New Roman" w:cs="Times New Roman" w:hint="default"/>
        <w:b/>
        <w:bCs/>
        <w:color w:val="2E73B5"/>
        <w:w w:val="100"/>
        <w:sz w:val="24"/>
        <w:szCs w:val="24"/>
      </w:rPr>
    </w:lvl>
    <w:lvl w:ilvl="3">
      <w:numFmt w:val="bullet"/>
      <w:lvlText w:val=""/>
      <w:lvlJc w:val="left"/>
      <w:pPr>
        <w:ind w:left="2037" w:hanging="360"/>
      </w:pPr>
      <w:rPr>
        <w:rFonts w:ascii="Wingdings" w:eastAsia="Wingdings" w:hAnsi="Wingdings" w:cs="Wingdings" w:hint="default"/>
        <w:w w:val="100"/>
        <w:sz w:val="22"/>
        <w:szCs w:val="22"/>
      </w:rPr>
    </w:lvl>
    <w:lvl w:ilvl="4">
      <w:numFmt w:val="bullet"/>
      <w:lvlText w:val="•"/>
      <w:lvlJc w:val="left"/>
      <w:pPr>
        <w:ind w:left="4196" w:hanging="360"/>
      </w:pPr>
      <w:rPr>
        <w:rFonts w:hint="default"/>
      </w:rPr>
    </w:lvl>
    <w:lvl w:ilvl="5">
      <w:numFmt w:val="bullet"/>
      <w:lvlText w:val="•"/>
      <w:lvlJc w:val="left"/>
      <w:pPr>
        <w:ind w:left="5274" w:hanging="360"/>
      </w:pPr>
      <w:rPr>
        <w:rFonts w:hint="default"/>
      </w:rPr>
    </w:lvl>
    <w:lvl w:ilvl="6">
      <w:numFmt w:val="bullet"/>
      <w:lvlText w:val="•"/>
      <w:lvlJc w:val="left"/>
      <w:pPr>
        <w:ind w:left="6353" w:hanging="360"/>
      </w:pPr>
      <w:rPr>
        <w:rFonts w:hint="default"/>
      </w:rPr>
    </w:lvl>
    <w:lvl w:ilvl="7">
      <w:numFmt w:val="bullet"/>
      <w:lvlText w:val="•"/>
      <w:lvlJc w:val="left"/>
      <w:pPr>
        <w:ind w:left="7431" w:hanging="360"/>
      </w:pPr>
      <w:rPr>
        <w:rFonts w:hint="default"/>
      </w:rPr>
    </w:lvl>
    <w:lvl w:ilvl="8">
      <w:numFmt w:val="bullet"/>
      <w:lvlText w:val="•"/>
      <w:lvlJc w:val="left"/>
      <w:pPr>
        <w:ind w:left="8509" w:hanging="360"/>
      </w:pPr>
      <w:rPr>
        <w:rFonts w:hint="default"/>
      </w:rPr>
    </w:lvl>
  </w:abstractNum>
  <w:abstractNum w:abstractNumId="26" w15:restartNumberingAfterBreak="0">
    <w:nsid w:val="1DCD07AD"/>
    <w:multiLevelType w:val="hybridMultilevel"/>
    <w:tmpl w:val="B476BF7A"/>
    <w:lvl w:ilvl="0" w:tplc="041F0001">
      <w:start w:val="1"/>
      <w:numFmt w:val="bullet"/>
      <w:lvlText w:val=""/>
      <w:lvlJc w:val="left"/>
      <w:pPr>
        <w:ind w:left="2138" w:hanging="360"/>
      </w:pPr>
      <w:rPr>
        <w:rFonts w:ascii="Symbol" w:hAnsi="Symbol" w:hint="default"/>
      </w:rPr>
    </w:lvl>
    <w:lvl w:ilvl="1" w:tplc="041F0003" w:tentative="1">
      <w:start w:val="1"/>
      <w:numFmt w:val="bullet"/>
      <w:lvlText w:val="o"/>
      <w:lvlJc w:val="left"/>
      <w:pPr>
        <w:ind w:left="2858" w:hanging="360"/>
      </w:pPr>
      <w:rPr>
        <w:rFonts w:ascii="Courier New" w:hAnsi="Courier New" w:cs="Courier New" w:hint="default"/>
      </w:rPr>
    </w:lvl>
    <w:lvl w:ilvl="2" w:tplc="041F0005" w:tentative="1">
      <w:start w:val="1"/>
      <w:numFmt w:val="bullet"/>
      <w:lvlText w:val=""/>
      <w:lvlJc w:val="left"/>
      <w:pPr>
        <w:ind w:left="3578" w:hanging="360"/>
      </w:pPr>
      <w:rPr>
        <w:rFonts w:ascii="Wingdings" w:hAnsi="Wingdings" w:hint="default"/>
      </w:rPr>
    </w:lvl>
    <w:lvl w:ilvl="3" w:tplc="041F0001" w:tentative="1">
      <w:start w:val="1"/>
      <w:numFmt w:val="bullet"/>
      <w:lvlText w:val=""/>
      <w:lvlJc w:val="left"/>
      <w:pPr>
        <w:ind w:left="4298" w:hanging="360"/>
      </w:pPr>
      <w:rPr>
        <w:rFonts w:ascii="Symbol" w:hAnsi="Symbol" w:hint="default"/>
      </w:rPr>
    </w:lvl>
    <w:lvl w:ilvl="4" w:tplc="041F0003" w:tentative="1">
      <w:start w:val="1"/>
      <w:numFmt w:val="bullet"/>
      <w:lvlText w:val="o"/>
      <w:lvlJc w:val="left"/>
      <w:pPr>
        <w:ind w:left="5018" w:hanging="360"/>
      </w:pPr>
      <w:rPr>
        <w:rFonts w:ascii="Courier New" w:hAnsi="Courier New" w:cs="Courier New" w:hint="default"/>
      </w:rPr>
    </w:lvl>
    <w:lvl w:ilvl="5" w:tplc="041F0005" w:tentative="1">
      <w:start w:val="1"/>
      <w:numFmt w:val="bullet"/>
      <w:lvlText w:val=""/>
      <w:lvlJc w:val="left"/>
      <w:pPr>
        <w:ind w:left="5738" w:hanging="360"/>
      </w:pPr>
      <w:rPr>
        <w:rFonts w:ascii="Wingdings" w:hAnsi="Wingdings" w:hint="default"/>
      </w:rPr>
    </w:lvl>
    <w:lvl w:ilvl="6" w:tplc="041F0001" w:tentative="1">
      <w:start w:val="1"/>
      <w:numFmt w:val="bullet"/>
      <w:lvlText w:val=""/>
      <w:lvlJc w:val="left"/>
      <w:pPr>
        <w:ind w:left="6458" w:hanging="360"/>
      </w:pPr>
      <w:rPr>
        <w:rFonts w:ascii="Symbol" w:hAnsi="Symbol" w:hint="default"/>
      </w:rPr>
    </w:lvl>
    <w:lvl w:ilvl="7" w:tplc="041F0003" w:tentative="1">
      <w:start w:val="1"/>
      <w:numFmt w:val="bullet"/>
      <w:lvlText w:val="o"/>
      <w:lvlJc w:val="left"/>
      <w:pPr>
        <w:ind w:left="7178" w:hanging="360"/>
      </w:pPr>
      <w:rPr>
        <w:rFonts w:ascii="Courier New" w:hAnsi="Courier New" w:cs="Courier New" w:hint="default"/>
      </w:rPr>
    </w:lvl>
    <w:lvl w:ilvl="8" w:tplc="041F0005" w:tentative="1">
      <w:start w:val="1"/>
      <w:numFmt w:val="bullet"/>
      <w:lvlText w:val=""/>
      <w:lvlJc w:val="left"/>
      <w:pPr>
        <w:ind w:left="7898" w:hanging="360"/>
      </w:pPr>
      <w:rPr>
        <w:rFonts w:ascii="Wingdings" w:hAnsi="Wingdings" w:hint="default"/>
      </w:rPr>
    </w:lvl>
  </w:abstractNum>
  <w:abstractNum w:abstractNumId="27" w15:restartNumberingAfterBreak="0">
    <w:nsid w:val="1EB40535"/>
    <w:multiLevelType w:val="multilevel"/>
    <w:tmpl w:val="513E222E"/>
    <w:lvl w:ilvl="0">
      <w:start w:val="2"/>
      <w:numFmt w:val="upperLetter"/>
      <w:lvlText w:val="%1"/>
      <w:lvlJc w:val="left"/>
      <w:pPr>
        <w:ind w:left="1738" w:hanging="422"/>
      </w:pPr>
      <w:rPr>
        <w:rFonts w:hint="default"/>
        <w:lang w:val="tr-TR" w:eastAsia="en-US" w:bidi="ar-SA"/>
      </w:rPr>
    </w:lvl>
    <w:lvl w:ilvl="1">
      <w:start w:val="1"/>
      <w:numFmt w:val="decimal"/>
      <w:lvlText w:val="%1.%2."/>
      <w:lvlJc w:val="left"/>
      <w:pPr>
        <w:ind w:left="1738" w:hanging="422"/>
      </w:pPr>
      <w:rPr>
        <w:rFonts w:ascii="Times New Roman" w:eastAsia="Times New Roman" w:hAnsi="Times New Roman" w:cs="Times New Roman" w:hint="default"/>
        <w:b/>
        <w:bCs/>
        <w:color w:val="2E73B5"/>
        <w:w w:val="100"/>
        <w:sz w:val="22"/>
        <w:szCs w:val="22"/>
        <w:lang w:val="tr-TR" w:eastAsia="en-US" w:bidi="ar-SA"/>
      </w:rPr>
    </w:lvl>
    <w:lvl w:ilvl="2">
      <w:start w:val="1"/>
      <w:numFmt w:val="decimal"/>
      <w:lvlText w:val="%1.%2.%3."/>
      <w:lvlJc w:val="left"/>
      <w:pPr>
        <w:ind w:left="1903" w:hanging="587"/>
      </w:pPr>
      <w:rPr>
        <w:rFonts w:ascii="Times New Roman" w:eastAsia="Times New Roman" w:hAnsi="Times New Roman" w:cs="Times New Roman" w:hint="default"/>
        <w:b/>
        <w:bCs/>
        <w:color w:val="2E73B5"/>
        <w:w w:val="100"/>
        <w:sz w:val="22"/>
        <w:szCs w:val="22"/>
        <w:lang w:val="tr-TR" w:eastAsia="en-US" w:bidi="ar-SA"/>
      </w:rPr>
    </w:lvl>
    <w:lvl w:ilvl="3">
      <w:numFmt w:val="bullet"/>
      <w:lvlText w:val=""/>
      <w:lvlJc w:val="left"/>
      <w:pPr>
        <w:ind w:left="2037" w:hanging="360"/>
      </w:pPr>
      <w:rPr>
        <w:rFonts w:ascii="Wingdings" w:eastAsia="Wingdings" w:hAnsi="Wingdings" w:cs="Wingdings" w:hint="default"/>
        <w:w w:val="100"/>
        <w:sz w:val="22"/>
        <w:szCs w:val="22"/>
        <w:lang w:val="tr-TR" w:eastAsia="en-US" w:bidi="ar-SA"/>
      </w:rPr>
    </w:lvl>
    <w:lvl w:ilvl="4">
      <w:numFmt w:val="bullet"/>
      <w:lvlText w:val="•"/>
      <w:lvlJc w:val="left"/>
      <w:pPr>
        <w:ind w:left="4196" w:hanging="360"/>
      </w:pPr>
      <w:rPr>
        <w:rFonts w:hint="default"/>
        <w:lang w:val="tr-TR" w:eastAsia="en-US" w:bidi="ar-SA"/>
      </w:rPr>
    </w:lvl>
    <w:lvl w:ilvl="5">
      <w:numFmt w:val="bullet"/>
      <w:lvlText w:val="•"/>
      <w:lvlJc w:val="left"/>
      <w:pPr>
        <w:ind w:left="5274" w:hanging="360"/>
      </w:pPr>
      <w:rPr>
        <w:rFonts w:hint="default"/>
        <w:lang w:val="tr-TR" w:eastAsia="en-US" w:bidi="ar-SA"/>
      </w:rPr>
    </w:lvl>
    <w:lvl w:ilvl="6">
      <w:numFmt w:val="bullet"/>
      <w:lvlText w:val="•"/>
      <w:lvlJc w:val="left"/>
      <w:pPr>
        <w:ind w:left="6353" w:hanging="360"/>
      </w:pPr>
      <w:rPr>
        <w:rFonts w:hint="default"/>
        <w:lang w:val="tr-TR" w:eastAsia="en-US" w:bidi="ar-SA"/>
      </w:rPr>
    </w:lvl>
    <w:lvl w:ilvl="7">
      <w:numFmt w:val="bullet"/>
      <w:lvlText w:val="•"/>
      <w:lvlJc w:val="left"/>
      <w:pPr>
        <w:ind w:left="7431" w:hanging="360"/>
      </w:pPr>
      <w:rPr>
        <w:rFonts w:hint="default"/>
        <w:lang w:val="tr-TR" w:eastAsia="en-US" w:bidi="ar-SA"/>
      </w:rPr>
    </w:lvl>
    <w:lvl w:ilvl="8">
      <w:numFmt w:val="bullet"/>
      <w:lvlText w:val="•"/>
      <w:lvlJc w:val="left"/>
      <w:pPr>
        <w:ind w:left="8509" w:hanging="360"/>
      </w:pPr>
      <w:rPr>
        <w:rFonts w:hint="default"/>
        <w:lang w:val="tr-TR" w:eastAsia="en-US" w:bidi="ar-SA"/>
      </w:rPr>
    </w:lvl>
  </w:abstractNum>
  <w:abstractNum w:abstractNumId="28" w15:restartNumberingAfterBreak="0">
    <w:nsid w:val="1ECC2D7A"/>
    <w:multiLevelType w:val="multilevel"/>
    <w:tmpl w:val="AACE1E80"/>
    <w:lvl w:ilvl="0">
      <w:start w:val="4"/>
      <w:numFmt w:val="upperLetter"/>
      <w:lvlText w:val="%1"/>
      <w:lvlJc w:val="left"/>
      <w:pPr>
        <w:ind w:left="1695" w:hanging="379"/>
      </w:pPr>
      <w:rPr>
        <w:rFonts w:hint="default"/>
        <w:lang w:val="tr-TR" w:eastAsia="en-US" w:bidi="ar-SA"/>
      </w:rPr>
    </w:lvl>
    <w:lvl w:ilvl="1">
      <w:start w:val="2"/>
      <w:numFmt w:val="decimal"/>
      <w:lvlText w:val="%1.%2"/>
      <w:lvlJc w:val="left"/>
      <w:pPr>
        <w:ind w:left="1695" w:hanging="379"/>
      </w:pPr>
      <w:rPr>
        <w:rFonts w:ascii="Times New Roman" w:eastAsia="Times New Roman" w:hAnsi="Times New Roman" w:cs="Times New Roman" w:hint="default"/>
        <w:b/>
        <w:bCs/>
        <w:color w:val="2E73B5"/>
        <w:spacing w:val="-1"/>
        <w:w w:val="100"/>
        <w:sz w:val="22"/>
        <w:szCs w:val="22"/>
        <w:lang w:val="tr-TR" w:eastAsia="en-US" w:bidi="ar-SA"/>
      </w:rPr>
    </w:lvl>
    <w:lvl w:ilvl="2">
      <w:start w:val="1"/>
      <w:numFmt w:val="decimal"/>
      <w:lvlText w:val="%1.%2.%3."/>
      <w:lvlJc w:val="left"/>
      <w:pPr>
        <w:ind w:left="1861" w:hanging="545"/>
      </w:pPr>
      <w:rPr>
        <w:rFonts w:ascii="Times New Roman" w:eastAsia="Times New Roman" w:hAnsi="Times New Roman" w:cs="Times New Roman" w:hint="default"/>
        <w:b/>
        <w:bCs/>
        <w:color w:val="2E73B5"/>
        <w:spacing w:val="-1"/>
        <w:w w:val="100"/>
        <w:sz w:val="20"/>
        <w:szCs w:val="20"/>
        <w:lang w:val="tr-TR" w:eastAsia="en-US" w:bidi="ar-SA"/>
      </w:rPr>
    </w:lvl>
    <w:lvl w:ilvl="3">
      <w:numFmt w:val="bullet"/>
      <w:lvlText w:val="•"/>
      <w:lvlJc w:val="left"/>
      <w:pPr>
        <w:ind w:left="3816" w:hanging="545"/>
      </w:pPr>
      <w:rPr>
        <w:rFonts w:hint="default"/>
        <w:lang w:val="tr-TR" w:eastAsia="en-US" w:bidi="ar-SA"/>
      </w:rPr>
    </w:lvl>
    <w:lvl w:ilvl="4">
      <w:numFmt w:val="bullet"/>
      <w:lvlText w:val="•"/>
      <w:lvlJc w:val="left"/>
      <w:pPr>
        <w:ind w:left="4795" w:hanging="545"/>
      </w:pPr>
      <w:rPr>
        <w:rFonts w:hint="default"/>
        <w:lang w:val="tr-TR" w:eastAsia="en-US" w:bidi="ar-SA"/>
      </w:rPr>
    </w:lvl>
    <w:lvl w:ilvl="5">
      <w:numFmt w:val="bullet"/>
      <w:lvlText w:val="•"/>
      <w:lvlJc w:val="left"/>
      <w:pPr>
        <w:ind w:left="5773" w:hanging="545"/>
      </w:pPr>
      <w:rPr>
        <w:rFonts w:hint="default"/>
        <w:lang w:val="tr-TR" w:eastAsia="en-US" w:bidi="ar-SA"/>
      </w:rPr>
    </w:lvl>
    <w:lvl w:ilvl="6">
      <w:numFmt w:val="bullet"/>
      <w:lvlText w:val="•"/>
      <w:lvlJc w:val="left"/>
      <w:pPr>
        <w:ind w:left="6752" w:hanging="545"/>
      </w:pPr>
      <w:rPr>
        <w:rFonts w:hint="default"/>
        <w:lang w:val="tr-TR" w:eastAsia="en-US" w:bidi="ar-SA"/>
      </w:rPr>
    </w:lvl>
    <w:lvl w:ilvl="7">
      <w:numFmt w:val="bullet"/>
      <w:lvlText w:val="•"/>
      <w:lvlJc w:val="left"/>
      <w:pPr>
        <w:ind w:left="7730" w:hanging="545"/>
      </w:pPr>
      <w:rPr>
        <w:rFonts w:hint="default"/>
        <w:lang w:val="tr-TR" w:eastAsia="en-US" w:bidi="ar-SA"/>
      </w:rPr>
    </w:lvl>
    <w:lvl w:ilvl="8">
      <w:numFmt w:val="bullet"/>
      <w:lvlText w:val="•"/>
      <w:lvlJc w:val="left"/>
      <w:pPr>
        <w:ind w:left="8709" w:hanging="545"/>
      </w:pPr>
      <w:rPr>
        <w:rFonts w:hint="default"/>
        <w:lang w:val="tr-TR" w:eastAsia="en-US" w:bidi="ar-SA"/>
      </w:rPr>
    </w:lvl>
  </w:abstractNum>
  <w:abstractNum w:abstractNumId="29" w15:restartNumberingAfterBreak="0">
    <w:nsid w:val="20DC43C6"/>
    <w:multiLevelType w:val="hybridMultilevel"/>
    <w:tmpl w:val="7DC4418E"/>
    <w:lvl w:ilvl="0" w:tplc="60FE5948">
      <w:numFmt w:val="bullet"/>
      <w:lvlText w:val="•"/>
      <w:lvlJc w:val="left"/>
      <w:pPr>
        <w:ind w:left="947" w:hanging="360"/>
      </w:pPr>
      <w:rPr>
        <w:rFonts w:ascii="Arial MT" w:eastAsia="Arial MT" w:hAnsi="Arial MT" w:cs="Arial MT" w:hint="default"/>
        <w:w w:val="100"/>
        <w:sz w:val="22"/>
        <w:szCs w:val="22"/>
        <w:lang w:val="tr-TR" w:eastAsia="en-US" w:bidi="ar-SA"/>
      </w:rPr>
    </w:lvl>
    <w:lvl w:ilvl="1" w:tplc="974A8B18">
      <w:numFmt w:val="bullet"/>
      <w:lvlText w:val="•"/>
      <w:lvlJc w:val="left"/>
      <w:pPr>
        <w:ind w:left="1796" w:hanging="360"/>
      </w:pPr>
      <w:rPr>
        <w:rFonts w:hint="default"/>
        <w:lang w:val="tr-TR" w:eastAsia="en-US" w:bidi="ar-SA"/>
      </w:rPr>
    </w:lvl>
    <w:lvl w:ilvl="2" w:tplc="7F5EBD9E">
      <w:numFmt w:val="bullet"/>
      <w:lvlText w:val="•"/>
      <w:lvlJc w:val="left"/>
      <w:pPr>
        <w:ind w:left="2652" w:hanging="360"/>
      </w:pPr>
      <w:rPr>
        <w:rFonts w:hint="default"/>
        <w:lang w:val="tr-TR" w:eastAsia="en-US" w:bidi="ar-SA"/>
      </w:rPr>
    </w:lvl>
    <w:lvl w:ilvl="3" w:tplc="0FE2A996">
      <w:numFmt w:val="bullet"/>
      <w:lvlText w:val="•"/>
      <w:lvlJc w:val="left"/>
      <w:pPr>
        <w:ind w:left="3508" w:hanging="360"/>
      </w:pPr>
      <w:rPr>
        <w:rFonts w:hint="default"/>
        <w:lang w:val="tr-TR" w:eastAsia="en-US" w:bidi="ar-SA"/>
      </w:rPr>
    </w:lvl>
    <w:lvl w:ilvl="4" w:tplc="94421090">
      <w:numFmt w:val="bullet"/>
      <w:lvlText w:val="•"/>
      <w:lvlJc w:val="left"/>
      <w:pPr>
        <w:ind w:left="4364" w:hanging="360"/>
      </w:pPr>
      <w:rPr>
        <w:rFonts w:hint="default"/>
        <w:lang w:val="tr-TR" w:eastAsia="en-US" w:bidi="ar-SA"/>
      </w:rPr>
    </w:lvl>
    <w:lvl w:ilvl="5" w:tplc="C3D8BC0C">
      <w:numFmt w:val="bullet"/>
      <w:lvlText w:val="•"/>
      <w:lvlJc w:val="left"/>
      <w:pPr>
        <w:ind w:left="5220" w:hanging="360"/>
      </w:pPr>
      <w:rPr>
        <w:rFonts w:hint="default"/>
        <w:lang w:val="tr-TR" w:eastAsia="en-US" w:bidi="ar-SA"/>
      </w:rPr>
    </w:lvl>
    <w:lvl w:ilvl="6" w:tplc="AC6089C4">
      <w:numFmt w:val="bullet"/>
      <w:lvlText w:val="•"/>
      <w:lvlJc w:val="left"/>
      <w:pPr>
        <w:ind w:left="6076" w:hanging="360"/>
      </w:pPr>
      <w:rPr>
        <w:rFonts w:hint="default"/>
        <w:lang w:val="tr-TR" w:eastAsia="en-US" w:bidi="ar-SA"/>
      </w:rPr>
    </w:lvl>
    <w:lvl w:ilvl="7" w:tplc="A0F20318">
      <w:numFmt w:val="bullet"/>
      <w:lvlText w:val="•"/>
      <w:lvlJc w:val="left"/>
      <w:pPr>
        <w:ind w:left="6932" w:hanging="360"/>
      </w:pPr>
      <w:rPr>
        <w:rFonts w:hint="default"/>
        <w:lang w:val="tr-TR" w:eastAsia="en-US" w:bidi="ar-SA"/>
      </w:rPr>
    </w:lvl>
    <w:lvl w:ilvl="8" w:tplc="198ED0FA">
      <w:numFmt w:val="bullet"/>
      <w:lvlText w:val="•"/>
      <w:lvlJc w:val="left"/>
      <w:pPr>
        <w:ind w:left="7788" w:hanging="360"/>
      </w:pPr>
      <w:rPr>
        <w:rFonts w:hint="default"/>
        <w:lang w:val="tr-TR" w:eastAsia="en-US" w:bidi="ar-SA"/>
      </w:rPr>
    </w:lvl>
  </w:abstractNum>
  <w:abstractNum w:abstractNumId="30" w15:restartNumberingAfterBreak="0">
    <w:nsid w:val="20ED51E8"/>
    <w:multiLevelType w:val="hybridMultilevel"/>
    <w:tmpl w:val="F53CC8A2"/>
    <w:lvl w:ilvl="0" w:tplc="A8F8D72A">
      <w:numFmt w:val="bullet"/>
      <w:lvlText w:val="•"/>
      <w:lvlJc w:val="left"/>
      <w:pPr>
        <w:ind w:left="945" w:hanging="360"/>
      </w:pPr>
      <w:rPr>
        <w:rFonts w:ascii="Arial MT" w:eastAsia="Arial MT" w:hAnsi="Arial MT" w:cs="Arial MT" w:hint="default"/>
        <w:w w:val="100"/>
        <w:sz w:val="22"/>
        <w:szCs w:val="22"/>
        <w:lang w:val="tr-TR" w:eastAsia="en-US" w:bidi="ar-SA"/>
      </w:rPr>
    </w:lvl>
    <w:lvl w:ilvl="1" w:tplc="226E4090">
      <w:numFmt w:val="bullet"/>
      <w:lvlText w:val="•"/>
      <w:lvlJc w:val="left"/>
      <w:pPr>
        <w:ind w:left="1810" w:hanging="360"/>
      </w:pPr>
      <w:rPr>
        <w:rFonts w:hint="default"/>
        <w:lang w:val="tr-TR" w:eastAsia="en-US" w:bidi="ar-SA"/>
      </w:rPr>
    </w:lvl>
    <w:lvl w:ilvl="2" w:tplc="4DA66888">
      <w:numFmt w:val="bullet"/>
      <w:lvlText w:val="•"/>
      <w:lvlJc w:val="left"/>
      <w:pPr>
        <w:ind w:left="2681" w:hanging="360"/>
      </w:pPr>
      <w:rPr>
        <w:rFonts w:hint="default"/>
        <w:lang w:val="tr-TR" w:eastAsia="en-US" w:bidi="ar-SA"/>
      </w:rPr>
    </w:lvl>
    <w:lvl w:ilvl="3" w:tplc="B1603BA2">
      <w:numFmt w:val="bullet"/>
      <w:lvlText w:val="•"/>
      <w:lvlJc w:val="left"/>
      <w:pPr>
        <w:ind w:left="3552" w:hanging="360"/>
      </w:pPr>
      <w:rPr>
        <w:rFonts w:hint="default"/>
        <w:lang w:val="tr-TR" w:eastAsia="en-US" w:bidi="ar-SA"/>
      </w:rPr>
    </w:lvl>
    <w:lvl w:ilvl="4" w:tplc="40CC5FC8">
      <w:numFmt w:val="bullet"/>
      <w:lvlText w:val="•"/>
      <w:lvlJc w:val="left"/>
      <w:pPr>
        <w:ind w:left="4423" w:hanging="360"/>
      </w:pPr>
      <w:rPr>
        <w:rFonts w:hint="default"/>
        <w:lang w:val="tr-TR" w:eastAsia="en-US" w:bidi="ar-SA"/>
      </w:rPr>
    </w:lvl>
    <w:lvl w:ilvl="5" w:tplc="0E7C2200">
      <w:numFmt w:val="bullet"/>
      <w:lvlText w:val="•"/>
      <w:lvlJc w:val="left"/>
      <w:pPr>
        <w:ind w:left="5294" w:hanging="360"/>
      </w:pPr>
      <w:rPr>
        <w:rFonts w:hint="default"/>
        <w:lang w:val="tr-TR" w:eastAsia="en-US" w:bidi="ar-SA"/>
      </w:rPr>
    </w:lvl>
    <w:lvl w:ilvl="6" w:tplc="D840A572">
      <w:numFmt w:val="bullet"/>
      <w:lvlText w:val="•"/>
      <w:lvlJc w:val="left"/>
      <w:pPr>
        <w:ind w:left="6164" w:hanging="360"/>
      </w:pPr>
      <w:rPr>
        <w:rFonts w:hint="default"/>
        <w:lang w:val="tr-TR" w:eastAsia="en-US" w:bidi="ar-SA"/>
      </w:rPr>
    </w:lvl>
    <w:lvl w:ilvl="7" w:tplc="9D206696">
      <w:numFmt w:val="bullet"/>
      <w:lvlText w:val="•"/>
      <w:lvlJc w:val="left"/>
      <w:pPr>
        <w:ind w:left="7035" w:hanging="360"/>
      </w:pPr>
      <w:rPr>
        <w:rFonts w:hint="default"/>
        <w:lang w:val="tr-TR" w:eastAsia="en-US" w:bidi="ar-SA"/>
      </w:rPr>
    </w:lvl>
    <w:lvl w:ilvl="8" w:tplc="02BE8BCA">
      <w:numFmt w:val="bullet"/>
      <w:lvlText w:val="•"/>
      <w:lvlJc w:val="left"/>
      <w:pPr>
        <w:ind w:left="7906" w:hanging="360"/>
      </w:pPr>
      <w:rPr>
        <w:rFonts w:hint="default"/>
        <w:lang w:val="tr-TR" w:eastAsia="en-US" w:bidi="ar-SA"/>
      </w:rPr>
    </w:lvl>
  </w:abstractNum>
  <w:abstractNum w:abstractNumId="31" w15:restartNumberingAfterBreak="0">
    <w:nsid w:val="21655C74"/>
    <w:multiLevelType w:val="multilevel"/>
    <w:tmpl w:val="B322B378"/>
    <w:lvl w:ilvl="0">
      <w:start w:val="1"/>
      <w:numFmt w:val="upperLetter"/>
      <w:lvlText w:val="%1"/>
      <w:lvlJc w:val="left"/>
      <w:pPr>
        <w:ind w:left="1750" w:hanging="434"/>
      </w:pPr>
      <w:rPr>
        <w:rFonts w:hint="default"/>
        <w:lang w:val="tr-TR" w:eastAsia="en-US" w:bidi="ar-SA"/>
      </w:rPr>
    </w:lvl>
    <w:lvl w:ilvl="1">
      <w:start w:val="1"/>
      <w:numFmt w:val="decimal"/>
      <w:lvlText w:val="%1.%2."/>
      <w:lvlJc w:val="left"/>
      <w:pPr>
        <w:ind w:left="1750" w:hanging="434"/>
      </w:pPr>
      <w:rPr>
        <w:rFonts w:ascii="Times New Roman" w:eastAsia="Times New Roman" w:hAnsi="Times New Roman" w:cs="Times New Roman" w:hint="default"/>
        <w:b/>
        <w:bCs/>
        <w:color w:val="2E73B5"/>
        <w:spacing w:val="-1"/>
        <w:w w:val="100"/>
        <w:sz w:val="24"/>
        <w:szCs w:val="24"/>
        <w:lang w:val="tr-TR" w:eastAsia="en-US" w:bidi="ar-SA"/>
      </w:rPr>
    </w:lvl>
    <w:lvl w:ilvl="2">
      <w:start w:val="1"/>
      <w:numFmt w:val="decimal"/>
      <w:lvlText w:val="%1.%2.%3."/>
      <w:lvlJc w:val="left"/>
      <w:pPr>
        <w:ind w:left="1915" w:hanging="599"/>
      </w:pPr>
      <w:rPr>
        <w:rFonts w:ascii="Times New Roman" w:eastAsia="Times New Roman" w:hAnsi="Times New Roman" w:cs="Times New Roman" w:hint="default"/>
        <w:b/>
        <w:bCs/>
        <w:color w:val="2E73B5"/>
        <w:spacing w:val="-1"/>
        <w:w w:val="100"/>
        <w:sz w:val="24"/>
        <w:szCs w:val="24"/>
        <w:lang w:val="tr-TR" w:eastAsia="en-US" w:bidi="ar-SA"/>
      </w:rPr>
    </w:lvl>
    <w:lvl w:ilvl="3">
      <w:numFmt w:val="bullet"/>
      <w:lvlText w:val=""/>
      <w:lvlJc w:val="left"/>
      <w:pPr>
        <w:ind w:left="2037" w:hanging="360"/>
      </w:pPr>
      <w:rPr>
        <w:rFonts w:ascii="Wingdings" w:eastAsia="Wingdings" w:hAnsi="Wingdings" w:cs="Wingdings" w:hint="default"/>
        <w:w w:val="100"/>
        <w:sz w:val="22"/>
        <w:szCs w:val="22"/>
        <w:lang w:val="tr-TR" w:eastAsia="en-US" w:bidi="ar-SA"/>
      </w:rPr>
    </w:lvl>
    <w:lvl w:ilvl="4">
      <w:numFmt w:val="bullet"/>
      <w:lvlText w:val="•"/>
      <w:lvlJc w:val="left"/>
      <w:pPr>
        <w:ind w:left="4196" w:hanging="360"/>
      </w:pPr>
      <w:rPr>
        <w:rFonts w:hint="default"/>
        <w:lang w:val="tr-TR" w:eastAsia="en-US" w:bidi="ar-SA"/>
      </w:rPr>
    </w:lvl>
    <w:lvl w:ilvl="5">
      <w:numFmt w:val="bullet"/>
      <w:lvlText w:val="•"/>
      <w:lvlJc w:val="left"/>
      <w:pPr>
        <w:ind w:left="5274" w:hanging="360"/>
      </w:pPr>
      <w:rPr>
        <w:rFonts w:hint="default"/>
        <w:lang w:val="tr-TR" w:eastAsia="en-US" w:bidi="ar-SA"/>
      </w:rPr>
    </w:lvl>
    <w:lvl w:ilvl="6">
      <w:numFmt w:val="bullet"/>
      <w:lvlText w:val="•"/>
      <w:lvlJc w:val="left"/>
      <w:pPr>
        <w:ind w:left="6353" w:hanging="360"/>
      </w:pPr>
      <w:rPr>
        <w:rFonts w:hint="default"/>
        <w:lang w:val="tr-TR" w:eastAsia="en-US" w:bidi="ar-SA"/>
      </w:rPr>
    </w:lvl>
    <w:lvl w:ilvl="7">
      <w:numFmt w:val="bullet"/>
      <w:lvlText w:val="•"/>
      <w:lvlJc w:val="left"/>
      <w:pPr>
        <w:ind w:left="7431" w:hanging="360"/>
      </w:pPr>
      <w:rPr>
        <w:rFonts w:hint="default"/>
        <w:lang w:val="tr-TR" w:eastAsia="en-US" w:bidi="ar-SA"/>
      </w:rPr>
    </w:lvl>
    <w:lvl w:ilvl="8">
      <w:numFmt w:val="bullet"/>
      <w:lvlText w:val="•"/>
      <w:lvlJc w:val="left"/>
      <w:pPr>
        <w:ind w:left="8509" w:hanging="360"/>
      </w:pPr>
      <w:rPr>
        <w:rFonts w:hint="default"/>
        <w:lang w:val="tr-TR" w:eastAsia="en-US" w:bidi="ar-SA"/>
      </w:rPr>
    </w:lvl>
  </w:abstractNum>
  <w:abstractNum w:abstractNumId="32" w15:restartNumberingAfterBreak="0">
    <w:nsid w:val="21864F5A"/>
    <w:multiLevelType w:val="hybridMultilevel"/>
    <w:tmpl w:val="FFDA121E"/>
    <w:lvl w:ilvl="0" w:tplc="8996B444">
      <w:numFmt w:val="bullet"/>
      <w:lvlText w:val="•"/>
      <w:lvlJc w:val="left"/>
      <w:pPr>
        <w:ind w:left="892" w:hanging="360"/>
      </w:pPr>
      <w:rPr>
        <w:rFonts w:ascii="Arial MT" w:eastAsia="Arial MT" w:hAnsi="Arial MT" w:cs="Arial MT" w:hint="default"/>
        <w:w w:val="100"/>
        <w:sz w:val="22"/>
        <w:szCs w:val="22"/>
        <w:lang w:val="tr-TR" w:eastAsia="en-US" w:bidi="ar-SA"/>
      </w:rPr>
    </w:lvl>
    <w:lvl w:ilvl="1" w:tplc="212A9A06">
      <w:numFmt w:val="bullet"/>
      <w:lvlText w:val="•"/>
      <w:lvlJc w:val="left"/>
      <w:pPr>
        <w:ind w:left="1759" w:hanging="360"/>
      </w:pPr>
      <w:rPr>
        <w:rFonts w:hint="default"/>
        <w:lang w:val="tr-TR" w:eastAsia="en-US" w:bidi="ar-SA"/>
      </w:rPr>
    </w:lvl>
    <w:lvl w:ilvl="2" w:tplc="881E8FE4">
      <w:numFmt w:val="bullet"/>
      <w:lvlText w:val="•"/>
      <w:lvlJc w:val="left"/>
      <w:pPr>
        <w:ind w:left="2619" w:hanging="360"/>
      </w:pPr>
      <w:rPr>
        <w:rFonts w:hint="default"/>
        <w:lang w:val="tr-TR" w:eastAsia="en-US" w:bidi="ar-SA"/>
      </w:rPr>
    </w:lvl>
    <w:lvl w:ilvl="3" w:tplc="845C4C9C">
      <w:numFmt w:val="bullet"/>
      <w:lvlText w:val="•"/>
      <w:lvlJc w:val="left"/>
      <w:pPr>
        <w:ind w:left="3479" w:hanging="360"/>
      </w:pPr>
      <w:rPr>
        <w:rFonts w:hint="default"/>
        <w:lang w:val="tr-TR" w:eastAsia="en-US" w:bidi="ar-SA"/>
      </w:rPr>
    </w:lvl>
    <w:lvl w:ilvl="4" w:tplc="528427E2">
      <w:numFmt w:val="bullet"/>
      <w:lvlText w:val="•"/>
      <w:lvlJc w:val="left"/>
      <w:pPr>
        <w:ind w:left="4339" w:hanging="360"/>
      </w:pPr>
      <w:rPr>
        <w:rFonts w:hint="default"/>
        <w:lang w:val="tr-TR" w:eastAsia="en-US" w:bidi="ar-SA"/>
      </w:rPr>
    </w:lvl>
    <w:lvl w:ilvl="5" w:tplc="77D47B94">
      <w:numFmt w:val="bullet"/>
      <w:lvlText w:val="•"/>
      <w:lvlJc w:val="left"/>
      <w:pPr>
        <w:ind w:left="5199" w:hanging="360"/>
      </w:pPr>
      <w:rPr>
        <w:rFonts w:hint="default"/>
        <w:lang w:val="tr-TR" w:eastAsia="en-US" w:bidi="ar-SA"/>
      </w:rPr>
    </w:lvl>
    <w:lvl w:ilvl="6" w:tplc="4F2E0BB2">
      <w:numFmt w:val="bullet"/>
      <w:lvlText w:val="•"/>
      <w:lvlJc w:val="left"/>
      <w:pPr>
        <w:ind w:left="6058" w:hanging="360"/>
      </w:pPr>
      <w:rPr>
        <w:rFonts w:hint="default"/>
        <w:lang w:val="tr-TR" w:eastAsia="en-US" w:bidi="ar-SA"/>
      </w:rPr>
    </w:lvl>
    <w:lvl w:ilvl="7" w:tplc="31501A36">
      <w:numFmt w:val="bullet"/>
      <w:lvlText w:val="•"/>
      <w:lvlJc w:val="left"/>
      <w:pPr>
        <w:ind w:left="6918" w:hanging="360"/>
      </w:pPr>
      <w:rPr>
        <w:rFonts w:hint="default"/>
        <w:lang w:val="tr-TR" w:eastAsia="en-US" w:bidi="ar-SA"/>
      </w:rPr>
    </w:lvl>
    <w:lvl w:ilvl="8" w:tplc="CE7C2296">
      <w:numFmt w:val="bullet"/>
      <w:lvlText w:val="•"/>
      <w:lvlJc w:val="left"/>
      <w:pPr>
        <w:ind w:left="7778" w:hanging="360"/>
      </w:pPr>
      <w:rPr>
        <w:rFonts w:hint="default"/>
        <w:lang w:val="tr-TR" w:eastAsia="en-US" w:bidi="ar-SA"/>
      </w:rPr>
    </w:lvl>
  </w:abstractNum>
  <w:abstractNum w:abstractNumId="33" w15:restartNumberingAfterBreak="0">
    <w:nsid w:val="22943BB9"/>
    <w:multiLevelType w:val="hybridMultilevel"/>
    <w:tmpl w:val="B49661B6"/>
    <w:lvl w:ilvl="0" w:tplc="14067E9C">
      <w:numFmt w:val="bullet"/>
      <w:lvlText w:val="•"/>
      <w:lvlJc w:val="left"/>
      <w:pPr>
        <w:ind w:left="1034" w:hanging="360"/>
      </w:pPr>
      <w:rPr>
        <w:rFonts w:ascii="Arial MT" w:eastAsia="Arial MT" w:hAnsi="Arial MT" w:cs="Arial MT" w:hint="default"/>
        <w:w w:val="100"/>
        <w:sz w:val="22"/>
        <w:szCs w:val="22"/>
        <w:lang w:val="tr-TR" w:eastAsia="en-US" w:bidi="ar-SA"/>
      </w:rPr>
    </w:lvl>
    <w:lvl w:ilvl="1" w:tplc="A4A621DC">
      <w:numFmt w:val="bullet"/>
      <w:lvlText w:val="•"/>
      <w:lvlJc w:val="left"/>
      <w:pPr>
        <w:ind w:left="1899" w:hanging="360"/>
      </w:pPr>
      <w:rPr>
        <w:rFonts w:hint="default"/>
        <w:lang w:val="tr-TR" w:eastAsia="en-US" w:bidi="ar-SA"/>
      </w:rPr>
    </w:lvl>
    <w:lvl w:ilvl="2" w:tplc="66006610">
      <w:numFmt w:val="bullet"/>
      <w:lvlText w:val="•"/>
      <w:lvlJc w:val="left"/>
      <w:pPr>
        <w:ind w:left="2759" w:hanging="360"/>
      </w:pPr>
      <w:rPr>
        <w:rFonts w:hint="default"/>
        <w:lang w:val="tr-TR" w:eastAsia="en-US" w:bidi="ar-SA"/>
      </w:rPr>
    </w:lvl>
    <w:lvl w:ilvl="3" w:tplc="FB3E1008">
      <w:numFmt w:val="bullet"/>
      <w:lvlText w:val="•"/>
      <w:lvlJc w:val="left"/>
      <w:pPr>
        <w:ind w:left="3618" w:hanging="360"/>
      </w:pPr>
      <w:rPr>
        <w:rFonts w:hint="default"/>
        <w:lang w:val="tr-TR" w:eastAsia="en-US" w:bidi="ar-SA"/>
      </w:rPr>
    </w:lvl>
    <w:lvl w:ilvl="4" w:tplc="528C183E">
      <w:numFmt w:val="bullet"/>
      <w:lvlText w:val="•"/>
      <w:lvlJc w:val="left"/>
      <w:pPr>
        <w:ind w:left="4478" w:hanging="360"/>
      </w:pPr>
      <w:rPr>
        <w:rFonts w:hint="default"/>
        <w:lang w:val="tr-TR" w:eastAsia="en-US" w:bidi="ar-SA"/>
      </w:rPr>
    </w:lvl>
    <w:lvl w:ilvl="5" w:tplc="6C708AB6">
      <w:numFmt w:val="bullet"/>
      <w:lvlText w:val="•"/>
      <w:lvlJc w:val="left"/>
      <w:pPr>
        <w:ind w:left="5337" w:hanging="360"/>
      </w:pPr>
      <w:rPr>
        <w:rFonts w:hint="default"/>
        <w:lang w:val="tr-TR" w:eastAsia="en-US" w:bidi="ar-SA"/>
      </w:rPr>
    </w:lvl>
    <w:lvl w:ilvl="6" w:tplc="D8D2ABAC">
      <w:numFmt w:val="bullet"/>
      <w:lvlText w:val="•"/>
      <w:lvlJc w:val="left"/>
      <w:pPr>
        <w:ind w:left="6197" w:hanging="360"/>
      </w:pPr>
      <w:rPr>
        <w:rFonts w:hint="default"/>
        <w:lang w:val="tr-TR" w:eastAsia="en-US" w:bidi="ar-SA"/>
      </w:rPr>
    </w:lvl>
    <w:lvl w:ilvl="7" w:tplc="88CEBA6A">
      <w:numFmt w:val="bullet"/>
      <w:lvlText w:val="•"/>
      <w:lvlJc w:val="left"/>
      <w:pPr>
        <w:ind w:left="7056" w:hanging="360"/>
      </w:pPr>
      <w:rPr>
        <w:rFonts w:hint="default"/>
        <w:lang w:val="tr-TR" w:eastAsia="en-US" w:bidi="ar-SA"/>
      </w:rPr>
    </w:lvl>
    <w:lvl w:ilvl="8" w:tplc="E9282454">
      <w:numFmt w:val="bullet"/>
      <w:lvlText w:val="•"/>
      <w:lvlJc w:val="left"/>
      <w:pPr>
        <w:ind w:left="7916" w:hanging="360"/>
      </w:pPr>
      <w:rPr>
        <w:rFonts w:hint="default"/>
        <w:lang w:val="tr-TR" w:eastAsia="en-US" w:bidi="ar-SA"/>
      </w:rPr>
    </w:lvl>
  </w:abstractNum>
  <w:abstractNum w:abstractNumId="34" w15:restartNumberingAfterBreak="0">
    <w:nsid w:val="23CF7C73"/>
    <w:multiLevelType w:val="hybridMultilevel"/>
    <w:tmpl w:val="2F30BAA0"/>
    <w:lvl w:ilvl="0" w:tplc="2610B8BA">
      <w:numFmt w:val="bullet"/>
      <w:lvlText w:val="•"/>
      <w:lvlJc w:val="left"/>
      <w:pPr>
        <w:ind w:left="894" w:hanging="360"/>
      </w:pPr>
      <w:rPr>
        <w:rFonts w:ascii="Arial MT" w:eastAsia="Arial MT" w:hAnsi="Arial MT" w:cs="Arial MT" w:hint="default"/>
        <w:w w:val="100"/>
        <w:sz w:val="22"/>
        <w:szCs w:val="22"/>
        <w:lang w:val="tr-TR" w:eastAsia="en-US" w:bidi="ar-SA"/>
      </w:rPr>
    </w:lvl>
    <w:lvl w:ilvl="1" w:tplc="38243426">
      <w:numFmt w:val="bullet"/>
      <w:lvlText w:val="•"/>
      <w:lvlJc w:val="left"/>
      <w:pPr>
        <w:ind w:left="1773" w:hanging="360"/>
      </w:pPr>
      <w:rPr>
        <w:rFonts w:hint="default"/>
        <w:lang w:val="tr-TR" w:eastAsia="en-US" w:bidi="ar-SA"/>
      </w:rPr>
    </w:lvl>
    <w:lvl w:ilvl="2" w:tplc="E5E883AC">
      <w:numFmt w:val="bullet"/>
      <w:lvlText w:val="•"/>
      <w:lvlJc w:val="left"/>
      <w:pPr>
        <w:ind w:left="2647" w:hanging="360"/>
      </w:pPr>
      <w:rPr>
        <w:rFonts w:hint="default"/>
        <w:lang w:val="tr-TR" w:eastAsia="en-US" w:bidi="ar-SA"/>
      </w:rPr>
    </w:lvl>
    <w:lvl w:ilvl="3" w:tplc="C4A0C6F2">
      <w:numFmt w:val="bullet"/>
      <w:lvlText w:val="•"/>
      <w:lvlJc w:val="left"/>
      <w:pPr>
        <w:ind w:left="3520" w:hanging="360"/>
      </w:pPr>
      <w:rPr>
        <w:rFonts w:hint="default"/>
        <w:lang w:val="tr-TR" w:eastAsia="en-US" w:bidi="ar-SA"/>
      </w:rPr>
    </w:lvl>
    <w:lvl w:ilvl="4" w:tplc="BA0E519C">
      <w:numFmt w:val="bullet"/>
      <w:lvlText w:val="•"/>
      <w:lvlJc w:val="left"/>
      <w:pPr>
        <w:ind w:left="4394" w:hanging="360"/>
      </w:pPr>
      <w:rPr>
        <w:rFonts w:hint="default"/>
        <w:lang w:val="tr-TR" w:eastAsia="en-US" w:bidi="ar-SA"/>
      </w:rPr>
    </w:lvl>
    <w:lvl w:ilvl="5" w:tplc="495A8C2E">
      <w:numFmt w:val="bullet"/>
      <w:lvlText w:val="•"/>
      <w:lvlJc w:val="left"/>
      <w:pPr>
        <w:ind w:left="5268" w:hanging="360"/>
      </w:pPr>
      <w:rPr>
        <w:rFonts w:hint="default"/>
        <w:lang w:val="tr-TR" w:eastAsia="en-US" w:bidi="ar-SA"/>
      </w:rPr>
    </w:lvl>
    <w:lvl w:ilvl="6" w:tplc="56BA953E">
      <w:numFmt w:val="bullet"/>
      <w:lvlText w:val="•"/>
      <w:lvlJc w:val="left"/>
      <w:pPr>
        <w:ind w:left="6141" w:hanging="360"/>
      </w:pPr>
      <w:rPr>
        <w:rFonts w:hint="default"/>
        <w:lang w:val="tr-TR" w:eastAsia="en-US" w:bidi="ar-SA"/>
      </w:rPr>
    </w:lvl>
    <w:lvl w:ilvl="7" w:tplc="F57E6B26">
      <w:numFmt w:val="bullet"/>
      <w:lvlText w:val="•"/>
      <w:lvlJc w:val="left"/>
      <w:pPr>
        <w:ind w:left="7015" w:hanging="360"/>
      </w:pPr>
      <w:rPr>
        <w:rFonts w:hint="default"/>
        <w:lang w:val="tr-TR" w:eastAsia="en-US" w:bidi="ar-SA"/>
      </w:rPr>
    </w:lvl>
    <w:lvl w:ilvl="8" w:tplc="0FF6CA92">
      <w:numFmt w:val="bullet"/>
      <w:lvlText w:val="•"/>
      <w:lvlJc w:val="left"/>
      <w:pPr>
        <w:ind w:left="7888" w:hanging="360"/>
      </w:pPr>
      <w:rPr>
        <w:rFonts w:hint="default"/>
        <w:lang w:val="tr-TR" w:eastAsia="en-US" w:bidi="ar-SA"/>
      </w:rPr>
    </w:lvl>
  </w:abstractNum>
  <w:abstractNum w:abstractNumId="35" w15:restartNumberingAfterBreak="0">
    <w:nsid w:val="24104179"/>
    <w:multiLevelType w:val="multilevel"/>
    <w:tmpl w:val="513E222E"/>
    <w:lvl w:ilvl="0">
      <w:start w:val="2"/>
      <w:numFmt w:val="upperLetter"/>
      <w:lvlText w:val="%1"/>
      <w:lvlJc w:val="left"/>
      <w:pPr>
        <w:ind w:left="1738" w:hanging="422"/>
      </w:pPr>
      <w:rPr>
        <w:rFonts w:hint="default"/>
        <w:lang w:val="tr-TR" w:eastAsia="en-US" w:bidi="ar-SA"/>
      </w:rPr>
    </w:lvl>
    <w:lvl w:ilvl="1">
      <w:start w:val="1"/>
      <w:numFmt w:val="decimal"/>
      <w:lvlText w:val="%1.%2."/>
      <w:lvlJc w:val="left"/>
      <w:pPr>
        <w:ind w:left="1738" w:hanging="422"/>
      </w:pPr>
      <w:rPr>
        <w:rFonts w:ascii="Times New Roman" w:eastAsia="Times New Roman" w:hAnsi="Times New Roman" w:cs="Times New Roman" w:hint="default"/>
        <w:b/>
        <w:bCs/>
        <w:color w:val="2E73B5"/>
        <w:w w:val="100"/>
        <w:sz w:val="22"/>
        <w:szCs w:val="22"/>
        <w:lang w:val="tr-TR" w:eastAsia="en-US" w:bidi="ar-SA"/>
      </w:rPr>
    </w:lvl>
    <w:lvl w:ilvl="2">
      <w:start w:val="1"/>
      <w:numFmt w:val="decimal"/>
      <w:lvlText w:val="%1.%2.%3."/>
      <w:lvlJc w:val="left"/>
      <w:pPr>
        <w:ind w:left="1903" w:hanging="587"/>
      </w:pPr>
      <w:rPr>
        <w:rFonts w:ascii="Times New Roman" w:eastAsia="Times New Roman" w:hAnsi="Times New Roman" w:cs="Times New Roman" w:hint="default"/>
        <w:b/>
        <w:bCs/>
        <w:color w:val="2E73B5"/>
        <w:w w:val="100"/>
        <w:sz w:val="22"/>
        <w:szCs w:val="22"/>
        <w:lang w:val="tr-TR" w:eastAsia="en-US" w:bidi="ar-SA"/>
      </w:rPr>
    </w:lvl>
    <w:lvl w:ilvl="3">
      <w:numFmt w:val="bullet"/>
      <w:lvlText w:val=""/>
      <w:lvlJc w:val="left"/>
      <w:pPr>
        <w:ind w:left="2037" w:hanging="360"/>
      </w:pPr>
      <w:rPr>
        <w:rFonts w:ascii="Wingdings" w:eastAsia="Wingdings" w:hAnsi="Wingdings" w:cs="Wingdings" w:hint="default"/>
        <w:w w:val="100"/>
        <w:sz w:val="22"/>
        <w:szCs w:val="22"/>
        <w:lang w:val="tr-TR" w:eastAsia="en-US" w:bidi="ar-SA"/>
      </w:rPr>
    </w:lvl>
    <w:lvl w:ilvl="4">
      <w:numFmt w:val="bullet"/>
      <w:lvlText w:val="•"/>
      <w:lvlJc w:val="left"/>
      <w:pPr>
        <w:ind w:left="4196" w:hanging="360"/>
      </w:pPr>
      <w:rPr>
        <w:rFonts w:hint="default"/>
        <w:lang w:val="tr-TR" w:eastAsia="en-US" w:bidi="ar-SA"/>
      </w:rPr>
    </w:lvl>
    <w:lvl w:ilvl="5">
      <w:numFmt w:val="bullet"/>
      <w:lvlText w:val="•"/>
      <w:lvlJc w:val="left"/>
      <w:pPr>
        <w:ind w:left="5274" w:hanging="360"/>
      </w:pPr>
      <w:rPr>
        <w:rFonts w:hint="default"/>
        <w:lang w:val="tr-TR" w:eastAsia="en-US" w:bidi="ar-SA"/>
      </w:rPr>
    </w:lvl>
    <w:lvl w:ilvl="6">
      <w:numFmt w:val="bullet"/>
      <w:lvlText w:val="•"/>
      <w:lvlJc w:val="left"/>
      <w:pPr>
        <w:ind w:left="6353" w:hanging="360"/>
      </w:pPr>
      <w:rPr>
        <w:rFonts w:hint="default"/>
        <w:lang w:val="tr-TR" w:eastAsia="en-US" w:bidi="ar-SA"/>
      </w:rPr>
    </w:lvl>
    <w:lvl w:ilvl="7">
      <w:numFmt w:val="bullet"/>
      <w:lvlText w:val="•"/>
      <w:lvlJc w:val="left"/>
      <w:pPr>
        <w:ind w:left="7431" w:hanging="360"/>
      </w:pPr>
      <w:rPr>
        <w:rFonts w:hint="default"/>
        <w:lang w:val="tr-TR" w:eastAsia="en-US" w:bidi="ar-SA"/>
      </w:rPr>
    </w:lvl>
    <w:lvl w:ilvl="8">
      <w:numFmt w:val="bullet"/>
      <w:lvlText w:val="•"/>
      <w:lvlJc w:val="left"/>
      <w:pPr>
        <w:ind w:left="8509" w:hanging="360"/>
      </w:pPr>
      <w:rPr>
        <w:rFonts w:hint="default"/>
        <w:lang w:val="tr-TR" w:eastAsia="en-US" w:bidi="ar-SA"/>
      </w:rPr>
    </w:lvl>
  </w:abstractNum>
  <w:abstractNum w:abstractNumId="36" w15:restartNumberingAfterBreak="0">
    <w:nsid w:val="27354B60"/>
    <w:multiLevelType w:val="hybridMultilevel"/>
    <w:tmpl w:val="DF08EC54"/>
    <w:lvl w:ilvl="0" w:tplc="FA985B68">
      <w:numFmt w:val="bullet"/>
      <w:lvlText w:val="•"/>
      <w:lvlJc w:val="left"/>
      <w:pPr>
        <w:ind w:left="1035" w:hanging="360"/>
      </w:pPr>
      <w:rPr>
        <w:rFonts w:ascii="Arial MT" w:eastAsia="Arial MT" w:hAnsi="Arial MT" w:cs="Arial MT" w:hint="default"/>
        <w:w w:val="100"/>
        <w:sz w:val="22"/>
        <w:szCs w:val="22"/>
        <w:lang w:val="tr-TR" w:eastAsia="en-US" w:bidi="ar-SA"/>
      </w:rPr>
    </w:lvl>
    <w:lvl w:ilvl="1" w:tplc="0DFCF70A">
      <w:numFmt w:val="bullet"/>
      <w:lvlText w:val="•"/>
      <w:lvlJc w:val="left"/>
      <w:pPr>
        <w:ind w:left="1939" w:hanging="360"/>
      </w:pPr>
      <w:rPr>
        <w:rFonts w:hint="default"/>
        <w:lang w:val="tr-TR" w:eastAsia="en-US" w:bidi="ar-SA"/>
      </w:rPr>
    </w:lvl>
    <w:lvl w:ilvl="2" w:tplc="C44420BA">
      <w:numFmt w:val="bullet"/>
      <w:lvlText w:val="•"/>
      <w:lvlJc w:val="left"/>
      <w:pPr>
        <w:ind w:left="2838" w:hanging="360"/>
      </w:pPr>
      <w:rPr>
        <w:rFonts w:hint="default"/>
        <w:lang w:val="tr-TR" w:eastAsia="en-US" w:bidi="ar-SA"/>
      </w:rPr>
    </w:lvl>
    <w:lvl w:ilvl="3" w:tplc="EFDC6426">
      <w:numFmt w:val="bullet"/>
      <w:lvlText w:val="•"/>
      <w:lvlJc w:val="left"/>
      <w:pPr>
        <w:ind w:left="3737" w:hanging="360"/>
      </w:pPr>
      <w:rPr>
        <w:rFonts w:hint="default"/>
        <w:lang w:val="tr-TR" w:eastAsia="en-US" w:bidi="ar-SA"/>
      </w:rPr>
    </w:lvl>
    <w:lvl w:ilvl="4" w:tplc="78E2D760">
      <w:numFmt w:val="bullet"/>
      <w:lvlText w:val="•"/>
      <w:lvlJc w:val="left"/>
      <w:pPr>
        <w:ind w:left="4636" w:hanging="360"/>
      </w:pPr>
      <w:rPr>
        <w:rFonts w:hint="default"/>
        <w:lang w:val="tr-TR" w:eastAsia="en-US" w:bidi="ar-SA"/>
      </w:rPr>
    </w:lvl>
    <w:lvl w:ilvl="5" w:tplc="26E8191C">
      <w:numFmt w:val="bullet"/>
      <w:lvlText w:val="•"/>
      <w:lvlJc w:val="left"/>
      <w:pPr>
        <w:ind w:left="5536" w:hanging="360"/>
      </w:pPr>
      <w:rPr>
        <w:rFonts w:hint="default"/>
        <w:lang w:val="tr-TR" w:eastAsia="en-US" w:bidi="ar-SA"/>
      </w:rPr>
    </w:lvl>
    <w:lvl w:ilvl="6" w:tplc="B170AA20">
      <w:numFmt w:val="bullet"/>
      <w:lvlText w:val="•"/>
      <w:lvlJc w:val="left"/>
      <w:pPr>
        <w:ind w:left="6435" w:hanging="360"/>
      </w:pPr>
      <w:rPr>
        <w:rFonts w:hint="default"/>
        <w:lang w:val="tr-TR" w:eastAsia="en-US" w:bidi="ar-SA"/>
      </w:rPr>
    </w:lvl>
    <w:lvl w:ilvl="7" w:tplc="1B90BF44">
      <w:numFmt w:val="bullet"/>
      <w:lvlText w:val="•"/>
      <w:lvlJc w:val="left"/>
      <w:pPr>
        <w:ind w:left="7334" w:hanging="360"/>
      </w:pPr>
      <w:rPr>
        <w:rFonts w:hint="default"/>
        <w:lang w:val="tr-TR" w:eastAsia="en-US" w:bidi="ar-SA"/>
      </w:rPr>
    </w:lvl>
    <w:lvl w:ilvl="8" w:tplc="2B4ED004">
      <w:numFmt w:val="bullet"/>
      <w:lvlText w:val="•"/>
      <w:lvlJc w:val="left"/>
      <w:pPr>
        <w:ind w:left="8233" w:hanging="360"/>
      </w:pPr>
      <w:rPr>
        <w:rFonts w:hint="default"/>
        <w:lang w:val="tr-TR" w:eastAsia="en-US" w:bidi="ar-SA"/>
      </w:rPr>
    </w:lvl>
  </w:abstractNum>
  <w:abstractNum w:abstractNumId="37" w15:restartNumberingAfterBreak="0">
    <w:nsid w:val="27EF2A3C"/>
    <w:multiLevelType w:val="multilevel"/>
    <w:tmpl w:val="765AFAE0"/>
    <w:lvl w:ilvl="0">
      <w:start w:val="2"/>
      <w:numFmt w:val="upperLetter"/>
      <w:lvlText w:val="%1"/>
      <w:lvlJc w:val="left"/>
      <w:pPr>
        <w:ind w:left="1319" w:hanging="422"/>
      </w:pPr>
      <w:rPr>
        <w:rFonts w:hint="default"/>
        <w:lang w:val="tr-TR" w:eastAsia="en-US" w:bidi="ar-SA"/>
      </w:rPr>
    </w:lvl>
    <w:lvl w:ilvl="1">
      <w:start w:val="1"/>
      <w:numFmt w:val="decimal"/>
      <w:lvlText w:val="%1.%2."/>
      <w:lvlJc w:val="left"/>
      <w:pPr>
        <w:ind w:left="1319" w:hanging="422"/>
      </w:pPr>
      <w:rPr>
        <w:rFonts w:ascii="Times New Roman" w:eastAsia="Times New Roman" w:hAnsi="Times New Roman" w:cs="Times New Roman" w:hint="default"/>
        <w:b/>
        <w:bCs/>
        <w:w w:val="100"/>
        <w:sz w:val="22"/>
        <w:szCs w:val="22"/>
        <w:lang w:val="tr-TR" w:eastAsia="en-US" w:bidi="ar-SA"/>
      </w:rPr>
    </w:lvl>
    <w:lvl w:ilvl="2">
      <w:start w:val="1"/>
      <w:numFmt w:val="decimal"/>
      <w:lvlText w:val="%1.%2.%3."/>
      <w:lvlJc w:val="left"/>
      <w:pPr>
        <w:ind w:left="1722" w:hanging="587"/>
      </w:pPr>
      <w:rPr>
        <w:rFonts w:ascii="Times New Roman" w:eastAsia="Times New Roman" w:hAnsi="Times New Roman" w:cs="Times New Roman" w:hint="default"/>
        <w:b/>
        <w:bCs/>
        <w:w w:val="100"/>
        <w:sz w:val="22"/>
        <w:szCs w:val="22"/>
        <w:lang w:val="tr-TR" w:eastAsia="en-US" w:bidi="ar-SA"/>
      </w:rPr>
    </w:lvl>
    <w:lvl w:ilvl="3">
      <w:numFmt w:val="bullet"/>
      <w:lvlText w:val="•"/>
      <w:lvlJc w:val="left"/>
      <w:pPr>
        <w:ind w:left="3652" w:hanging="587"/>
      </w:pPr>
      <w:rPr>
        <w:rFonts w:hint="default"/>
        <w:lang w:val="tr-TR" w:eastAsia="en-US" w:bidi="ar-SA"/>
      </w:rPr>
    </w:lvl>
    <w:lvl w:ilvl="4">
      <w:numFmt w:val="bullet"/>
      <w:lvlText w:val="•"/>
      <w:lvlJc w:val="left"/>
      <w:pPr>
        <w:ind w:left="4628" w:hanging="587"/>
      </w:pPr>
      <w:rPr>
        <w:rFonts w:hint="default"/>
        <w:lang w:val="tr-TR" w:eastAsia="en-US" w:bidi="ar-SA"/>
      </w:rPr>
    </w:lvl>
    <w:lvl w:ilvl="5">
      <w:numFmt w:val="bullet"/>
      <w:lvlText w:val="•"/>
      <w:lvlJc w:val="left"/>
      <w:pPr>
        <w:ind w:left="5604" w:hanging="587"/>
      </w:pPr>
      <w:rPr>
        <w:rFonts w:hint="default"/>
        <w:lang w:val="tr-TR" w:eastAsia="en-US" w:bidi="ar-SA"/>
      </w:rPr>
    </w:lvl>
    <w:lvl w:ilvl="6">
      <w:numFmt w:val="bullet"/>
      <w:lvlText w:val="•"/>
      <w:lvlJc w:val="left"/>
      <w:pPr>
        <w:ind w:left="6581" w:hanging="587"/>
      </w:pPr>
      <w:rPr>
        <w:rFonts w:hint="default"/>
        <w:lang w:val="tr-TR" w:eastAsia="en-US" w:bidi="ar-SA"/>
      </w:rPr>
    </w:lvl>
    <w:lvl w:ilvl="7">
      <w:numFmt w:val="bullet"/>
      <w:lvlText w:val="•"/>
      <w:lvlJc w:val="left"/>
      <w:pPr>
        <w:ind w:left="7557" w:hanging="587"/>
      </w:pPr>
      <w:rPr>
        <w:rFonts w:hint="default"/>
        <w:lang w:val="tr-TR" w:eastAsia="en-US" w:bidi="ar-SA"/>
      </w:rPr>
    </w:lvl>
    <w:lvl w:ilvl="8">
      <w:numFmt w:val="bullet"/>
      <w:lvlText w:val="•"/>
      <w:lvlJc w:val="left"/>
      <w:pPr>
        <w:ind w:left="8533" w:hanging="587"/>
      </w:pPr>
      <w:rPr>
        <w:rFonts w:hint="default"/>
        <w:lang w:val="tr-TR" w:eastAsia="en-US" w:bidi="ar-SA"/>
      </w:rPr>
    </w:lvl>
  </w:abstractNum>
  <w:abstractNum w:abstractNumId="38" w15:restartNumberingAfterBreak="0">
    <w:nsid w:val="290F4E81"/>
    <w:multiLevelType w:val="hybridMultilevel"/>
    <w:tmpl w:val="E94CC20E"/>
    <w:lvl w:ilvl="0" w:tplc="272E7130">
      <w:numFmt w:val="bullet"/>
      <w:lvlText w:val="•"/>
      <w:lvlJc w:val="left"/>
      <w:pPr>
        <w:ind w:left="892" w:hanging="360"/>
      </w:pPr>
      <w:rPr>
        <w:rFonts w:ascii="Arial MT" w:eastAsia="Arial MT" w:hAnsi="Arial MT" w:cs="Arial MT" w:hint="default"/>
        <w:w w:val="100"/>
        <w:sz w:val="22"/>
        <w:szCs w:val="22"/>
        <w:lang w:val="tr-TR" w:eastAsia="en-US" w:bidi="ar-SA"/>
      </w:rPr>
    </w:lvl>
    <w:lvl w:ilvl="1" w:tplc="CFA0D370">
      <w:numFmt w:val="bullet"/>
      <w:lvlText w:val="•"/>
      <w:lvlJc w:val="left"/>
      <w:pPr>
        <w:ind w:left="1773" w:hanging="360"/>
      </w:pPr>
      <w:rPr>
        <w:rFonts w:hint="default"/>
        <w:lang w:val="tr-TR" w:eastAsia="en-US" w:bidi="ar-SA"/>
      </w:rPr>
    </w:lvl>
    <w:lvl w:ilvl="2" w:tplc="15BA0350">
      <w:numFmt w:val="bullet"/>
      <w:lvlText w:val="•"/>
      <w:lvlJc w:val="left"/>
      <w:pPr>
        <w:ind w:left="2647" w:hanging="360"/>
      </w:pPr>
      <w:rPr>
        <w:rFonts w:hint="default"/>
        <w:lang w:val="tr-TR" w:eastAsia="en-US" w:bidi="ar-SA"/>
      </w:rPr>
    </w:lvl>
    <w:lvl w:ilvl="3" w:tplc="63508300">
      <w:numFmt w:val="bullet"/>
      <w:lvlText w:val="•"/>
      <w:lvlJc w:val="left"/>
      <w:pPr>
        <w:ind w:left="3520" w:hanging="360"/>
      </w:pPr>
      <w:rPr>
        <w:rFonts w:hint="default"/>
        <w:lang w:val="tr-TR" w:eastAsia="en-US" w:bidi="ar-SA"/>
      </w:rPr>
    </w:lvl>
    <w:lvl w:ilvl="4" w:tplc="1108CC9E">
      <w:numFmt w:val="bullet"/>
      <w:lvlText w:val="•"/>
      <w:lvlJc w:val="left"/>
      <w:pPr>
        <w:ind w:left="4394" w:hanging="360"/>
      </w:pPr>
      <w:rPr>
        <w:rFonts w:hint="default"/>
        <w:lang w:val="tr-TR" w:eastAsia="en-US" w:bidi="ar-SA"/>
      </w:rPr>
    </w:lvl>
    <w:lvl w:ilvl="5" w:tplc="5914D844">
      <w:numFmt w:val="bullet"/>
      <w:lvlText w:val="•"/>
      <w:lvlJc w:val="left"/>
      <w:pPr>
        <w:ind w:left="5268" w:hanging="360"/>
      </w:pPr>
      <w:rPr>
        <w:rFonts w:hint="default"/>
        <w:lang w:val="tr-TR" w:eastAsia="en-US" w:bidi="ar-SA"/>
      </w:rPr>
    </w:lvl>
    <w:lvl w:ilvl="6" w:tplc="1FE0140C">
      <w:numFmt w:val="bullet"/>
      <w:lvlText w:val="•"/>
      <w:lvlJc w:val="left"/>
      <w:pPr>
        <w:ind w:left="6141" w:hanging="360"/>
      </w:pPr>
      <w:rPr>
        <w:rFonts w:hint="default"/>
        <w:lang w:val="tr-TR" w:eastAsia="en-US" w:bidi="ar-SA"/>
      </w:rPr>
    </w:lvl>
    <w:lvl w:ilvl="7" w:tplc="732CCF98">
      <w:numFmt w:val="bullet"/>
      <w:lvlText w:val="•"/>
      <w:lvlJc w:val="left"/>
      <w:pPr>
        <w:ind w:left="7015" w:hanging="360"/>
      </w:pPr>
      <w:rPr>
        <w:rFonts w:hint="default"/>
        <w:lang w:val="tr-TR" w:eastAsia="en-US" w:bidi="ar-SA"/>
      </w:rPr>
    </w:lvl>
    <w:lvl w:ilvl="8" w:tplc="A74221C6">
      <w:numFmt w:val="bullet"/>
      <w:lvlText w:val="•"/>
      <w:lvlJc w:val="left"/>
      <w:pPr>
        <w:ind w:left="7888" w:hanging="360"/>
      </w:pPr>
      <w:rPr>
        <w:rFonts w:hint="default"/>
        <w:lang w:val="tr-TR" w:eastAsia="en-US" w:bidi="ar-SA"/>
      </w:rPr>
    </w:lvl>
  </w:abstractNum>
  <w:abstractNum w:abstractNumId="39" w15:restartNumberingAfterBreak="0">
    <w:nsid w:val="2AF52B5B"/>
    <w:multiLevelType w:val="hybridMultilevel"/>
    <w:tmpl w:val="187A7DCC"/>
    <w:lvl w:ilvl="0" w:tplc="57780AC2">
      <w:numFmt w:val="bullet"/>
      <w:lvlText w:val="•"/>
      <w:lvlJc w:val="left"/>
      <w:pPr>
        <w:ind w:left="945" w:hanging="360"/>
      </w:pPr>
      <w:rPr>
        <w:rFonts w:ascii="Arial MT" w:eastAsia="Arial MT" w:hAnsi="Arial MT" w:cs="Arial MT" w:hint="default"/>
        <w:w w:val="100"/>
        <w:sz w:val="22"/>
        <w:szCs w:val="22"/>
        <w:lang w:val="tr-TR" w:eastAsia="en-US" w:bidi="ar-SA"/>
      </w:rPr>
    </w:lvl>
    <w:lvl w:ilvl="1" w:tplc="08B42156">
      <w:numFmt w:val="bullet"/>
      <w:lvlText w:val="•"/>
      <w:lvlJc w:val="left"/>
      <w:pPr>
        <w:ind w:left="1831" w:hanging="360"/>
      </w:pPr>
      <w:rPr>
        <w:rFonts w:hint="default"/>
        <w:lang w:val="tr-TR" w:eastAsia="en-US" w:bidi="ar-SA"/>
      </w:rPr>
    </w:lvl>
    <w:lvl w:ilvl="2" w:tplc="69126D5C">
      <w:numFmt w:val="bullet"/>
      <w:lvlText w:val="•"/>
      <w:lvlJc w:val="left"/>
      <w:pPr>
        <w:ind w:left="2723" w:hanging="360"/>
      </w:pPr>
      <w:rPr>
        <w:rFonts w:hint="default"/>
        <w:lang w:val="tr-TR" w:eastAsia="en-US" w:bidi="ar-SA"/>
      </w:rPr>
    </w:lvl>
    <w:lvl w:ilvl="3" w:tplc="D39A5B9E">
      <w:numFmt w:val="bullet"/>
      <w:lvlText w:val="•"/>
      <w:lvlJc w:val="left"/>
      <w:pPr>
        <w:ind w:left="3615" w:hanging="360"/>
      </w:pPr>
      <w:rPr>
        <w:rFonts w:hint="default"/>
        <w:lang w:val="tr-TR" w:eastAsia="en-US" w:bidi="ar-SA"/>
      </w:rPr>
    </w:lvl>
    <w:lvl w:ilvl="4" w:tplc="34C6F1BE">
      <w:numFmt w:val="bullet"/>
      <w:lvlText w:val="•"/>
      <w:lvlJc w:val="left"/>
      <w:pPr>
        <w:ind w:left="4507" w:hanging="360"/>
      </w:pPr>
      <w:rPr>
        <w:rFonts w:hint="default"/>
        <w:lang w:val="tr-TR" w:eastAsia="en-US" w:bidi="ar-SA"/>
      </w:rPr>
    </w:lvl>
    <w:lvl w:ilvl="5" w:tplc="A678BB48">
      <w:numFmt w:val="bullet"/>
      <w:lvlText w:val="•"/>
      <w:lvlJc w:val="left"/>
      <w:pPr>
        <w:ind w:left="5399" w:hanging="360"/>
      </w:pPr>
      <w:rPr>
        <w:rFonts w:hint="default"/>
        <w:lang w:val="tr-TR" w:eastAsia="en-US" w:bidi="ar-SA"/>
      </w:rPr>
    </w:lvl>
    <w:lvl w:ilvl="6" w:tplc="4776D370">
      <w:numFmt w:val="bullet"/>
      <w:lvlText w:val="•"/>
      <w:lvlJc w:val="left"/>
      <w:pPr>
        <w:ind w:left="6290" w:hanging="360"/>
      </w:pPr>
      <w:rPr>
        <w:rFonts w:hint="default"/>
        <w:lang w:val="tr-TR" w:eastAsia="en-US" w:bidi="ar-SA"/>
      </w:rPr>
    </w:lvl>
    <w:lvl w:ilvl="7" w:tplc="EEE0BFE2">
      <w:numFmt w:val="bullet"/>
      <w:lvlText w:val="•"/>
      <w:lvlJc w:val="left"/>
      <w:pPr>
        <w:ind w:left="7182" w:hanging="360"/>
      </w:pPr>
      <w:rPr>
        <w:rFonts w:hint="default"/>
        <w:lang w:val="tr-TR" w:eastAsia="en-US" w:bidi="ar-SA"/>
      </w:rPr>
    </w:lvl>
    <w:lvl w:ilvl="8" w:tplc="E026B642">
      <w:numFmt w:val="bullet"/>
      <w:lvlText w:val="•"/>
      <w:lvlJc w:val="left"/>
      <w:pPr>
        <w:ind w:left="8074" w:hanging="360"/>
      </w:pPr>
      <w:rPr>
        <w:rFonts w:hint="default"/>
        <w:lang w:val="tr-TR" w:eastAsia="en-US" w:bidi="ar-SA"/>
      </w:rPr>
    </w:lvl>
  </w:abstractNum>
  <w:abstractNum w:abstractNumId="40" w15:restartNumberingAfterBreak="0">
    <w:nsid w:val="2B4F26BB"/>
    <w:multiLevelType w:val="hybridMultilevel"/>
    <w:tmpl w:val="59DCA9F2"/>
    <w:lvl w:ilvl="0" w:tplc="041F000B">
      <w:start w:val="1"/>
      <w:numFmt w:val="bullet"/>
      <w:lvlText w:val=""/>
      <w:lvlJc w:val="left"/>
      <w:pPr>
        <w:ind w:left="2036" w:hanging="360"/>
      </w:pPr>
      <w:rPr>
        <w:rFonts w:ascii="Wingdings" w:hAnsi="Wingdings" w:hint="default"/>
      </w:rPr>
    </w:lvl>
    <w:lvl w:ilvl="1" w:tplc="041F0003" w:tentative="1">
      <w:start w:val="1"/>
      <w:numFmt w:val="bullet"/>
      <w:lvlText w:val="o"/>
      <w:lvlJc w:val="left"/>
      <w:pPr>
        <w:ind w:left="2756" w:hanging="360"/>
      </w:pPr>
      <w:rPr>
        <w:rFonts w:ascii="Courier New" w:hAnsi="Courier New" w:cs="Courier New" w:hint="default"/>
      </w:rPr>
    </w:lvl>
    <w:lvl w:ilvl="2" w:tplc="041F0005" w:tentative="1">
      <w:start w:val="1"/>
      <w:numFmt w:val="bullet"/>
      <w:lvlText w:val=""/>
      <w:lvlJc w:val="left"/>
      <w:pPr>
        <w:ind w:left="3476" w:hanging="360"/>
      </w:pPr>
      <w:rPr>
        <w:rFonts w:ascii="Wingdings" w:hAnsi="Wingdings" w:hint="default"/>
      </w:rPr>
    </w:lvl>
    <w:lvl w:ilvl="3" w:tplc="041F0001" w:tentative="1">
      <w:start w:val="1"/>
      <w:numFmt w:val="bullet"/>
      <w:lvlText w:val=""/>
      <w:lvlJc w:val="left"/>
      <w:pPr>
        <w:ind w:left="4196" w:hanging="360"/>
      </w:pPr>
      <w:rPr>
        <w:rFonts w:ascii="Symbol" w:hAnsi="Symbol" w:hint="default"/>
      </w:rPr>
    </w:lvl>
    <w:lvl w:ilvl="4" w:tplc="041F0003" w:tentative="1">
      <w:start w:val="1"/>
      <w:numFmt w:val="bullet"/>
      <w:lvlText w:val="o"/>
      <w:lvlJc w:val="left"/>
      <w:pPr>
        <w:ind w:left="4916" w:hanging="360"/>
      </w:pPr>
      <w:rPr>
        <w:rFonts w:ascii="Courier New" w:hAnsi="Courier New" w:cs="Courier New" w:hint="default"/>
      </w:rPr>
    </w:lvl>
    <w:lvl w:ilvl="5" w:tplc="041F0005" w:tentative="1">
      <w:start w:val="1"/>
      <w:numFmt w:val="bullet"/>
      <w:lvlText w:val=""/>
      <w:lvlJc w:val="left"/>
      <w:pPr>
        <w:ind w:left="5636" w:hanging="360"/>
      </w:pPr>
      <w:rPr>
        <w:rFonts w:ascii="Wingdings" w:hAnsi="Wingdings" w:hint="default"/>
      </w:rPr>
    </w:lvl>
    <w:lvl w:ilvl="6" w:tplc="041F0001" w:tentative="1">
      <w:start w:val="1"/>
      <w:numFmt w:val="bullet"/>
      <w:lvlText w:val=""/>
      <w:lvlJc w:val="left"/>
      <w:pPr>
        <w:ind w:left="6356" w:hanging="360"/>
      </w:pPr>
      <w:rPr>
        <w:rFonts w:ascii="Symbol" w:hAnsi="Symbol" w:hint="default"/>
      </w:rPr>
    </w:lvl>
    <w:lvl w:ilvl="7" w:tplc="041F0003" w:tentative="1">
      <w:start w:val="1"/>
      <w:numFmt w:val="bullet"/>
      <w:lvlText w:val="o"/>
      <w:lvlJc w:val="left"/>
      <w:pPr>
        <w:ind w:left="7076" w:hanging="360"/>
      </w:pPr>
      <w:rPr>
        <w:rFonts w:ascii="Courier New" w:hAnsi="Courier New" w:cs="Courier New" w:hint="default"/>
      </w:rPr>
    </w:lvl>
    <w:lvl w:ilvl="8" w:tplc="041F0005" w:tentative="1">
      <w:start w:val="1"/>
      <w:numFmt w:val="bullet"/>
      <w:lvlText w:val=""/>
      <w:lvlJc w:val="left"/>
      <w:pPr>
        <w:ind w:left="7796" w:hanging="360"/>
      </w:pPr>
      <w:rPr>
        <w:rFonts w:ascii="Wingdings" w:hAnsi="Wingdings" w:hint="default"/>
      </w:rPr>
    </w:lvl>
  </w:abstractNum>
  <w:abstractNum w:abstractNumId="41" w15:restartNumberingAfterBreak="0">
    <w:nsid w:val="2C2D7112"/>
    <w:multiLevelType w:val="hybridMultilevel"/>
    <w:tmpl w:val="1C681B8C"/>
    <w:lvl w:ilvl="0" w:tplc="25267458">
      <w:numFmt w:val="bullet"/>
      <w:lvlText w:val="•"/>
      <w:lvlJc w:val="left"/>
      <w:pPr>
        <w:ind w:left="892" w:hanging="360"/>
      </w:pPr>
      <w:rPr>
        <w:rFonts w:ascii="Arial MT" w:eastAsia="Arial MT" w:hAnsi="Arial MT" w:cs="Arial MT" w:hint="default"/>
        <w:w w:val="100"/>
        <w:sz w:val="22"/>
        <w:szCs w:val="22"/>
        <w:lang w:val="tr-TR" w:eastAsia="en-US" w:bidi="ar-SA"/>
      </w:rPr>
    </w:lvl>
    <w:lvl w:ilvl="1" w:tplc="BA9EDB28">
      <w:numFmt w:val="bullet"/>
      <w:lvlText w:val="•"/>
      <w:lvlJc w:val="left"/>
      <w:pPr>
        <w:ind w:left="1753" w:hanging="360"/>
      </w:pPr>
      <w:rPr>
        <w:rFonts w:hint="default"/>
        <w:lang w:val="tr-TR" w:eastAsia="en-US" w:bidi="ar-SA"/>
      </w:rPr>
    </w:lvl>
    <w:lvl w:ilvl="2" w:tplc="194244FC">
      <w:numFmt w:val="bullet"/>
      <w:lvlText w:val="•"/>
      <w:lvlJc w:val="left"/>
      <w:pPr>
        <w:ind w:left="2607" w:hanging="360"/>
      </w:pPr>
      <w:rPr>
        <w:rFonts w:hint="default"/>
        <w:lang w:val="tr-TR" w:eastAsia="en-US" w:bidi="ar-SA"/>
      </w:rPr>
    </w:lvl>
    <w:lvl w:ilvl="3" w:tplc="00FE49FC">
      <w:numFmt w:val="bullet"/>
      <w:lvlText w:val="•"/>
      <w:lvlJc w:val="left"/>
      <w:pPr>
        <w:ind w:left="3460" w:hanging="360"/>
      </w:pPr>
      <w:rPr>
        <w:rFonts w:hint="default"/>
        <w:lang w:val="tr-TR" w:eastAsia="en-US" w:bidi="ar-SA"/>
      </w:rPr>
    </w:lvl>
    <w:lvl w:ilvl="4" w:tplc="DDA8376C">
      <w:numFmt w:val="bullet"/>
      <w:lvlText w:val="•"/>
      <w:lvlJc w:val="left"/>
      <w:pPr>
        <w:ind w:left="4314" w:hanging="360"/>
      </w:pPr>
      <w:rPr>
        <w:rFonts w:hint="default"/>
        <w:lang w:val="tr-TR" w:eastAsia="en-US" w:bidi="ar-SA"/>
      </w:rPr>
    </w:lvl>
    <w:lvl w:ilvl="5" w:tplc="B2723384">
      <w:numFmt w:val="bullet"/>
      <w:lvlText w:val="•"/>
      <w:lvlJc w:val="left"/>
      <w:pPr>
        <w:ind w:left="5168" w:hanging="360"/>
      </w:pPr>
      <w:rPr>
        <w:rFonts w:hint="default"/>
        <w:lang w:val="tr-TR" w:eastAsia="en-US" w:bidi="ar-SA"/>
      </w:rPr>
    </w:lvl>
    <w:lvl w:ilvl="6" w:tplc="ABF8E7CC">
      <w:numFmt w:val="bullet"/>
      <w:lvlText w:val="•"/>
      <w:lvlJc w:val="left"/>
      <w:pPr>
        <w:ind w:left="6021" w:hanging="360"/>
      </w:pPr>
      <w:rPr>
        <w:rFonts w:hint="default"/>
        <w:lang w:val="tr-TR" w:eastAsia="en-US" w:bidi="ar-SA"/>
      </w:rPr>
    </w:lvl>
    <w:lvl w:ilvl="7" w:tplc="1904257C">
      <w:numFmt w:val="bullet"/>
      <w:lvlText w:val="•"/>
      <w:lvlJc w:val="left"/>
      <w:pPr>
        <w:ind w:left="6875" w:hanging="360"/>
      </w:pPr>
      <w:rPr>
        <w:rFonts w:hint="default"/>
        <w:lang w:val="tr-TR" w:eastAsia="en-US" w:bidi="ar-SA"/>
      </w:rPr>
    </w:lvl>
    <w:lvl w:ilvl="8" w:tplc="726C272A">
      <w:numFmt w:val="bullet"/>
      <w:lvlText w:val="•"/>
      <w:lvlJc w:val="left"/>
      <w:pPr>
        <w:ind w:left="7728" w:hanging="360"/>
      </w:pPr>
      <w:rPr>
        <w:rFonts w:hint="default"/>
        <w:lang w:val="tr-TR" w:eastAsia="en-US" w:bidi="ar-SA"/>
      </w:rPr>
    </w:lvl>
  </w:abstractNum>
  <w:abstractNum w:abstractNumId="42" w15:restartNumberingAfterBreak="0">
    <w:nsid w:val="2C527D59"/>
    <w:multiLevelType w:val="hybridMultilevel"/>
    <w:tmpl w:val="0838AC62"/>
    <w:lvl w:ilvl="0" w:tplc="A1F81898">
      <w:numFmt w:val="bullet"/>
      <w:lvlText w:val="•"/>
      <w:lvlJc w:val="left"/>
      <w:pPr>
        <w:ind w:left="945" w:hanging="360"/>
      </w:pPr>
      <w:rPr>
        <w:rFonts w:ascii="Arial MT" w:eastAsia="Arial MT" w:hAnsi="Arial MT" w:cs="Arial MT" w:hint="default"/>
        <w:w w:val="100"/>
        <w:sz w:val="22"/>
        <w:szCs w:val="22"/>
        <w:lang w:val="tr-TR" w:eastAsia="en-US" w:bidi="ar-SA"/>
      </w:rPr>
    </w:lvl>
    <w:lvl w:ilvl="1" w:tplc="E46EEA9A">
      <w:numFmt w:val="bullet"/>
      <w:lvlText w:val="•"/>
      <w:lvlJc w:val="left"/>
      <w:pPr>
        <w:ind w:left="1811" w:hanging="360"/>
      </w:pPr>
      <w:rPr>
        <w:rFonts w:hint="default"/>
        <w:lang w:val="tr-TR" w:eastAsia="en-US" w:bidi="ar-SA"/>
      </w:rPr>
    </w:lvl>
    <w:lvl w:ilvl="2" w:tplc="D054AD72">
      <w:numFmt w:val="bullet"/>
      <w:lvlText w:val="•"/>
      <w:lvlJc w:val="left"/>
      <w:pPr>
        <w:ind w:left="2683" w:hanging="360"/>
      </w:pPr>
      <w:rPr>
        <w:rFonts w:hint="default"/>
        <w:lang w:val="tr-TR" w:eastAsia="en-US" w:bidi="ar-SA"/>
      </w:rPr>
    </w:lvl>
    <w:lvl w:ilvl="3" w:tplc="70A02D2E">
      <w:numFmt w:val="bullet"/>
      <w:lvlText w:val="•"/>
      <w:lvlJc w:val="left"/>
      <w:pPr>
        <w:ind w:left="3555" w:hanging="360"/>
      </w:pPr>
      <w:rPr>
        <w:rFonts w:hint="default"/>
        <w:lang w:val="tr-TR" w:eastAsia="en-US" w:bidi="ar-SA"/>
      </w:rPr>
    </w:lvl>
    <w:lvl w:ilvl="4" w:tplc="C8FC1FB0">
      <w:numFmt w:val="bullet"/>
      <w:lvlText w:val="•"/>
      <w:lvlJc w:val="left"/>
      <w:pPr>
        <w:ind w:left="4426" w:hanging="360"/>
      </w:pPr>
      <w:rPr>
        <w:rFonts w:hint="default"/>
        <w:lang w:val="tr-TR" w:eastAsia="en-US" w:bidi="ar-SA"/>
      </w:rPr>
    </w:lvl>
    <w:lvl w:ilvl="5" w:tplc="07303326">
      <w:numFmt w:val="bullet"/>
      <w:lvlText w:val="•"/>
      <w:lvlJc w:val="left"/>
      <w:pPr>
        <w:ind w:left="5298" w:hanging="360"/>
      </w:pPr>
      <w:rPr>
        <w:rFonts w:hint="default"/>
        <w:lang w:val="tr-TR" w:eastAsia="en-US" w:bidi="ar-SA"/>
      </w:rPr>
    </w:lvl>
    <w:lvl w:ilvl="6" w:tplc="C1C2C6D4">
      <w:numFmt w:val="bullet"/>
      <w:lvlText w:val="•"/>
      <w:lvlJc w:val="left"/>
      <w:pPr>
        <w:ind w:left="6170" w:hanging="360"/>
      </w:pPr>
      <w:rPr>
        <w:rFonts w:hint="default"/>
        <w:lang w:val="tr-TR" w:eastAsia="en-US" w:bidi="ar-SA"/>
      </w:rPr>
    </w:lvl>
    <w:lvl w:ilvl="7" w:tplc="5232E2B4">
      <w:numFmt w:val="bullet"/>
      <w:lvlText w:val="•"/>
      <w:lvlJc w:val="left"/>
      <w:pPr>
        <w:ind w:left="7041" w:hanging="360"/>
      </w:pPr>
      <w:rPr>
        <w:rFonts w:hint="default"/>
        <w:lang w:val="tr-TR" w:eastAsia="en-US" w:bidi="ar-SA"/>
      </w:rPr>
    </w:lvl>
    <w:lvl w:ilvl="8" w:tplc="C3925EF8">
      <w:numFmt w:val="bullet"/>
      <w:lvlText w:val="•"/>
      <w:lvlJc w:val="left"/>
      <w:pPr>
        <w:ind w:left="7913" w:hanging="360"/>
      </w:pPr>
      <w:rPr>
        <w:rFonts w:hint="default"/>
        <w:lang w:val="tr-TR" w:eastAsia="en-US" w:bidi="ar-SA"/>
      </w:rPr>
    </w:lvl>
  </w:abstractNum>
  <w:abstractNum w:abstractNumId="43" w15:restartNumberingAfterBreak="0">
    <w:nsid w:val="2CF45AD5"/>
    <w:multiLevelType w:val="hybridMultilevel"/>
    <w:tmpl w:val="B0C2B0FE"/>
    <w:lvl w:ilvl="0" w:tplc="9560E6D8">
      <w:numFmt w:val="bullet"/>
      <w:lvlText w:val="•"/>
      <w:lvlJc w:val="left"/>
      <w:pPr>
        <w:ind w:left="892" w:hanging="360"/>
      </w:pPr>
      <w:rPr>
        <w:rFonts w:ascii="Arial MT" w:eastAsia="Arial MT" w:hAnsi="Arial MT" w:cs="Arial MT" w:hint="default"/>
        <w:w w:val="100"/>
        <w:sz w:val="22"/>
        <w:szCs w:val="22"/>
        <w:lang w:val="tr-TR" w:eastAsia="en-US" w:bidi="ar-SA"/>
      </w:rPr>
    </w:lvl>
    <w:lvl w:ilvl="1" w:tplc="95AC7E0C">
      <w:numFmt w:val="bullet"/>
      <w:lvlText w:val="•"/>
      <w:lvlJc w:val="left"/>
      <w:pPr>
        <w:ind w:left="1773" w:hanging="360"/>
      </w:pPr>
      <w:rPr>
        <w:rFonts w:hint="default"/>
        <w:lang w:val="tr-TR" w:eastAsia="en-US" w:bidi="ar-SA"/>
      </w:rPr>
    </w:lvl>
    <w:lvl w:ilvl="2" w:tplc="1D2A5E38">
      <w:numFmt w:val="bullet"/>
      <w:lvlText w:val="•"/>
      <w:lvlJc w:val="left"/>
      <w:pPr>
        <w:ind w:left="2647" w:hanging="360"/>
      </w:pPr>
      <w:rPr>
        <w:rFonts w:hint="default"/>
        <w:lang w:val="tr-TR" w:eastAsia="en-US" w:bidi="ar-SA"/>
      </w:rPr>
    </w:lvl>
    <w:lvl w:ilvl="3" w:tplc="28CA249C">
      <w:numFmt w:val="bullet"/>
      <w:lvlText w:val="•"/>
      <w:lvlJc w:val="left"/>
      <w:pPr>
        <w:ind w:left="3520" w:hanging="360"/>
      </w:pPr>
      <w:rPr>
        <w:rFonts w:hint="default"/>
        <w:lang w:val="tr-TR" w:eastAsia="en-US" w:bidi="ar-SA"/>
      </w:rPr>
    </w:lvl>
    <w:lvl w:ilvl="4" w:tplc="FF18D164">
      <w:numFmt w:val="bullet"/>
      <w:lvlText w:val="•"/>
      <w:lvlJc w:val="left"/>
      <w:pPr>
        <w:ind w:left="4394" w:hanging="360"/>
      </w:pPr>
      <w:rPr>
        <w:rFonts w:hint="default"/>
        <w:lang w:val="tr-TR" w:eastAsia="en-US" w:bidi="ar-SA"/>
      </w:rPr>
    </w:lvl>
    <w:lvl w:ilvl="5" w:tplc="7938DB96">
      <w:numFmt w:val="bullet"/>
      <w:lvlText w:val="•"/>
      <w:lvlJc w:val="left"/>
      <w:pPr>
        <w:ind w:left="5268" w:hanging="360"/>
      </w:pPr>
      <w:rPr>
        <w:rFonts w:hint="default"/>
        <w:lang w:val="tr-TR" w:eastAsia="en-US" w:bidi="ar-SA"/>
      </w:rPr>
    </w:lvl>
    <w:lvl w:ilvl="6" w:tplc="8F0E873A">
      <w:numFmt w:val="bullet"/>
      <w:lvlText w:val="•"/>
      <w:lvlJc w:val="left"/>
      <w:pPr>
        <w:ind w:left="6141" w:hanging="360"/>
      </w:pPr>
      <w:rPr>
        <w:rFonts w:hint="default"/>
        <w:lang w:val="tr-TR" w:eastAsia="en-US" w:bidi="ar-SA"/>
      </w:rPr>
    </w:lvl>
    <w:lvl w:ilvl="7" w:tplc="28C46B1A">
      <w:numFmt w:val="bullet"/>
      <w:lvlText w:val="•"/>
      <w:lvlJc w:val="left"/>
      <w:pPr>
        <w:ind w:left="7015" w:hanging="360"/>
      </w:pPr>
      <w:rPr>
        <w:rFonts w:hint="default"/>
        <w:lang w:val="tr-TR" w:eastAsia="en-US" w:bidi="ar-SA"/>
      </w:rPr>
    </w:lvl>
    <w:lvl w:ilvl="8" w:tplc="1F9025DE">
      <w:numFmt w:val="bullet"/>
      <w:lvlText w:val="•"/>
      <w:lvlJc w:val="left"/>
      <w:pPr>
        <w:ind w:left="7888" w:hanging="360"/>
      </w:pPr>
      <w:rPr>
        <w:rFonts w:hint="default"/>
        <w:lang w:val="tr-TR" w:eastAsia="en-US" w:bidi="ar-SA"/>
      </w:rPr>
    </w:lvl>
  </w:abstractNum>
  <w:abstractNum w:abstractNumId="44" w15:restartNumberingAfterBreak="0">
    <w:nsid w:val="2E1A514C"/>
    <w:multiLevelType w:val="hybridMultilevel"/>
    <w:tmpl w:val="1242D2BA"/>
    <w:lvl w:ilvl="0" w:tplc="B8423186">
      <w:numFmt w:val="bullet"/>
      <w:lvlText w:val="•"/>
      <w:lvlJc w:val="left"/>
      <w:pPr>
        <w:ind w:left="827" w:hanging="360"/>
      </w:pPr>
      <w:rPr>
        <w:rFonts w:ascii="Arial MT" w:eastAsia="Arial MT" w:hAnsi="Arial MT" w:cs="Arial MT" w:hint="default"/>
        <w:w w:val="100"/>
        <w:sz w:val="22"/>
        <w:szCs w:val="22"/>
        <w:lang w:val="tr-TR" w:eastAsia="en-US" w:bidi="ar-SA"/>
      </w:rPr>
    </w:lvl>
    <w:lvl w:ilvl="1" w:tplc="34867E0C">
      <w:numFmt w:val="bullet"/>
      <w:lvlText w:val="•"/>
      <w:lvlJc w:val="left"/>
      <w:pPr>
        <w:ind w:left="1743" w:hanging="360"/>
      </w:pPr>
      <w:rPr>
        <w:rFonts w:hint="default"/>
        <w:lang w:val="tr-TR" w:eastAsia="en-US" w:bidi="ar-SA"/>
      </w:rPr>
    </w:lvl>
    <w:lvl w:ilvl="2" w:tplc="0CF6A8E0">
      <w:numFmt w:val="bullet"/>
      <w:lvlText w:val="•"/>
      <w:lvlJc w:val="left"/>
      <w:pPr>
        <w:ind w:left="2667" w:hanging="360"/>
      </w:pPr>
      <w:rPr>
        <w:rFonts w:hint="default"/>
        <w:lang w:val="tr-TR" w:eastAsia="en-US" w:bidi="ar-SA"/>
      </w:rPr>
    </w:lvl>
    <w:lvl w:ilvl="3" w:tplc="45F65ADA">
      <w:numFmt w:val="bullet"/>
      <w:lvlText w:val="•"/>
      <w:lvlJc w:val="left"/>
      <w:pPr>
        <w:ind w:left="3591" w:hanging="360"/>
      </w:pPr>
      <w:rPr>
        <w:rFonts w:hint="default"/>
        <w:lang w:val="tr-TR" w:eastAsia="en-US" w:bidi="ar-SA"/>
      </w:rPr>
    </w:lvl>
    <w:lvl w:ilvl="4" w:tplc="B564587E">
      <w:numFmt w:val="bullet"/>
      <w:lvlText w:val="•"/>
      <w:lvlJc w:val="left"/>
      <w:pPr>
        <w:ind w:left="4515" w:hanging="360"/>
      </w:pPr>
      <w:rPr>
        <w:rFonts w:hint="default"/>
        <w:lang w:val="tr-TR" w:eastAsia="en-US" w:bidi="ar-SA"/>
      </w:rPr>
    </w:lvl>
    <w:lvl w:ilvl="5" w:tplc="771E24EE">
      <w:numFmt w:val="bullet"/>
      <w:lvlText w:val="•"/>
      <w:lvlJc w:val="left"/>
      <w:pPr>
        <w:ind w:left="5439" w:hanging="360"/>
      </w:pPr>
      <w:rPr>
        <w:rFonts w:hint="default"/>
        <w:lang w:val="tr-TR" w:eastAsia="en-US" w:bidi="ar-SA"/>
      </w:rPr>
    </w:lvl>
    <w:lvl w:ilvl="6" w:tplc="12CA4D90">
      <w:numFmt w:val="bullet"/>
      <w:lvlText w:val="•"/>
      <w:lvlJc w:val="left"/>
      <w:pPr>
        <w:ind w:left="6363" w:hanging="360"/>
      </w:pPr>
      <w:rPr>
        <w:rFonts w:hint="default"/>
        <w:lang w:val="tr-TR" w:eastAsia="en-US" w:bidi="ar-SA"/>
      </w:rPr>
    </w:lvl>
    <w:lvl w:ilvl="7" w:tplc="05D0560E">
      <w:numFmt w:val="bullet"/>
      <w:lvlText w:val="•"/>
      <w:lvlJc w:val="left"/>
      <w:pPr>
        <w:ind w:left="7287" w:hanging="360"/>
      </w:pPr>
      <w:rPr>
        <w:rFonts w:hint="default"/>
        <w:lang w:val="tr-TR" w:eastAsia="en-US" w:bidi="ar-SA"/>
      </w:rPr>
    </w:lvl>
    <w:lvl w:ilvl="8" w:tplc="E03A9C66">
      <w:numFmt w:val="bullet"/>
      <w:lvlText w:val="•"/>
      <w:lvlJc w:val="left"/>
      <w:pPr>
        <w:ind w:left="8211" w:hanging="360"/>
      </w:pPr>
      <w:rPr>
        <w:rFonts w:hint="default"/>
        <w:lang w:val="tr-TR" w:eastAsia="en-US" w:bidi="ar-SA"/>
      </w:rPr>
    </w:lvl>
  </w:abstractNum>
  <w:abstractNum w:abstractNumId="45" w15:restartNumberingAfterBreak="0">
    <w:nsid w:val="39703E95"/>
    <w:multiLevelType w:val="hybridMultilevel"/>
    <w:tmpl w:val="19983758"/>
    <w:lvl w:ilvl="0" w:tplc="A70E2DB8">
      <w:numFmt w:val="bullet"/>
      <w:lvlText w:val="•"/>
      <w:lvlJc w:val="left"/>
      <w:pPr>
        <w:ind w:left="945" w:hanging="360"/>
      </w:pPr>
      <w:rPr>
        <w:rFonts w:ascii="Arial MT" w:eastAsia="Arial MT" w:hAnsi="Arial MT" w:cs="Arial MT" w:hint="default"/>
        <w:w w:val="100"/>
        <w:sz w:val="22"/>
        <w:szCs w:val="22"/>
        <w:lang w:val="tr-TR" w:eastAsia="en-US" w:bidi="ar-SA"/>
      </w:rPr>
    </w:lvl>
    <w:lvl w:ilvl="1" w:tplc="342CD1BE">
      <w:numFmt w:val="bullet"/>
      <w:lvlText w:val="•"/>
      <w:lvlJc w:val="left"/>
      <w:pPr>
        <w:ind w:left="1817" w:hanging="360"/>
      </w:pPr>
      <w:rPr>
        <w:rFonts w:hint="default"/>
        <w:lang w:val="tr-TR" w:eastAsia="en-US" w:bidi="ar-SA"/>
      </w:rPr>
    </w:lvl>
    <w:lvl w:ilvl="2" w:tplc="F49EFBA6">
      <w:numFmt w:val="bullet"/>
      <w:lvlText w:val="•"/>
      <w:lvlJc w:val="left"/>
      <w:pPr>
        <w:ind w:left="2695" w:hanging="360"/>
      </w:pPr>
      <w:rPr>
        <w:rFonts w:hint="default"/>
        <w:lang w:val="tr-TR" w:eastAsia="en-US" w:bidi="ar-SA"/>
      </w:rPr>
    </w:lvl>
    <w:lvl w:ilvl="3" w:tplc="B0E26016">
      <w:numFmt w:val="bullet"/>
      <w:lvlText w:val="•"/>
      <w:lvlJc w:val="left"/>
      <w:pPr>
        <w:ind w:left="3572" w:hanging="360"/>
      </w:pPr>
      <w:rPr>
        <w:rFonts w:hint="default"/>
        <w:lang w:val="tr-TR" w:eastAsia="en-US" w:bidi="ar-SA"/>
      </w:rPr>
    </w:lvl>
    <w:lvl w:ilvl="4" w:tplc="8AA44D16">
      <w:numFmt w:val="bullet"/>
      <w:lvlText w:val="•"/>
      <w:lvlJc w:val="left"/>
      <w:pPr>
        <w:ind w:left="4450" w:hanging="360"/>
      </w:pPr>
      <w:rPr>
        <w:rFonts w:hint="default"/>
        <w:lang w:val="tr-TR" w:eastAsia="en-US" w:bidi="ar-SA"/>
      </w:rPr>
    </w:lvl>
    <w:lvl w:ilvl="5" w:tplc="D1D8041E">
      <w:numFmt w:val="bullet"/>
      <w:lvlText w:val="•"/>
      <w:lvlJc w:val="left"/>
      <w:pPr>
        <w:ind w:left="5327" w:hanging="360"/>
      </w:pPr>
      <w:rPr>
        <w:rFonts w:hint="default"/>
        <w:lang w:val="tr-TR" w:eastAsia="en-US" w:bidi="ar-SA"/>
      </w:rPr>
    </w:lvl>
    <w:lvl w:ilvl="6" w:tplc="56F686F2">
      <w:numFmt w:val="bullet"/>
      <w:lvlText w:val="•"/>
      <w:lvlJc w:val="left"/>
      <w:pPr>
        <w:ind w:left="6205" w:hanging="360"/>
      </w:pPr>
      <w:rPr>
        <w:rFonts w:hint="default"/>
        <w:lang w:val="tr-TR" w:eastAsia="en-US" w:bidi="ar-SA"/>
      </w:rPr>
    </w:lvl>
    <w:lvl w:ilvl="7" w:tplc="9B6CFACE">
      <w:numFmt w:val="bullet"/>
      <w:lvlText w:val="•"/>
      <w:lvlJc w:val="left"/>
      <w:pPr>
        <w:ind w:left="7082" w:hanging="360"/>
      </w:pPr>
      <w:rPr>
        <w:rFonts w:hint="default"/>
        <w:lang w:val="tr-TR" w:eastAsia="en-US" w:bidi="ar-SA"/>
      </w:rPr>
    </w:lvl>
    <w:lvl w:ilvl="8" w:tplc="3D3A28A4">
      <w:numFmt w:val="bullet"/>
      <w:lvlText w:val="•"/>
      <w:lvlJc w:val="left"/>
      <w:pPr>
        <w:ind w:left="7960" w:hanging="360"/>
      </w:pPr>
      <w:rPr>
        <w:rFonts w:hint="default"/>
        <w:lang w:val="tr-TR" w:eastAsia="en-US" w:bidi="ar-SA"/>
      </w:rPr>
    </w:lvl>
  </w:abstractNum>
  <w:abstractNum w:abstractNumId="46" w15:restartNumberingAfterBreak="0">
    <w:nsid w:val="3C141103"/>
    <w:multiLevelType w:val="hybridMultilevel"/>
    <w:tmpl w:val="A2A41F46"/>
    <w:lvl w:ilvl="0" w:tplc="3A204B10">
      <w:numFmt w:val="bullet"/>
      <w:lvlText w:val="•"/>
      <w:lvlJc w:val="left"/>
      <w:pPr>
        <w:ind w:left="945" w:hanging="360"/>
      </w:pPr>
      <w:rPr>
        <w:rFonts w:ascii="Arial MT" w:eastAsia="Arial MT" w:hAnsi="Arial MT" w:cs="Arial MT" w:hint="default"/>
        <w:w w:val="100"/>
        <w:sz w:val="22"/>
        <w:szCs w:val="22"/>
        <w:lang w:val="tr-TR" w:eastAsia="en-US" w:bidi="ar-SA"/>
      </w:rPr>
    </w:lvl>
    <w:lvl w:ilvl="1" w:tplc="2BF80DBE">
      <w:numFmt w:val="bullet"/>
      <w:lvlText w:val="•"/>
      <w:lvlJc w:val="left"/>
      <w:pPr>
        <w:ind w:left="1831" w:hanging="360"/>
      </w:pPr>
      <w:rPr>
        <w:rFonts w:hint="default"/>
        <w:lang w:val="tr-TR" w:eastAsia="en-US" w:bidi="ar-SA"/>
      </w:rPr>
    </w:lvl>
    <w:lvl w:ilvl="2" w:tplc="A81EF626">
      <w:numFmt w:val="bullet"/>
      <w:lvlText w:val="•"/>
      <w:lvlJc w:val="left"/>
      <w:pPr>
        <w:ind w:left="2723" w:hanging="360"/>
      </w:pPr>
      <w:rPr>
        <w:rFonts w:hint="default"/>
        <w:lang w:val="tr-TR" w:eastAsia="en-US" w:bidi="ar-SA"/>
      </w:rPr>
    </w:lvl>
    <w:lvl w:ilvl="3" w:tplc="A1EEAB30">
      <w:numFmt w:val="bullet"/>
      <w:lvlText w:val="•"/>
      <w:lvlJc w:val="left"/>
      <w:pPr>
        <w:ind w:left="3615" w:hanging="360"/>
      </w:pPr>
      <w:rPr>
        <w:rFonts w:hint="default"/>
        <w:lang w:val="tr-TR" w:eastAsia="en-US" w:bidi="ar-SA"/>
      </w:rPr>
    </w:lvl>
    <w:lvl w:ilvl="4" w:tplc="02ACBCCA">
      <w:numFmt w:val="bullet"/>
      <w:lvlText w:val="•"/>
      <w:lvlJc w:val="left"/>
      <w:pPr>
        <w:ind w:left="4507" w:hanging="360"/>
      </w:pPr>
      <w:rPr>
        <w:rFonts w:hint="default"/>
        <w:lang w:val="tr-TR" w:eastAsia="en-US" w:bidi="ar-SA"/>
      </w:rPr>
    </w:lvl>
    <w:lvl w:ilvl="5" w:tplc="3B385B74">
      <w:numFmt w:val="bullet"/>
      <w:lvlText w:val="•"/>
      <w:lvlJc w:val="left"/>
      <w:pPr>
        <w:ind w:left="5399" w:hanging="360"/>
      </w:pPr>
      <w:rPr>
        <w:rFonts w:hint="default"/>
        <w:lang w:val="tr-TR" w:eastAsia="en-US" w:bidi="ar-SA"/>
      </w:rPr>
    </w:lvl>
    <w:lvl w:ilvl="6" w:tplc="F7447B2A">
      <w:numFmt w:val="bullet"/>
      <w:lvlText w:val="•"/>
      <w:lvlJc w:val="left"/>
      <w:pPr>
        <w:ind w:left="6290" w:hanging="360"/>
      </w:pPr>
      <w:rPr>
        <w:rFonts w:hint="default"/>
        <w:lang w:val="tr-TR" w:eastAsia="en-US" w:bidi="ar-SA"/>
      </w:rPr>
    </w:lvl>
    <w:lvl w:ilvl="7" w:tplc="5562FDF8">
      <w:numFmt w:val="bullet"/>
      <w:lvlText w:val="•"/>
      <w:lvlJc w:val="left"/>
      <w:pPr>
        <w:ind w:left="7182" w:hanging="360"/>
      </w:pPr>
      <w:rPr>
        <w:rFonts w:hint="default"/>
        <w:lang w:val="tr-TR" w:eastAsia="en-US" w:bidi="ar-SA"/>
      </w:rPr>
    </w:lvl>
    <w:lvl w:ilvl="8" w:tplc="D93EB9DA">
      <w:numFmt w:val="bullet"/>
      <w:lvlText w:val="•"/>
      <w:lvlJc w:val="left"/>
      <w:pPr>
        <w:ind w:left="8074" w:hanging="360"/>
      </w:pPr>
      <w:rPr>
        <w:rFonts w:hint="default"/>
        <w:lang w:val="tr-TR" w:eastAsia="en-US" w:bidi="ar-SA"/>
      </w:rPr>
    </w:lvl>
  </w:abstractNum>
  <w:abstractNum w:abstractNumId="47" w15:restartNumberingAfterBreak="0">
    <w:nsid w:val="3C704B08"/>
    <w:multiLevelType w:val="hybridMultilevel"/>
    <w:tmpl w:val="7B644288"/>
    <w:lvl w:ilvl="0" w:tplc="C60C4976">
      <w:numFmt w:val="bullet"/>
      <w:lvlText w:val="•"/>
      <w:lvlJc w:val="left"/>
      <w:pPr>
        <w:ind w:left="946" w:hanging="360"/>
      </w:pPr>
      <w:rPr>
        <w:rFonts w:ascii="Arial MT" w:eastAsia="Arial MT" w:hAnsi="Arial MT" w:cs="Arial MT" w:hint="default"/>
        <w:w w:val="100"/>
        <w:sz w:val="22"/>
        <w:szCs w:val="22"/>
        <w:lang w:val="tr-TR" w:eastAsia="en-US" w:bidi="ar-SA"/>
      </w:rPr>
    </w:lvl>
    <w:lvl w:ilvl="1" w:tplc="93907F2A">
      <w:numFmt w:val="bullet"/>
      <w:lvlText w:val="•"/>
      <w:lvlJc w:val="left"/>
      <w:pPr>
        <w:ind w:left="1907" w:hanging="360"/>
      </w:pPr>
      <w:rPr>
        <w:rFonts w:hint="default"/>
        <w:lang w:val="tr-TR" w:eastAsia="en-US" w:bidi="ar-SA"/>
      </w:rPr>
    </w:lvl>
    <w:lvl w:ilvl="2" w:tplc="D75A1962">
      <w:numFmt w:val="bullet"/>
      <w:lvlText w:val="•"/>
      <w:lvlJc w:val="left"/>
      <w:pPr>
        <w:ind w:left="2875" w:hanging="360"/>
      </w:pPr>
      <w:rPr>
        <w:rFonts w:hint="default"/>
        <w:lang w:val="tr-TR" w:eastAsia="en-US" w:bidi="ar-SA"/>
      </w:rPr>
    </w:lvl>
    <w:lvl w:ilvl="3" w:tplc="4E662992">
      <w:numFmt w:val="bullet"/>
      <w:lvlText w:val="•"/>
      <w:lvlJc w:val="left"/>
      <w:pPr>
        <w:ind w:left="3843" w:hanging="360"/>
      </w:pPr>
      <w:rPr>
        <w:rFonts w:hint="default"/>
        <w:lang w:val="tr-TR" w:eastAsia="en-US" w:bidi="ar-SA"/>
      </w:rPr>
    </w:lvl>
    <w:lvl w:ilvl="4" w:tplc="2C2CDF68">
      <w:numFmt w:val="bullet"/>
      <w:lvlText w:val="•"/>
      <w:lvlJc w:val="left"/>
      <w:pPr>
        <w:ind w:left="4811" w:hanging="360"/>
      </w:pPr>
      <w:rPr>
        <w:rFonts w:hint="default"/>
        <w:lang w:val="tr-TR" w:eastAsia="en-US" w:bidi="ar-SA"/>
      </w:rPr>
    </w:lvl>
    <w:lvl w:ilvl="5" w:tplc="18D62C92">
      <w:numFmt w:val="bullet"/>
      <w:lvlText w:val="•"/>
      <w:lvlJc w:val="left"/>
      <w:pPr>
        <w:ind w:left="5779" w:hanging="360"/>
      </w:pPr>
      <w:rPr>
        <w:rFonts w:hint="default"/>
        <w:lang w:val="tr-TR" w:eastAsia="en-US" w:bidi="ar-SA"/>
      </w:rPr>
    </w:lvl>
    <w:lvl w:ilvl="6" w:tplc="2CDE86EE">
      <w:numFmt w:val="bullet"/>
      <w:lvlText w:val="•"/>
      <w:lvlJc w:val="left"/>
      <w:pPr>
        <w:ind w:left="6746" w:hanging="360"/>
      </w:pPr>
      <w:rPr>
        <w:rFonts w:hint="default"/>
        <w:lang w:val="tr-TR" w:eastAsia="en-US" w:bidi="ar-SA"/>
      </w:rPr>
    </w:lvl>
    <w:lvl w:ilvl="7" w:tplc="C20E22CE">
      <w:numFmt w:val="bullet"/>
      <w:lvlText w:val="•"/>
      <w:lvlJc w:val="left"/>
      <w:pPr>
        <w:ind w:left="7714" w:hanging="360"/>
      </w:pPr>
      <w:rPr>
        <w:rFonts w:hint="default"/>
        <w:lang w:val="tr-TR" w:eastAsia="en-US" w:bidi="ar-SA"/>
      </w:rPr>
    </w:lvl>
    <w:lvl w:ilvl="8" w:tplc="907098F6">
      <w:numFmt w:val="bullet"/>
      <w:lvlText w:val="•"/>
      <w:lvlJc w:val="left"/>
      <w:pPr>
        <w:ind w:left="8682" w:hanging="360"/>
      </w:pPr>
      <w:rPr>
        <w:rFonts w:hint="default"/>
        <w:lang w:val="tr-TR" w:eastAsia="en-US" w:bidi="ar-SA"/>
      </w:rPr>
    </w:lvl>
  </w:abstractNum>
  <w:abstractNum w:abstractNumId="48" w15:restartNumberingAfterBreak="0">
    <w:nsid w:val="3D0819FB"/>
    <w:multiLevelType w:val="hybridMultilevel"/>
    <w:tmpl w:val="6430E112"/>
    <w:lvl w:ilvl="0" w:tplc="041F0001">
      <w:start w:val="1"/>
      <w:numFmt w:val="bullet"/>
      <w:lvlText w:val=""/>
      <w:lvlJc w:val="left"/>
      <w:pPr>
        <w:ind w:left="2036" w:hanging="360"/>
      </w:pPr>
      <w:rPr>
        <w:rFonts w:ascii="Symbol" w:hAnsi="Symbol" w:hint="default"/>
      </w:rPr>
    </w:lvl>
    <w:lvl w:ilvl="1" w:tplc="041F0019" w:tentative="1">
      <w:start w:val="1"/>
      <w:numFmt w:val="lowerLetter"/>
      <w:lvlText w:val="%2."/>
      <w:lvlJc w:val="left"/>
      <w:pPr>
        <w:ind w:left="2756" w:hanging="360"/>
      </w:pPr>
    </w:lvl>
    <w:lvl w:ilvl="2" w:tplc="041F001B" w:tentative="1">
      <w:start w:val="1"/>
      <w:numFmt w:val="lowerRoman"/>
      <w:lvlText w:val="%3."/>
      <w:lvlJc w:val="right"/>
      <w:pPr>
        <w:ind w:left="3476" w:hanging="180"/>
      </w:pPr>
    </w:lvl>
    <w:lvl w:ilvl="3" w:tplc="041F000F" w:tentative="1">
      <w:start w:val="1"/>
      <w:numFmt w:val="decimal"/>
      <w:lvlText w:val="%4."/>
      <w:lvlJc w:val="left"/>
      <w:pPr>
        <w:ind w:left="4196" w:hanging="360"/>
      </w:pPr>
    </w:lvl>
    <w:lvl w:ilvl="4" w:tplc="041F0019" w:tentative="1">
      <w:start w:val="1"/>
      <w:numFmt w:val="lowerLetter"/>
      <w:lvlText w:val="%5."/>
      <w:lvlJc w:val="left"/>
      <w:pPr>
        <w:ind w:left="4916" w:hanging="360"/>
      </w:pPr>
    </w:lvl>
    <w:lvl w:ilvl="5" w:tplc="041F001B" w:tentative="1">
      <w:start w:val="1"/>
      <w:numFmt w:val="lowerRoman"/>
      <w:lvlText w:val="%6."/>
      <w:lvlJc w:val="right"/>
      <w:pPr>
        <w:ind w:left="5636" w:hanging="180"/>
      </w:pPr>
    </w:lvl>
    <w:lvl w:ilvl="6" w:tplc="041F000F" w:tentative="1">
      <w:start w:val="1"/>
      <w:numFmt w:val="decimal"/>
      <w:lvlText w:val="%7."/>
      <w:lvlJc w:val="left"/>
      <w:pPr>
        <w:ind w:left="6356" w:hanging="360"/>
      </w:pPr>
    </w:lvl>
    <w:lvl w:ilvl="7" w:tplc="041F0019" w:tentative="1">
      <w:start w:val="1"/>
      <w:numFmt w:val="lowerLetter"/>
      <w:lvlText w:val="%8."/>
      <w:lvlJc w:val="left"/>
      <w:pPr>
        <w:ind w:left="7076" w:hanging="360"/>
      </w:pPr>
    </w:lvl>
    <w:lvl w:ilvl="8" w:tplc="041F001B" w:tentative="1">
      <w:start w:val="1"/>
      <w:numFmt w:val="lowerRoman"/>
      <w:lvlText w:val="%9."/>
      <w:lvlJc w:val="right"/>
      <w:pPr>
        <w:ind w:left="7796" w:hanging="180"/>
      </w:pPr>
    </w:lvl>
  </w:abstractNum>
  <w:abstractNum w:abstractNumId="49" w15:restartNumberingAfterBreak="0">
    <w:nsid w:val="3E876EF0"/>
    <w:multiLevelType w:val="hybridMultilevel"/>
    <w:tmpl w:val="85FA4C08"/>
    <w:lvl w:ilvl="0" w:tplc="3F669F62">
      <w:numFmt w:val="bullet"/>
      <w:lvlText w:val="•"/>
      <w:lvlJc w:val="left"/>
      <w:pPr>
        <w:ind w:left="1034" w:hanging="360"/>
      </w:pPr>
      <w:rPr>
        <w:rFonts w:ascii="Arial MT" w:eastAsia="Arial MT" w:hAnsi="Arial MT" w:cs="Arial MT" w:hint="default"/>
        <w:w w:val="100"/>
        <w:sz w:val="22"/>
        <w:szCs w:val="22"/>
        <w:lang w:val="tr-TR" w:eastAsia="en-US" w:bidi="ar-SA"/>
      </w:rPr>
    </w:lvl>
    <w:lvl w:ilvl="1" w:tplc="E3E2F714">
      <w:numFmt w:val="bullet"/>
      <w:lvlText w:val="•"/>
      <w:lvlJc w:val="left"/>
      <w:pPr>
        <w:ind w:left="1913" w:hanging="360"/>
      </w:pPr>
      <w:rPr>
        <w:rFonts w:hint="default"/>
        <w:lang w:val="tr-TR" w:eastAsia="en-US" w:bidi="ar-SA"/>
      </w:rPr>
    </w:lvl>
    <w:lvl w:ilvl="2" w:tplc="485421F6">
      <w:numFmt w:val="bullet"/>
      <w:lvlText w:val="•"/>
      <w:lvlJc w:val="left"/>
      <w:pPr>
        <w:ind w:left="2786" w:hanging="360"/>
      </w:pPr>
      <w:rPr>
        <w:rFonts w:hint="default"/>
        <w:lang w:val="tr-TR" w:eastAsia="en-US" w:bidi="ar-SA"/>
      </w:rPr>
    </w:lvl>
    <w:lvl w:ilvl="3" w:tplc="3F68CC0A">
      <w:numFmt w:val="bullet"/>
      <w:lvlText w:val="•"/>
      <w:lvlJc w:val="left"/>
      <w:pPr>
        <w:ind w:left="3659" w:hanging="360"/>
      </w:pPr>
      <w:rPr>
        <w:rFonts w:hint="default"/>
        <w:lang w:val="tr-TR" w:eastAsia="en-US" w:bidi="ar-SA"/>
      </w:rPr>
    </w:lvl>
    <w:lvl w:ilvl="4" w:tplc="359E80AA">
      <w:numFmt w:val="bullet"/>
      <w:lvlText w:val="•"/>
      <w:lvlJc w:val="left"/>
      <w:pPr>
        <w:ind w:left="4532" w:hanging="360"/>
      </w:pPr>
      <w:rPr>
        <w:rFonts w:hint="default"/>
        <w:lang w:val="tr-TR" w:eastAsia="en-US" w:bidi="ar-SA"/>
      </w:rPr>
    </w:lvl>
    <w:lvl w:ilvl="5" w:tplc="5B2895E0">
      <w:numFmt w:val="bullet"/>
      <w:lvlText w:val="•"/>
      <w:lvlJc w:val="left"/>
      <w:pPr>
        <w:ind w:left="5406" w:hanging="360"/>
      </w:pPr>
      <w:rPr>
        <w:rFonts w:hint="default"/>
        <w:lang w:val="tr-TR" w:eastAsia="en-US" w:bidi="ar-SA"/>
      </w:rPr>
    </w:lvl>
    <w:lvl w:ilvl="6" w:tplc="2F308B60">
      <w:numFmt w:val="bullet"/>
      <w:lvlText w:val="•"/>
      <w:lvlJc w:val="left"/>
      <w:pPr>
        <w:ind w:left="6279" w:hanging="360"/>
      </w:pPr>
      <w:rPr>
        <w:rFonts w:hint="default"/>
        <w:lang w:val="tr-TR" w:eastAsia="en-US" w:bidi="ar-SA"/>
      </w:rPr>
    </w:lvl>
    <w:lvl w:ilvl="7" w:tplc="47F605DC">
      <w:numFmt w:val="bullet"/>
      <w:lvlText w:val="•"/>
      <w:lvlJc w:val="left"/>
      <w:pPr>
        <w:ind w:left="7152" w:hanging="360"/>
      </w:pPr>
      <w:rPr>
        <w:rFonts w:hint="default"/>
        <w:lang w:val="tr-TR" w:eastAsia="en-US" w:bidi="ar-SA"/>
      </w:rPr>
    </w:lvl>
    <w:lvl w:ilvl="8" w:tplc="3B826FA2">
      <w:numFmt w:val="bullet"/>
      <w:lvlText w:val="•"/>
      <w:lvlJc w:val="left"/>
      <w:pPr>
        <w:ind w:left="8025" w:hanging="360"/>
      </w:pPr>
      <w:rPr>
        <w:rFonts w:hint="default"/>
        <w:lang w:val="tr-TR" w:eastAsia="en-US" w:bidi="ar-SA"/>
      </w:rPr>
    </w:lvl>
  </w:abstractNum>
  <w:abstractNum w:abstractNumId="50" w15:restartNumberingAfterBreak="0">
    <w:nsid w:val="3F223FA3"/>
    <w:multiLevelType w:val="hybridMultilevel"/>
    <w:tmpl w:val="291C7F08"/>
    <w:lvl w:ilvl="0" w:tplc="CD0E3DF8">
      <w:numFmt w:val="bullet"/>
      <w:lvlText w:val="•"/>
      <w:lvlJc w:val="left"/>
      <w:pPr>
        <w:ind w:left="892" w:hanging="360"/>
      </w:pPr>
      <w:rPr>
        <w:rFonts w:ascii="Arial MT" w:eastAsia="Arial MT" w:hAnsi="Arial MT" w:cs="Arial MT" w:hint="default"/>
        <w:w w:val="100"/>
        <w:sz w:val="22"/>
        <w:szCs w:val="22"/>
        <w:lang w:val="tr-TR" w:eastAsia="en-US" w:bidi="ar-SA"/>
      </w:rPr>
    </w:lvl>
    <w:lvl w:ilvl="1" w:tplc="E558051E">
      <w:numFmt w:val="bullet"/>
      <w:lvlText w:val="•"/>
      <w:lvlJc w:val="left"/>
      <w:pPr>
        <w:ind w:left="1753" w:hanging="360"/>
      </w:pPr>
      <w:rPr>
        <w:rFonts w:hint="default"/>
        <w:lang w:val="tr-TR" w:eastAsia="en-US" w:bidi="ar-SA"/>
      </w:rPr>
    </w:lvl>
    <w:lvl w:ilvl="2" w:tplc="B7ACBAC2">
      <w:numFmt w:val="bullet"/>
      <w:lvlText w:val="•"/>
      <w:lvlJc w:val="left"/>
      <w:pPr>
        <w:ind w:left="2607" w:hanging="360"/>
      </w:pPr>
      <w:rPr>
        <w:rFonts w:hint="default"/>
        <w:lang w:val="tr-TR" w:eastAsia="en-US" w:bidi="ar-SA"/>
      </w:rPr>
    </w:lvl>
    <w:lvl w:ilvl="3" w:tplc="4B9E699E">
      <w:numFmt w:val="bullet"/>
      <w:lvlText w:val="•"/>
      <w:lvlJc w:val="left"/>
      <w:pPr>
        <w:ind w:left="3460" w:hanging="360"/>
      </w:pPr>
      <w:rPr>
        <w:rFonts w:hint="default"/>
        <w:lang w:val="tr-TR" w:eastAsia="en-US" w:bidi="ar-SA"/>
      </w:rPr>
    </w:lvl>
    <w:lvl w:ilvl="4" w:tplc="6576BF1A">
      <w:numFmt w:val="bullet"/>
      <w:lvlText w:val="•"/>
      <w:lvlJc w:val="left"/>
      <w:pPr>
        <w:ind w:left="4314" w:hanging="360"/>
      </w:pPr>
      <w:rPr>
        <w:rFonts w:hint="default"/>
        <w:lang w:val="tr-TR" w:eastAsia="en-US" w:bidi="ar-SA"/>
      </w:rPr>
    </w:lvl>
    <w:lvl w:ilvl="5" w:tplc="ED5692A2">
      <w:numFmt w:val="bullet"/>
      <w:lvlText w:val="•"/>
      <w:lvlJc w:val="left"/>
      <w:pPr>
        <w:ind w:left="5168" w:hanging="360"/>
      </w:pPr>
      <w:rPr>
        <w:rFonts w:hint="default"/>
        <w:lang w:val="tr-TR" w:eastAsia="en-US" w:bidi="ar-SA"/>
      </w:rPr>
    </w:lvl>
    <w:lvl w:ilvl="6" w:tplc="E578F034">
      <w:numFmt w:val="bullet"/>
      <w:lvlText w:val="•"/>
      <w:lvlJc w:val="left"/>
      <w:pPr>
        <w:ind w:left="6021" w:hanging="360"/>
      </w:pPr>
      <w:rPr>
        <w:rFonts w:hint="default"/>
        <w:lang w:val="tr-TR" w:eastAsia="en-US" w:bidi="ar-SA"/>
      </w:rPr>
    </w:lvl>
    <w:lvl w:ilvl="7" w:tplc="84787E70">
      <w:numFmt w:val="bullet"/>
      <w:lvlText w:val="•"/>
      <w:lvlJc w:val="left"/>
      <w:pPr>
        <w:ind w:left="6875" w:hanging="360"/>
      </w:pPr>
      <w:rPr>
        <w:rFonts w:hint="default"/>
        <w:lang w:val="tr-TR" w:eastAsia="en-US" w:bidi="ar-SA"/>
      </w:rPr>
    </w:lvl>
    <w:lvl w:ilvl="8" w:tplc="0686A33A">
      <w:numFmt w:val="bullet"/>
      <w:lvlText w:val="•"/>
      <w:lvlJc w:val="left"/>
      <w:pPr>
        <w:ind w:left="7728" w:hanging="360"/>
      </w:pPr>
      <w:rPr>
        <w:rFonts w:hint="default"/>
        <w:lang w:val="tr-TR" w:eastAsia="en-US" w:bidi="ar-SA"/>
      </w:rPr>
    </w:lvl>
  </w:abstractNum>
  <w:abstractNum w:abstractNumId="51" w15:restartNumberingAfterBreak="0">
    <w:nsid w:val="42F56077"/>
    <w:multiLevelType w:val="multilevel"/>
    <w:tmpl w:val="99000AD6"/>
    <w:lvl w:ilvl="0">
      <w:start w:val="2"/>
      <w:numFmt w:val="upperLetter"/>
      <w:lvlText w:val="%1"/>
      <w:lvlJc w:val="left"/>
      <w:pPr>
        <w:ind w:left="1738" w:hanging="422"/>
      </w:pPr>
      <w:rPr>
        <w:rFonts w:hint="default"/>
        <w:lang w:val="tr-TR" w:eastAsia="en-US" w:bidi="ar-SA"/>
      </w:rPr>
    </w:lvl>
    <w:lvl w:ilvl="1">
      <w:start w:val="1"/>
      <w:numFmt w:val="decimal"/>
      <w:lvlText w:val="%1.%2."/>
      <w:lvlJc w:val="left"/>
      <w:pPr>
        <w:ind w:left="1738" w:hanging="422"/>
      </w:pPr>
      <w:rPr>
        <w:rFonts w:ascii="Times New Roman" w:eastAsia="Times New Roman" w:hAnsi="Times New Roman" w:cs="Times New Roman" w:hint="default"/>
        <w:b/>
        <w:bCs/>
        <w:color w:val="2E73B5"/>
        <w:w w:val="100"/>
        <w:sz w:val="24"/>
        <w:szCs w:val="24"/>
        <w:lang w:val="tr-TR" w:eastAsia="en-US" w:bidi="ar-SA"/>
      </w:rPr>
    </w:lvl>
    <w:lvl w:ilvl="2">
      <w:start w:val="1"/>
      <w:numFmt w:val="decimal"/>
      <w:lvlText w:val="%1.%2.%3."/>
      <w:lvlJc w:val="left"/>
      <w:pPr>
        <w:ind w:left="1903" w:hanging="587"/>
      </w:pPr>
      <w:rPr>
        <w:rFonts w:ascii="Times New Roman" w:eastAsia="Times New Roman" w:hAnsi="Times New Roman" w:cs="Times New Roman" w:hint="default"/>
        <w:b/>
        <w:bCs/>
        <w:color w:val="2E73B5"/>
        <w:w w:val="100"/>
        <w:sz w:val="24"/>
        <w:szCs w:val="24"/>
        <w:lang w:val="tr-TR" w:eastAsia="en-US" w:bidi="ar-SA"/>
      </w:rPr>
    </w:lvl>
    <w:lvl w:ilvl="3">
      <w:numFmt w:val="bullet"/>
      <w:lvlText w:val=""/>
      <w:lvlJc w:val="left"/>
      <w:pPr>
        <w:ind w:left="2037" w:hanging="360"/>
      </w:pPr>
      <w:rPr>
        <w:rFonts w:ascii="Wingdings" w:eastAsia="Wingdings" w:hAnsi="Wingdings" w:cs="Wingdings" w:hint="default"/>
        <w:w w:val="100"/>
        <w:sz w:val="22"/>
        <w:szCs w:val="22"/>
        <w:lang w:val="tr-TR" w:eastAsia="en-US" w:bidi="ar-SA"/>
      </w:rPr>
    </w:lvl>
    <w:lvl w:ilvl="4">
      <w:numFmt w:val="bullet"/>
      <w:lvlText w:val="•"/>
      <w:lvlJc w:val="left"/>
      <w:pPr>
        <w:ind w:left="4196" w:hanging="360"/>
      </w:pPr>
      <w:rPr>
        <w:rFonts w:hint="default"/>
        <w:lang w:val="tr-TR" w:eastAsia="en-US" w:bidi="ar-SA"/>
      </w:rPr>
    </w:lvl>
    <w:lvl w:ilvl="5">
      <w:numFmt w:val="bullet"/>
      <w:lvlText w:val="•"/>
      <w:lvlJc w:val="left"/>
      <w:pPr>
        <w:ind w:left="5274" w:hanging="360"/>
      </w:pPr>
      <w:rPr>
        <w:rFonts w:hint="default"/>
        <w:lang w:val="tr-TR" w:eastAsia="en-US" w:bidi="ar-SA"/>
      </w:rPr>
    </w:lvl>
    <w:lvl w:ilvl="6">
      <w:numFmt w:val="bullet"/>
      <w:lvlText w:val="•"/>
      <w:lvlJc w:val="left"/>
      <w:pPr>
        <w:ind w:left="6353" w:hanging="360"/>
      </w:pPr>
      <w:rPr>
        <w:rFonts w:hint="default"/>
        <w:lang w:val="tr-TR" w:eastAsia="en-US" w:bidi="ar-SA"/>
      </w:rPr>
    </w:lvl>
    <w:lvl w:ilvl="7">
      <w:numFmt w:val="bullet"/>
      <w:lvlText w:val="•"/>
      <w:lvlJc w:val="left"/>
      <w:pPr>
        <w:ind w:left="7431" w:hanging="360"/>
      </w:pPr>
      <w:rPr>
        <w:rFonts w:hint="default"/>
        <w:lang w:val="tr-TR" w:eastAsia="en-US" w:bidi="ar-SA"/>
      </w:rPr>
    </w:lvl>
    <w:lvl w:ilvl="8">
      <w:numFmt w:val="bullet"/>
      <w:lvlText w:val="•"/>
      <w:lvlJc w:val="left"/>
      <w:pPr>
        <w:ind w:left="8509" w:hanging="360"/>
      </w:pPr>
      <w:rPr>
        <w:rFonts w:hint="default"/>
        <w:lang w:val="tr-TR" w:eastAsia="en-US" w:bidi="ar-SA"/>
      </w:rPr>
    </w:lvl>
  </w:abstractNum>
  <w:abstractNum w:abstractNumId="52" w15:restartNumberingAfterBreak="0">
    <w:nsid w:val="437947AF"/>
    <w:multiLevelType w:val="hybridMultilevel"/>
    <w:tmpl w:val="7EAC3534"/>
    <w:lvl w:ilvl="0" w:tplc="6A9C5BA8">
      <w:numFmt w:val="bullet"/>
      <w:lvlText w:val="•"/>
      <w:lvlJc w:val="left"/>
      <w:pPr>
        <w:ind w:left="893" w:hanging="360"/>
      </w:pPr>
      <w:rPr>
        <w:rFonts w:ascii="Arial MT" w:eastAsia="Arial MT" w:hAnsi="Arial MT" w:cs="Arial MT" w:hint="default"/>
        <w:w w:val="100"/>
        <w:sz w:val="22"/>
        <w:szCs w:val="22"/>
        <w:lang w:val="tr-TR" w:eastAsia="en-US" w:bidi="ar-SA"/>
      </w:rPr>
    </w:lvl>
    <w:lvl w:ilvl="1" w:tplc="9B1059DA">
      <w:numFmt w:val="bullet"/>
      <w:lvlText w:val="•"/>
      <w:lvlJc w:val="left"/>
      <w:pPr>
        <w:ind w:left="1775" w:hanging="360"/>
      </w:pPr>
      <w:rPr>
        <w:rFonts w:hint="default"/>
        <w:lang w:val="tr-TR" w:eastAsia="en-US" w:bidi="ar-SA"/>
      </w:rPr>
    </w:lvl>
    <w:lvl w:ilvl="2" w:tplc="96664F0C">
      <w:numFmt w:val="bullet"/>
      <w:lvlText w:val="•"/>
      <w:lvlJc w:val="left"/>
      <w:pPr>
        <w:ind w:left="2651" w:hanging="360"/>
      </w:pPr>
      <w:rPr>
        <w:rFonts w:hint="default"/>
        <w:lang w:val="tr-TR" w:eastAsia="en-US" w:bidi="ar-SA"/>
      </w:rPr>
    </w:lvl>
    <w:lvl w:ilvl="3" w:tplc="E96A0F04">
      <w:numFmt w:val="bullet"/>
      <w:lvlText w:val="•"/>
      <w:lvlJc w:val="left"/>
      <w:pPr>
        <w:ind w:left="3527" w:hanging="360"/>
      </w:pPr>
      <w:rPr>
        <w:rFonts w:hint="default"/>
        <w:lang w:val="tr-TR" w:eastAsia="en-US" w:bidi="ar-SA"/>
      </w:rPr>
    </w:lvl>
    <w:lvl w:ilvl="4" w:tplc="92289AC8">
      <w:numFmt w:val="bullet"/>
      <w:lvlText w:val="•"/>
      <w:lvlJc w:val="left"/>
      <w:pPr>
        <w:ind w:left="4402" w:hanging="360"/>
      </w:pPr>
      <w:rPr>
        <w:rFonts w:hint="default"/>
        <w:lang w:val="tr-TR" w:eastAsia="en-US" w:bidi="ar-SA"/>
      </w:rPr>
    </w:lvl>
    <w:lvl w:ilvl="5" w:tplc="76F4EC64">
      <w:numFmt w:val="bullet"/>
      <w:lvlText w:val="•"/>
      <w:lvlJc w:val="left"/>
      <w:pPr>
        <w:ind w:left="5278" w:hanging="360"/>
      </w:pPr>
      <w:rPr>
        <w:rFonts w:hint="default"/>
        <w:lang w:val="tr-TR" w:eastAsia="en-US" w:bidi="ar-SA"/>
      </w:rPr>
    </w:lvl>
    <w:lvl w:ilvl="6" w:tplc="68C4A106">
      <w:numFmt w:val="bullet"/>
      <w:lvlText w:val="•"/>
      <w:lvlJc w:val="left"/>
      <w:pPr>
        <w:ind w:left="6154" w:hanging="360"/>
      </w:pPr>
      <w:rPr>
        <w:rFonts w:hint="default"/>
        <w:lang w:val="tr-TR" w:eastAsia="en-US" w:bidi="ar-SA"/>
      </w:rPr>
    </w:lvl>
    <w:lvl w:ilvl="7" w:tplc="E4623FA4">
      <w:numFmt w:val="bullet"/>
      <w:lvlText w:val="•"/>
      <w:lvlJc w:val="left"/>
      <w:pPr>
        <w:ind w:left="7029" w:hanging="360"/>
      </w:pPr>
      <w:rPr>
        <w:rFonts w:hint="default"/>
        <w:lang w:val="tr-TR" w:eastAsia="en-US" w:bidi="ar-SA"/>
      </w:rPr>
    </w:lvl>
    <w:lvl w:ilvl="8" w:tplc="F7FE975E">
      <w:numFmt w:val="bullet"/>
      <w:lvlText w:val="•"/>
      <w:lvlJc w:val="left"/>
      <w:pPr>
        <w:ind w:left="7905" w:hanging="360"/>
      </w:pPr>
      <w:rPr>
        <w:rFonts w:hint="default"/>
        <w:lang w:val="tr-TR" w:eastAsia="en-US" w:bidi="ar-SA"/>
      </w:rPr>
    </w:lvl>
  </w:abstractNum>
  <w:abstractNum w:abstractNumId="53" w15:restartNumberingAfterBreak="0">
    <w:nsid w:val="43CD5103"/>
    <w:multiLevelType w:val="hybridMultilevel"/>
    <w:tmpl w:val="520611CC"/>
    <w:lvl w:ilvl="0" w:tplc="0068F760">
      <w:numFmt w:val="bullet"/>
      <w:lvlText w:val="•"/>
      <w:lvlJc w:val="left"/>
      <w:pPr>
        <w:ind w:left="893" w:hanging="360"/>
      </w:pPr>
      <w:rPr>
        <w:rFonts w:ascii="Arial MT" w:eastAsia="Arial MT" w:hAnsi="Arial MT" w:cs="Arial MT" w:hint="default"/>
        <w:w w:val="100"/>
        <w:sz w:val="22"/>
        <w:szCs w:val="22"/>
        <w:lang w:val="tr-TR" w:eastAsia="en-US" w:bidi="ar-SA"/>
      </w:rPr>
    </w:lvl>
    <w:lvl w:ilvl="1" w:tplc="E65AB058">
      <w:numFmt w:val="bullet"/>
      <w:lvlText w:val="•"/>
      <w:lvlJc w:val="left"/>
      <w:pPr>
        <w:ind w:left="1749" w:hanging="360"/>
      </w:pPr>
      <w:rPr>
        <w:rFonts w:hint="default"/>
        <w:lang w:val="tr-TR" w:eastAsia="en-US" w:bidi="ar-SA"/>
      </w:rPr>
    </w:lvl>
    <w:lvl w:ilvl="2" w:tplc="B8C2776A">
      <w:numFmt w:val="bullet"/>
      <w:lvlText w:val="•"/>
      <w:lvlJc w:val="left"/>
      <w:pPr>
        <w:ind w:left="2598" w:hanging="360"/>
      </w:pPr>
      <w:rPr>
        <w:rFonts w:hint="default"/>
        <w:lang w:val="tr-TR" w:eastAsia="en-US" w:bidi="ar-SA"/>
      </w:rPr>
    </w:lvl>
    <w:lvl w:ilvl="3" w:tplc="979E1FEE">
      <w:numFmt w:val="bullet"/>
      <w:lvlText w:val="•"/>
      <w:lvlJc w:val="left"/>
      <w:pPr>
        <w:ind w:left="3448" w:hanging="360"/>
      </w:pPr>
      <w:rPr>
        <w:rFonts w:hint="default"/>
        <w:lang w:val="tr-TR" w:eastAsia="en-US" w:bidi="ar-SA"/>
      </w:rPr>
    </w:lvl>
    <w:lvl w:ilvl="4" w:tplc="40DC8FDE">
      <w:numFmt w:val="bullet"/>
      <w:lvlText w:val="•"/>
      <w:lvlJc w:val="left"/>
      <w:pPr>
        <w:ind w:left="4297" w:hanging="360"/>
      </w:pPr>
      <w:rPr>
        <w:rFonts w:hint="default"/>
        <w:lang w:val="tr-TR" w:eastAsia="en-US" w:bidi="ar-SA"/>
      </w:rPr>
    </w:lvl>
    <w:lvl w:ilvl="5" w:tplc="B06A66B2">
      <w:numFmt w:val="bullet"/>
      <w:lvlText w:val="•"/>
      <w:lvlJc w:val="left"/>
      <w:pPr>
        <w:ind w:left="5147" w:hanging="360"/>
      </w:pPr>
      <w:rPr>
        <w:rFonts w:hint="default"/>
        <w:lang w:val="tr-TR" w:eastAsia="en-US" w:bidi="ar-SA"/>
      </w:rPr>
    </w:lvl>
    <w:lvl w:ilvl="6" w:tplc="304E9B3C">
      <w:numFmt w:val="bullet"/>
      <w:lvlText w:val="•"/>
      <w:lvlJc w:val="left"/>
      <w:pPr>
        <w:ind w:left="5996" w:hanging="360"/>
      </w:pPr>
      <w:rPr>
        <w:rFonts w:hint="default"/>
        <w:lang w:val="tr-TR" w:eastAsia="en-US" w:bidi="ar-SA"/>
      </w:rPr>
    </w:lvl>
    <w:lvl w:ilvl="7" w:tplc="F970E384">
      <w:numFmt w:val="bullet"/>
      <w:lvlText w:val="•"/>
      <w:lvlJc w:val="left"/>
      <w:pPr>
        <w:ind w:left="6845" w:hanging="360"/>
      </w:pPr>
      <w:rPr>
        <w:rFonts w:hint="default"/>
        <w:lang w:val="tr-TR" w:eastAsia="en-US" w:bidi="ar-SA"/>
      </w:rPr>
    </w:lvl>
    <w:lvl w:ilvl="8" w:tplc="DA8242F4">
      <w:numFmt w:val="bullet"/>
      <w:lvlText w:val="•"/>
      <w:lvlJc w:val="left"/>
      <w:pPr>
        <w:ind w:left="7695" w:hanging="360"/>
      </w:pPr>
      <w:rPr>
        <w:rFonts w:hint="default"/>
        <w:lang w:val="tr-TR" w:eastAsia="en-US" w:bidi="ar-SA"/>
      </w:rPr>
    </w:lvl>
  </w:abstractNum>
  <w:abstractNum w:abstractNumId="54" w15:restartNumberingAfterBreak="0">
    <w:nsid w:val="43D86A04"/>
    <w:multiLevelType w:val="multilevel"/>
    <w:tmpl w:val="95D21580"/>
    <w:lvl w:ilvl="0">
      <w:start w:val="4"/>
      <w:numFmt w:val="upperLetter"/>
      <w:lvlText w:val="%1"/>
      <w:lvlJc w:val="left"/>
      <w:pPr>
        <w:ind w:left="1750" w:hanging="434"/>
      </w:pPr>
      <w:rPr>
        <w:rFonts w:hint="default"/>
        <w:lang w:val="tr-TR" w:eastAsia="en-US" w:bidi="ar-SA"/>
      </w:rPr>
    </w:lvl>
    <w:lvl w:ilvl="1">
      <w:start w:val="1"/>
      <w:numFmt w:val="decimal"/>
      <w:lvlText w:val="%1.%2."/>
      <w:lvlJc w:val="left"/>
      <w:pPr>
        <w:ind w:left="1750" w:hanging="434"/>
      </w:pPr>
      <w:rPr>
        <w:rFonts w:ascii="Times New Roman" w:eastAsia="Times New Roman" w:hAnsi="Times New Roman" w:cs="Times New Roman" w:hint="default"/>
        <w:b/>
        <w:bCs/>
        <w:color w:val="2E73B5"/>
        <w:spacing w:val="-1"/>
        <w:w w:val="100"/>
        <w:sz w:val="24"/>
        <w:szCs w:val="24"/>
        <w:lang w:val="tr-TR" w:eastAsia="en-US" w:bidi="ar-SA"/>
      </w:rPr>
    </w:lvl>
    <w:lvl w:ilvl="2">
      <w:start w:val="1"/>
      <w:numFmt w:val="decimal"/>
      <w:lvlText w:val="%1.%2.%3."/>
      <w:lvlJc w:val="left"/>
      <w:pPr>
        <w:ind w:left="1915" w:hanging="599"/>
      </w:pPr>
      <w:rPr>
        <w:rFonts w:ascii="Times New Roman" w:eastAsia="Times New Roman" w:hAnsi="Times New Roman" w:cs="Times New Roman" w:hint="default"/>
        <w:b/>
        <w:bCs/>
        <w:color w:val="2E73B5"/>
        <w:spacing w:val="-1"/>
        <w:w w:val="100"/>
        <w:sz w:val="24"/>
        <w:szCs w:val="24"/>
        <w:lang w:val="tr-TR" w:eastAsia="en-US" w:bidi="ar-SA"/>
      </w:rPr>
    </w:lvl>
    <w:lvl w:ilvl="3">
      <w:numFmt w:val="bullet"/>
      <w:lvlText w:val=""/>
      <w:lvlJc w:val="left"/>
      <w:pPr>
        <w:ind w:left="2037" w:hanging="360"/>
      </w:pPr>
      <w:rPr>
        <w:rFonts w:ascii="Wingdings" w:eastAsia="Wingdings" w:hAnsi="Wingdings" w:cs="Wingdings" w:hint="default"/>
        <w:w w:val="100"/>
        <w:sz w:val="22"/>
        <w:szCs w:val="22"/>
        <w:lang w:val="tr-TR" w:eastAsia="en-US" w:bidi="ar-SA"/>
      </w:rPr>
    </w:lvl>
    <w:lvl w:ilvl="4">
      <w:numFmt w:val="bullet"/>
      <w:lvlText w:val="•"/>
      <w:lvlJc w:val="left"/>
      <w:pPr>
        <w:ind w:left="4196" w:hanging="360"/>
      </w:pPr>
      <w:rPr>
        <w:rFonts w:hint="default"/>
        <w:lang w:val="tr-TR" w:eastAsia="en-US" w:bidi="ar-SA"/>
      </w:rPr>
    </w:lvl>
    <w:lvl w:ilvl="5">
      <w:numFmt w:val="bullet"/>
      <w:lvlText w:val="•"/>
      <w:lvlJc w:val="left"/>
      <w:pPr>
        <w:ind w:left="5274" w:hanging="360"/>
      </w:pPr>
      <w:rPr>
        <w:rFonts w:hint="default"/>
        <w:lang w:val="tr-TR" w:eastAsia="en-US" w:bidi="ar-SA"/>
      </w:rPr>
    </w:lvl>
    <w:lvl w:ilvl="6">
      <w:numFmt w:val="bullet"/>
      <w:lvlText w:val="•"/>
      <w:lvlJc w:val="left"/>
      <w:pPr>
        <w:ind w:left="6353" w:hanging="360"/>
      </w:pPr>
      <w:rPr>
        <w:rFonts w:hint="default"/>
        <w:lang w:val="tr-TR" w:eastAsia="en-US" w:bidi="ar-SA"/>
      </w:rPr>
    </w:lvl>
    <w:lvl w:ilvl="7">
      <w:numFmt w:val="bullet"/>
      <w:lvlText w:val="•"/>
      <w:lvlJc w:val="left"/>
      <w:pPr>
        <w:ind w:left="7431" w:hanging="360"/>
      </w:pPr>
      <w:rPr>
        <w:rFonts w:hint="default"/>
        <w:lang w:val="tr-TR" w:eastAsia="en-US" w:bidi="ar-SA"/>
      </w:rPr>
    </w:lvl>
    <w:lvl w:ilvl="8">
      <w:numFmt w:val="bullet"/>
      <w:lvlText w:val="•"/>
      <w:lvlJc w:val="left"/>
      <w:pPr>
        <w:ind w:left="8509" w:hanging="360"/>
      </w:pPr>
      <w:rPr>
        <w:rFonts w:hint="default"/>
        <w:lang w:val="tr-TR" w:eastAsia="en-US" w:bidi="ar-SA"/>
      </w:rPr>
    </w:lvl>
  </w:abstractNum>
  <w:abstractNum w:abstractNumId="55" w15:restartNumberingAfterBreak="0">
    <w:nsid w:val="465F70A5"/>
    <w:multiLevelType w:val="hybridMultilevel"/>
    <w:tmpl w:val="58122226"/>
    <w:lvl w:ilvl="0" w:tplc="63C86944">
      <w:numFmt w:val="bullet"/>
      <w:lvlText w:val="•"/>
      <w:lvlJc w:val="left"/>
      <w:pPr>
        <w:ind w:left="893" w:hanging="360"/>
      </w:pPr>
      <w:rPr>
        <w:rFonts w:ascii="Arial MT" w:eastAsia="Arial MT" w:hAnsi="Arial MT" w:cs="Arial MT" w:hint="default"/>
        <w:w w:val="100"/>
        <w:sz w:val="22"/>
        <w:szCs w:val="22"/>
        <w:lang w:val="tr-TR" w:eastAsia="en-US" w:bidi="ar-SA"/>
      </w:rPr>
    </w:lvl>
    <w:lvl w:ilvl="1" w:tplc="EFCCFE02">
      <w:numFmt w:val="bullet"/>
      <w:lvlText w:val="•"/>
      <w:lvlJc w:val="left"/>
      <w:pPr>
        <w:ind w:left="1773" w:hanging="360"/>
      </w:pPr>
      <w:rPr>
        <w:rFonts w:hint="default"/>
        <w:lang w:val="tr-TR" w:eastAsia="en-US" w:bidi="ar-SA"/>
      </w:rPr>
    </w:lvl>
    <w:lvl w:ilvl="2" w:tplc="28D25E0C">
      <w:numFmt w:val="bullet"/>
      <w:lvlText w:val="•"/>
      <w:lvlJc w:val="left"/>
      <w:pPr>
        <w:ind w:left="2647" w:hanging="360"/>
      </w:pPr>
      <w:rPr>
        <w:rFonts w:hint="default"/>
        <w:lang w:val="tr-TR" w:eastAsia="en-US" w:bidi="ar-SA"/>
      </w:rPr>
    </w:lvl>
    <w:lvl w:ilvl="3" w:tplc="6EC61B74">
      <w:numFmt w:val="bullet"/>
      <w:lvlText w:val="•"/>
      <w:lvlJc w:val="left"/>
      <w:pPr>
        <w:ind w:left="3521" w:hanging="360"/>
      </w:pPr>
      <w:rPr>
        <w:rFonts w:hint="default"/>
        <w:lang w:val="tr-TR" w:eastAsia="en-US" w:bidi="ar-SA"/>
      </w:rPr>
    </w:lvl>
    <w:lvl w:ilvl="4" w:tplc="A1CC7B5E">
      <w:numFmt w:val="bullet"/>
      <w:lvlText w:val="•"/>
      <w:lvlJc w:val="left"/>
      <w:pPr>
        <w:ind w:left="4394" w:hanging="360"/>
      </w:pPr>
      <w:rPr>
        <w:rFonts w:hint="default"/>
        <w:lang w:val="tr-TR" w:eastAsia="en-US" w:bidi="ar-SA"/>
      </w:rPr>
    </w:lvl>
    <w:lvl w:ilvl="5" w:tplc="694E5B08">
      <w:numFmt w:val="bullet"/>
      <w:lvlText w:val="•"/>
      <w:lvlJc w:val="left"/>
      <w:pPr>
        <w:ind w:left="5268" w:hanging="360"/>
      </w:pPr>
      <w:rPr>
        <w:rFonts w:hint="default"/>
        <w:lang w:val="tr-TR" w:eastAsia="en-US" w:bidi="ar-SA"/>
      </w:rPr>
    </w:lvl>
    <w:lvl w:ilvl="6" w:tplc="B950B14E">
      <w:numFmt w:val="bullet"/>
      <w:lvlText w:val="•"/>
      <w:lvlJc w:val="left"/>
      <w:pPr>
        <w:ind w:left="6142" w:hanging="360"/>
      </w:pPr>
      <w:rPr>
        <w:rFonts w:hint="default"/>
        <w:lang w:val="tr-TR" w:eastAsia="en-US" w:bidi="ar-SA"/>
      </w:rPr>
    </w:lvl>
    <w:lvl w:ilvl="7" w:tplc="932683F6">
      <w:numFmt w:val="bullet"/>
      <w:lvlText w:val="•"/>
      <w:lvlJc w:val="left"/>
      <w:pPr>
        <w:ind w:left="7015" w:hanging="360"/>
      </w:pPr>
      <w:rPr>
        <w:rFonts w:hint="default"/>
        <w:lang w:val="tr-TR" w:eastAsia="en-US" w:bidi="ar-SA"/>
      </w:rPr>
    </w:lvl>
    <w:lvl w:ilvl="8" w:tplc="EDA45EC4">
      <w:numFmt w:val="bullet"/>
      <w:lvlText w:val="•"/>
      <w:lvlJc w:val="left"/>
      <w:pPr>
        <w:ind w:left="7889" w:hanging="360"/>
      </w:pPr>
      <w:rPr>
        <w:rFonts w:hint="default"/>
        <w:lang w:val="tr-TR" w:eastAsia="en-US" w:bidi="ar-SA"/>
      </w:rPr>
    </w:lvl>
  </w:abstractNum>
  <w:abstractNum w:abstractNumId="56" w15:restartNumberingAfterBreak="0">
    <w:nsid w:val="47251436"/>
    <w:multiLevelType w:val="hybridMultilevel"/>
    <w:tmpl w:val="1EE461E8"/>
    <w:lvl w:ilvl="0" w:tplc="8F0AF7AE">
      <w:numFmt w:val="bullet"/>
      <w:lvlText w:val="•"/>
      <w:lvlJc w:val="left"/>
      <w:pPr>
        <w:ind w:left="891" w:hanging="360"/>
      </w:pPr>
      <w:rPr>
        <w:rFonts w:ascii="Arial MT" w:eastAsia="Arial MT" w:hAnsi="Arial MT" w:cs="Arial MT" w:hint="default"/>
        <w:w w:val="100"/>
        <w:sz w:val="22"/>
        <w:szCs w:val="22"/>
        <w:lang w:val="tr-TR" w:eastAsia="en-US" w:bidi="ar-SA"/>
      </w:rPr>
    </w:lvl>
    <w:lvl w:ilvl="1" w:tplc="5470B2F0">
      <w:numFmt w:val="bullet"/>
      <w:lvlText w:val="•"/>
      <w:lvlJc w:val="left"/>
      <w:pPr>
        <w:ind w:left="1773" w:hanging="360"/>
      </w:pPr>
      <w:rPr>
        <w:rFonts w:hint="default"/>
        <w:lang w:val="tr-TR" w:eastAsia="en-US" w:bidi="ar-SA"/>
      </w:rPr>
    </w:lvl>
    <w:lvl w:ilvl="2" w:tplc="3EA6C11E">
      <w:numFmt w:val="bullet"/>
      <w:lvlText w:val="•"/>
      <w:lvlJc w:val="left"/>
      <w:pPr>
        <w:ind w:left="2647" w:hanging="360"/>
      </w:pPr>
      <w:rPr>
        <w:rFonts w:hint="default"/>
        <w:lang w:val="tr-TR" w:eastAsia="en-US" w:bidi="ar-SA"/>
      </w:rPr>
    </w:lvl>
    <w:lvl w:ilvl="3" w:tplc="1E40E8B4">
      <w:numFmt w:val="bullet"/>
      <w:lvlText w:val="•"/>
      <w:lvlJc w:val="left"/>
      <w:pPr>
        <w:ind w:left="3520" w:hanging="360"/>
      </w:pPr>
      <w:rPr>
        <w:rFonts w:hint="default"/>
        <w:lang w:val="tr-TR" w:eastAsia="en-US" w:bidi="ar-SA"/>
      </w:rPr>
    </w:lvl>
    <w:lvl w:ilvl="4" w:tplc="F030EA0E">
      <w:numFmt w:val="bullet"/>
      <w:lvlText w:val="•"/>
      <w:lvlJc w:val="left"/>
      <w:pPr>
        <w:ind w:left="4394" w:hanging="360"/>
      </w:pPr>
      <w:rPr>
        <w:rFonts w:hint="default"/>
        <w:lang w:val="tr-TR" w:eastAsia="en-US" w:bidi="ar-SA"/>
      </w:rPr>
    </w:lvl>
    <w:lvl w:ilvl="5" w:tplc="C2C23CFE">
      <w:numFmt w:val="bullet"/>
      <w:lvlText w:val="•"/>
      <w:lvlJc w:val="left"/>
      <w:pPr>
        <w:ind w:left="5268" w:hanging="360"/>
      </w:pPr>
      <w:rPr>
        <w:rFonts w:hint="default"/>
        <w:lang w:val="tr-TR" w:eastAsia="en-US" w:bidi="ar-SA"/>
      </w:rPr>
    </w:lvl>
    <w:lvl w:ilvl="6" w:tplc="641CEE68">
      <w:numFmt w:val="bullet"/>
      <w:lvlText w:val="•"/>
      <w:lvlJc w:val="left"/>
      <w:pPr>
        <w:ind w:left="6141" w:hanging="360"/>
      </w:pPr>
      <w:rPr>
        <w:rFonts w:hint="default"/>
        <w:lang w:val="tr-TR" w:eastAsia="en-US" w:bidi="ar-SA"/>
      </w:rPr>
    </w:lvl>
    <w:lvl w:ilvl="7" w:tplc="A18CFA94">
      <w:numFmt w:val="bullet"/>
      <w:lvlText w:val="•"/>
      <w:lvlJc w:val="left"/>
      <w:pPr>
        <w:ind w:left="7015" w:hanging="360"/>
      </w:pPr>
      <w:rPr>
        <w:rFonts w:hint="default"/>
        <w:lang w:val="tr-TR" w:eastAsia="en-US" w:bidi="ar-SA"/>
      </w:rPr>
    </w:lvl>
    <w:lvl w:ilvl="8" w:tplc="CB948EF4">
      <w:numFmt w:val="bullet"/>
      <w:lvlText w:val="•"/>
      <w:lvlJc w:val="left"/>
      <w:pPr>
        <w:ind w:left="7888" w:hanging="360"/>
      </w:pPr>
      <w:rPr>
        <w:rFonts w:hint="default"/>
        <w:lang w:val="tr-TR" w:eastAsia="en-US" w:bidi="ar-SA"/>
      </w:rPr>
    </w:lvl>
  </w:abstractNum>
  <w:abstractNum w:abstractNumId="57" w15:restartNumberingAfterBreak="0">
    <w:nsid w:val="4C7A1C88"/>
    <w:multiLevelType w:val="hybridMultilevel"/>
    <w:tmpl w:val="AA1C5E28"/>
    <w:lvl w:ilvl="0" w:tplc="818AFCE4">
      <w:numFmt w:val="bullet"/>
      <w:lvlText w:val="•"/>
      <w:lvlJc w:val="left"/>
      <w:pPr>
        <w:ind w:left="827" w:hanging="360"/>
      </w:pPr>
      <w:rPr>
        <w:rFonts w:ascii="Arial MT" w:eastAsia="Arial MT" w:hAnsi="Arial MT" w:cs="Arial MT" w:hint="default"/>
        <w:w w:val="100"/>
        <w:sz w:val="22"/>
        <w:szCs w:val="22"/>
        <w:lang w:val="tr-TR" w:eastAsia="en-US" w:bidi="ar-SA"/>
      </w:rPr>
    </w:lvl>
    <w:lvl w:ilvl="1" w:tplc="51BE572C">
      <w:numFmt w:val="bullet"/>
      <w:lvlText w:val="•"/>
      <w:lvlJc w:val="left"/>
      <w:pPr>
        <w:ind w:left="1743" w:hanging="360"/>
      </w:pPr>
      <w:rPr>
        <w:rFonts w:hint="default"/>
        <w:lang w:val="tr-TR" w:eastAsia="en-US" w:bidi="ar-SA"/>
      </w:rPr>
    </w:lvl>
    <w:lvl w:ilvl="2" w:tplc="CC2408A6">
      <w:numFmt w:val="bullet"/>
      <w:lvlText w:val="•"/>
      <w:lvlJc w:val="left"/>
      <w:pPr>
        <w:ind w:left="2667" w:hanging="360"/>
      </w:pPr>
      <w:rPr>
        <w:rFonts w:hint="default"/>
        <w:lang w:val="tr-TR" w:eastAsia="en-US" w:bidi="ar-SA"/>
      </w:rPr>
    </w:lvl>
    <w:lvl w:ilvl="3" w:tplc="126407EC">
      <w:numFmt w:val="bullet"/>
      <w:lvlText w:val="•"/>
      <w:lvlJc w:val="left"/>
      <w:pPr>
        <w:ind w:left="3591" w:hanging="360"/>
      </w:pPr>
      <w:rPr>
        <w:rFonts w:hint="default"/>
        <w:lang w:val="tr-TR" w:eastAsia="en-US" w:bidi="ar-SA"/>
      </w:rPr>
    </w:lvl>
    <w:lvl w:ilvl="4" w:tplc="67384DB2">
      <w:numFmt w:val="bullet"/>
      <w:lvlText w:val="•"/>
      <w:lvlJc w:val="left"/>
      <w:pPr>
        <w:ind w:left="4515" w:hanging="360"/>
      </w:pPr>
      <w:rPr>
        <w:rFonts w:hint="default"/>
        <w:lang w:val="tr-TR" w:eastAsia="en-US" w:bidi="ar-SA"/>
      </w:rPr>
    </w:lvl>
    <w:lvl w:ilvl="5" w:tplc="0358B422">
      <w:numFmt w:val="bullet"/>
      <w:lvlText w:val="•"/>
      <w:lvlJc w:val="left"/>
      <w:pPr>
        <w:ind w:left="5439" w:hanging="360"/>
      </w:pPr>
      <w:rPr>
        <w:rFonts w:hint="default"/>
        <w:lang w:val="tr-TR" w:eastAsia="en-US" w:bidi="ar-SA"/>
      </w:rPr>
    </w:lvl>
    <w:lvl w:ilvl="6" w:tplc="075E082C">
      <w:numFmt w:val="bullet"/>
      <w:lvlText w:val="•"/>
      <w:lvlJc w:val="left"/>
      <w:pPr>
        <w:ind w:left="6363" w:hanging="360"/>
      </w:pPr>
      <w:rPr>
        <w:rFonts w:hint="default"/>
        <w:lang w:val="tr-TR" w:eastAsia="en-US" w:bidi="ar-SA"/>
      </w:rPr>
    </w:lvl>
    <w:lvl w:ilvl="7" w:tplc="C05E71CE">
      <w:numFmt w:val="bullet"/>
      <w:lvlText w:val="•"/>
      <w:lvlJc w:val="left"/>
      <w:pPr>
        <w:ind w:left="7287" w:hanging="360"/>
      </w:pPr>
      <w:rPr>
        <w:rFonts w:hint="default"/>
        <w:lang w:val="tr-TR" w:eastAsia="en-US" w:bidi="ar-SA"/>
      </w:rPr>
    </w:lvl>
    <w:lvl w:ilvl="8" w:tplc="7B9226AC">
      <w:numFmt w:val="bullet"/>
      <w:lvlText w:val="•"/>
      <w:lvlJc w:val="left"/>
      <w:pPr>
        <w:ind w:left="8211" w:hanging="360"/>
      </w:pPr>
      <w:rPr>
        <w:rFonts w:hint="default"/>
        <w:lang w:val="tr-TR" w:eastAsia="en-US" w:bidi="ar-SA"/>
      </w:rPr>
    </w:lvl>
  </w:abstractNum>
  <w:abstractNum w:abstractNumId="58" w15:restartNumberingAfterBreak="0">
    <w:nsid w:val="502848B3"/>
    <w:multiLevelType w:val="hybridMultilevel"/>
    <w:tmpl w:val="6896CCF4"/>
    <w:lvl w:ilvl="0" w:tplc="4D7AB3F8">
      <w:numFmt w:val="bullet"/>
      <w:lvlText w:val="•"/>
      <w:lvlJc w:val="left"/>
      <w:pPr>
        <w:ind w:left="946" w:hanging="360"/>
      </w:pPr>
      <w:rPr>
        <w:rFonts w:ascii="Arial MT" w:eastAsia="Arial MT" w:hAnsi="Arial MT" w:cs="Arial MT" w:hint="default"/>
        <w:w w:val="100"/>
        <w:sz w:val="22"/>
        <w:szCs w:val="22"/>
        <w:lang w:val="tr-TR" w:eastAsia="en-US" w:bidi="ar-SA"/>
      </w:rPr>
    </w:lvl>
    <w:lvl w:ilvl="1" w:tplc="E9D0937E">
      <w:numFmt w:val="bullet"/>
      <w:lvlText w:val="•"/>
      <w:lvlJc w:val="left"/>
      <w:pPr>
        <w:ind w:left="1796" w:hanging="360"/>
      </w:pPr>
      <w:rPr>
        <w:rFonts w:hint="default"/>
        <w:lang w:val="tr-TR" w:eastAsia="en-US" w:bidi="ar-SA"/>
      </w:rPr>
    </w:lvl>
    <w:lvl w:ilvl="2" w:tplc="E1003EF6">
      <w:numFmt w:val="bullet"/>
      <w:lvlText w:val="•"/>
      <w:lvlJc w:val="left"/>
      <w:pPr>
        <w:ind w:left="2652" w:hanging="360"/>
      </w:pPr>
      <w:rPr>
        <w:rFonts w:hint="default"/>
        <w:lang w:val="tr-TR" w:eastAsia="en-US" w:bidi="ar-SA"/>
      </w:rPr>
    </w:lvl>
    <w:lvl w:ilvl="3" w:tplc="DEE6DAD2">
      <w:numFmt w:val="bullet"/>
      <w:lvlText w:val="•"/>
      <w:lvlJc w:val="left"/>
      <w:pPr>
        <w:ind w:left="3508" w:hanging="360"/>
      </w:pPr>
      <w:rPr>
        <w:rFonts w:hint="default"/>
        <w:lang w:val="tr-TR" w:eastAsia="en-US" w:bidi="ar-SA"/>
      </w:rPr>
    </w:lvl>
    <w:lvl w:ilvl="4" w:tplc="5F1C339A">
      <w:numFmt w:val="bullet"/>
      <w:lvlText w:val="•"/>
      <w:lvlJc w:val="left"/>
      <w:pPr>
        <w:ind w:left="4364" w:hanging="360"/>
      </w:pPr>
      <w:rPr>
        <w:rFonts w:hint="default"/>
        <w:lang w:val="tr-TR" w:eastAsia="en-US" w:bidi="ar-SA"/>
      </w:rPr>
    </w:lvl>
    <w:lvl w:ilvl="5" w:tplc="11A43B58">
      <w:numFmt w:val="bullet"/>
      <w:lvlText w:val="•"/>
      <w:lvlJc w:val="left"/>
      <w:pPr>
        <w:ind w:left="5220" w:hanging="360"/>
      </w:pPr>
      <w:rPr>
        <w:rFonts w:hint="default"/>
        <w:lang w:val="tr-TR" w:eastAsia="en-US" w:bidi="ar-SA"/>
      </w:rPr>
    </w:lvl>
    <w:lvl w:ilvl="6" w:tplc="2E5CE21E">
      <w:numFmt w:val="bullet"/>
      <w:lvlText w:val="•"/>
      <w:lvlJc w:val="left"/>
      <w:pPr>
        <w:ind w:left="6076" w:hanging="360"/>
      </w:pPr>
      <w:rPr>
        <w:rFonts w:hint="default"/>
        <w:lang w:val="tr-TR" w:eastAsia="en-US" w:bidi="ar-SA"/>
      </w:rPr>
    </w:lvl>
    <w:lvl w:ilvl="7" w:tplc="4888DE02">
      <w:numFmt w:val="bullet"/>
      <w:lvlText w:val="•"/>
      <w:lvlJc w:val="left"/>
      <w:pPr>
        <w:ind w:left="6932" w:hanging="360"/>
      </w:pPr>
      <w:rPr>
        <w:rFonts w:hint="default"/>
        <w:lang w:val="tr-TR" w:eastAsia="en-US" w:bidi="ar-SA"/>
      </w:rPr>
    </w:lvl>
    <w:lvl w:ilvl="8" w:tplc="99886940">
      <w:numFmt w:val="bullet"/>
      <w:lvlText w:val="•"/>
      <w:lvlJc w:val="left"/>
      <w:pPr>
        <w:ind w:left="7788" w:hanging="360"/>
      </w:pPr>
      <w:rPr>
        <w:rFonts w:hint="default"/>
        <w:lang w:val="tr-TR" w:eastAsia="en-US" w:bidi="ar-SA"/>
      </w:rPr>
    </w:lvl>
  </w:abstractNum>
  <w:abstractNum w:abstractNumId="59" w15:restartNumberingAfterBreak="0">
    <w:nsid w:val="50A6422C"/>
    <w:multiLevelType w:val="hybridMultilevel"/>
    <w:tmpl w:val="8482E014"/>
    <w:lvl w:ilvl="0" w:tplc="F9D4EC3E">
      <w:numFmt w:val="bullet"/>
      <w:lvlText w:val="•"/>
      <w:lvlJc w:val="left"/>
      <w:pPr>
        <w:ind w:left="1035" w:hanging="360"/>
      </w:pPr>
      <w:rPr>
        <w:rFonts w:ascii="Arial MT" w:eastAsia="Arial MT" w:hAnsi="Arial MT" w:cs="Arial MT" w:hint="default"/>
        <w:w w:val="100"/>
        <w:sz w:val="22"/>
        <w:szCs w:val="22"/>
        <w:lang w:val="tr-TR" w:eastAsia="en-US" w:bidi="ar-SA"/>
      </w:rPr>
    </w:lvl>
    <w:lvl w:ilvl="1" w:tplc="B908207E">
      <w:numFmt w:val="bullet"/>
      <w:lvlText w:val="•"/>
      <w:lvlJc w:val="left"/>
      <w:pPr>
        <w:ind w:left="1905" w:hanging="360"/>
      </w:pPr>
      <w:rPr>
        <w:rFonts w:hint="default"/>
        <w:lang w:val="tr-TR" w:eastAsia="en-US" w:bidi="ar-SA"/>
      </w:rPr>
    </w:lvl>
    <w:lvl w:ilvl="2" w:tplc="FF16B9B2">
      <w:numFmt w:val="bullet"/>
      <w:lvlText w:val="•"/>
      <w:lvlJc w:val="left"/>
      <w:pPr>
        <w:ind w:left="2770" w:hanging="360"/>
      </w:pPr>
      <w:rPr>
        <w:rFonts w:hint="default"/>
        <w:lang w:val="tr-TR" w:eastAsia="en-US" w:bidi="ar-SA"/>
      </w:rPr>
    </w:lvl>
    <w:lvl w:ilvl="3" w:tplc="60761720">
      <w:numFmt w:val="bullet"/>
      <w:lvlText w:val="•"/>
      <w:lvlJc w:val="left"/>
      <w:pPr>
        <w:ind w:left="3635" w:hanging="360"/>
      </w:pPr>
      <w:rPr>
        <w:rFonts w:hint="default"/>
        <w:lang w:val="tr-TR" w:eastAsia="en-US" w:bidi="ar-SA"/>
      </w:rPr>
    </w:lvl>
    <w:lvl w:ilvl="4" w:tplc="66903474">
      <w:numFmt w:val="bullet"/>
      <w:lvlText w:val="•"/>
      <w:lvlJc w:val="left"/>
      <w:pPr>
        <w:ind w:left="4500" w:hanging="360"/>
      </w:pPr>
      <w:rPr>
        <w:rFonts w:hint="default"/>
        <w:lang w:val="tr-TR" w:eastAsia="en-US" w:bidi="ar-SA"/>
      </w:rPr>
    </w:lvl>
    <w:lvl w:ilvl="5" w:tplc="CA0CB3FE">
      <w:numFmt w:val="bullet"/>
      <w:lvlText w:val="•"/>
      <w:lvlJc w:val="left"/>
      <w:pPr>
        <w:ind w:left="5366" w:hanging="360"/>
      </w:pPr>
      <w:rPr>
        <w:rFonts w:hint="default"/>
        <w:lang w:val="tr-TR" w:eastAsia="en-US" w:bidi="ar-SA"/>
      </w:rPr>
    </w:lvl>
    <w:lvl w:ilvl="6" w:tplc="915E5EF8">
      <w:numFmt w:val="bullet"/>
      <w:lvlText w:val="•"/>
      <w:lvlJc w:val="left"/>
      <w:pPr>
        <w:ind w:left="6231" w:hanging="360"/>
      </w:pPr>
      <w:rPr>
        <w:rFonts w:hint="default"/>
        <w:lang w:val="tr-TR" w:eastAsia="en-US" w:bidi="ar-SA"/>
      </w:rPr>
    </w:lvl>
    <w:lvl w:ilvl="7" w:tplc="D1F06CC0">
      <w:numFmt w:val="bullet"/>
      <w:lvlText w:val="•"/>
      <w:lvlJc w:val="left"/>
      <w:pPr>
        <w:ind w:left="7096" w:hanging="360"/>
      </w:pPr>
      <w:rPr>
        <w:rFonts w:hint="default"/>
        <w:lang w:val="tr-TR" w:eastAsia="en-US" w:bidi="ar-SA"/>
      </w:rPr>
    </w:lvl>
    <w:lvl w:ilvl="8" w:tplc="8346B6BE">
      <w:numFmt w:val="bullet"/>
      <w:lvlText w:val="•"/>
      <w:lvlJc w:val="left"/>
      <w:pPr>
        <w:ind w:left="7961" w:hanging="360"/>
      </w:pPr>
      <w:rPr>
        <w:rFonts w:hint="default"/>
        <w:lang w:val="tr-TR" w:eastAsia="en-US" w:bidi="ar-SA"/>
      </w:rPr>
    </w:lvl>
  </w:abstractNum>
  <w:abstractNum w:abstractNumId="60" w15:restartNumberingAfterBreak="0">
    <w:nsid w:val="53E074B5"/>
    <w:multiLevelType w:val="hybridMultilevel"/>
    <w:tmpl w:val="F2764878"/>
    <w:lvl w:ilvl="0" w:tplc="63540CCA">
      <w:start w:val="1"/>
      <w:numFmt w:val="upperLetter"/>
      <w:lvlText w:val="%1."/>
      <w:lvlJc w:val="left"/>
      <w:pPr>
        <w:ind w:left="1676" w:hanging="360"/>
      </w:pPr>
      <w:rPr>
        <w:rFonts w:hint="default"/>
        <w:color w:val="2E73B5"/>
      </w:rPr>
    </w:lvl>
    <w:lvl w:ilvl="1" w:tplc="041F0019" w:tentative="1">
      <w:start w:val="1"/>
      <w:numFmt w:val="lowerLetter"/>
      <w:lvlText w:val="%2."/>
      <w:lvlJc w:val="left"/>
      <w:pPr>
        <w:ind w:left="2396" w:hanging="360"/>
      </w:pPr>
    </w:lvl>
    <w:lvl w:ilvl="2" w:tplc="041F001B" w:tentative="1">
      <w:start w:val="1"/>
      <w:numFmt w:val="lowerRoman"/>
      <w:lvlText w:val="%3."/>
      <w:lvlJc w:val="right"/>
      <w:pPr>
        <w:ind w:left="3116" w:hanging="180"/>
      </w:pPr>
    </w:lvl>
    <w:lvl w:ilvl="3" w:tplc="041F000F" w:tentative="1">
      <w:start w:val="1"/>
      <w:numFmt w:val="decimal"/>
      <w:lvlText w:val="%4."/>
      <w:lvlJc w:val="left"/>
      <w:pPr>
        <w:ind w:left="3836" w:hanging="360"/>
      </w:pPr>
    </w:lvl>
    <w:lvl w:ilvl="4" w:tplc="041F0019" w:tentative="1">
      <w:start w:val="1"/>
      <w:numFmt w:val="lowerLetter"/>
      <w:lvlText w:val="%5."/>
      <w:lvlJc w:val="left"/>
      <w:pPr>
        <w:ind w:left="4556" w:hanging="360"/>
      </w:pPr>
    </w:lvl>
    <w:lvl w:ilvl="5" w:tplc="041F001B" w:tentative="1">
      <w:start w:val="1"/>
      <w:numFmt w:val="lowerRoman"/>
      <w:lvlText w:val="%6."/>
      <w:lvlJc w:val="right"/>
      <w:pPr>
        <w:ind w:left="5276" w:hanging="180"/>
      </w:pPr>
    </w:lvl>
    <w:lvl w:ilvl="6" w:tplc="041F000F" w:tentative="1">
      <w:start w:val="1"/>
      <w:numFmt w:val="decimal"/>
      <w:lvlText w:val="%7."/>
      <w:lvlJc w:val="left"/>
      <w:pPr>
        <w:ind w:left="5996" w:hanging="360"/>
      </w:pPr>
    </w:lvl>
    <w:lvl w:ilvl="7" w:tplc="041F0019" w:tentative="1">
      <w:start w:val="1"/>
      <w:numFmt w:val="lowerLetter"/>
      <w:lvlText w:val="%8."/>
      <w:lvlJc w:val="left"/>
      <w:pPr>
        <w:ind w:left="6716" w:hanging="360"/>
      </w:pPr>
    </w:lvl>
    <w:lvl w:ilvl="8" w:tplc="041F001B" w:tentative="1">
      <w:start w:val="1"/>
      <w:numFmt w:val="lowerRoman"/>
      <w:lvlText w:val="%9."/>
      <w:lvlJc w:val="right"/>
      <w:pPr>
        <w:ind w:left="7436" w:hanging="180"/>
      </w:pPr>
    </w:lvl>
  </w:abstractNum>
  <w:abstractNum w:abstractNumId="61" w15:restartNumberingAfterBreak="0">
    <w:nsid w:val="57603CF1"/>
    <w:multiLevelType w:val="hybridMultilevel"/>
    <w:tmpl w:val="53ECF4C4"/>
    <w:lvl w:ilvl="0" w:tplc="87344D98">
      <w:numFmt w:val="bullet"/>
      <w:lvlText w:val="•"/>
      <w:lvlJc w:val="left"/>
      <w:pPr>
        <w:ind w:left="945" w:hanging="360"/>
      </w:pPr>
      <w:rPr>
        <w:rFonts w:ascii="Arial MT" w:eastAsia="Arial MT" w:hAnsi="Arial MT" w:cs="Arial MT" w:hint="default"/>
        <w:w w:val="100"/>
        <w:sz w:val="22"/>
        <w:szCs w:val="22"/>
        <w:lang w:val="tr-TR" w:eastAsia="en-US" w:bidi="ar-SA"/>
      </w:rPr>
    </w:lvl>
    <w:lvl w:ilvl="1" w:tplc="4BB0FC24">
      <w:numFmt w:val="bullet"/>
      <w:lvlText w:val="•"/>
      <w:lvlJc w:val="left"/>
      <w:pPr>
        <w:ind w:left="1120" w:hanging="360"/>
      </w:pPr>
      <w:rPr>
        <w:rFonts w:hint="default"/>
        <w:lang w:val="tr-TR" w:eastAsia="en-US" w:bidi="ar-SA"/>
      </w:rPr>
    </w:lvl>
    <w:lvl w:ilvl="2" w:tplc="93246806">
      <w:numFmt w:val="bullet"/>
      <w:lvlText w:val="•"/>
      <w:lvlJc w:val="left"/>
      <w:pPr>
        <w:ind w:left="2068" w:hanging="360"/>
      </w:pPr>
      <w:rPr>
        <w:rFonts w:hint="default"/>
        <w:lang w:val="tr-TR" w:eastAsia="en-US" w:bidi="ar-SA"/>
      </w:rPr>
    </w:lvl>
    <w:lvl w:ilvl="3" w:tplc="3DD80C10">
      <w:numFmt w:val="bullet"/>
      <w:lvlText w:val="•"/>
      <w:lvlJc w:val="left"/>
      <w:pPr>
        <w:ind w:left="3017" w:hanging="360"/>
      </w:pPr>
      <w:rPr>
        <w:rFonts w:hint="default"/>
        <w:lang w:val="tr-TR" w:eastAsia="en-US" w:bidi="ar-SA"/>
      </w:rPr>
    </w:lvl>
    <w:lvl w:ilvl="4" w:tplc="045467A2">
      <w:numFmt w:val="bullet"/>
      <w:lvlText w:val="•"/>
      <w:lvlJc w:val="left"/>
      <w:pPr>
        <w:ind w:left="3966" w:hanging="360"/>
      </w:pPr>
      <w:rPr>
        <w:rFonts w:hint="default"/>
        <w:lang w:val="tr-TR" w:eastAsia="en-US" w:bidi="ar-SA"/>
      </w:rPr>
    </w:lvl>
    <w:lvl w:ilvl="5" w:tplc="34F271FA">
      <w:numFmt w:val="bullet"/>
      <w:lvlText w:val="•"/>
      <w:lvlJc w:val="left"/>
      <w:pPr>
        <w:ind w:left="4914" w:hanging="360"/>
      </w:pPr>
      <w:rPr>
        <w:rFonts w:hint="default"/>
        <w:lang w:val="tr-TR" w:eastAsia="en-US" w:bidi="ar-SA"/>
      </w:rPr>
    </w:lvl>
    <w:lvl w:ilvl="6" w:tplc="15945230">
      <w:numFmt w:val="bullet"/>
      <w:lvlText w:val="•"/>
      <w:lvlJc w:val="left"/>
      <w:pPr>
        <w:ind w:left="5863" w:hanging="360"/>
      </w:pPr>
      <w:rPr>
        <w:rFonts w:hint="default"/>
        <w:lang w:val="tr-TR" w:eastAsia="en-US" w:bidi="ar-SA"/>
      </w:rPr>
    </w:lvl>
    <w:lvl w:ilvl="7" w:tplc="7DFA5690">
      <w:numFmt w:val="bullet"/>
      <w:lvlText w:val="•"/>
      <w:lvlJc w:val="left"/>
      <w:pPr>
        <w:ind w:left="6812" w:hanging="360"/>
      </w:pPr>
      <w:rPr>
        <w:rFonts w:hint="default"/>
        <w:lang w:val="tr-TR" w:eastAsia="en-US" w:bidi="ar-SA"/>
      </w:rPr>
    </w:lvl>
    <w:lvl w:ilvl="8" w:tplc="69E058A8">
      <w:numFmt w:val="bullet"/>
      <w:lvlText w:val="•"/>
      <w:lvlJc w:val="left"/>
      <w:pPr>
        <w:ind w:left="7760" w:hanging="360"/>
      </w:pPr>
      <w:rPr>
        <w:rFonts w:hint="default"/>
        <w:lang w:val="tr-TR" w:eastAsia="en-US" w:bidi="ar-SA"/>
      </w:rPr>
    </w:lvl>
  </w:abstractNum>
  <w:abstractNum w:abstractNumId="62" w15:restartNumberingAfterBreak="0">
    <w:nsid w:val="5A583416"/>
    <w:multiLevelType w:val="hybridMultilevel"/>
    <w:tmpl w:val="BA5CD9B2"/>
    <w:lvl w:ilvl="0" w:tplc="1CE03430">
      <w:numFmt w:val="bullet"/>
      <w:lvlText w:val="•"/>
      <w:lvlJc w:val="left"/>
      <w:pPr>
        <w:ind w:left="894" w:hanging="360"/>
      </w:pPr>
      <w:rPr>
        <w:rFonts w:ascii="Arial MT" w:eastAsia="Arial MT" w:hAnsi="Arial MT" w:cs="Arial MT" w:hint="default"/>
        <w:w w:val="100"/>
        <w:sz w:val="22"/>
        <w:szCs w:val="22"/>
        <w:lang w:val="tr-TR" w:eastAsia="en-US" w:bidi="ar-SA"/>
      </w:rPr>
    </w:lvl>
    <w:lvl w:ilvl="1" w:tplc="A7A61772">
      <w:numFmt w:val="bullet"/>
      <w:lvlText w:val="•"/>
      <w:lvlJc w:val="left"/>
      <w:pPr>
        <w:ind w:left="1773" w:hanging="360"/>
      </w:pPr>
      <w:rPr>
        <w:rFonts w:hint="default"/>
        <w:lang w:val="tr-TR" w:eastAsia="en-US" w:bidi="ar-SA"/>
      </w:rPr>
    </w:lvl>
    <w:lvl w:ilvl="2" w:tplc="E53A9048">
      <w:numFmt w:val="bullet"/>
      <w:lvlText w:val="•"/>
      <w:lvlJc w:val="left"/>
      <w:pPr>
        <w:ind w:left="2647" w:hanging="360"/>
      </w:pPr>
      <w:rPr>
        <w:rFonts w:hint="default"/>
        <w:lang w:val="tr-TR" w:eastAsia="en-US" w:bidi="ar-SA"/>
      </w:rPr>
    </w:lvl>
    <w:lvl w:ilvl="3" w:tplc="879AC1AE">
      <w:numFmt w:val="bullet"/>
      <w:lvlText w:val="•"/>
      <w:lvlJc w:val="left"/>
      <w:pPr>
        <w:ind w:left="3520" w:hanging="360"/>
      </w:pPr>
      <w:rPr>
        <w:rFonts w:hint="default"/>
        <w:lang w:val="tr-TR" w:eastAsia="en-US" w:bidi="ar-SA"/>
      </w:rPr>
    </w:lvl>
    <w:lvl w:ilvl="4" w:tplc="C3C4C61C">
      <w:numFmt w:val="bullet"/>
      <w:lvlText w:val="•"/>
      <w:lvlJc w:val="left"/>
      <w:pPr>
        <w:ind w:left="4394" w:hanging="360"/>
      </w:pPr>
      <w:rPr>
        <w:rFonts w:hint="default"/>
        <w:lang w:val="tr-TR" w:eastAsia="en-US" w:bidi="ar-SA"/>
      </w:rPr>
    </w:lvl>
    <w:lvl w:ilvl="5" w:tplc="A1F6DACE">
      <w:numFmt w:val="bullet"/>
      <w:lvlText w:val="•"/>
      <w:lvlJc w:val="left"/>
      <w:pPr>
        <w:ind w:left="5268" w:hanging="360"/>
      </w:pPr>
      <w:rPr>
        <w:rFonts w:hint="default"/>
        <w:lang w:val="tr-TR" w:eastAsia="en-US" w:bidi="ar-SA"/>
      </w:rPr>
    </w:lvl>
    <w:lvl w:ilvl="6" w:tplc="937ED8A4">
      <w:numFmt w:val="bullet"/>
      <w:lvlText w:val="•"/>
      <w:lvlJc w:val="left"/>
      <w:pPr>
        <w:ind w:left="6141" w:hanging="360"/>
      </w:pPr>
      <w:rPr>
        <w:rFonts w:hint="default"/>
        <w:lang w:val="tr-TR" w:eastAsia="en-US" w:bidi="ar-SA"/>
      </w:rPr>
    </w:lvl>
    <w:lvl w:ilvl="7" w:tplc="CCF6A5DE">
      <w:numFmt w:val="bullet"/>
      <w:lvlText w:val="•"/>
      <w:lvlJc w:val="left"/>
      <w:pPr>
        <w:ind w:left="7015" w:hanging="360"/>
      </w:pPr>
      <w:rPr>
        <w:rFonts w:hint="default"/>
        <w:lang w:val="tr-TR" w:eastAsia="en-US" w:bidi="ar-SA"/>
      </w:rPr>
    </w:lvl>
    <w:lvl w:ilvl="8" w:tplc="CDEEC86C">
      <w:numFmt w:val="bullet"/>
      <w:lvlText w:val="•"/>
      <w:lvlJc w:val="left"/>
      <w:pPr>
        <w:ind w:left="7888" w:hanging="360"/>
      </w:pPr>
      <w:rPr>
        <w:rFonts w:hint="default"/>
        <w:lang w:val="tr-TR" w:eastAsia="en-US" w:bidi="ar-SA"/>
      </w:rPr>
    </w:lvl>
  </w:abstractNum>
  <w:abstractNum w:abstractNumId="63" w15:restartNumberingAfterBreak="0">
    <w:nsid w:val="5B3415DE"/>
    <w:multiLevelType w:val="hybridMultilevel"/>
    <w:tmpl w:val="57CA6D2A"/>
    <w:lvl w:ilvl="0" w:tplc="48E6374E">
      <w:numFmt w:val="bullet"/>
      <w:lvlText w:val="•"/>
      <w:lvlJc w:val="left"/>
      <w:pPr>
        <w:ind w:left="1035" w:hanging="360"/>
      </w:pPr>
      <w:rPr>
        <w:rFonts w:ascii="Arial MT" w:eastAsia="Arial MT" w:hAnsi="Arial MT" w:cs="Arial MT" w:hint="default"/>
        <w:w w:val="100"/>
        <w:sz w:val="22"/>
        <w:szCs w:val="22"/>
        <w:lang w:val="tr-TR" w:eastAsia="en-US" w:bidi="ar-SA"/>
      </w:rPr>
    </w:lvl>
    <w:lvl w:ilvl="1" w:tplc="010EB0E0">
      <w:numFmt w:val="bullet"/>
      <w:lvlText w:val="•"/>
      <w:lvlJc w:val="left"/>
      <w:pPr>
        <w:ind w:left="1900" w:hanging="360"/>
      </w:pPr>
      <w:rPr>
        <w:rFonts w:hint="default"/>
        <w:lang w:val="tr-TR" w:eastAsia="en-US" w:bidi="ar-SA"/>
      </w:rPr>
    </w:lvl>
    <w:lvl w:ilvl="2" w:tplc="FCD899CA">
      <w:numFmt w:val="bullet"/>
      <w:lvlText w:val="•"/>
      <w:lvlJc w:val="left"/>
      <w:pPr>
        <w:ind w:left="2761" w:hanging="360"/>
      </w:pPr>
      <w:rPr>
        <w:rFonts w:hint="default"/>
        <w:lang w:val="tr-TR" w:eastAsia="en-US" w:bidi="ar-SA"/>
      </w:rPr>
    </w:lvl>
    <w:lvl w:ilvl="3" w:tplc="6270E3AC">
      <w:numFmt w:val="bullet"/>
      <w:lvlText w:val="•"/>
      <w:lvlJc w:val="left"/>
      <w:pPr>
        <w:ind w:left="3621" w:hanging="360"/>
      </w:pPr>
      <w:rPr>
        <w:rFonts w:hint="default"/>
        <w:lang w:val="tr-TR" w:eastAsia="en-US" w:bidi="ar-SA"/>
      </w:rPr>
    </w:lvl>
    <w:lvl w:ilvl="4" w:tplc="E5B02764">
      <w:numFmt w:val="bullet"/>
      <w:lvlText w:val="•"/>
      <w:lvlJc w:val="left"/>
      <w:pPr>
        <w:ind w:left="4482" w:hanging="360"/>
      </w:pPr>
      <w:rPr>
        <w:rFonts w:hint="default"/>
        <w:lang w:val="tr-TR" w:eastAsia="en-US" w:bidi="ar-SA"/>
      </w:rPr>
    </w:lvl>
    <w:lvl w:ilvl="5" w:tplc="7338A83A">
      <w:numFmt w:val="bullet"/>
      <w:lvlText w:val="•"/>
      <w:lvlJc w:val="left"/>
      <w:pPr>
        <w:ind w:left="5343" w:hanging="360"/>
      </w:pPr>
      <w:rPr>
        <w:rFonts w:hint="default"/>
        <w:lang w:val="tr-TR" w:eastAsia="en-US" w:bidi="ar-SA"/>
      </w:rPr>
    </w:lvl>
    <w:lvl w:ilvl="6" w:tplc="4CBC2D9E">
      <w:numFmt w:val="bullet"/>
      <w:lvlText w:val="•"/>
      <w:lvlJc w:val="left"/>
      <w:pPr>
        <w:ind w:left="6203" w:hanging="360"/>
      </w:pPr>
      <w:rPr>
        <w:rFonts w:hint="default"/>
        <w:lang w:val="tr-TR" w:eastAsia="en-US" w:bidi="ar-SA"/>
      </w:rPr>
    </w:lvl>
    <w:lvl w:ilvl="7" w:tplc="7864020A">
      <w:numFmt w:val="bullet"/>
      <w:lvlText w:val="•"/>
      <w:lvlJc w:val="left"/>
      <w:pPr>
        <w:ind w:left="7064" w:hanging="360"/>
      </w:pPr>
      <w:rPr>
        <w:rFonts w:hint="default"/>
        <w:lang w:val="tr-TR" w:eastAsia="en-US" w:bidi="ar-SA"/>
      </w:rPr>
    </w:lvl>
    <w:lvl w:ilvl="8" w:tplc="8D04775C">
      <w:numFmt w:val="bullet"/>
      <w:lvlText w:val="•"/>
      <w:lvlJc w:val="left"/>
      <w:pPr>
        <w:ind w:left="7924" w:hanging="360"/>
      </w:pPr>
      <w:rPr>
        <w:rFonts w:hint="default"/>
        <w:lang w:val="tr-TR" w:eastAsia="en-US" w:bidi="ar-SA"/>
      </w:rPr>
    </w:lvl>
  </w:abstractNum>
  <w:abstractNum w:abstractNumId="64" w15:restartNumberingAfterBreak="0">
    <w:nsid w:val="5B730DFA"/>
    <w:multiLevelType w:val="hybridMultilevel"/>
    <w:tmpl w:val="C03A10D4"/>
    <w:lvl w:ilvl="0" w:tplc="E9AE7984">
      <w:numFmt w:val="bullet"/>
      <w:lvlText w:val="•"/>
      <w:lvlJc w:val="left"/>
      <w:pPr>
        <w:ind w:left="827" w:hanging="360"/>
      </w:pPr>
      <w:rPr>
        <w:rFonts w:ascii="Arial MT" w:eastAsia="Arial MT" w:hAnsi="Arial MT" w:cs="Arial MT" w:hint="default"/>
        <w:w w:val="100"/>
        <w:sz w:val="22"/>
        <w:szCs w:val="22"/>
        <w:lang w:val="tr-TR" w:eastAsia="en-US" w:bidi="ar-SA"/>
      </w:rPr>
    </w:lvl>
    <w:lvl w:ilvl="1" w:tplc="53ECECA8">
      <w:numFmt w:val="bullet"/>
      <w:lvlText w:val="•"/>
      <w:lvlJc w:val="left"/>
      <w:pPr>
        <w:ind w:left="1743" w:hanging="360"/>
      </w:pPr>
      <w:rPr>
        <w:rFonts w:hint="default"/>
        <w:lang w:val="tr-TR" w:eastAsia="en-US" w:bidi="ar-SA"/>
      </w:rPr>
    </w:lvl>
    <w:lvl w:ilvl="2" w:tplc="88B4CC7C">
      <w:numFmt w:val="bullet"/>
      <w:lvlText w:val="•"/>
      <w:lvlJc w:val="left"/>
      <w:pPr>
        <w:ind w:left="2667" w:hanging="360"/>
      </w:pPr>
      <w:rPr>
        <w:rFonts w:hint="default"/>
        <w:lang w:val="tr-TR" w:eastAsia="en-US" w:bidi="ar-SA"/>
      </w:rPr>
    </w:lvl>
    <w:lvl w:ilvl="3" w:tplc="4A9814FC">
      <w:numFmt w:val="bullet"/>
      <w:lvlText w:val="•"/>
      <w:lvlJc w:val="left"/>
      <w:pPr>
        <w:ind w:left="3591" w:hanging="360"/>
      </w:pPr>
      <w:rPr>
        <w:rFonts w:hint="default"/>
        <w:lang w:val="tr-TR" w:eastAsia="en-US" w:bidi="ar-SA"/>
      </w:rPr>
    </w:lvl>
    <w:lvl w:ilvl="4" w:tplc="6A9EC494">
      <w:numFmt w:val="bullet"/>
      <w:lvlText w:val="•"/>
      <w:lvlJc w:val="left"/>
      <w:pPr>
        <w:ind w:left="4515" w:hanging="360"/>
      </w:pPr>
      <w:rPr>
        <w:rFonts w:hint="default"/>
        <w:lang w:val="tr-TR" w:eastAsia="en-US" w:bidi="ar-SA"/>
      </w:rPr>
    </w:lvl>
    <w:lvl w:ilvl="5" w:tplc="D2EE8468">
      <w:numFmt w:val="bullet"/>
      <w:lvlText w:val="•"/>
      <w:lvlJc w:val="left"/>
      <w:pPr>
        <w:ind w:left="5439" w:hanging="360"/>
      </w:pPr>
      <w:rPr>
        <w:rFonts w:hint="default"/>
        <w:lang w:val="tr-TR" w:eastAsia="en-US" w:bidi="ar-SA"/>
      </w:rPr>
    </w:lvl>
    <w:lvl w:ilvl="6" w:tplc="082A6C7A">
      <w:numFmt w:val="bullet"/>
      <w:lvlText w:val="•"/>
      <w:lvlJc w:val="left"/>
      <w:pPr>
        <w:ind w:left="6363" w:hanging="360"/>
      </w:pPr>
      <w:rPr>
        <w:rFonts w:hint="default"/>
        <w:lang w:val="tr-TR" w:eastAsia="en-US" w:bidi="ar-SA"/>
      </w:rPr>
    </w:lvl>
    <w:lvl w:ilvl="7" w:tplc="1B027990">
      <w:numFmt w:val="bullet"/>
      <w:lvlText w:val="•"/>
      <w:lvlJc w:val="left"/>
      <w:pPr>
        <w:ind w:left="7287" w:hanging="360"/>
      </w:pPr>
      <w:rPr>
        <w:rFonts w:hint="default"/>
        <w:lang w:val="tr-TR" w:eastAsia="en-US" w:bidi="ar-SA"/>
      </w:rPr>
    </w:lvl>
    <w:lvl w:ilvl="8" w:tplc="EE805884">
      <w:numFmt w:val="bullet"/>
      <w:lvlText w:val="•"/>
      <w:lvlJc w:val="left"/>
      <w:pPr>
        <w:ind w:left="8211" w:hanging="360"/>
      </w:pPr>
      <w:rPr>
        <w:rFonts w:hint="default"/>
        <w:lang w:val="tr-TR" w:eastAsia="en-US" w:bidi="ar-SA"/>
      </w:rPr>
    </w:lvl>
  </w:abstractNum>
  <w:abstractNum w:abstractNumId="65" w15:restartNumberingAfterBreak="0">
    <w:nsid w:val="5C6428D6"/>
    <w:multiLevelType w:val="hybridMultilevel"/>
    <w:tmpl w:val="84F4F858"/>
    <w:lvl w:ilvl="0" w:tplc="041F0001">
      <w:start w:val="1"/>
      <w:numFmt w:val="bullet"/>
      <w:lvlText w:val=""/>
      <w:lvlJc w:val="left"/>
      <w:pPr>
        <w:ind w:left="2036" w:hanging="360"/>
      </w:pPr>
      <w:rPr>
        <w:rFonts w:ascii="Symbol" w:hAnsi="Symbol" w:hint="default"/>
      </w:rPr>
    </w:lvl>
    <w:lvl w:ilvl="1" w:tplc="041F0003" w:tentative="1">
      <w:start w:val="1"/>
      <w:numFmt w:val="bullet"/>
      <w:lvlText w:val="o"/>
      <w:lvlJc w:val="left"/>
      <w:pPr>
        <w:ind w:left="2756" w:hanging="360"/>
      </w:pPr>
      <w:rPr>
        <w:rFonts w:ascii="Courier New" w:hAnsi="Courier New" w:cs="Courier New" w:hint="default"/>
      </w:rPr>
    </w:lvl>
    <w:lvl w:ilvl="2" w:tplc="041F0005" w:tentative="1">
      <w:start w:val="1"/>
      <w:numFmt w:val="bullet"/>
      <w:lvlText w:val=""/>
      <w:lvlJc w:val="left"/>
      <w:pPr>
        <w:ind w:left="3476" w:hanging="360"/>
      </w:pPr>
      <w:rPr>
        <w:rFonts w:ascii="Wingdings" w:hAnsi="Wingdings" w:hint="default"/>
      </w:rPr>
    </w:lvl>
    <w:lvl w:ilvl="3" w:tplc="041F0001" w:tentative="1">
      <w:start w:val="1"/>
      <w:numFmt w:val="bullet"/>
      <w:lvlText w:val=""/>
      <w:lvlJc w:val="left"/>
      <w:pPr>
        <w:ind w:left="4196" w:hanging="360"/>
      </w:pPr>
      <w:rPr>
        <w:rFonts w:ascii="Symbol" w:hAnsi="Symbol" w:hint="default"/>
      </w:rPr>
    </w:lvl>
    <w:lvl w:ilvl="4" w:tplc="041F0003" w:tentative="1">
      <w:start w:val="1"/>
      <w:numFmt w:val="bullet"/>
      <w:lvlText w:val="o"/>
      <w:lvlJc w:val="left"/>
      <w:pPr>
        <w:ind w:left="4916" w:hanging="360"/>
      </w:pPr>
      <w:rPr>
        <w:rFonts w:ascii="Courier New" w:hAnsi="Courier New" w:cs="Courier New" w:hint="default"/>
      </w:rPr>
    </w:lvl>
    <w:lvl w:ilvl="5" w:tplc="041F0005" w:tentative="1">
      <w:start w:val="1"/>
      <w:numFmt w:val="bullet"/>
      <w:lvlText w:val=""/>
      <w:lvlJc w:val="left"/>
      <w:pPr>
        <w:ind w:left="5636" w:hanging="360"/>
      </w:pPr>
      <w:rPr>
        <w:rFonts w:ascii="Wingdings" w:hAnsi="Wingdings" w:hint="default"/>
      </w:rPr>
    </w:lvl>
    <w:lvl w:ilvl="6" w:tplc="041F0001" w:tentative="1">
      <w:start w:val="1"/>
      <w:numFmt w:val="bullet"/>
      <w:lvlText w:val=""/>
      <w:lvlJc w:val="left"/>
      <w:pPr>
        <w:ind w:left="6356" w:hanging="360"/>
      </w:pPr>
      <w:rPr>
        <w:rFonts w:ascii="Symbol" w:hAnsi="Symbol" w:hint="default"/>
      </w:rPr>
    </w:lvl>
    <w:lvl w:ilvl="7" w:tplc="041F0003" w:tentative="1">
      <w:start w:val="1"/>
      <w:numFmt w:val="bullet"/>
      <w:lvlText w:val="o"/>
      <w:lvlJc w:val="left"/>
      <w:pPr>
        <w:ind w:left="7076" w:hanging="360"/>
      </w:pPr>
      <w:rPr>
        <w:rFonts w:ascii="Courier New" w:hAnsi="Courier New" w:cs="Courier New" w:hint="default"/>
      </w:rPr>
    </w:lvl>
    <w:lvl w:ilvl="8" w:tplc="041F0005" w:tentative="1">
      <w:start w:val="1"/>
      <w:numFmt w:val="bullet"/>
      <w:lvlText w:val=""/>
      <w:lvlJc w:val="left"/>
      <w:pPr>
        <w:ind w:left="7796" w:hanging="360"/>
      </w:pPr>
      <w:rPr>
        <w:rFonts w:ascii="Wingdings" w:hAnsi="Wingdings" w:hint="default"/>
      </w:rPr>
    </w:lvl>
  </w:abstractNum>
  <w:abstractNum w:abstractNumId="66" w15:restartNumberingAfterBreak="0">
    <w:nsid w:val="5F5214D0"/>
    <w:multiLevelType w:val="hybridMultilevel"/>
    <w:tmpl w:val="2F6CCFBE"/>
    <w:lvl w:ilvl="0" w:tplc="55E81A7E">
      <w:numFmt w:val="bullet"/>
      <w:lvlText w:val="•"/>
      <w:lvlJc w:val="left"/>
      <w:pPr>
        <w:ind w:left="893" w:hanging="360"/>
      </w:pPr>
      <w:rPr>
        <w:rFonts w:ascii="Arial MT" w:eastAsia="Arial MT" w:hAnsi="Arial MT" w:cs="Arial MT" w:hint="default"/>
        <w:w w:val="100"/>
        <w:sz w:val="22"/>
        <w:szCs w:val="22"/>
        <w:lang w:val="tr-TR" w:eastAsia="en-US" w:bidi="ar-SA"/>
      </w:rPr>
    </w:lvl>
    <w:lvl w:ilvl="1" w:tplc="C896D440">
      <w:numFmt w:val="bullet"/>
      <w:lvlText w:val="•"/>
      <w:lvlJc w:val="left"/>
      <w:pPr>
        <w:ind w:left="1773" w:hanging="360"/>
      </w:pPr>
      <w:rPr>
        <w:rFonts w:hint="default"/>
        <w:lang w:val="tr-TR" w:eastAsia="en-US" w:bidi="ar-SA"/>
      </w:rPr>
    </w:lvl>
    <w:lvl w:ilvl="2" w:tplc="15C224A8">
      <w:numFmt w:val="bullet"/>
      <w:lvlText w:val="•"/>
      <w:lvlJc w:val="left"/>
      <w:pPr>
        <w:ind w:left="2647" w:hanging="360"/>
      </w:pPr>
      <w:rPr>
        <w:rFonts w:hint="default"/>
        <w:lang w:val="tr-TR" w:eastAsia="en-US" w:bidi="ar-SA"/>
      </w:rPr>
    </w:lvl>
    <w:lvl w:ilvl="3" w:tplc="B7DC29EA">
      <w:numFmt w:val="bullet"/>
      <w:lvlText w:val="•"/>
      <w:lvlJc w:val="left"/>
      <w:pPr>
        <w:ind w:left="3520" w:hanging="360"/>
      </w:pPr>
      <w:rPr>
        <w:rFonts w:hint="default"/>
        <w:lang w:val="tr-TR" w:eastAsia="en-US" w:bidi="ar-SA"/>
      </w:rPr>
    </w:lvl>
    <w:lvl w:ilvl="4" w:tplc="764EFBE6">
      <w:numFmt w:val="bullet"/>
      <w:lvlText w:val="•"/>
      <w:lvlJc w:val="left"/>
      <w:pPr>
        <w:ind w:left="4394" w:hanging="360"/>
      </w:pPr>
      <w:rPr>
        <w:rFonts w:hint="default"/>
        <w:lang w:val="tr-TR" w:eastAsia="en-US" w:bidi="ar-SA"/>
      </w:rPr>
    </w:lvl>
    <w:lvl w:ilvl="5" w:tplc="4CDC29C4">
      <w:numFmt w:val="bullet"/>
      <w:lvlText w:val="•"/>
      <w:lvlJc w:val="left"/>
      <w:pPr>
        <w:ind w:left="5268" w:hanging="360"/>
      </w:pPr>
      <w:rPr>
        <w:rFonts w:hint="default"/>
        <w:lang w:val="tr-TR" w:eastAsia="en-US" w:bidi="ar-SA"/>
      </w:rPr>
    </w:lvl>
    <w:lvl w:ilvl="6" w:tplc="9460CC7E">
      <w:numFmt w:val="bullet"/>
      <w:lvlText w:val="•"/>
      <w:lvlJc w:val="left"/>
      <w:pPr>
        <w:ind w:left="6141" w:hanging="360"/>
      </w:pPr>
      <w:rPr>
        <w:rFonts w:hint="default"/>
        <w:lang w:val="tr-TR" w:eastAsia="en-US" w:bidi="ar-SA"/>
      </w:rPr>
    </w:lvl>
    <w:lvl w:ilvl="7" w:tplc="AD4CD476">
      <w:numFmt w:val="bullet"/>
      <w:lvlText w:val="•"/>
      <w:lvlJc w:val="left"/>
      <w:pPr>
        <w:ind w:left="7015" w:hanging="360"/>
      </w:pPr>
      <w:rPr>
        <w:rFonts w:hint="default"/>
        <w:lang w:val="tr-TR" w:eastAsia="en-US" w:bidi="ar-SA"/>
      </w:rPr>
    </w:lvl>
    <w:lvl w:ilvl="8" w:tplc="2BB05838">
      <w:numFmt w:val="bullet"/>
      <w:lvlText w:val="•"/>
      <w:lvlJc w:val="left"/>
      <w:pPr>
        <w:ind w:left="7888" w:hanging="360"/>
      </w:pPr>
      <w:rPr>
        <w:rFonts w:hint="default"/>
        <w:lang w:val="tr-TR" w:eastAsia="en-US" w:bidi="ar-SA"/>
      </w:rPr>
    </w:lvl>
  </w:abstractNum>
  <w:abstractNum w:abstractNumId="67" w15:restartNumberingAfterBreak="0">
    <w:nsid w:val="60A20526"/>
    <w:multiLevelType w:val="hybridMultilevel"/>
    <w:tmpl w:val="7152F818"/>
    <w:lvl w:ilvl="0" w:tplc="3718EC48">
      <w:numFmt w:val="bullet"/>
      <w:lvlText w:val="•"/>
      <w:lvlJc w:val="left"/>
      <w:pPr>
        <w:ind w:left="892" w:hanging="360"/>
      </w:pPr>
      <w:rPr>
        <w:rFonts w:ascii="Arial MT" w:eastAsia="Arial MT" w:hAnsi="Arial MT" w:cs="Arial MT" w:hint="default"/>
        <w:w w:val="100"/>
        <w:sz w:val="22"/>
        <w:szCs w:val="22"/>
        <w:lang w:val="tr-TR" w:eastAsia="en-US" w:bidi="ar-SA"/>
      </w:rPr>
    </w:lvl>
    <w:lvl w:ilvl="1" w:tplc="37D2F3A2">
      <w:numFmt w:val="bullet"/>
      <w:lvlText w:val="•"/>
      <w:lvlJc w:val="left"/>
      <w:pPr>
        <w:ind w:left="1753" w:hanging="360"/>
      </w:pPr>
      <w:rPr>
        <w:rFonts w:hint="default"/>
        <w:lang w:val="tr-TR" w:eastAsia="en-US" w:bidi="ar-SA"/>
      </w:rPr>
    </w:lvl>
    <w:lvl w:ilvl="2" w:tplc="486480CA">
      <w:numFmt w:val="bullet"/>
      <w:lvlText w:val="•"/>
      <w:lvlJc w:val="left"/>
      <w:pPr>
        <w:ind w:left="2607" w:hanging="360"/>
      </w:pPr>
      <w:rPr>
        <w:rFonts w:hint="default"/>
        <w:lang w:val="tr-TR" w:eastAsia="en-US" w:bidi="ar-SA"/>
      </w:rPr>
    </w:lvl>
    <w:lvl w:ilvl="3" w:tplc="5F6E933A">
      <w:numFmt w:val="bullet"/>
      <w:lvlText w:val="•"/>
      <w:lvlJc w:val="left"/>
      <w:pPr>
        <w:ind w:left="3460" w:hanging="360"/>
      </w:pPr>
      <w:rPr>
        <w:rFonts w:hint="default"/>
        <w:lang w:val="tr-TR" w:eastAsia="en-US" w:bidi="ar-SA"/>
      </w:rPr>
    </w:lvl>
    <w:lvl w:ilvl="4" w:tplc="97EEF78E">
      <w:numFmt w:val="bullet"/>
      <w:lvlText w:val="•"/>
      <w:lvlJc w:val="left"/>
      <w:pPr>
        <w:ind w:left="4314" w:hanging="360"/>
      </w:pPr>
      <w:rPr>
        <w:rFonts w:hint="default"/>
        <w:lang w:val="tr-TR" w:eastAsia="en-US" w:bidi="ar-SA"/>
      </w:rPr>
    </w:lvl>
    <w:lvl w:ilvl="5" w:tplc="86AAA604">
      <w:numFmt w:val="bullet"/>
      <w:lvlText w:val="•"/>
      <w:lvlJc w:val="left"/>
      <w:pPr>
        <w:ind w:left="5168" w:hanging="360"/>
      </w:pPr>
      <w:rPr>
        <w:rFonts w:hint="default"/>
        <w:lang w:val="tr-TR" w:eastAsia="en-US" w:bidi="ar-SA"/>
      </w:rPr>
    </w:lvl>
    <w:lvl w:ilvl="6" w:tplc="8D3E1DF0">
      <w:numFmt w:val="bullet"/>
      <w:lvlText w:val="•"/>
      <w:lvlJc w:val="left"/>
      <w:pPr>
        <w:ind w:left="6021" w:hanging="360"/>
      </w:pPr>
      <w:rPr>
        <w:rFonts w:hint="default"/>
        <w:lang w:val="tr-TR" w:eastAsia="en-US" w:bidi="ar-SA"/>
      </w:rPr>
    </w:lvl>
    <w:lvl w:ilvl="7" w:tplc="E8521158">
      <w:numFmt w:val="bullet"/>
      <w:lvlText w:val="•"/>
      <w:lvlJc w:val="left"/>
      <w:pPr>
        <w:ind w:left="6875" w:hanging="360"/>
      </w:pPr>
      <w:rPr>
        <w:rFonts w:hint="default"/>
        <w:lang w:val="tr-TR" w:eastAsia="en-US" w:bidi="ar-SA"/>
      </w:rPr>
    </w:lvl>
    <w:lvl w:ilvl="8" w:tplc="BE24E154">
      <w:numFmt w:val="bullet"/>
      <w:lvlText w:val="•"/>
      <w:lvlJc w:val="left"/>
      <w:pPr>
        <w:ind w:left="7728" w:hanging="360"/>
      </w:pPr>
      <w:rPr>
        <w:rFonts w:hint="default"/>
        <w:lang w:val="tr-TR" w:eastAsia="en-US" w:bidi="ar-SA"/>
      </w:rPr>
    </w:lvl>
  </w:abstractNum>
  <w:abstractNum w:abstractNumId="68" w15:restartNumberingAfterBreak="0">
    <w:nsid w:val="60A602EA"/>
    <w:multiLevelType w:val="hybridMultilevel"/>
    <w:tmpl w:val="DE3A0426"/>
    <w:lvl w:ilvl="0" w:tplc="6B9262E4">
      <w:numFmt w:val="bullet"/>
      <w:lvlText w:val="•"/>
      <w:lvlJc w:val="left"/>
      <w:pPr>
        <w:ind w:left="945" w:hanging="360"/>
      </w:pPr>
      <w:rPr>
        <w:rFonts w:ascii="Arial MT" w:eastAsia="Arial MT" w:hAnsi="Arial MT" w:cs="Arial MT" w:hint="default"/>
        <w:w w:val="100"/>
        <w:sz w:val="22"/>
        <w:szCs w:val="22"/>
        <w:lang w:val="tr-TR" w:eastAsia="en-US" w:bidi="ar-SA"/>
      </w:rPr>
    </w:lvl>
    <w:lvl w:ilvl="1" w:tplc="4B28CD3E">
      <w:numFmt w:val="bullet"/>
      <w:lvlText w:val="•"/>
      <w:lvlJc w:val="left"/>
      <w:pPr>
        <w:ind w:left="1829" w:hanging="360"/>
      </w:pPr>
      <w:rPr>
        <w:rFonts w:hint="default"/>
        <w:lang w:val="tr-TR" w:eastAsia="en-US" w:bidi="ar-SA"/>
      </w:rPr>
    </w:lvl>
    <w:lvl w:ilvl="2" w:tplc="57AE4A66">
      <w:numFmt w:val="bullet"/>
      <w:lvlText w:val="•"/>
      <w:lvlJc w:val="left"/>
      <w:pPr>
        <w:ind w:left="2718" w:hanging="360"/>
      </w:pPr>
      <w:rPr>
        <w:rFonts w:hint="default"/>
        <w:lang w:val="tr-TR" w:eastAsia="en-US" w:bidi="ar-SA"/>
      </w:rPr>
    </w:lvl>
    <w:lvl w:ilvl="3" w:tplc="959CE5F4">
      <w:numFmt w:val="bullet"/>
      <w:lvlText w:val="•"/>
      <w:lvlJc w:val="left"/>
      <w:pPr>
        <w:ind w:left="3607" w:hanging="360"/>
      </w:pPr>
      <w:rPr>
        <w:rFonts w:hint="default"/>
        <w:lang w:val="tr-TR" w:eastAsia="en-US" w:bidi="ar-SA"/>
      </w:rPr>
    </w:lvl>
    <w:lvl w:ilvl="4" w:tplc="73BEC028">
      <w:numFmt w:val="bullet"/>
      <w:lvlText w:val="•"/>
      <w:lvlJc w:val="left"/>
      <w:pPr>
        <w:ind w:left="4497" w:hanging="360"/>
      </w:pPr>
      <w:rPr>
        <w:rFonts w:hint="default"/>
        <w:lang w:val="tr-TR" w:eastAsia="en-US" w:bidi="ar-SA"/>
      </w:rPr>
    </w:lvl>
    <w:lvl w:ilvl="5" w:tplc="47202ABE">
      <w:numFmt w:val="bullet"/>
      <w:lvlText w:val="•"/>
      <w:lvlJc w:val="left"/>
      <w:pPr>
        <w:ind w:left="5386" w:hanging="360"/>
      </w:pPr>
      <w:rPr>
        <w:rFonts w:hint="default"/>
        <w:lang w:val="tr-TR" w:eastAsia="en-US" w:bidi="ar-SA"/>
      </w:rPr>
    </w:lvl>
    <w:lvl w:ilvl="6" w:tplc="0B168CB0">
      <w:numFmt w:val="bullet"/>
      <w:lvlText w:val="•"/>
      <w:lvlJc w:val="left"/>
      <w:pPr>
        <w:ind w:left="6275" w:hanging="360"/>
      </w:pPr>
      <w:rPr>
        <w:rFonts w:hint="default"/>
        <w:lang w:val="tr-TR" w:eastAsia="en-US" w:bidi="ar-SA"/>
      </w:rPr>
    </w:lvl>
    <w:lvl w:ilvl="7" w:tplc="D182182A">
      <w:numFmt w:val="bullet"/>
      <w:lvlText w:val="•"/>
      <w:lvlJc w:val="left"/>
      <w:pPr>
        <w:ind w:left="7165" w:hanging="360"/>
      </w:pPr>
      <w:rPr>
        <w:rFonts w:hint="default"/>
        <w:lang w:val="tr-TR" w:eastAsia="en-US" w:bidi="ar-SA"/>
      </w:rPr>
    </w:lvl>
    <w:lvl w:ilvl="8" w:tplc="5302C7A8">
      <w:numFmt w:val="bullet"/>
      <w:lvlText w:val="•"/>
      <w:lvlJc w:val="left"/>
      <w:pPr>
        <w:ind w:left="8054" w:hanging="360"/>
      </w:pPr>
      <w:rPr>
        <w:rFonts w:hint="default"/>
        <w:lang w:val="tr-TR" w:eastAsia="en-US" w:bidi="ar-SA"/>
      </w:rPr>
    </w:lvl>
  </w:abstractNum>
  <w:abstractNum w:abstractNumId="69" w15:restartNumberingAfterBreak="0">
    <w:nsid w:val="60F13F13"/>
    <w:multiLevelType w:val="hybridMultilevel"/>
    <w:tmpl w:val="07EE8916"/>
    <w:lvl w:ilvl="0" w:tplc="71A422F6">
      <w:numFmt w:val="bullet"/>
      <w:lvlText w:val="•"/>
      <w:lvlJc w:val="left"/>
      <w:pPr>
        <w:ind w:left="946" w:hanging="360"/>
      </w:pPr>
      <w:rPr>
        <w:rFonts w:ascii="Arial MT" w:eastAsia="Arial MT" w:hAnsi="Arial MT" w:cs="Arial MT" w:hint="default"/>
        <w:w w:val="100"/>
        <w:sz w:val="22"/>
        <w:szCs w:val="22"/>
        <w:lang w:val="tr-TR" w:eastAsia="en-US" w:bidi="ar-SA"/>
      </w:rPr>
    </w:lvl>
    <w:lvl w:ilvl="1" w:tplc="C3DED250">
      <w:numFmt w:val="bullet"/>
      <w:lvlText w:val="•"/>
      <w:lvlJc w:val="left"/>
      <w:pPr>
        <w:ind w:left="1808" w:hanging="360"/>
      </w:pPr>
      <w:rPr>
        <w:rFonts w:hint="default"/>
        <w:lang w:val="tr-TR" w:eastAsia="en-US" w:bidi="ar-SA"/>
      </w:rPr>
    </w:lvl>
    <w:lvl w:ilvl="2" w:tplc="FEB27CC4">
      <w:numFmt w:val="bullet"/>
      <w:lvlText w:val="•"/>
      <w:lvlJc w:val="left"/>
      <w:pPr>
        <w:ind w:left="2677" w:hanging="360"/>
      </w:pPr>
      <w:rPr>
        <w:rFonts w:hint="default"/>
        <w:lang w:val="tr-TR" w:eastAsia="en-US" w:bidi="ar-SA"/>
      </w:rPr>
    </w:lvl>
    <w:lvl w:ilvl="3" w:tplc="FEF49176">
      <w:numFmt w:val="bullet"/>
      <w:lvlText w:val="•"/>
      <w:lvlJc w:val="left"/>
      <w:pPr>
        <w:ind w:left="3546" w:hanging="360"/>
      </w:pPr>
      <w:rPr>
        <w:rFonts w:hint="default"/>
        <w:lang w:val="tr-TR" w:eastAsia="en-US" w:bidi="ar-SA"/>
      </w:rPr>
    </w:lvl>
    <w:lvl w:ilvl="4" w:tplc="E7FE855C">
      <w:numFmt w:val="bullet"/>
      <w:lvlText w:val="•"/>
      <w:lvlJc w:val="left"/>
      <w:pPr>
        <w:ind w:left="4414" w:hanging="360"/>
      </w:pPr>
      <w:rPr>
        <w:rFonts w:hint="default"/>
        <w:lang w:val="tr-TR" w:eastAsia="en-US" w:bidi="ar-SA"/>
      </w:rPr>
    </w:lvl>
    <w:lvl w:ilvl="5" w:tplc="B36A713E">
      <w:numFmt w:val="bullet"/>
      <w:lvlText w:val="•"/>
      <w:lvlJc w:val="left"/>
      <w:pPr>
        <w:ind w:left="5283" w:hanging="360"/>
      </w:pPr>
      <w:rPr>
        <w:rFonts w:hint="default"/>
        <w:lang w:val="tr-TR" w:eastAsia="en-US" w:bidi="ar-SA"/>
      </w:rPr>
    </w:lvl>
    <w:lvl w:ilvl="6" w:tplc="E4228B4C">
      <w:numFmt w:val="bullet"/>
      <w:lvlText w:val="•"/>
      <w:lvlJc w:val="left"/>
      <w:pPr>
        <w:ind w:left="6152" w:hanging="360"/>
      </w:pPr>
      <w:rPr>
        <w:rFonts w:hint="default"/>
        <w:lang w:val="tr-TR" w:eastAsia="en-US" w:bidi="ar-SA"/>
      </w:rPr>
    </w:lvl>
    <w:lvl w:ilvl="7" w:tplc="69E29D4A">
      <w:numFmt w:val="bullet"/>
      <w:lvlText w:val="•"/>
      <w:lvlJc w:val="left"/>
      <w:pPr>
        <w:ind w:left="7020" w:hanging="360"/>
      </w:pPr>
      <w:rPr>
        <w:rFonts w:hint="default"/>
        <w:lang w:val="tr-TR" w:eastAsia="en-US" w:bidi="ar-SA"/>
      </w:rPr>
    </w:lvl>
    <w:lvl w:ilvl="8" w:tplc="910E3096">
      <w:numFmt w:val="bullet"/>
      <w:lvlText w:val="•"/>
      <w:lvlJc w:val="left"/>
      <w:pPr>
        <w:ind w:left="7889" w:hanging="360"/>
      </w:pPr>
      <w:rPr>
        <w:rFonts w:hint="default"/>
        <w:lang w:val="tr-TR" w:eastAsia="en-US" w:bidi="ar-SA"/>
      </w:rPr>
    </w:lvl>
  </w:abstractNum>
  <w:abstractNum w:abstractNumId="70" w15:restartNumberingAfterBreak="0">
    <w:nsid w:val="630A30D1"/>
    <w:multiLevelType w:val="hybridMultilevel"/>
    <w:tmpl w:val="010457F0"/>
    <w:lvl w:ilvl="0" w:tplc="041F0001">
      <w:start w:val="1"/>
      <w:numFmt w:val="bullet"/>
      <w:lvlText w:val=""/>
      <w:lvlJc w:val="left"/>
      <w:pPr>
        <w:ind w:left="2036" w:hanging="360"/>
      </w:pPr>
      <w:rPr>
        <w:rFonts w:ascii="Symbol" w:hAnsi="Symbol" w:hint="default"/>
      </w:rPr>
    </w:lvl>
    <w:lvl w:ilvl="1" w:tplc="041F0003" w:tentative="1">
      <w:start w:val="1"/>
      <w:numFmt w:val="bullet"/>
      <w:lvlText w:val="o"/>
      <w:lvlJc w:val="left"/>
      <w:pPr>
        <w:ind w:left="2756" w:hanging="360"/>
      </w:pPr>
      <w:rPr>
        <w:rFonts w:ascii="Courier New" w:hAnsi="Courier New" w:cs="Courier New" w:hint="default"/>
      </w:rPr>
    </w:lvl>
    <w:lvl w:ilvl="2" w:tplc="041F0005" w:tentative="1">
      <w:start w:val="1"/>
      <w:numFmt w:val="bullet"/>
      <w:lvlText w:val=""/>
      <w:lvlJc w:val="left"/>
      <w:pPr>
        <w:ind w:left="3476" w:hanging="360"/>
      </w:pPr>
      <w:rPr>
        <w:rFonts w:ascii="Wingdings" w:hAnsi="Wingdings" w:hint="default"/>
      </w:rPr>
    </w:lvl>
    <w:lvl w:ilvl="3" w:tplc="041F0001" w:tentative="1">
      <w:start w:val="1"/>
      <w:numFmt w:val="bullet"/>
      <w:lvlText w:val=""/>
      <w:lvlJc w:val="left"/>
      <w:pPr>
        <w:ind w:left="4196" w:hanging="360"/>
      </w:pPr>
      <w:rPr>
        <w:rFonts w:ascii="Symbol" w:hAnsi="Symbol" w:hint="default"/>
      </w:rPr>
    </w:lvl>
    <w:lvl w:ilvl="4" w:tplc="041F0003" w:tentative="1">
      <w:start w:val="1"/>
      <w:numFmt w:val="bullet"/>
      <w:lvlText w:val="o"/>
      <w:lvlJc w:val="left"/>
      <w:pPr>
        <w:ind w:left="4916" w:hanging="360"/>
      </w:pPr>
      <w:rPr>
        <w:rFonts w:ascii="Courier New" w:hAnsi="Courier New" w:cs="Courier New" w:hint="default"/>
      </w:rPr>
    </w:lvl>
    <w:lvl w:ilvl="5" w:tplc="041F0005" w:tentative="1">
      <w:start w:val="1"/>
      <w:numFmt w:val="bullet"/>
      <w:lvlText w:val=""/>
      <w:lvlJc w:val="left"/>
      <w:pPr>
        <w:ind w:left="5636" w:hanging="360"/>
      </w:pPr>
      <w:rPr>
        <w:rFonts w:ascii="Wingdings" w:hAnsi="Wingdings" w:hint="default"/>
      </w:rPr>
    </w:lvl>
    <w:lvl w:ilvl="6" w:tplc="041F0001" w:tentative="1">
      <w:start w:val="1"/>
      <w:numFmt w:val="bullet"/>
      <w:lvlText w:val=""/>
      <w:lvlJc w:val="left"/>
      <w:pPr>
        <w:ind w:left="6356" w:hanging="360"/>
      </w:pPr>
      <w:rPr>
        <w:rFonts w:ascii="Symbol" w:hAnsi="Symbol" w:hint="default"/>
      </w:rPr>
    </w:lvl>
    <w:lvl w:ilvl="7" w:tplc="041F0003" w:tentative="1">
      <w:start w:val="1"/>
      <w:numFmt w:val="bullet"/>
      <w:lvlText w:val="o"/>
      <w:lvlJc w:val="left"/>
      <w:pPr>
        <w:ind w:left="7076" w:hanging="360"/>
      </w:pPr>
      <w:rPr>
        <w:rFonts w:ascii="Courier New" w:hAnsi="Courier New" w:cs="Courier New" w:hint="default"/>
      </w:rPr>
    </w:lvl>
    <w:lvl w:ilvl="8" w:tplc="041F0005" w:tentative="1">
      <w:start w:val="1"/>
      <w:numFmt w:val="bullet"/>
      <w:lvlText w:val=""/>
      <w:lvlJc w:val="left"/>
      <w:pPr>
        <w:ind w:left="7796" w:hanging="360"/>
      </w:pPr>
      <w:rPr>
        <w:rFonts w:ascii="Wingdings" w:hAnsi="Wingdings" w:hint="default"/>
      </w:rPr>
    </w:lvl>
  </w:abstractNum>
  <w:abstractNum w:abstractNumId="71" w15:restartNumberingAfterBreak="0">
    <w:nsid w:val="64086610"/>
    <w:multiLevelType w:val="hybridMultilevel"/>
    <w:tmpl w:val="68EC8766"/>
    <w:lvl w:ilvl="0" w:tplc="F7B2F3F8">
      <w:numFmt w:val="bullet"/>
      <w:lvlText w:val="•"/>
      <w:lvlJc w:val="left"/>
      <w:pPr>
        <w:ind w:left="892" w:hanging="360"/>
      </w:pPr>
      <w:rPr>
        <w:rFonts w:ascii="Arial MT" w:eastAsia="Arial MT" w:hAnsi="Arial MT" w:cs="Arial MT" w:hint="default"/>
        <w:w w:val="100"/>
        <w:sz w:val="22"/>
        <w:szCs w:val="22"/>
        <w:lang w:val="tr-TR" w:eastAsia="en-US" w:bidi="ar-SA"/>
      </w:rPr>
    </w:lvl>
    <w:lvl w:ilvl="1" w:tplc="2CEE1D8C">
      <w:numFmt w:val="bullet"/>
      <w:lvlText w:val="•"/>
      <w:lvlJc w:val="left"/>
      <w:pPr>
        <w:ind w:left="1773" w:hanging="360"/>
      </w:pPr>
      <w:rPr>
        <w:rFonts w:hint="default"/>
        <w:lang w:val="tr-TR" w:eastAsia="en-US" w:bidi="ar-SA"/>
      </w:rPr>
    </w:lvl>
    <w:lvl w:ilvl="2" w:tplc="E52EB06C">
      <w:numFmt w:val="bullet"/>
      <w:lvlText w:val="•"/>
      <w:lvlJc w:val="left"/>
      <w:pPr>
        <w:ind w:left="2647" w:hanging="360"/>
      </w:pPr>
      <w:rPr>
        <w:rFonts w:hint="default"/>
        <w:lang w:val="tr-TR" w:eastAsia="en-US" w:bidi="ar-SA"/>
      </w:rPr>
    </w:lvl>
    <w:lvl w:ilvl="3" w:tplc="B6A44BE8">
      <w:numFmt w:val="bullet"/>
      <w:lvlText w:val="•"/>
      <w:lvlJc w:val="left"/>
      <w:pPr>
        <w:ind w:left="3520" w:hanging="360"/>
      </w:pPr>
      <w:rPr>
        <w:rFonts w:hint="default"/>
        <w:lang w:val="tr-TR" w:eastAsia="en-US" w:bidi="ar-SA"/>
      </w:rPr>
    </w:lvl>
    <w:lvl w:ilvl="4" w:tplc="798EAC3E">
      <w:numFmt w:val="bullet"/>
      <w:lvlText w:val="•"/>
      <w:lvlJc w:val="left"/>
      <w:pPr>
        <w:ind w:left="4394" w:hanging="360"/>
      </w:pPr>
      <w:rPr>
        <w:rFonts w:hint="default"/>
        <w:lang w:val="tr-TR" w:eastAsia="en-US" w:bidi="ar-SA"/>
      </w:rPr>
    </w:lvl>
    <w:lvl w:ilvl="5" w:tplc="6F208E9C">
      <w:numFmt w:val="bullet"/>
      <w:lvlText w:val="•"/>
      <w:lvlJc w:val="left"/>
      <w:pPr>
        <w:ind w:left="5268" w:hanging="360"/>
      </w:pPr>
      <w:rPr>
        <w:rFonts w:hint="default"/>
        <w:lang w:val="tr-TR" w:eastAsia="en-US" w:bidi="ar-SA"/>
      </w:rPr>
    </w:lvl>
    <w:lvl w:ilvl="6" w:tplc="9620DD34">
      <w:numFmt w:val="bullet"/>
      <w:lvlText w:val="•"/>
      <w:lvlJc w:val="left"/>
      <w:pPr>
        <w:ind w:left="6141" w:hanging="360"/>
      </w:pPr>
      <w:rPr>
        <w:rFonts w:hint="default"/>
        <w:lang w:val="tr-TR" w:eastAsia="en-US" w:bidi="ar-SA"/>
      </w:rPr>
    </w:lvl>
    <w:lvl w:ilvl="7" w:tplc="BA3C2056">
      <w:numFmt w:val="bullet"/>
      <w:lvlText w:val="•"/>
      <w:lvlJc w:val="left"/>
      <w:pPr>
        <w:ind w:left="7015" w:hanging="360"/>
      </w:pPr>
      <w:rPr>
        <w:rFonts w:hint="default"/>
        <w:lang w:val="tr-TR" w:eastAsia="en-US" w:bidi="ar-SA"/>
      </w:rPr>
    </w:lvl>
    <w:lvl w:ilvl="8" w:tplc="028858C4">
      <w:numFmt w:val="bullet"/>
      <w:lvlText w:val="•"/>
      <w:lvlJc w:val="left"/>
      <w:pPr>
        <w:ind w:left="7888" w:hanging="360"/>
      </w:pPr>
      <w:rPr>
        <w:rFonts w:hint="default"/>
        <w:lang w:val="tr-TR" w:eastAsia="en-US" w:bidi="ar-SA"/>
      </w:rPr>
    </w:lvl>
  </w:abstractNum>
  <w:abstractNum w:abstractNumId="72" w15:restartNumberingAfterBreak="0">
    <w:nsid w:val="667F74E8"/>
    <w:multiLevelType w:val="hybridMultilevel"/>
    <w:tmpl w:val="6EF2D2C0"/>
    <w:lvl w:ilvl="0" w:tplc="D070D140">
      <w:numFmt w:val="bullet"/>
      <w:lvlText w:val="•"/>
      <w:lvlJc w:val="left"/>
      <w:pPr>
        <w:ind w:left="892" w:hanging="360"/>
      </w:pPr>
      <w:rPr>
        <w:rFonts w:ascii="Arial MT" w:eastAsia="Arial MT" w:hAnsi="Arial MT" w:cs="Arial MT" w:hint="default"/>
        <w:w w:val="100"/>
        <w:sz w:val="22"/>
        <w:szCs w:val="22"/>
        <w:lang w:val="tr-TR" w:eastAsia="en-US" w:bidi="ar-SA"/>
      </w:rPr>
    </w:lvl>
    <w:lvl w:ilvl="1" w:tplc="4558AC4E">
      <w:numFmt w:val="bullet"/>
      <w:lvlText w:val="•"/>
      <w:lvlJc w:val="left"/>
      <w:pPr>
        <w:ind w:left="1800" w:hanging="360"/>
      </w:pPr>
      <w:rPr>
        <w:rFonts w:hint="default"/>
        <w:lang w:val="tr-TR" w:eastAsia="en-US" w:bidi="ar-SA"/>
      </w:rPr>
    </w:lvl>
    <w:lvl w:ilvl="2" w:tplc="B76881E6">
      <w:numFmt w:val="bullet"/>
      <w:lvlText w:val="•"/>
      <w:lvlJc w:val="left"/>
      <w:pPr>
        <w:ind w:left="2700" w:hanging="360"/>
      </w:pPr>
      <w:rPr>
        <w:rFonts w:hint="default"/>
        <w:lang w:val="tr-TR" w:eastAsia="en-US" w:bidi="ar-SA"/>
      </w:rPr>
    </w:lvl>
    <w:lvl w:ilvl="3" w:tplc="D63A17CC">
      <w:numFmt w:val="bullet"/>
      <w:lvlText w:val="•"/>
      <w:lvlJc w:val="left"/>
      <w:pPr>
        <w:ind w:left="3600" w:hanging="360"/>
      </w:pPr>
      <w:rPr>
        <w:rFonts w:hint="default"/>
        <w:lang w:val="tr-TR" w:eastAsia="en-US" w:bidi="ar-SA"/>
      </w:rPr>
    </w:lvl>
    <w:lvl w:ilvl="4" w:tplc="64EC27A2">
      <w:numFmt w:val="bullet"/>
      <w:lvlText w:val="•"/>
      <w:lvlJc w:val="left"/>
      <w:pPr>
        <w:ind w:left="4500" w:hanging="360"/>
      </w:pPr>
      <w:rPr>
        <w:rFonts w:hint="default"/>
        <w:lang w:val="tr-TR" w:eastAsia="en-US" w:bidi="ar-SA"/>
      </w:rPr>
    </w:lvl>
    <w:lvl w:ilvl="5" w:tplc="E7B48036">
      <w:numFmt w:val="bullet"/>
      <w:lvlText w:val="•"/>
      <w:lvlJc w:val="left"/>
      <w:pPr>
        <w:ind w:left="5401" w:hanging="360"/>
      </w:pPr>
      <w:rPr>
        <w:rFonts w:hint="default"/>
        <w:lang w:val="tr-TR" w:eastAsia="en-US" w:bidi="ar-SA"/>
      </w:rPr>
    </w:lvl>
    <w:lvl w:ilvl="6" w:tplc="16D0A384">
      <w:numFmt w:val="bullet"/>
      <w:lvlText w:val="•"/>
      <w:lvlJc w:val="left"/>
      <w:pPr>
        <w:ind w:left="6301" w:hanging="360"/>
      </w:pPr>
      <w:rPr>
        <w:rFonts w:hint="default"/>
        <w:lang w:val="tr-TR" w:eastAsia="en-US" w:bidi="ar-SA"/>
      </w:rPr>
    </w:lvl>
    <w:lvl w:ilvl="7" w:tplc="8F22B014">
      <w:numFmt w:val="bullet"/>
      <w:lvlText w:val="•"/>
      <w:lvlJc w:val="left"/>
      <w:pPr>
        <w:ind w:left="7201" w:hanging="360"/>
      </w:pPr>
      <w:rPr>
        <w:rFonts w:hint="default"/>
        <w:lang w:val="tr-TR" w:eastAsia="en-US" w:bidi="ar-SA"/>
      </w:rPr>
    </w:lvl>
    <w:lvl w:ilvl="8" w:tplc="A3CEC2D4">
      <w:numFmt w:val="bullet"/>
      <w:lvlText w:val="•"/>
      <w:lvlJc w:val="left"/>
      <w:pPr>
        <w:ind w:left="8101" w:hanging="360"/>
      </w:pPr>
      <w:rPr>
        <w:rFonts w:hint="default"/>
        <w:lang w:val="tr-TR" w:eastAsia="en-US" w:bidi="ar-SA"/>
      </w:rPr>
    </w:lvl>
  </w:abstractNum>
  <w:abstractNum w:abstractNumId="73" w15:restartNumberingAfterBreak="0">
    <w:nsid w:val="668F3FCD"/>
    <w:multiLevelType w:val="multilevel"/>
    <w:tmpl w:val="765AFAE0"/>
    <w:lvl w:ilvl="0">
      <w:start w:val="2"/>
      <w:numFmt w:val="upperLetter"/>
      <w:lvlText w:val="%1"/>
      <w:lvlJc w:val="left"/>
      <w:pPr>
        <w:ind w:left="1319" w:hanging="422"/>
      </w:pPr>
      <w:rPr>
        <w:rFonts w:hint="default"/>
        <w:lang w:val="tr-TR" w:eastAsia="en-US" w:bidi="ar-SA"/>
      </w:rPr>
    </w:lvl>
    <w:lvl w:ilvl="1">
      <w:start w:val="1"/>
      <w:numFmt w:val="decimal"/>
      <w:lvlText w:val="%1.%2."/>
      <w:lvlJc w:val="left"/>
      <w:pPr>
        <w:ind w:left="1319" w:hanging="422"/>
      </w:pPr>
      <w:rPr>
        <w:rFonts w:ascii="Times New Roman" w:eastAsia="Times New Roman" w:hAnsi="Times New Roman" w:cs="Times New Roman" w:hint="default"/>
        <w:b/>
        <w:bCs/>
        <w:color w:val="2E73B5"/>
        <w:w w:val="100"/>
        <w:sz w:val="22"/>
        <w:szCs w:val="22"/>
        <w:lang w:val="tr-TR" w:eastAsia="en-US" w:bidi="ar-SA"/>
      </w:rPr>
    </w:lvl>
    <w:lvl w:ilvl="2">
      <w:start w:val="1"/>
      <w:numFmt w:val="decimal"/>
      <w:lvlText w:val="%1.%2.%3."/>
      <w:lvlJc w:val="left"/>
      <w:pPr>
        <w:ind w:left="1704" w:hanging="587"/>
      </w:pPr>
      <w:rPr>
        <w:rFonts w:ascii="Times New Roman" w:eastAsia="Times New Roman" w:hAnsi="Times New Roman" w:cs="Times New Roman" w:hint="default"/>
        <w:b/>
        <w:bCs/>
        <w:color w:val="2E73B5"/>
        <w:w w:val="100"/>
        <w:sz w:val="22"/>
        <w:szCs w:val="22"/>
        <w:lang w:val="tr-TR" w:eastAsia="en-US" w:bidi="ar-SA"/>
      </w:rPr>
    </w:lvl>
    <w:lvl w:ilvl="3">
      <w:numFmt w:val="bullet"/>
      <w:lvlText w:val="•"/>
      <w:lvlJc w:val="left"/>
      <w:pPr>
        <w:ind w:left="3652" w:hanging="587"/>
      </w:pPr>
      <w:rPr>
        <w:rFonts w:hint="default"/>
        <w:w w:val="100"/>
        <w:sz w:val="22"/>
        <w:szCs w:val="22"/>
        <w:lang w:val="tr-TR" w:eastAsia="en-US" w:bidi="ar-SA"/>
      </w:rPr>
    </w:lvl>
    <w:lvl w:ilvl="4">
      <w:numFmt w:val="bullet"/>
      <w:lvlText w:val="•"/>
      <w:lvlJc w:val="left"/>
      <w:pPr>
        <w:ind w:left="4628" w:hanging="587"/>
      </w:pPr>
      <w:rPr>
        <w:rFonts w:hint="default"/>
        <w:lang w:val="tr-TR" w:eastAsia="en-US" w:bidi="ar-SA"/>
      </w:rPr>
    </w:lvl>
    <w:lvl w:ilvl="5">
      <w:numFmt w:val="bullet"/>
      <w:lvlText w:val="•"/>
      <w:lvlJc w:val="left"/>
      <w:pPr>
        <w:ind w:left="5604" w:hanging="587"/>
      </w:pPr>
      <w:rPr>
        <w:rFonts w:hint="default"/>
        <w:lang w:val="tr-TR" w:eastAsia="en-US" w:bidi="ar-SA"/>
      </w:rPr>
    </w:lvl>
    <w:lvl w:ilvl="6">
      <w:numFmt w:val="bullet"/>
      <w:lvlText w:val="•"/>
      <w:lvlJc w:val="left"/>
      <w:pPr>
        <w:ind w:left="6581" w:hanging="587"/>
      </w:pPr>
      <w:rPr>
        <w:rFonts w:hint="default"/>
        <w:lang w:val="tr-TR" w:eastAsia="en-US" w:bidi="ar-SA"/>
      </w:rPr>
    </w:lvl>
    <w:lvl w:ilvl="7">
      <w:numFmt w:val="bullet"/>
      <w:lvlText w:val="•"/>
      <w:lvlJc w:val="left"/>
      <w:pPr>
        <w:ind w:left="7557" w:hanging="587"/>
      </w:pPr>
      <w:rPr>
        <w:rFonts w:hint="default"/>
        <w:lang w:val="tr-TR" w:eastAsia="en-US" w:bidi="ar-SA"/>
      </w:rPr>
    </w:lvl>
    <w:lvl w:ilvl="8">
      <w:numFmt w:val="bullet"/>
      <w:lvlText w:val="•"/>
      <w:lvlJc w:val="left"/>
      <w:pPr>
        <w:ind w:left="8533" w:hanging="587"/>
      </w:pPr>
      <w:rPr>
        <w:rFonts w:hint="default"/>
        <w:lang w:val="tr-TR" w:eastAsia="en-US" w:bidi="ar-SA"/>
      </w:rPr>
    </w:lvl>
  </w:abstractNum>
  <w:abstractNum w:abstractNumId="74" w15:restartNumberingAfterBreak="0">
    <w:nsid w:val="6D592D66"/>
    <w:multiLevelType w:val="hybridMultilevel"/>
    <w:tmpl w:val="AB30BB6A"/>
    <w:lvl w:ilvl="0" w:tplc="86DAF606">
      <w:numFmt w:val="bullet"/>
      <w:lvlText w:val="•"/>
      <w:lvlJc w:val="left"/>
      <w:pPr>
        <w:ind w:left="892" w:hanging="360"/>
      </w:pPr>
      <w:rPr>
        <w:rFonts w:ascii="Arial MT" w:eastAsia="Arial MT" w:hAnsi="Arial MT" w:cs="Arial MT" w:hint="default"/>
        <w:w w:val="100"/>
        <w:sz w:val="22"/>
        <w:szCs w:val="22"/>
        <w:lang w:val="tr-TR" w:eastAsia="en-US" w:bidi="ar-SA"/>
      </w:rPr>
    </w:lvl>
    <w:lvl w:ilvl="1" w:tplc="DB6A02EE">
      <w:numFmt w:val="bullet"/>
      <w:lvlText w:val="•"/>
      <w:lvlJc w:val="left"/>
      <w:pPr>
        <w:ind w:left="1753" w:hanging="360"/>
      </w:pPr>
      <w:rPr>
        <w:rFonts w:hint="default"/>
        <w:lang w:val="tr-TR" w:eastAsia="en-US" w:bidi="ar-SA"/>
      </w:rPr>
    </w:lvl>
    <w:lvl w:ilvl="2" w:tplc="AE6E5BAA">
      <w:numFmt w:val="bullet"/>
      <w:lvlText w:val="•"/>
      <w:lvlJc w:val="left"/>
      <w:pPr>
        <w:ind w:left="2607" w:hanging="360"/>
      </w:pPr>
      <w:rPr>
        <w:rFonts w:hint="default"/>
        <w:lang w:val="tr-TR" w:eastAsia="en-US" w:bidi="ar-SA"/>
      </w:rPr>
    </w:lvl>
    <w:lvl w:ilvl="3" w:tplc="FCB42230">
      <w:numFmt w:val="bullet"/>
      <w:lvlText w:val="•"/>
      <w:lvlJc w:val="left"/>
      <w:pPr>
        <w:ind w:left="3460" w:hanging="360"/>
      </w:pPr>
      <w:rPr>
        <w:rFonts w:hint="default"/>
        <w:lang w:val="tr-TR" w:eastAsia="en-US" w:bidi="ar-SA"/>
      </w:rPr>
    </w:lvl>
    <w:lvl w:ilvl="4" w:tplc="0A524996">
      <w:numFmt w:val="bullet"/>
      <w:lvlText w:val="•"/>
      <w:lvlJc w:val="left"/>
      <w:pPr>
        <w:ind w:left="4314" w:hanging="360"/>
      </w:pPr>
      <w:rPr>
        <w:rFonts w:hint="default"/>
        <w:lang w:val="tr-TR" w:eastAsia="en-US" w:bidi="ar-SA"/>
      </w:rPr>
    </w:lvl>
    <w:lvl w:ilvl="5" w:tplc="636EDCCE">
      <w:numFmt w:val="bullet"/>
      <w:lvlText w:val="•"/>
      <w:lvlJc w:val="left"/>
      <w:pPr>
        <w:ind w:left="5168" w:hanging="360"/>
      </w:pPr>
      <w:rPr>
        <w:rFonts w:hint="default"/>
        <w:lang w:val="tr-TR" w:eastAsia="en-US" w:bidi="ar-SA"/>
      </w:rPr>
    </w:lvl>
    <w:lvl w:ilvl="6" w:tplc="50486B3C">
      <w:numFmt w:val="bullet"/>
      <w:lvlText w:val="•"/>
      <w:lvlJc w:val="left"/>
      <w:pPr>
        <w:ind w:left="6021" w:hanging="360"/>
      </w:pPr>
      <w:rPr>
        <w:rFonts w:hint="default"/>
        <w:lang w:val="tr-TR" w:eastAsia="en-US" w:bidi="ar-SA"/>
      </w:rPr>
    </w:lvl>
    <w:lvl w:ilvl="7" w:tplc="67E89DC6">
      <w:numFmt w:val="bullet"/>
      <w:lvlText w:val="•"/>
      <w:lvlJc w:val="left"/>
      <w:pPr>
        <w:ind w:left="6875" w:hanging="360"/>
      </w:pPr>
      <w:rPr>
        <w:rFonts w:hint="default"/>
        <w:lang w:val="tr-TR" w:eastAsia="en-US" w:bidi="ar-SA"/>
      </w:rPr>
    </w:lvl>
    <w:lvl w:ilvl="8" w:tplc="1DFEE130">
      <w:numFmt w:val="bullet"/>
      <w:lvlText w:val="•"/>
      <w:lvlJc w:val="left"/>
      <w:pPr>
        <w:ind w:left="7728" w:hanging="360"/>
      </w:pPr>
      <w:rPr>
        <w:rFonts w:hint="default"/>
        <w:lang w:val="tr-TR" w:eastAsia="en-US" w:bidi="ar-SA"/>
      </w:rPr>
    </w:lvl>
  </w:abstractNum>
  <w:abstractNum w:abstractNumId="75" w15:restartNumberingAfterBreak="0">
    <w:nsid w:val="6F2E76AB"/>
    <w:multiLevelType w:val="hybridMultilevel"/>
    <w:tmpl w:val="B726D804"/>
    <w:lvl w:ilvl="0" w:tplc="BD40ECE6">
      <w:numFmt w:val="bullet"/>
      <w:lvlText w:val="•"/>
      <w:lvlJc w:val="left"/>
      <w:pPr>
        <w:ind w:left="945" w:hanging="360"/>
      </w:pPr>
      <w:rPr>
        <w:rFonts w:ascii="Arial MT" w:eastAsia="Arial MT" w:hAnsi="Arial MT" w:cs="Arial MT" w:hint="default"/>
        <w:w w:val="100"/>
        <w:sz w:val="22"/>
        <w:szCs w:val="22"/>
        <w:lang w:val="tr-TR" w:eastAsia="en-US" w:bidi="ar-SA"/>
      </w:rPr>
    </w:lvl>
    <w:lvl w:ilvl="1" w:tplc="EC3090BE">
      <w:numFmt w:val="bullet"/>
      <w:lvlText w:val="•"/>
      <w:lvlJc w:val="left"/>
      <w:pPr>
        <w:ind w:left="1829" w:hanging="360"/>
      </w:pPr>
      <w:rPr>
        <w:rFonts w:hint="default"/>
        <w:lang w:val="tr-TR" w:eastAsia="en-US" w:bidi="ar-SA"/>
      </w:rPr>
    </w:lvl>
    <w:lvl w:ilvl="2" w:tplc="407E8C0C">
      <w:numFmt w:val="bullet"/>
      <w:lvlText w:val="•"/>
      <w:lvlJc w:val="left"/>
      <w:pPr>
        <w:ind w:left="2718" w:hanging="360"/>
      </w:pPr>
      <w:rPr>
        <w:rFonts w:hint="default"/>
        <w:lang w:val="tr-TR" w:eastAsia="en-US" w:bidi="ar-SA"/>
      </w:rPr>
    </w:lvl>
    <w:lvl w:ilvl="3" w:tplc="2DF8CC90">
      <w:numFmt w:val="bullet"/>
      <w:lvlText w:val="•"/>
      <w:lvlJc w:val="left"/>
      <w:pPr>
        <w:ind w:left="3607" w:hanging="360"/>
      </w:pPr>
      <w:rPr>
        <w:rFonts w:hint="default"/>
        <w:lang w:val="tr-TR" w:eastAsia="en-US" w:bidi="ar-SA"/>
      </w:rPr>
    </w:lvl>
    <w:lvl w:ilvl="4" w:tplc="57665026">
      <w:numFmt w:val="bullet"/>
      <w:lvlText w:val="•"/>
      <w:lvlJc w:val="left"/>
      <w:pPr>
        <w:ind w:left="4497" w:hanging="360"/>
      </w:pPr>
      <w:rPr>
        <w:rFonts w:hint="default"/>
        <w:lang w:val="tr-TR" w:eastAsia="en-US" w:bidi="ar-SA"/>
      </w:rPr>
    </w:lvl>
    <w:lvl w:ilvl="5" w:tplc="226846BA">
      <w:numFmt w:val="bullet"/>
      <w:lvlText w:val="•"/>
      <w:lvlJc w:val="left"/>
      <w:pPr>
        <w:ind w:left="5386" w:hanging="360"/>
      </w:pPr>
      <w:rPr>
        <w:rFonts w:hint="default"/>
        <w:lang w:val="tr-TR" w:eastAsia="en-US" w:bidi="ar-SA"/>
      </w:rPr>
    </w:lvl>
    <w:lvl w:ilvl="6" w:tplc="BA18BB48">
      <w:numFmt w:val="bullet"/>
      <w:lvlText w:val="•"/>
      <w:lvlJc w:val="left"/>
      <w:pPr>
        <w:ind w:left="6275" w:hanging="360"/>
      </w:pPr>
      <w:rPr>
        <w:rFonts w:hint="default"/>
        <w:lang w:val="tr-TR" w:eastAsia="en-US" w:bidi="ar-SA"/>
      </w:rPr>
    </w:lvl>
    <w:lvl w:ilvl="7" w:tplc="5290CA6E">
      <w:numFmt w:val="bullet"/>
      <w:lvlText w:val="•"/>
      <w:lvlJc w:val="left"/>
      <w:pPr>
        <w:ind w:left="7165" w:hanging="360"/>
      </w:pPr>
      <w:rPr>
        <w:rFonts w:hint="default"/>
        <w:lang w:val="tr-TR" w:eastAsia="en-US" w:bidi="ar-SA"/>
      </w:rPr>
    </w:lvl>
    <w:lvl w:ilvl="8" w:tplc="62689B1C">
      <w:numFmt w:val="bullet"/>
      <w:lvlText w:val="•"/>
      <w:lvlJc w:val="left"/>
      <w:pPr>
        <w:ind w:left="8054" w:hanging="360"/>
      </w:pPr>
      <w:rPr>
        <w:rFonts w:hint="default"/>
        <w:lang w:val="tr-TR" w:eastAsia="en-US" w:bidi="ar-SA"/>
      </w:rPr>
    </w:lvl>
  </w:abstractNum>
  <w:abstractNum w:abstractNumId="76" w15:restartNumberingAfterBreak="0">
    <w:nsid w:val="6FA132E9"/>
    <w:multiLevelType w:val="hybridMultilevel"/>
    <w:tmpl w:val="8FC6243A"/>
    <w:lvl w:ilvl="0" w:tplc="20F004D0">
      <w:numFmt w:val="bullet"/>
      <w:lvlText w:val="•"/>
      <w:lvlJc w:val="left"/>
      <w:pPr>
        <w:ind w:left="893" w:hanging="360"/>
      </w:pPr>
      <w:rPr>
        <w:rFonts w:ascii="Arial MT" w:eastAsia="Arial MT" w:hAnsi="Arial MT" w:cs="Arial MT" w:hint="default"/>
        <w:w w:val="100"/>
        <w:sz w:val="22"/>
        <w:szCs w:val="22"/>
        <w:lang w:val="tr-TR" w:eastAsia="en-US" w:bidi="ar-SA"/>
      </w:rPr>
    </w:lvl>
    <w:lvl w:ilvl="1" w:tplc="F488A680">
      <w:numFmt w:val="bullet"/>
      <w:lvlText w:val="•"/>
      <w:lvlJc w:val="left"/>
      <w:pPr>
        <w:ind w:left="1787" w:hanging="360"/>
      </w:pPr>
      <w:rPr>
        <w:rFonts w:hint="default"/>
        <w:lang w:val="tr-TR" w:eastAsia="en-US" w:bidi="ar-SA"/>
      </w:rPr>
    </w:lvl>
    <w:lvl w:ilvl="2" w:tplc="030AE0E0">
      <w:numFmt w:val="bullet"/>
      <w:lvlText w:val="•"/>
      <w:lvlJc w:val="left"/>
      <w:pPr>
        <w:ind w:left="2674" w:hanging="360"/>
      </w:pPr>
      <w:rPr>
        <w:rFonts w:hint="default"/>
        <w:lang w:val="tr-TR" w:eastAsia="en-US" w:bidi="ar-SA"/>
      </w:rPr>
    </w:lvl>
    <w:lvl w:ilvl="3" w:tplc="B27A74C0">
      <w:numFmt w:val="bullet"/>
      <w:lvlText w:val="•"/>
      <w:lvlJc w:val="left"/>
      <w:pPr>
        <w:ind w:left="3561" w:hanging="360"/>
      </w:pPr>
      <w:rPr>
        <w:rFonts w:hint="default"/>
        <w:lang w:val="tr-TR" w:eastAsia="en-US" w:bidi="ar-SA"/>
      </w:rPr>
    </w:lvl>
    <w:lvl w:ilvl="4" w:tplc="823CB4E2">
      <w:numFmt w:val="bullet"/>
      <w:lvlText w:val="•"/>
      <w:lvlJc w:val="left"/>
      <w:pPr>
        <w:ind w:left="4448" w:hanging="360"/>
      </w:pPr>
      <w:rPr>
        <w:rFonts w:hint="default"/>
        <w:lang w:val="tr-TR" w:eastAsia="en-US" w:bidi="ar-SA"/>
      </w:rPr>
    </w:lvl>
    <w:lvl w:ilvl="5" w:tplc="F93AD460">
      <w:numFmt w:val="bullet"/>
      <w:lvlText w:val="•"/>
      <w:lvlJc w:val="left"/>
      <w:pPr>
        <w:ind w:left="5335" w:hanging="360"/>
      </w:pPr>
      <w:rPr>
        <w:rFonts w:hint="default"/>
        <w:lang w:val="tr-TR" w:eastAsia="en-US" w:bidi="ar-SA"/>
      </w:rPr>
    </w:lvl>
    <w:lvl w:ilvl="6" w:tplc="E778A4BE">
      <w:numFmt w:val="bullet"/>
      <w:lvlText w:val="•"/>
      <w:lvlJc w:val="left"/>
      <w:pPr>
        <w:ind w:left="6222" w:hanging="360"/>
      </w:pPr>
      <w:rPr>
        <w:rFonts w:hint="default"/>
        <w:lang w:val="tr-TR" w:eastAsia="en-US" w:bidi="ar-SA"/>
      </w:rPr>
    </w:lvl>
    <w:lvl w:ilvl="7" w:tplc="77D4883A">
      <w:numFmt w:val="bullet"/>
      <w:lvlText w:val="•"/>
      <w:lvlJc w:val="left"/>
      <w:pPr>
        <w:ind w:left="7109" w:hanging="360"/>
      </w:pPr>
      <w:rPr>
        <w:rFonts w:hint="default"/>
        <w:lang w:val="tr-TR" w:eastAsia="en-US" w:bidi="ar-SA"/>
      </w:rPr>
    </w:lvl>
    <w:lvl w:ilvl="8" w:tplc="AB5434CC">
      <w:numFmt w:val="bullet"/>
      <w:lvlText w:val="•"/>
      <w:lvlJc w:val="left"/>
      <w:pPr>
        <w:ind w:left="7996" w:hanging="360"/>
      </w:pPr>
      <w:rPr>
        <w:rFonts w:hint="default"/>
        <w:lang w:val="tr-TR" w:eastAsia="en-US" w:bidi="ar-SA"/>
      </w:rPr>
    </w:lvl>
  </w:abstractNum>
  <w:abstractNum w:abstractNumId="77" w15:restartNumberingAfterBreak="0">
    <w:nsid w:val="7169208A"/>
    <w:multiLevelType w:val="hybridMultilevel"/>
    <w:tmpl w:val="30162818"/>
    <w:lvl w:ilvl="0" w:tplc="98A8F56E">
      <w:numFmt w:val="bullet"/>
      <w:lvlText w:val="•"/>
      <w:lvlJc w:val="left"/>
      <w:pPr>
        <w:ind w:left="893" w:hanging="360"/>
      </w:pPr>
      <w:rPr>
        <w:rFonts w:ascii="Arial MT" w:eastAsia="Arial MT" w:hAnsi="Arial MT" w:cs="Arial MT" w:hint="default"/>
        <w:w w:val="100"/>
        <w:sz w:val="22"/>
        <w:szCs w:val="22"/>
        <w:lang w:val="tr-TR" w:eastAsia="en-US" w:bidi="ar-SA"/>
      </w:rPr>
    </w:lvl>
    <w:lvl w:ilvl="1" w:tplc="42705582">
      <w:numFmt w:val="bullet"/>
      <w:lvlText w:val="•"/>
      <w:lvlJc w:val="left"/>
      <w:pPr>
        <w:ind w:left="1200" w:hanging="360"/>
      </w:pPr>
      <w:rPr>
        <w:rFonts w:hint="default"/>
        <w:lang w:val="tr-TR" w:eastAsia="en-US" w:bidi="ar-SA"/>
      </w:rPr>
    </w:lvl>
    <w:lvl w:ilvl="2" w:tplc="E3BE7FCC">
      <w:numFmt w:val="bullet"/>
      <w:lvlText w:val="•"/>
      <w:lvlJc w:val="left"/>
      <w:pPr>
        <w:ind w:left="2122" w:hanging="360"/>
      </w:pPr>
      <w:rPr>
        <w:rFonts w:hint="default"/>
        <w:lang w:val="tr-TR" w:eastAsia="en-US" w:bidi="ar-SA"/>
      </w:rPr>
    </w:lvl>
    <w:lvl w:ilvl="3" w:tplc="41641854">
      <w:numFmt w:val="bullet"/>
      <w:lvlText w:val="•"/>
      <w:lvlJc w:val="left"/>
      <w:pPr>
        <w:ind w:left="3044" w:hanging="360"/>
      </w:pPr>
      <w:rPr>
        <w:rFonts w:hint="default"/>
        <w:lang w:val="tr-TR" w:eastAsia="en-US" w:bidi="ar-SA"/>
      </w:rPr>
    </w:lvl>
    <w:lvl w:ilvl="4" w:tplc="99389042">
      <w:numFmt w:val="bullet"/>
      <w:lvlText w:val="•"/>
      <w:lvlJc w:val="left"/>
      <w:pPr>
        <w:ind w:left="3967" w:hanging="360"/>
      </w:pPr>
      <w:rPr>
        <w:rFonts w:hint="default"/>
        <w:lang w:val="tr-TR" w:eastAsia="en-US" w:bidi="ar-SA"/>
      </w:rPr>
    </w:lvl>
    <w:lvl w:ilvl="5" w:tplc="DC04396C">
      <w:numFmt w:val="bullet"/>
      <w:lvlText w:val="•"/>
      <w:lvlJc w:val="left"/>
      <w:pPr>
        <w:ind w:left="4889" w:hanging="360"/>
      </w:pPr>
      <w:rPr>
        <w:rFonts w:hint="default"/>
        <w:lang w:val="tr-TR" w:eastAsia="en-US" w:bidi="ar-SA"/>
      </w:rPr>
    </w:lvl>
    <w:lvl w:ilvl="6" w:tplc="6FEC378A">
      <w:numFmt w:val="bullet"/>
      <w:lvlText w:val="•"/>
      <w:lvlJc w:val="left"/>
      <w:pPr>
        <w:ind w:left="5811" w:hanging="360"/>
      </w:pPr>
      <w:rPr>
        <w:rFonts w:hint="default"/>
        <w:lang w:val="tr-TR" w:eastAsia="en-US" w:bidi="ar-SA"/>
      </w:rPr>
    </w:lvl>
    <w:lvl w:ilvl="7" w:tplc="0706E580">
      <w:numFmt w:val="bullet"/>
      <w:lvlText w:val="•"/>
      <w:lvlJc w:val="left"/>
      <w:pPr>
        <w:ind w:left="6734" w:hanging="360"/>
      </w:pPr>
      <w:rPr>
        <w:rFonts w:hint="default"/>
        <w:lang w:val="tr-TR" w:eastAsia="en-US" w:bidi="ar-SA"/>
      </w:rPr>
    </w:lvl>
    <w:lvl w:ilvl="8" w:tplc="064CF7BA">
      <w:numFmt w:val="bullet"/>
      <w:lvlText w:val="•"/>
      <w:lvlJc w:val="left"/>
      <w:pPr>
        <w:ind w:left="7656" w:hanging="360"/>
      </w:pPr>
      <w:rPr>
        <w:rFonts w:hint="default"/>
        <w:lang w:val="tr-TR" w:eastAsia="en-US" w:bidi="ar-SA"/>
      </w:rPr>
    </w:lvl>
  </w:abstractNum>
  <w:abstractNum w:abstractNumId="78" w15:restartNumberingAfterBreak="0">
    <w:nsid w:val="71AB07E5"/>
    <w:multiLevelType w:val="hybridMultilevel"/>
    <w:tmpl w:val="8E9EAB2A"/>
    <w:lvl w:ilvl="0" w:tplc="EA0EDB7A">
      <w:start w:val="1"/>
      <w:numFmt w:val="decimal"/>
      <w:lvlText w:val="%1."/>
      <w:lvlJc w:val="left"/>
      <w:pPr>
        <w:ind w:left="1676" w:hanging="360"/>
      </w:pPr>
      <w:rPr>
        <w:rFonts w:hint="default"/>
        <w:b/>
        <w:bCs/>
        <w:i/>
        <w:iCs/>
      </w:rPr>
    </w:lvl>
    <w:lvl w:ilvl="1" w:tplc="041F0019" w:tentative="1">
      <w:start w:val="1"/>
      <w:numFmt w:val="lowerLetter"/>
      <w:lvlText w:val="%2."/>
      <w:lvlJc w:val="left"/>
      <w:pPr>
        <w:ind w:left="2396" w:hanging="360"/>
      </w:pPr>
    </w:lvl>
    <w:lvl w:ilvl="2" w:tplc="041F001B" w:tentative="1">
      <w:start w:val="1"/>
      <w:numFmt w:val="lowerRoman"/>
      <w:lvlText w:val="%3."/>
      <w:lvlJc w:val="right"/>
      <w:pPr>
        <w:ind w:left="3116" w:hanging="180"/>
      </w:pPr>
    </w:lvl>
    <w:lvl w:ilvl="3" w:tplc="041F000F" w:tentative="1">
      <w:start w:val="1"/>
      <w:numFmt w:val="decimal"/>
      <w:lvlText w:val="%4."/>
      <w:lvlJc w:val="left"/>
      <w:pPr>
        <w:ind w:left="3836" w:hanging="360"/>
      </w:pPr>
    </w:lvl>
    <w:lvl w:ilvl="4" w:tplc="041F0019" w:tentative="1">
      <w:start w:val="1"/>
      <w:numFmt w:val="lowerLetter"/>
      <w:lvlText w:val="%5."/>
      <w:lvlJc w:val="left"/>
      <w:pPr>
        <w:ind w:left="4556" w:hanging="360"/>
      </w:pPr>
    </w:lvl>
    <w:lvl w:ilvl="5" w:tplc="041F001B" w:tentative="1">
      <w:start w:val="1"/>
      <w:numFmt w:val="lowerRoman"/>
      <w:lvlText w:val="%6."/>
      <w:lvlJc w:val="right"/>
      <w:pPr>
        <w:ind w:left="5276" w:hanging="180"/>
      </w:pPr>
    </w:lvl>
    <w:lvl w:ilvl="6" w:tplc="041F000F" w:tentative="1">
      <w:start w:val="1"/>
      <w:numFmt w:val="decimal"/>
      <w:lvlText w:val="%7."/>
      <w:lvlJc w:val="left"/>
      <w:pPr>
        <w:ind w:left="5996" w:hanging="360"/>
      </w:pPr>
    </w:lvl>
    <w:lvl w:ilvl="7" w:tplc="041F0019" w:tentative="1">
      <w:start w:val="1"/>
      <w:numFmt w:val="lowerLetter"/>
      <w:lvlText w:val="%8."/>
      <w:lvlJc w:val="left"/>
      <w:pPr>
        <w:ind w:left="6716" w:hanging="360"/>
      </w:pPr>
    </w:lvl>
    <w:lvl w:ilvl="8" w:tplc="041F001B" w:tentative="1">
      <w:start w:val="1"/>
      <w:numFmt w:val="lowerRoman"/>
      <w:lvlText w:val="%9."/>
      <w:lvlJc w:val="right"/>
      <w:pPr>
        <w:ind w:left="7436" w:hanging="180"/>
      </w:pPr>
    </w:lvl>
  </w:abstractNum>
  <w:abstractNum w:abstractNumId="79" w15:restartNumberingAfterBreak="0">
    <w:nsid w:val="72DE6EBB"/>
    <w:multiLevelType w:val="hybridMultilevel"/>
    <w:tmpl w:val="8304A130"/>
    <w:lvl w:ilvl="0" w:tplc="39A0138E">
      <w:numFmt w:val="bullet"/>
      <w:lvlText w:val="•"/>
      <w:lvlJc w:val="left"/>
      <w:pPr>
        <w:ind w:left="946" w:hanging="360"/>
      </w:pPr>
      <w:rPr>
        <w:rFonts w:ascii="Arial MT" w:eastAsia="Arial MT" w:hAnsi="Arial MT" w:cs="Arial MT" w:hint="default"/>
        <w:w w:val="100"/>
        <w:sz w:val="20"/>
        <w:szCs w:val="20"/>
        <w:lang w:val="tr-TR" w:eastAsia="en-US" w:bidi="ar-SA"/>
      </w:rPr>
    </w:lvl>
    <w:lvl w:ilvl="1" w:tplc="A83EE3FA">
      <w:numFmt w:val="bullet"/>
      <w:lvlText w:val="•"/>
      <w:lvlJc w:val="left"/>
      <w:pPr>
        <w:ind w:left="1811" w:hanging="360"/>
      </w:pPr>
      <w:rPr>
        <w:rFonts w:hint="default"/>
        <w:lang w:val="tr-TR" w:eastAsia="en-US" w:bidi="ar-SA"/>
      </w:rPr>
    </w:lvl>
    <w:lvl w:ilvl="2" w:tplc="AA449DFA">
      <w:numFmt w:val="bullet"/>
      <w:lvlText w:val="•"/>
      <w:lvlJc w:val="left"/>
      <w:pPr>
        <w:ind w:left="2682" w:hanging="360"/>
      </w:pPr>
      <w:rPr>
        <w:rFonts w:hint="default"/>
        <w:lang w:val="tr-TR" w:eastAsia="en-US" w:bidi="ar-SA"/>
      </w:rPr>
    </w:lvl>
    <w:lvl w:ilvl="3" w:tplc="2056CBD8">
      <w:numFmt w:val="bullet"/>
      <w:lvlText w:val="•"/>
      <w:lvlJc w:val="left"/>
      <w:pPr>
        <w:ind w:left="3553" w:hanging="360"/>
      </w:pPr>
      <w:rPr>
        <w:rFonts w:hint="default"/>
        <w:lang w:val="tr-TR" w:eastAsia="en-US" w:bidi="ar-SA"/>
      </w:rPr>
    </w:lvl>
    <w:lvl w:ilvl="4" w:tplc="C9AA055C">
      <w:numFmt w:val="bullet"/>
      <w:lvlText w:val="•"/>
      <w:lvlJc w:val="left"/>
      <w:pPr>
        <w:ind w:left="4424" w:hanging="360"/>
      </w:pPr>
      <w:rPr>
        <w:rFonts w:hint="default"/>
        <w:lang w:val="tr-TR" w:eastAsia="en-US" w:bidi="ar-SA"/>
      </w:rPr>
    </w:lvl>
    <w:lvl w:ilvl="5" w:tplc="F950F7E8">
      <w:numFmt w:val="bullet"/>
      <w:lvlText w:val="•"/>
      <w:lvlJc w:val="left"/>
      <w:pPr>
        <w:ind w:left="5296" w:hanging="360"/>
      </w:pPr>
      <w:rPr>
        <w:rFonts w:hint="default"/>
        <w:lang w:val="tr-TR" w:eastAsia="en-US" w:bidi="ar-SA"/>
      </w:rPr>
    </w:lvl>
    <w:lvl w:ilvl="6" w:tplc="03D2E836">
      <w:numFmt w:val="bullet"/>
      <w:lvlText w:val="•"/>
      <w:lvlJc w:val="left"/>
      <w:pPr>
        <w:ind w:left="6167" w:hanging="360"/>
      </w:pPr>
      <w:rPr>
        <w:rFonts w:hint="default"/>
        <w:lang w:val="tr-TR" w:eastAsia="en-US" w:bidi="ar-SA"/>
      </w:rPr>
    </w:lvl>
    <w:lvl w:ilvl="7" w:tplc="22A2E4E4">
      <w:numFmt w:val="bullet"/>
      <w:lvlText w:val="•"/>
      <w:lvlJc w:val="left"/>
      <w:pPr>
        <w:ind w:left="7038" w:hanging="360"/>
      </w:pPr>
      <w:rPr>
        <w:rFonts w:hint="default"/>
        <w:lang w:val="tr-TR" w:eastAsia="en-US" w:bidi="ar-SA"/>
      </w:rPr>
    </w:lvl>
    <w:lvl w:ilvl="8" w:tplc="BA2CBB5C">
      <w:numFmt w:val="bullet"/>
      <w:lvlText w:val="•"/>
      <w:lvlJc w:val="left"/>
      <w:pPr>
        <w:ind w:left="7909" w:hanging="360"/>
      </w:pPr>
      <w:rPr>
        <w:rFonts w:hint="default"/>
        <w:lang w:val="tr-TR" w:eastAsia="en-US" w:bidi="ar-SA"/>
      </w:rPr>
    </w:lvl>
  </w:abstractNum>
  <w:abstractNum w:abstractNumId="80" w15:restartNumberingAfterBreak="0">
    <w:nsid w:val="73F84343"/>
    <w:multiLevelType w:val="hybridMultilevel"/>
    <w:tmpl w:val="51A21F48"/>
    <w:lvl w:ilvl="0" w:tplc="7688E400">
      <w:numFmt w:val="bullet"/>
      <w:lvlText w:val="•"/>
      <w:lvlJc w:val="left"/>
      <w:pPr>
        <w:ind w:left="945" w:hanging="360"/>
      </w:pPr>
      <w:rPr>
        <w:rFonts w:ascii="Arial MT" w:eastAsia="Arial MT" w:hAnsi="Arial MT" w:cs="Arial MT" w:hint="default"/>
        <w:w w:val="100"/>
        <w:sz w:val="22"/>
        <w:szCs w:val="22"/>
        <w:lang w:val="tr-TR" w:eastAsia="en-US" w:bidi="ar-SA"/>
      </w:rPr>
    </w:lvl>
    <w:lvl w:ilvl="1" w:tplc="63DA35AA">
      <w:numFmt w:val="bullet"/>
      <w:lvlText w:val="•"/>
      <w:lvlJc w:val="left"/>
      <w:pPr>
        <w:ind w:left="1829" w:hanging="360"/>
      </w:pPr>
      <w:rPr>
        <w:rFonts w:hint="default"/>
        <w:lang w:val="tr-TR" w:eastAsia="en-US" w:bidi="ar-SA"/>
      </w:rPr>
    </w:lvl>
    <w:lvl w:ilvl="2" w:tplc="2C96F192">
      <w:numFmt w:val="bullet"/>
      <w:lvlText w:val="•"/>
      <w:lvlJc w:val="left"/>
      <w:pPr>
        <w:ind w:left="2718" w:hanging="360"/>
      </w:pPr>
      <w:rPr>
        <w:rFonts w:hint="default"/>
        <w:lang w:val="tr-TR" w:eastAsia="en-US" w:bidi="ar-SA"/>
      </w:rPr>
    </w:lvl>
    <w:lvl w:ilvl="3" w:tplc="138681EA">
      <w:numFmt w:val="bullet"/>
      <w:lvlText w:val="•"/>
      <w:lvlJc w:val="left"/>
      <w:pPr>
        <w:ind w:left="3607" w:hanging="360"/>
      </w:pPr>
      <w:rPr>
        <w:rFonts w:hint="default"/>
        <w:lang w:val="tr-TR" w:eastAsia="en-US" w:bidi="ar-SA"/>
      </w:rPr>
    </w:lvl>
    <w:lvl w:ilvl="4" w:tplc="57826CC0">
      <w:numFmt w:val="bullet"/>
      <w:lvlText w:val="•"/>
      <w:lvlJc w:val="left"/>
      <w:pPr>
        <w:ind w:left="4497" w:hanging="360"/>
      </w:pPr>
      <w:rPr>
        <w:rFonts w:hint="default"/>
        <w:lang w:val="tr-TR" w:eastAsia="en-US" w:bidi="ar-SA"/>
      </w:rPr>
    </w:lvl>
    <w:lvl w:ilvl="5" w:tplc="6C6CDEAE">
      <w:numFmt w:val="bullet"/>
      <w:lvlText w:val="•"/>
      <w:lvlJc w:val="left"/>
      <w:pPr>
        <w:ind w:left="5386" w:hanging="360"/>
      </w:pPr>
      <w:rPr>
        <w:rFonts w:hint="default"/>
        <w:lang w:val="tr-TR" w:eastAsia="en-US" w:bidi="ar-SA"/>
      </w:rPr>
    </w:lvl>
    <w:lvl w:ilvl="6" w:tplc="333CE698">
      <w:numFmt w:val="bullet"/>
      <w:lvlText w:val="•"/>
      <w:lvlJc w:val="left"/>
      <w:pPr>
        <w:ind w:left="6275" w:hanging="360"/>
      </w:pPr>
      <w:rPr>
        <w:rFonts w:hint="default"/>
        <w:lang w:val="tr-TR" w:eastAsia="en-US" w:bidi="ar-SA"/>
      </w:rPr>
    </w:lvl>
    <w:lvl w:ilvl="7" w:tplc="FAB8F07A">
      <w:numFmt w:val="bullet"/>
      <w:lvlText w:val="•"/>
      <w:lvlJc w:val="left"/>
      <w:pPr>
        <w:ind w:left="7165" w:hanging="360"/>
      </w:pPr>
      <w:rPr>
        <w:rFonts w:hint="default"/>
        <w:lang w:val="tr-TR" w:eastAsia="en-US" w:bidi="ar-SA"/>
      </w:rPr>
    </w:lvl>
    <w:lvl w:ilvl="8" w:tplc="3C1EDF44">
      <w:numFmt w:val="bullet"/>
      <w:lvlText w:val="•"/>
      <w:lvlJc w:val="left"/>
      <w:pPr>
        <w:ind w:left="8054" w:hanging="360"/>
      </w:pPr>
      <w:rPr>
        <w:rFonts w:hint="default"/>
        <w:lang w:val="tr-TR" w:eastAsia="en-US" w:bidi="ar-SA"/>
      </w:rPr>
    </w:lvl>
  </w:abstractNum>
  <w:abstractNum w:abstractNumId="81" w15:restartNumberingAfterBreak="0">
    <w:nsid w:val="742A2E1A"/>
    <w:multiLevelType w:val="hybridMultilevel"/>
    <w:tmpl w:val="D360C75C"/>
    <w:lvl w:ilvl="0" w:tplc="C9007DD4">
      <w:numFmt w:val="bullet"/>
      <w:lvlText w:val="•"/>
      <w:lvlJc w:val="left"/>
      <w:pPr>
        <w:ind w:left="946" w:hanging="360"/>
      </w:pPr>
      <w:rPr>
        <w:rFonts w:ascii="Arial MT" w:eastAsia="Arial MT" w:hAnsi="Arial MT" w:cs="Arial MT" w:hint="default"/>
        <w:w w:val="100"/>
        <w:sz w:val="22"/>
        <w:szCs w:val="22"/>
        <w:lang w:val="tr-TR" w:eastAsia="en-US" w:bidi="ar-SA"/>
      </w:rPr>
    </w:lvl>
    <w:lvl w:ilvl="1" w:tplc="AECE8ABC">
      <w:numFmt w:val="bullet"/>
      <w:lvlText w:val="•"/>
      <w:lvlJc w:val="left"/>
      <w:pPr>
        <w:ind w:left="1796" w:hanging="360"/>
      </w:pPr>
      <w:rPr>
        <w:rFonts w:hint="default"/>
        <w:lang w:val="tr-TR" w:eastAsia="en-US" w:bidi="ar-SA"/>
      </w:rPr>
    </w:lvl>
    <w:lvl w:ilvl="2" w:tplc="F0C07E22">
      <w:numFmt w:val="bullet"/>
      <w:lvlText w:val="•"/>
      <w:lvlJc w:val="left"/>
      <w:pPr>
        <w:ind w:left="2652" w:hanging="360"/>
      </w:pPr>
      <w:rPr>
        <w:rFonts w:hint="default"/>
        <w:lang w:val="tr-TR" w:eastAsia="en-US" w:bidi="ar-SA"/>
      </w:rPr>
    </w:lvl>
    <w:lvl w:ilvl="3" w:tplc="825ED956">
      <w:numFmt w:val="bullet"/>
      <w:lvlText w:val="•"/>
      <w:lvlJc w:val="left"/>
      <w:pPr>
        <w:ind w:left="3508" w:hanging="360"/>
      </w:pPr>
      <w:rPr>
        <w:rFonts w:hint="default"/>
        <w:lang w:val="tr-TR" w:eastAsia="en-US" w:bidi="ar-SA"/>
      </w:rPr>
    </w:lvl>
    <w:lvl w:ilvl="4" w:tplc="71F438C6">
      <w:numFmt w:val="bullet"/>
      <w:lvlText w:val="•"/>
      <w:lvlJc w:val="left"/>
      <w:pPr>
        <w:ind w:left="4364" w:hanging="360"/>
      </w:pPr>
      <w:rPr>
        <w:rFonts w:hint="default"/>
        <w:lang w:val="tr-TR" w:eastAsia="en-US" w:bidi="ar-SA"/>
      </w:rPr>
    </w:lvl>
    <w:lvl w:ilvl="5" w:tplc="84B205B4">
      <w:numFmt w:val="bullet"/>
      <w:lvlText w:val="•"/>
      <w:lvlJc w:val="left"/>
      <w:pPr>
        <w:ind w:left="5220" w:hanging="360"/>
      </w:pPr>
      <w:rPr>
        <w:rFonts w:hint="default"/>
        <w:lang w:val="tr-TR" w:eastAsia="en-US" w:bidi="ar-SA"/>
      </w:rPr>
    </w:lvl>
    <w:lvl w:ilvl="6" w:tplc="07C206F0">
      <w:numFmt w:val="bullet"/>
      <w:lvlText w:val="•"/>
      <w:lvlJc w:val="left"/>
      <w:pPr>
        <w:ind w:left="6076" w:hanging="360"/>
      </w:pPr>
      <w:rPr>
        <w:rFonts w:hint="default"/>
        <w:lang w:val="tr-TR" w:eastAsia="en-US" w:bidi="ar-SA"/>
      </w:rPr>
    </w:lvl>
    <w:lvl w:ilvl="7" w:tplc="A0DA5CF0">
      <w:numFmt w:val="bullet"/>
      <w:lvlText w:val="•"/>
      <w:lvlJc w:val="left"/>
      <w:pPr>
        <w:ind w:left="6932" w:hanging="360"/>
      </w:pPr>
      <w:rPr>
        <w:rFonts w:hint="default"/>
        <w:lang w:val="tr-TR" w:eastAsia="en-US" w:bidi="ar-SA"/>
      </w:rPr>
    </w:lvl>
    <w:lvl w:ilvl="8" w:tplc="E09A0CC2">
      <w:numFmt w:val="bullet"/>
      <w:lvlText w:val="•"/>
      <w:lvlJc w:val="left"/>
      <w:pPr>
        <w:ind w:left="7788" w:hanging="360"/>
      </w:pPr>
      <w:rPr>
        <w:rFonts w:hint="default"/>
        <w:lang w:val="tr-TR" w:eastAsia="en-US" w:bidi="ar-SA"/>
      </w:rPr>
    </w:lvl>
  </w:abstractNum>
  <w:abstractNum w:abstractNumId="82" w15:restartNumberingAfterBreak="0">
    <w:nsid w:val="74B21596"/>
    <w:multiLevelType w:val="hybridMultilevel"/>
    <w:tmpl w:val="C0DE7BBE"/>
    <w:lvl w:ilvl="0" w:tplc="C3ECC280">
      <w:numFmt w:val="bullet"/>
      <w:lvlText w:val="•"/>
      <w:lvlJc w:val="left"/>
      <w:pPr>
        <w:ind w:left="892" w:hanging="360"/>
      </w:pPr>
      <w:rPr>
        <w:rFonts w:ascii="Arial MT" w:eastAsia="Arial MT" w:hAnsi="Arial MT" w:cs="Arial MT" w:hint="default"/>
        <w:w w:val="100"/>
        <w:sz w:val="22"/>
        <w:szCs w:val="22"/>
        <w:lang w:val="tr-TR" w:eastAsia="en-US" w:bidi="ar-SA"/>
      </w:rPr>
    </w:lvl>
    <w:lvl w:ilvl="1" w:tplc="4BAC7FEC">
      <w:numFmt w:val="bullet"/>
      <w:lvlText w:val="•"/>
      <w:lvlJc w:val="left"/>
      <w:pPr>
        <w:ind w:left="1773" w:hanging="360"/>
      </w:pPr>
      <w:rPr>
        <w:rFonts w:hint="default"/>
        <w:lang w:val="tr-TR" w:eastAsia="en-US" w:bidi="ar-SA"/>
      </w:rPr>
    </w:lvl>
    <w:lvl w:ilvl="2" w:tplc="ECEA4F14">
      <w:numFmt w:val="bullet"/>
      <w:lvlText w:val="•"/>
      <w:lvlJc w:val="left"/>
      <w:pPr>
        <w:ind w:left="2647" w:hanging="360"/>
      </w:pPr>
      <w:rPr>
        <w:rFonts w:hint="default"/>
        <w:lang w:val="tr-TR" w:eastAsia="en-US" w:bidi="ar-SA"/>
      </w:rPr>
    </w:lvl>
    <w:lvl w:ilvl="3" w:tplc="13A87EC4">
      <w:numFmt w:val="bullet"/>
      <w:lvlText w:val="•"/>
      <w:lvlJc w:val="left"/>
      <w:pPr>
        <w:ind w:left="3520" w:hanging="360"/>
      </w:pPr>
      <w:rPr>
        <w:rFonts w:hint="default"/>
        <w:lang w:val="tr-TR" w:eastAsia="en-US" w:bidi="ar-SA"/>
      </w:rPr>
    </w:lvl>
    <w:lvl w:ilvl="4" w:tplc="B67EB4EA">
      <w:numFmt w:val="bullet"/>
      <w:lvlText w:val="•"/>
      <w:lvlJc w:val="left"/>
      <w:pPr>
        <w:ind w:left="4394" w:hanging="360"/>
      </w:pPr>
      <w:rPr>
        <w:rFonts w:hint="default"/>
        <w:lang w:val="tr-TR" w:eastAsia="en-US" w:bidi="ar-SA"/>
      </w:rPr>
    </w:lvl>
    <w:lvl w:ilvl="5" w:tplc="063A1758">
      <w:numFmt w:val="bullet"/>
      <w:lvlText w:val="•"/>
      <w:lvlJc w:val="left"/>
      <w:pPr>
        <w:ind w:left="5268" w:hanging="360"/>
      </w:pPr>
      <w:rPr>
        <w:rFonts w:hint="default"/>
        <w:lang w:val="tr-TR" w:eastAsia="en-US" w:bidi="ar-SA"/>
      </w:rPr>
    </w:lvl>
    <w:lvl w:ilvl="6" w:tplc="D698026E">
      <w:numFmt w:val="bullet"/>
      <w:lvlText w:val="•"/>
      <w:lvlJc w:val="left"/>
      <w:pPr>
        <w:ind w:left="6141" w:hanging="360"/>
      </w:pPr>
      <w:rPr>
        <w:rFonts w:hint="default"/>
        <w:lang w:val="tr-TR" w:eastAsia="en-US" w:bidi="ar-SA"/>
      </w:rPr>
    </w:lvl>
    <w:lvl w:ilvl="7" w:tplc="A484DCCC">
      <w:numFmt w:val="bullet"/>
      <w:lvlText w:val="•"/>
      <w:lvlJc w:val="left"/>
      <w:pPr>
        <w:ind w:left="7015" w:hanging="360"/>
      </w:pPr>
      <w:rPr>
        <w:rFonts w:hint="default"/>
        <w:lang w:val="tr-TR" w:eastAsia="en-US" w:bidi="ar-SA"/>
      </w:rPr>
    </w:lvl>
    <w:lvl w:ilvl="8" w:tplc="F86E2258">
      <w:numFmt w:val="bullet"/>
      <w:lvlText w:val="•"/>
      <w:lvlJc w:val="left"/>
      <w:pPr>
        <w:ind w:left="7888" w:hanging="360"/>
      </w:pPr>
      <w:rPr>
        <w:rFonts w:hint="default"/>
        <w:lang w:val="tr-TR" w:eastAsia="en-US" w:bidi="ar-SA"/>
      </w:rPr>
    </w:lvl>
  </w:abstractNum>
  <w:abstractNum w:abstractNumId="83" w15:restartNumberingAfterBreak="0">
    <w:nsid w:val="74DD0597"/>
    <w:multiLevelType w:val="hybridMultilevel"/>
    <w:tmpl w:val="53126B30"/>
    <w:lvl w:ilvl="0" w:tplc="6BA63D82">
      <w:numFmt w:val="bullet"/>
      <w:lvlText w:val="•"/>
      <w:lvlJc w:val="left"/>
      <w:pPr>
        <w:ind w:left="946" w:hanging="360"/>
      </w:pPr>
      <w:rPr>
        <w:rFonts w:ascii="Arial MT" w:eastAsia="Arial MT" w:hAnsi="Arial MT" w:cs="Arial MT" w:hint="default"/>
        <w:w w:val="100"/>
        <w:sz w:val="20"/>
        <w:szCs w:val="20"/>
        <w:lang w:val="tr-TR" w:eastAsia="en-US" w:bidi="ar-SA"/>
      </w:rPr>
    </w:lvl>
    <w:lvl w:ilvl="1" w:tplc="280CC632">
      <w:numFmt w:val="bullet"/>
      <w:lvlText w:val="•"/>
      <w:lvlJc w:val="left"/>
      <w:pPr>
        <w:ind w:left="1820" w:hanging="360"/>
      </w:pPr>
      <w:rPr>
        <w:rFonts w:hint="default"/>
        <w:lang w:val="tr-TR" w:eastAsia="en-US" w:bidi="ar-SA"/>
      </w:rPr>
    </w:lvl>
    <w:lvl w:ilvl="2" w:tplc="075A5142">
      <w:numFmt w:val="bullet"/>
      <w:lvlText w:val="•"/>
      <w:lvlJc w:val="left"/>
      <w:pPr>
        <w:ind w:left="2700" w:hanging="360"/>
      </w:pPr>
      <w:rPr>
        <w:rFonts w:hint="default"/>
        <w:lang w:val="tr-TR" w:eastAsia="en-US" w:bidi="ar-SA"/>
      </w:rPr>
    </w:lvl>
    <w:lvl w:ilvl="3" w:tplc="AF18A594">
      <w:numFmt w:val="bullet"/>
      <w:lvlText w:val="•"/>
      <w:lvlJc w:val="left"/>
      <w:pPr>
        <w:ind w:left="3580" w:hanging="360"/>
      </w:pPr>
      <w:rPr>
        <w:rFonts w:hint="default"/>
        <w:lang w:val="tr-TR" w:eastAsia="en-US" w:bidi="ar-SA"/>
      </w:rPr>
    </w:lvl>
    <w:lvl w:ilvl="4" w:tplc="B7DE5210">
      <w:numFmt w:val="bullet"/>
      <w:lvlText w:val="•"/>
      <w:lvlJc w:val="left"/>
      <w:pPr>
        <w:ind w:left="4460" w:hanging="360"/>
      </w:pPr>
      <w:rPr>
        <w:rFonts w:hint="default"/>
        <w:lang w:val="tr-TR" w:eastAsia="en-US" w:bidi="ar-SA"/>
      </w:rPr>
    </w:lvl>
    <w:lvl w:ilvl="5" w:tplc="C3C61A22">
      <w:numFmt w:val="bullet"/>
      <w:lvlText w:val="•"/>
      <w:lvlJc w:val="left"/>
      <w:pPr>
        <w:ind w:left="5340" w:hanging="360"/>
      </w:pPr>
      <w:rPr>
        <w:rFonts w:hint="default"/>
        <w:lang w:val="tr-TR" w:eastAsia="en-US" w:bidi="ar-SA"/>
      </w:rPr>
    </w:lvl>
    <w:lvl w:ilvl="6" w:tplc="EC3C44D4">
      <w:numFmt w:val="bullet"/>
      <w:lvlText w:val="•"/>
      <w:lvlJc w:val="left"/>
      <w:pPr>
        <w:ind w:left="6220" w:hanging="360"/>
      </w:pPr>
      <w:rPr>
        <w:rFonts w:hint="default"/>
        <w:lang w:val="tr-TR" w:eastAsia="en-US" w:bidi="ar-SA"/>
      </w:rPr>
    </w:lvl>
    <w:lvl w:ilvl="7" w:tplc="0D0E47E0">
      <w:numFmt w:val="bullet"/>
      <w:lvlText w:val="•"/>
      <w:lvlJc w:val="left"/>
      <w:pPr>
        <w:ind w:left="7100" w:hanging="360"/>
      </w:pPr>
      <w:rPr>
        <w:rFonts w:hint="default"/>
        <w:lang w:val="tr-TR" w:eastAsia="en-US" w:bidi="ar-SA"/>
      </w:rPr>
    </w:lvl>
    <w:lvl w:ilvl="8" w:tplc="AA725164">
      <w:numFmt w:val="bullet"/>
      <w:lvlText w:val="•"/>
      <w:lvlJc w:val="left"/>
      <w:pPr>
        <w:ind w:left="7980" w:hanging="360"/>
      </w:pPr>
      <w:rPr>
        <w:rFonts w:hint="default"/>
        <w:lang w:val="tr-TR" w:eastAsia="en-US" w:bidi="ar-SA"/>
      </w:rPr>
    </w:lvl>
  </w:abstractNum>
  <w:abstractNum w:abstractNumId="84" w15:restartNumberingAfterBreak="0">
    <w:nsid w:val="750B7884"/>
    <w:multiLevelType w:val="hybridMultilevel"/>
    <w:tmpl w:val="81CE3A06"/>
    <w:lvl w:ilvl="0" w:tplc="43DCDAD6">
      <w:numFmt w:val="bullet"/>
      <w:lvlText w:val="•"/>
      <w:lvlJc w:val="left"/>
      <w:pPr>
        <w:ind w:left="1035" w:hanging="360"/>
      </w:pPr>
      <w:rPr>
        <w:rFonts w:ascii="Arial MT" w:eastAsia="Arial MT" w:hAnsi="Arial MT" w:cs="Arial MT" w:hint="default"/>
        <w:w w:val="100"/>
        <w:sz w:val="22"/>
        <w:szCs w:val="22"/>
        <w:lang w:val="tr-TR" w:eastAsia="en-US" w:bidi="ar-SA"/>
      </w:rPr>
    </w:lvl>
    <w:lvl w:ilvl="1" w:tplc="BBB0E8B0">
      <w:numFmt w:val="bullet"/>
      <w:lvlText w:val="•"/>
      <w:lvlJc w:val="left"/>
      <w:pPr>
        <w:ind w:left="1899" w:hanging="360"/>
      </w:pPr>
      <w:rPr>
        <w:rFonts w:hint="default"/>
        <w:lang w:val="tr-TR" w:eastAsia="en-US" w:bidi="ar-SA"/>
      </w:rPr>
    </w:lvl>
    <w:lvl w:ilvl="2" w:tplc="68C230F4">
      <w:numFmt w:val="bullet"/>
      <w:lvlText w:val="•"/>
      <w:lvlJc w:val="left"/>
      <w:pPr>
        <w:ind w:left="2759" w:hanging="360"/>
      </w:pPr>
      <w:rPr>
        <w:rFonts w:hint="default"/>
        <w:lang w:val="tr-TR" w:eastAsia="en-US" w:bidi="ar-SA"/>
      </w:rPr>
    </w:lvl>
    <w:lvl w:ilvl="3" w:tplc="6F4C51AA">
      <w:numFmt w:val="bullet"/>
      <w:lvlText w:val="•"/>
      <w:lvlJc w:val="left"/>
      <w:pPr>
        <w:ind w:left="3619" w:hanging="360"/>
      </w:pPr>
      <w:rPr>
        <w:rFonts w:hint="default"/>
        <w:lang w:val="tr-TR" w:eastAsia="en-US" w:bidi="ar-SA"/>
      </w:rPr>
    </w:lvl>
    <w:lvl w:ilvl="4" w:tplc="688E86C8">
      <w:numFmt w:val="bullet"/>
      <w:lvlText w:val="•"/>
      <w:lvlJc w:val="left"/>
      <w:pPr>
        <w:ind w:left="4478" w:hanging="360"/>
      </w:pPr>
      <w:rPr>
        <w:rFonts w:hint="default"/>
        <w:lang w:val="tr-TR" w:eastAsia="en-US" w:bidi="ar-SA"/>
      </w:rPr>
    </w:lvl>
    <w:lvl w:ilvl="5" w:tplc="1E585726">
      <w:numFmt w:val="bullet"/>
      <w:lvlText w:val="•"/>
      <w:lvlJc w:val="left"/>
      <w:pPr>
        <w:ind w:left="5338" w:hanging="360"/>
      </w:pPr>
      <w:rPr>
        <w:rFonts w:hint="default"/>
        <w:lang w:val="tr-TR" w:eastAsia="en-US" w:bidi="ar-SA"/>
      </w:rPr>
    </w:lvl>
    <w:lvl w:ilvl="6" w:tplc="E3667AEE">
      <w:numFmt w:val="bullet"/>
      <w:lvlText w:val="•"/>
      <w:lvlJc w:val="left"/>
      <w:pPr>
        <w:ind w:left="6198" w:hanging="360"/>
      </w:pPr>
      <w:rPr>
        <w:rFonts w:hint="default"/>
        <w:lang w:val="tr-TR" w:eastAsia="en-US" w:bidi="ar-SA"/>
      </w:rPr>
    </w:lvl>
    <w:lvl w:ilvl="7" w:tplc="91247D82">
      <w:numFmt w:val="bullet"/>
      <w:lvlText w:val="•"/>
      <w:lvlJc w:val="left"/>
      <w:pPr>
        <w:ind w:left="7057" w:hanging="360"/>
      </w:pPr>
      <w:rPr>
        <w:rFonts w:hint="default"/>
        <w:lang w:val="tr-TR" w:eastAsia="en-US" w:bidi="ar-SA"/>
      </w:rPr>
    </w:lvl>
    <w:lvl w:ilvl="8" w:tplc="41C0CF14">
      <w:numFmt w:val="bullet"/>
      <w:lvlText w:val="•"/>
      <w:lvlJc w:val="left"/>
      <w:pPr>
        <w:ind w:left="7917" w:hanging="360"/>
      </w:pPr>
      <w:rPr>
        <w:rFonts w:hint="default"/>
        <w:lang w:val="tr-TR" w:eastAsia="en-US" w:bidi="ar-SA"/>
      </w:rPr>
    </w:lvl>
  </w:abstractNum>
  <w:abstractNum w:abstractNumId="85" w15:restartNumberingAfterBreak="0">
    <w:nsid w:val="75644BFC"/>
    <w:multiLevelType w:val="hybridMultilevel"/>
    <w:tmpl w:val="8CFC376A"/>
    <w:lvl w:ilvl="0" w:tplc="378EB7E2">
      <w:numFmt w:val="bullet"/>
      <w:lvlText w:val="•"/>
      <w:lvlJc w:val="left"/>
      <w:pPr>
        <w:ind w:left="945" w:hanging="360"/>
      </w:pPr>
      <w:rPr>
        <w:rFonts w:ascii="Arial MT" w:eastAsia="Arial MT" w:hAnsi="Arial MT" w:cs="Arial MT" w:hint="default"/>
        <w:w w:val="100"/>
        <w:sz w:val="22"/>
        <w:szCs w:val="22"/>
        <w:lang w:val="tr-TR" w:eastAsia="en-US" w:bidi="ar-SA"/>
      </w:rPr>
    </w:lvl>
    <w:lvl w:ilvl="1" w:tplc="E668A2C2">
      <w:numFmt w:val="bullet"/>
      <w:lvlText w:val="•"/>
      <w:lvlJc w:val="left"/>
      <w:pPr>
        <w:ind w:left="1839" w:hanging="360"/>
      </w:pPr>
      <w:rPr>
        <w:rFonts w:hint="default"/>
        <w:lang w:val="tr-TR" w:eastAsia="en-US" w:bidi="ar-SA"/>
      </w:rPr>
    </w:lvl>
    <w:lvl w:ilvl="2" w:tplc="8F0892D0">
      <w:numFmt w:val="bullet"/>
      <w:lvlText w:val="•"/>
      <w:lvlJc w:val="left"/>
      <w:pPr>
        <w:ind w:left="2738" w:hanging="360"/>
      </w:pPr>
      <w:rPr>
        <w:rFonts w:hint="default"/>
        <w:lang w:val="tr-TR" w:eastAsia="en-US" w:bidi="ar-SA"/>
      </w:rPr>
    </w:lvl>
    <w:lvl w:ilvl="3" w:tplc="9AB0C728">
      <w:numFmt w:val="bullet"/>
      <w:lvlText w:val="•"/>
      <w:lvlJc w:val="left"/>
      <w:pPr>
        <w:ind w:left="3637" w:hanging="360"/>
      </w:pPr>
      <w:rPr>
        <w:rFonts w:hint="default"/>
        <w:lang w:val="tr-TR" w:eastAsia="en-US" w:bidi="ar-SA"/>
      </w:rPr>
    </w:lvl>
    <w:lvl w:ilvl="4" w:tplc="004CAEFC">
      <w:numFmt w:val="bullet"/>
      <w:lvlText w:val="•"/>
      <w:lvlJc w:val="left"/>
      <w:pPr>
        <w:ind w:left="4536" w:hanging="360"/>
      </w:pPr>
      <w:rPr>
        <w:rFonts w:hint="default"/>
        <w:lang w:val="tr-TR" w:eastAsia="en-US" w:bidi="ar-SA"/>
      </w:rPr>
    </w:lvl>
    <w:lvl w:ilvl="5" w:tplc="66AEACD0">
      <w:numFmt w:val="bullet"/>
      <w:lvlText w:val="•"/>
      <w:lvlJc w:val="left"/>
      <w:pPr>
        <w:ind w:left="5435" w:hanging="360"/>
      </w:pPr>
      <w:rPr>
        <w:rFonts w:hint="default"/>
        <w:lang w:val="tr-TR" w:eastAsia="en-US" w:bidi="ar-SA"/>
      </w:rPr>
    </w:lvl>
    <w:lvl w:ilvl="6" w:tplc="573ACBDA">
      <w:numFmt w:val="bullet"/>
      <w:lvlText w:val="•"/>
      <w:lvlJc w:val="left"/>
      <w:pPr>
        <w:ind w:left="6334" w:hanging="360"/>
      </w:pPr>
      <w:rPr>
        <w:rFonts w:hint="default"/>
        <w:lang w:val="tr-TR" w:eastAsia="en-US" w:bidi="ar-SA"/>
      </w:rPr>
    </w:lvl>
    <w:lvl w:ilvl="7" w:tplc="EA927598">
      <w:numFmt w:val="bullet"/>
      <w:lvlText w:val="•"/>
      <w:lvlJc w:val="left"/>
      <w:pPr>
        <w:ind w:left="7233" w:hanging="360"/>
      </w:pPr>
      <w:rPr>
        <w:rFonts w:hint="default"/>
        <w:lang w:val="tr-TR" w:eastAsia="en-US" w:bidi="ar-SA"/>
      </w:rPr>
    </w:lvl>
    <w:lvl w:ilvl="8" w:tplc="B784B452">
      <w:numFmt w:val="bullet"/>
      <w:lvlText w:val="•"/>
      <w:lvlJc w:val="left"/>
      <w:pPr>
        <w:ind w:left="8132" w:hanging="360"/>
      </w:pPr>
      <w:rPr>
        <w:rFonts w:hint="default"/>
        <w:lang w:val="tr-TR" w:eastAsia="en-US" w:bidi="ar-SA"/>
      </w:rPr>
    </w:lvl>
  </w:abstractNum>
  <w:abstractNum w:abstractNumId="86" w15:restartNumberingAfterBreak="0">
    <w:nsid w:val="76CA759F"/>
    <w:multiLevelType w:val="hybridMultilevel"/>
    <w:tmpl w:val="5C409ECE"/>
    <w:lvl w:ilvl="0" w:tplc="B4BE890E">
      <w:numFmt w:val="bullet"/>
      <w:lvlText w:val="•"/>
      <w:lvlJc w:val="left"/>
      <w:pPr>
        <w:ind w:left="893" w:hanging="360"/>
      </w:pPr>
      <w:rPr>
        <w:rFonts w:ascii="Arial MT" w:eastAsia="Arial MT" w:hAnsi="Arial MT" w:cs="Arial MT" w:hint="default"/>
        <w:w w:val="100"/>
        <w:sz w:val="22"/>
        <w:szCs w:val="22"/>
        <w:lang w:val="tr-TR" w:eastAsia="en-US" w:bidi="ar-SA"/>
      </w:rPr>
    </w:lvl>
    <w:lvl w:ilvl="1" w:tplc="5CBAC178">
      <w:numFmt w:val="bullet"/>
      <w:lvlText w:val="•"/>
      <w:lvlJc w:val="left"/>
      <w:pPr>
        <w:ind w:left="1781" w:hanging="360"/>
      </w:pPr>
      <w:rPr>
        <w:rFonts w:hint="default"/>
        <w:lang w:val="tr-TR" w:eastAsia="en-US" w:bidi="ar-SA"/>
      </w:rPr>
    </w:lvl>
    <w:lvl w:ilvl="2" w:tplc="D00ACA18">
      <w:numFmt w:val="bullet"/>
      <w:lvlText w:val="•"/>
      <w:lvlJc w:val="left"/>
      <w:pPr>
        <w:ind w:left="2663" w:hanging="360"/>
      </w:pPr>
      <w:rPr>
        <w:rFonts w:hint="default"/>
        <w:lang w:val="tr-TR" w:eastAsia="en-US" w:bidi="ar-SA"/>
      </w:rPr>
    </w:lvl>
    <w:lvl w:ilvl="3" w:tplc="8B7C97AC">
      <w:numFmt w:val="bullet"/>
      <w:lvlText w:val="•"/>
      <w:lvlJc w:val="left"/>
      <w:pPr>
        <w:ind w:left="3545" w:hanging="360"/>
      </w:pPr>
      <w:rPr>
        <w:rFonts w:hint="default"/>
        <w:lang w:val="tr-TR" w:eastAsia="en-US" w:bidi="ar-SA"/>
      </w:rPr>
    </w:lvl>
    <w:lvl w:ilvl="4" w:tplc="4FE45584">
      <w:numFmt w:val="bullet"/>
      <w:lvlText w:val="•"/>
      <w:lvlJc w:val="left"/>
      <w:pPr>
        <w:ind w:left="4427" w:hanging="360"/>
      </w:pPr>
      <w:rPr>
        <w:rFonts w:hint="default"/>
        <w:lang w:val="tr-TR" w:eastAsia="en-US" w:bidi="ar-SA"/>
      </w:rPr>
    </w:lvl>
    <w:lvl w:ilvl="5" w:tplc="38160A60">
      <w:numFmt w:val="bullet"/>
      <w:lvlText w:val="•"/>
      <w:lvlJc w:val="left"/>
      <w:pPr>
        <w:ind w:left="5309" w:hanging="360"/>
      </w:pPr>
      <w:rPr>
        <w:rFonts w:hint="default"/>
        <w:lang w:val="tr-TR" w:eastAsia="en-US" w:bidi="ar-SA"/>
      </w:rPr>
    </w:lvl>
    <w:lvl w:ilvl="6" w:tplc="5E320DA0">
      <w:numFmt w:val="bullet"/>
      <w:lvlText w:val="•"/>
      <w:lvlJc w:val="left"/>
      <w:pPr>
        <w:ind w:left="6191" w:hanging="360"/>
      </w:pPr>
      <w:rPr>
        <w:rFonts w:hint="default"/>
        <w:lang w:val="tr-TR" w:eastAsia="en-US" w:bidi="ar-SA"/>
      </w:rPr>
    </w:lvl>
    <w:lvl w:ilvl="7" w:tplc="26422532">
      <w:numFmt w:val="bullet"/>
      <w:lvlText w:val="•"/>
      <w:lvlJc w:val="left"/>
      <w:pPr>
        <w:ind w:left="7073" w:hanging="360"/>
      </w:pPr>
      <w:rPr>
        <w:rFonts w:hint="default"/>
        <w:lang w:val="tr-TR" w:eastAsia="en-US" w:bidi="ar-SA"/>
      </w:rPr>
    </w:lvl>
    <w:lvl w:ilvl="8" w:tplc="562C5CBC">
      <w:numFmt w:val="bullet"/>
      <w:lvlText w:val="•"/>
      <w:lvlJc w:val="left"/>
      <w:pPr>
        <w:ind w:left="7955" w:hanging="360"/>
      </w:pPr>
      <w:rPr>
        <w:rFonts w:hint="default"/>
        <w:lang w:val="tr-TR" w:eastAsia="en-US" w:bidi="ar-SA"/>
      </w:rPr>
    </w:lvl>
  </w:abstractNum>
  <w:abstractNum w:abstractNumId="87" w15:restartNumberingAfterBreak="0">
    <w:nsid w:val="77B35270"/>
    <w:multiLevelType w:val="hybridMultilevel"/>
    <w:tmpl w:val="909636B2"/>
    <w:lvl w:ilvl="0" w:tplc="D396995A">
      <w:numFmt w:val="bullet"/>
      <w:lvlText w:val="•"/>
      <w:lvlJc w:val="left"/>
      <w:pPr>
        <w:ind w:left="893" w:hanging="360"/>
      </w:pPr>
      <w:rPr>
        <w:rFonts w:ascii="Arial MT" w:eastAsia="Arial MT" w:hAnsi="Arial MT" w:cs="Arial MT" w:hint="default"/>
        <w:w w:val="100"/>
        <w:sz w:val="22"/>
        <w:szCs w:val="22"/>
        <w:lang w:val="tr-TR" w:eastAsia="en-US" w:bidi="ar-SA"/>
      </w:rPr>
    </w:lvl>
    <w:lvl w:ilvl="1" w:tplc="7660D5E6">
      <w:numFmt w:val="bullet"/>
      <w:lvlText w:val="•"/>
      <w:lvlJc w:val="left"/>
      <w:pPr>
        <w:ind w:left="1802" w:hanging="360"/>
      </w:pPr>
      <w:rPr>
        <w:rFonts w:hint="default"/>
        <w:lang w:val="tr-TR" w:eastAsia="en-US" w:bidi="ar-SA"/>
      </w:rPr>
    </w:lvl>
    <w:lvl w:ilvl="2" w:tplc="88E420C4">
      <w:numFmt w:val="bullet"/>
      <w:lvlText w:val="•"/>
      <w:lvlJc w:val="left"/>
      <w:pPr>
        <w:ind w:left="2705" w:hanging="360"/>
      </w:pPr>
      <w:rPr>
        <w:rFonts w:hint="default"/>
        <w:lang w:val="tr-TR" w:eastAsia="en-US" w:bidi="ar-SA"/>
      </w:rPr>
    </w:lvl>
    <w:lvl w:ilvl="3" w:tplc="7F4AD640">
      <w:numFmt w:val="bullet"/>
      <w:lvlText w:val="•"/>
      <w:lvlJc w:val="left"/>
      <w:pPr>
        <w:ind w:left="3608" w:hanging="360"/>
      </w:pPr>
      <w:rPr>
        <w:rFonts w:hint="default"/>
        <w:lang w:val="tr-TR" w:eastAsia="en-US" w:bidi="ar-SA"/>
      </w:rPr>
    </w:lvl>
    <w:lvl w:ilvl="4" w:tplc="FF50342E">
      <w:numFmt w:val="bullet"/>
      <w:lvlText w:val="•"/>
      <w:lvlJc w:val="left"/>
      <w:pPr>
        <w:ind w:left="4511" w:hanging="360"/>
      </w:pPr>
      <w:rPr>
        <w:rFonts w:hint="default"/>
        <w:lang w:val="tr-TR" w:eastAsia="en-US" w:bidi="ar-SA"/>
      </w:rPr>
    </w:lvl>
    <w:lvl w:ilvl="5" w:tplc="32986646">
      <w:numFmt w:val="bullet"/>
      <w:lvlText w:val="•"/>
      <w:lvlJc w:val="left"/>
      <w:pPr>
        <w:ind w:left="5414" w:hanging="360"/>
      </w:pPr>
      <w:rPr>
        <w:rFonts w:hint="default"/>
        <w:lang w:val="tr-TR" w:eastAsia="en-US" w:bidi="ar-SA"/>
      </w:rPr>
    </w:lvl>
    <w:lvl w:ilvl="6" w:tplc="FEE07040">
      <w:numFmt w:val="bullet"/>
      <w:lvlText w:val="•"/>
      <w:lvlJc w:val="left"/>
      <w:pPr>
        <w:ind w:left="6317" w:hanging="360"/>
      </w:pPr>
      <w:rPr>
        <w:rFonts w:hint="default"/>
        <w:lang w:val="tr-TR" w:eastAsia="en-US" w:bidi="ar-SA"/>
      </w:rPr>
    </w:lvl>
    <w:lvl w:ilvl="7" w:tplc="D3B212D4">
      <w:numFmt w:val="bullet"/>
      <w:lvlText w:val="•"/>
      <w:lvlJc w:val="left"/>
      <w:pPr>
        <w:ind w:left="7220" w:hanging="360"/>
      </w:pPr>
      <w:rPr>
        <w:rFonts w:hint="default"/>
        <w:lang w:val="tr-TR" w:eastAsia="en-US" w:bidi="ar-SA"/>
      </w:rPr>
    </w:lvl>
    <w:lvl w:ilvl="8" w:tplc="C4BCDEE2">
      <w:numFmt w:val="bullet"/>
      <w:lvlText w:val="•"/>
      <w:lvlJc w:val="left"/>
      <w:pPr>
        <w:ind w:left="8123" w:hanging="360"/>
      </w:pPr>
      <w:rPr>
        <w:rFonts w:hint="default"/>
        <w:lang w:val="tr-TR" w:eastAsia="en-US" w:bidi="ar-SA"/>
      </w:rPr>
    </w:lvl>
  </w:abstractNum>
  <w:abstractNum w:abstractNumId="88" w15:restartNumberingAfterBreak="0">
    <w:nsid w:val="781810C6"/>
    <w:multiLevelType w:val="hybridMultilevel"/>
    <w:tmpl w:val="5A6EB322"/>
    <w:lvl w:ilvl="0" w:tplc="C6203520">
      <w:numFmt w:val="bullet"/>
      <w:lvlText w:val="•"/>
      <w:lvlJc w:val="left"/>
      <w:pPr>
        <w:ind w:left="892" w:hanging="360"/>
      </w:pPr>
      <w:rPr>
        <w:rFonts w:ascii="Arial MT" w:eastAsia="Arial MT" w:hAnsi="Arial MT" w:cs="Arial MT" w:hint="default"/>
        <w:w w:val="100"/>
        <w:sz w:val="22"/>
        <w:szCs w:val="22"/>
        <w:lang w:val="tr-TR" w:eastAsia="en-US" w:bidi="ar-SA"/>
      </w:rPr>
    </w:lvl>
    <w:lvl w:ilvl="1" w:tplc="68DE982A">
      <w:numFmt w:val="bullet"/>
      <w:lvlText w:val="•"/>
      <w:lvlJc w:val="left"/>
      <w:pPr>
        <w:ind w:left="1774" w:hanging="360"/>
      </w:pPr>
      <w:rPr>
        <w:rFonts w:hint="default"/>
        <w:lang w:val="tr-TR" w:eastAsia="en-US" w:bidi="ar-SA"/>
      </w:rPr>
    </w:lvl>
    <w:lvl w:ilvl="2" w:tplc="FD08E46E">
      <w:numFmt w:val="bullet"/>
      <w:lvlText w:val="•"/>
      <w:lvlJc w:val="left"/>
      <w:pPr>
        <w:ind w:left="2649" w:hanging="360"/>
      </w:pPr>
      <w:rPr>
        <w:rFonts w:hint="default"/>
        <w:lang w:val="tr-TR" w:eastAsia="en-US" w:bidi="ar-SA"/>
      </w:rPr>
    </w:lvl>
    <w:lvl w:ilvl="3" w:tplc="D29653C0">
      <w:numFmt w:val="bullet"/>
      <w:lvlText w:val="•"/>
      <w:lvlJc w:val="left"/>
      <w:pPr>
        <w:ind w:left="3524" w:hanging="360"/>
      </w:pPr>
      <w:rPr>
        <w:rFonts w:hint="default"/>
        <w:lang w:val="tr-TR" w:eastAsia="en-US" w:bidi="ar-SA"/>
      </w:rPr>
    </w:lvl>
    <w:lvl w:ilvl="4" w:tplc="47EE092C">
      <w:numFmt w:val="bullet"/>
      <w:lvlText w:val="•"/>
      <w:lvlJc w:val="left"/>
      <w:pPr>
        <w:ind w:left="4398" w:hanging="360"/>
      </w:pPr>
      <w:rPr>
        <w:rFonts w:hint="default"/>
        <w:lang w:val="tr-TR" w:eastAsia="en-US" w:bidi="ar-SA"/>
      </w:rPr>
    </w:lvl>
    <w:lvl w:ilvl="5" w:tplc="178E1CB0">
      <w:numFmt w:val="bullet"/>
      <w:lvlText w:val="•"/>
      <w:lvlJc w:val="left"/>
      <w:pPr>
        <w:ind w:left="5273" w:hanging="360"/>
      </w:pPr>
      <w:rPr>
        <w:rFonts w:hint="default"/>
        <w:lang w:val="tr-TR" w:eastAsia="en-US" w:bidi="ar-SA"/>
      </w:rPr>
    </w:lvl>
    <w:lvl w:ilvl="6" w:tplc="F6E08DE2">
      <w:numFmt w:val="bullet"/>
      <w:lvlText w:val="•"/>
      <w:lvlJc w:val="left"/>
      <w:pPr>
        <w:ind w:left="6148" w:hanging="360"/>
      </w:pPr>
      <w:rPr>
        <w:rFonts w:hint="default"/>
        <w:lang w:val="tr-TR" w:eastAsia="en-US" w:bidi="ar-SA"/>
      </w:rPr>
    </w:lvl>
    <w:lvl w:ilvl="7" w:tplc="9898A5C2">
      <w:numFmt w:val="bullet"/>
      <w:lvlText w:val="•"/>
      <w:lvlJc w:val="left"/>
      <w:pPr>
        <w:ind w:left="7022" w:hanging="360"/>
      </w:pPr>
      <w:rPr>
        <w:rFonts w:hint="default"/>
        <w:lang w:val="tr-TR" w:eastAsia="en-US" w:bidi="ar-SA"/>
      </w:rPr>
    </w:lvl>
    <w:lvl w:ilvl="8" w:tplc="AB020E1E">
      <w:numFmt w:val="bullet"/>
      <w:lvlText w:val="•"/>
      <w:lvlJc w:val="left"/>
      <w:pPr>
        <w:ind w:left="7897" w:hanging="360"/>
      </w:pPr>
      <w:rPr>
        <w:rFonts w:hint="default"/>
        <w:lang w:val="tr-TR" w:eastAsia="en-US" w:bidi="ar-SA"/>
      </w:rPr>
    </w:lvl>
  </w:abstractNum>
  <w:abstractNum w:abstractNumId="89" w15:restartNumberingAfterBreak="0">
    <w:nsid w:val="78687A9A"/>
    <w:multiLevelType w:val="hybridMultilevel"/>
    <w:tmpl w:val="7F7ADB42"/>
    <w:lvl w:ilvl="0" w:tplc="F32694AE">
      <w:start w:val="1"/>
      <w:numFmt w:val="decimal"/>
      <w:lvlText w:val="%1."/>
      <w:lvlJc w:val="left"/>
      <w:pPr>
        <w:ind w:left="1677" w:hanging="360"/>
      </w:pPr>
      <w:rPr>
        <w:rFonts w:hint="default"/>
      </w:rPr>
    </w:lvl>
    <w:lvl w:ilvl="1" w:tplc="041F0019" w:tentative="1">
      <w:start w:val="1"/>
      <w:numFmt w:val="lowerLetter"/>
      <w:lvlText w:val="%2."/>
      <w:lvlJc w:val="left"/>
      <w:pPr>
        <w:ind w:left="2397" w:hanging="360"/>
      </w:pPr>
    </w:lvl>
    <w:lvl w:ilvl="2" w:tplc="041F001B" w:tentative="1">
      <w:start w:val="1"/>
      <w:numFmt w:val="lowerRoman"/>
      <w:lvlText w:val="%3."/>
      <w:lvlJc w:val="right"/>
      <w:pPr>
        <w:ind w:left="3117" w:hanging="180"/>
      </w:pPr>
    </w:lvl>
    <w:lvl w:ilvl="3" w:tplc="041F000F" w:tentative="1">
      <w:start w:val="1"/>
      <w:numFmt w:val="decimal"/>
      <w:lvlText w:val="%4."/>
      <w:lvlJc w:val="left"/>
      <w:pPr>
        <w:ind w:left="3837" w:hanging="360"/>
      </w:pPr>
    </w:lvl>
    <w:lvl w:ilvl="4" w:tplc="041F0019" w:tentative="1">
      <w:start w:val="1"/>
      <w:numFmt w:val="lowerLetter"/>
      <w:lvlText w:val="%5."/>
      <w:lvlJc w:val="left"/>
      <w:pPr>
        <w:ind w:left="4557" w:hanging="360"/>
      </w:pPr>
    </w:lvl>
    <w:lvl w:ilvl="5" w:tplc="041F001B" w:tentative="1">
      <w:start w:val="1"/>
      <w:numFmt w:val="lowerRoman"/>
      <w:lvlText w:val="%6."/>
      <w:lvlJc w:val="right"/>
      <w:pPr>
        <w:ind w:left="5277" w:hanging="180"/>
      </w:pPr>
    </w:lvl>
    <w:lvl w:ilvl="6" w:tplc="041F000F" w:tentative="1">
      <w:start w:val="1"/>
      <w:numFmt w:val="decimal"/>
      <w:lvlText w:val="%7."/>
      <w:lvlJc w:val="left"/>
      <w:pPr>
        <w:ind w:left="5997" w:hanging="360"/>
      </w:pPr>
    </w:lvl>
    <w:lvl w:ilvl="7" w:tplc="041F0019" w:tentative="1">
      <w:start w:val="1"/>
      <w:numFmt w:val="lowerLetter"/>
      <w:lvlText w:val="%8."/>
      <w:lvlJc w:val="left"/>
      <w:pPr>
        <w:ind w:left="6717" w:hanging="360"/>
      </w:pPr>
    </w:lvl>
    <w:lvl w:ilvl="8" w:tplc="041F001B" w:tentative="1">
      <w:start w:val="1"/>
      <w:numFmt w:val="lowerRoman"/>
      <w:lvlText w:val="%9."/>
      <w:lvlJc w:val="right"/>
      <w:pPr>
        <w:ind w:left="7437" w:hanging="180"/>
      </w:pPr>
    </w:lvl>
  </w:abstractNum>
  <w:abstractNum w:abstractNumId="90" w15:restartNumberingAfterBreak="0">
    <w:nsid w:val="7A0C7B5D"/>
    <w:multiLevelType w:val="hybridMultilevel"/>
    <w:tmpl w:val="EC88D51A"/>
    <w:lvl w:ilvl="0" w:tplc="F378F58C">
      <w:numFmt w:val="bullet"/>
      <w:lvlText w:val="•"/>
      <w:lvlJc w:val="left"/>
      <w:pPr>
        <w:ind w:left="946" w:hanging="360"/>
      </w:pPr>
      <w:rPr>
        <w:rFonts w:ascii="Arial MT" w:eastAsia="Arial MT" w:hAnsi="Arial MT" w:cs="Arial MT" w:hint="default"/>
        <w:w w:val="100"/>
        <w:sz w:val="22"/>
        <w:szCs w:val="22"/>
        <w:lang w:val="tr-TR" w:eastAsia="en-US" w:bidi="ar-SA"/>
      </w:rPr>
    </w:lvl>
    <w:lvl w:ilvl="1" w:tplc="B4A4873E">
      <w:numFmt w:val="bullet"/>
      <w:lvlText w:val="•"/>
      <w:lvlJc w:val="left"/>
      <w:pPr>
        <w:ind w:left="1831" w:hanging="360"/>
      </w:pPr>
      <w:rPr>
        <w:rFonts w:hint="default"/>
        <w:lang w:val="tr-TR" w:eastAsia="en-US" w:bidi="ar-SA"/>
      </w:rPr>
    </w:lvl>
    <w:lvl w:ilvl="2" w:tplc="F514A416">
      <w:numFmt w:val="bullet"/>
      <w:lvlText w:val="•"/>
      <w:lvlJc w:val="left"/>
      <w:pPr>
        <w:ind w:left="2723" w:hanging="360"/>
      </w:pPr>
      <w:rPr>
        <w:rFonts w:hint="default"/>
        <w:lang w:val="tr-TR" w:eastAsia="en-US" w:bidi="ar-SA"/>
      </w:rPr>
    </w:lvl>
    <w:lvl w:ilvl="3" w:tplc="78A85C62">
      <w:numFmt w:val="bullet"/>
      <w:lvlText w:val="•"/>
      <w:lvlJc w:val="left"/>
      <w:pPr>
        <w:ind w:left="3615" w:hanging="360"/>
      </w:pPr>
      <w:rPr>
        <w:rFonts w:hint="default"/>
        <w:lang w:val="tr-TR" w:eastAsia="en-US" w:bidi="ar-SA"/>
      </w:rPr>
    </w:lvl>
    <w:lvl w:ilvl="4" w:tplc="7974F8F0">
      <w:numFmt w:val="bullet"/>
      <w:lvlText w:val="•"/>
      <w:lvlJc w:val="left"/>
      <w:pPr>
        <w:ind w:left="4507" w:hanging="360"/>
      </w:pPr>
      <w:rPr>
        <w:rFonts w:hint="default"/>
        <w:lang w:val="tr-TR" w:eastAsia="en-US" w:bidi="ar-SA"/>
      </w:rPr>
    </w:lvl>
    <w:lvl w:ilvl="5" w:tplc="AB02F688">
      <w:numFmt w:val="bullet"/>
      <w:lvlText w:val="•"/>
      <w:lvlJc w:val="left"/>
      <w:pPr>
        <w:ind w:left="5399" w:hanging="360"/>
      </w:pPr>
      <w:rPr>
        <w:rFonts w:hint="default"/>
        <w:lang w:val="tr-TR" w:eastAsia="en-US" w:bidi="ar-SA"/>
      </w:rPr>
    </w:lvl>
    <w:lvl w:ilvl="6" w:tplc="421EF3E6">
      <w:numFmt w:val="bullet"/>
      <w:lvlText w:val="•"/>
      <w:lvlJc w:val="left"/>
      <w:pPr>
        <w:ind w:left="6290" w:hanging="360"/>
      </w:pPr>
      <w:rPr>
        <w:rFonts w:hint="default"/>
        <w:lang w:val="tr-TR" w:eastAsia="en-US" w:bidi="ar-SA"/>
      </w:rPr>
    </w:lvl>
    <w:lvl w:ilvl="7" w:tplc="80E08CF6">
      <w:numFmt w:val="bullet"/>
      <w:lvlText w:val="•"/>
      <w:lvlJc w:val="left"/>
      <w:pPr>
        <w:ind w:left="7182" w:hanging="360"/>
      </w:pPr>
      <w:rPr>
        <w:rFonts w:hint="default"/>
        <w:lang w:val="tr-TR" w:eastAsia="en-US" w:bidi="ar-SA"/>
      </w:rPr>
    </w:lvl>
    <w:lvl w:ilvl="8" w:tplc="636A3624">
      <w:numFmt w:val="bullet"/>
      <w:lvlText w:val="•"/>
      <w:lvlJc w:val="left"/>
      <w:pPr>
        <w:ind w:left="8074" w:hanging="360"/>
      </w:pPr>
      <w:rPr>
        <w:rFonts w:hint="default"/>
        <w:lang w:val="tr-TR" w:eastAsia="en-US" w:bidi="ar-SA"/>
      </w:rPr>
    </w:lvl>
  </w:abstractNum>
  <w:num w:numId="1">
    <w:abstractNumId w:val="32"/>
  </w:num>
  <w:num w:numId="2">
    <w:abstractNumId w:val="24"/>
  </w:num>
  <w:num w:numId="3">
    <w:abstractNumId w:val="56"/>
  </w:num>
  <w:num w:numId="4">
    <w:abstractNumId w:val="53"/>
  </w:num>
  <w:num w:numId="5">
    <w:abstractNumId w:val="13"/>
  </w:num>
  <w:num w:numId="6">
    <w:abstractNumId w:val="21"/>
  </w:num>
  <w:num w:numId="7">
    <w:abstractNumId w:val="74"/>
  </w:num>
  <w:num w:numId="8">
    <w:abstractNumId w:val="50"/>
  </w:num>
  <w:num w:numId="9">
    <w:abstractNumId w:val="41"/>
  </w:num>
  <w:num w:numId="10">
    <w:abstractNumId w:val="67"/>
  </w:num>
  <w:num w:numId="11">
    <w:abstractNumId w:val="84"/>
  </w:num>
  <w:num w:numId="12">
    <w:abstractNumId w:val="88"/>
  </w:num>
  <w:num w:numId="13">
    <w:abstractNumId w:val="86"/>
  </w:num>
  <w:num w:numId="14">
    <w:abstractNumId w:val="6"/>
  </w:num>
  <w:num w:numId="15">
    <w:abstractNumId w:val="76"/>
  </w:num>
  <w:num w:numId="16">
    <w:abstractNumId w:val="87"/>
  </w:num>
  <w:num w:numId="17">
    <w:abstractNumId w:val="4"/>
  </w:num>
  <w:num w:numId="18">
    <w:abstractNumId w:val="0"/>
  </w:num>
  <w:num w:numId="19">
    <w:abstractNumId w:val="49"/>
  </w:num>
  <w:num w:numId="20">
    <w:abstractNumId w:val="16"/>
  </w:num>
  <w:num w:numId="21">
    <w:abstractNumId w:val="43"/>
  </w:num>
  <w:num w:numId="22">
    <w:abstractNumId w:val="23"/>
  </w:num>
  <w:num w:numId="23">
    <w:abstractNumId w:val="38"/>
  </w:num>
  <w:num w:numId="24">
    <w:abstractNumId w:val="15"/>
  </w:num>
  <w:num w:numId="25">
    <w:abstractNumId w:val="71"/>
  </w:num>
  <w:num w:numId="26">
    <w:abstractNumId w:val="82"/>
  </w:num>
  <w:num w:numId="27">
    <w:abstractNumId w:val="2"/>
  </w:num>
  <w:num w:numId="28">
    <w:abstractNumId w:val="36"/>
  </w:num>
  <w:num w:numId="29">
    <w:abstractNumId w:val="64"/>
  </w:num>
  <w:num w:numId="30">
    <w:abstractNumId w:val="44"/>
  </w:num>
  <w:num w:numId="31">
    <w:abstractNumId w:val="57"/>
  </w:num>
  <w:num w:numId="32">
    <w:abstractNumId w:val="14"/>
  </w:num>
  <w:num w:numId="33">
    <w:abstractNumId w:val="72"/>
  </w:num>
  <w:num w:numId="34">
    <w:abstractNumId w:val="77"/>
  </w:num>
  <w:num w:numId="35">
    <w:abstractNumId w:val="34"/>
  </w:num>
  <w:num w:numId="36">
    <w:abstractNumId w:val="63"/>
  </w:num>
  <w:num w:numId="37">
    <w:abstractNumId w:val="59"/>
  </w:num>
  <w:num w:numId="38">
    <w:abstractNumId w:val="10"/>
  </w:num>
  <w:num w:numId="39">
    <w:abstractNumId w:val="5"/>
  </w:num>
  <w:num w:numId="40">
    <w:abstractNumId w:val="68"/>
  </w:num>
  <w:num w:numId="41">
    <w:abstractNumId w:val="11"/>
  </w:num>
  <w:num w:numId="42">
    <w:abstractNumId w:val="75"/>
  </w:num>
  <w:num w:numId="43">
    <w:abstractNumId w:val="80"/>
  </w:num>
  <w:num w:numId="44">
    <w:abstractNumId w:val="79"/>
  </w:num>
  <w:num w:numId="45">
    <w:abstractNumId w:val="29"/>
  </w:num>
  <w:num w:numId="46">
    <w:abstractNumId w:val="58"/>
  </w:num>
  <w:num w:numId="47">
    <w:abstractNumId w:val="18"/>
  </w:num>
  <w:num w:numId="48">
    <w:abstractNumId w:val="81"/>
  </w:num>
  <w:num w:numId="49">
    <w:abstractNumId w:val="69"/>
  </w:num>
  <w:num w:numId="50">
    <w:abstractNumId w:val="30"/>
  </w:num>
  <w:num w:numId="51">
    <w:abstractNumId w:val="22"/>
  </w:num>
  <w:num w:numId="52">
    <w:abstractNumId w:val="61"/>
  </w:num>
  <w:num w:numId="53">
    <w:abstractNumId w:val="47"/>
  </w:num>
  <w:num w:numId="54">
    <w:abstractNumId w:val="66"/>
  </w:num>
  <w:num w:numId="55">
    <w:abstractNumId w:val="62"/>
  </w:num>
  <w:num w:numId="56">
    <w:abstractNumId w:val="55"/>
  </w:num>
  <w:num w:numId="57">
    <w:abstractNumId w:val="9"/>
  </w:num>
  <w:num w:numId="58">
    <w:abstractNumId w:val="8"/>
  </w:num>
  <w:num w:numId="59">
    <w:abstractNumId w:val="90"/>
  </w:num>
  <w:num w:numId="60">
    <w:abstractNumId w:val="39"/>
  </w:num>
  <w:num w:numId="61">
    <w:abstractNumId w:val="46"/>
  </w:num>
  <w:num w:numId="62">
    <w:abstractNumId w:val="45"/>
  </w:num>
  <w:num w:numId="63">
    <w:abstractNumId w:val="52"/>
  </w:num>
  <w:num w:numId="64">
    <w:abstractNumId w:val="42"/>
  </w:num>
  <w:num w:numId="65">
    <w:abstractNumId w:val="83"/>
  </w:num>
  <w:num w:numId="66">
    <w:abstractNumId w:val="85"/>
  </w:num>
  <w:num w:numId="67">
    <w:abstractNumId w:val="33"/>
  </w:num>
  <w:num w:numId="68">
    <w:abstractNumId w:val="28"/>
  </w:num>
  <w:num w:numId="69">
    <w:abstractNumId w:val="54"/>
  </w:num>
  <w:num w:numId="70">
    <w:abstractNumId w:val="73"/>
  </w:num>
  <w:num w:numId="71">
    <w:abstractNumId w:val="12"/>
  </w:num>
  <w:num w:numId="72">
    <w:abstractNumId w:val="31"/>
  </w:num>
  <w:num w:numId="73">
    <w:abstractNumId w:val="19"/>
  </w:num>
  <w:num w:numId="74">
    <w:abstractNumId w:val="37"/>
  </w:num>
  <w:num w:numId="75">
    <w:abstractNumId w:val="65"/>
  </w:num>
  <w:num w:numId="76">
    <w:abstractNumId w:val="7"/>
  </w:num>
  <w:num w:numId="77">
    <w:abstractNumId w:val="26"/>
  </w:num>
  <w:num w:numId="78">
    <w:abstractNumId w:val="70"/>
  </w:num>
  <w:num w:numId="79">
    <w:abstractNumId w:val="48"/>
  </w:num>
  <w:num w:numId="80">
    <w:abstractNumId w:val="40"/>
  </w:num>
  <w:num w:numId="81">
    <w:abstractNumId w:val="3"/>
  </w:num>
  <w:num w:numId="82">
    <w:abstractNumId w:val="35"/>
  </w:num>
  <w:num w:numId="83">
    <w:abstractNumId w:val="17"/>
  </w:num>
  <w:num w:numId="84">
    <w:abstractNumId w:val="51"/>
  </w:num>
  <w:num w:numId="85">
    <w:abstractNumId w:val="25"/>
  </w:num>
  <w:num w:numId="86">
    <w:abstractNumId w:val="20"/>
  </w:num>
  <w:num w:numId="87">
    <w:abstractNumId w:val="27"/>
  </w:num>
  <w:num w:numId="88">
    <w:abstractNumId w:val="89"/>
  </w:num>
  <w:num w:numId="89">
    <w:abstractNumId w:val="78"/>
  </w:num>
  <w:num w:numId="90">
    <w:abstractNumId w:val="1"/>
  </w:num>
  <w:num w:numId="91">
    <w:abstractNumId w:val="6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571"/>
    <w:rsid w:val="00000CC1"/>
    <w:rsid w:val="000020EF"/>
    <w:rsid w:val="00003571"/>
    <w:rsid w:val="00013149"/>
    <w:rsid w:val="0001315C"/>
    <w:rsid w:val="00023A97"/>
    <w:rsid w:val="00026DF1"/>
    <w:rsid w:val="00031371"/>
    <w:rsid w:val="0003337C"/>
    <w:rsid w:val="000336FF"/>
    <w:rsid w:val="00037928"/>
    <w:rsid w:val="00040634"/>
    <w:rsid w:val="0004327C"/>
    <w:rsid w:val="00050E4D"/>
    <w:rsid w:val="00061A9F"/>
    <w:rsid w:val="00070469"/>
    <w:rsid w:val="000736E9"/>
    <w:rsid w:val="00076D7D"/>
    <w:rsid w:val="00076FB5"/>
    <w:rsid w:val="000826CD"/>
    <w:rsid w:val="000941B2"/>
    <w:rsid w:val="00095B58"/>
    <w:rsid w:val="00096EC3"/>
    <w:rsid w:val="000A57F6"/>
    <w:rsid w:val="000A682D"/>
    <w:rsid w:val="000B163C"/>
    <w:rsid w:val="000B186E"/>
    <w:rsid w:val="000B35DE"/>
    <w:rsid w:val="000B51FA"/>
    <w:rsid w:val="000B6AE2"/>
    <w:rsid w:val="000C74AF"/>
    <w:rsid w:val="000D45F2"/>
    <w:rsid w:val="000E15C0"/>
    <w:rsid w:val="000E619F"/>
    <w:rsid w:val="000F02B7"/>
    <w:rsid w:val="00113C11"/>
    <w:rsid w:val="001162F1"/>
    <w:rsid w:val="00123AF8"/>
    <w:rsid w:val="00127C6D"/>
    <w:rsid w:val="00130969"/>
    <w:rsid w:val="00133AFF"/>
    <w:rsid w:val="00136ECD"/>
    <w:rsid w:val="00137F49"/>
    <w:rsid w:val="001470DA"/>
    <w:rsid w:val="00152075"/>
    <w:rsid w:val="00153EA1"/>
    <w:rsid w:val="00174C9B"/>
    <w:rsid w:val="001772AA"/>
    <w:rsid w:val="001816E2"/>
    <w:rsid w:val="001A024F"/>
    <w:rsid w:val="001B453A"/>
    <w:rsid w:val="001D0562"/>
    <w:rsid w:val="001D0B8E"/>
    <w:rsid w:val="001D26BA"/>
    <w:rsid w:val="001E489E"/>
    <w:rsid w:val="001E749F"/>
    <w:rsid w:val="001F1BCD"/>
    <w:rsid w:val="001F2B3D"/>
    <w:rsid w:val="001F79A4"/>
    <w:rsid w:val="00201A75"/>
    <w:rsid w:val="002177C7"/>
    <w:rsid w:val="002246D6"/>
    <w:rsid w:val="00234338"/>
    <w:rsid w:val="00244514"/>
    <w:rsid w:val="0024485A"/>
    <w:rsid w:val="00245CED"/>
    <w:rsid w:val="002478E1"/>
    <w:rsid w:val="0025623B"/>
    <w:rsid w:val="00256E17"/>
    <w:rsid w:val="0026126C"/>
    <w:rsid w:val="00261714"/>
    <w:rsid w:val="0026207F"/>
    <w:rsid w:val="002633B3"/>
    <w:rsid w:val="00263E84"/>
    <w:rsid w:val="002728CC"/>
    <w:rsid w:val="00291FD2"/>
    <w:rsid w:val="00297611"/>
    <w:rsid w:val="00297CAC"/>
    <w:rsid w:val="002A06C0"/>
    <w:rsid w:val="002A73F3"/>
    <w:rsid w:val="002B5193"/>
    <w:rsid w:val="002B61E2"/>
    <w:rsid w:val="002B670A"/>
    <w:rsid w:val="002C2F24"/>
    <w:rsid w:val="002C6DF6"/>
    <w:rsid w:val="002E245C"/>
    <w:rsid w:val="002E39AA"/>
    <w:rsid w:val="002F5108"/>
    <w:rsid w:val="002F6060"/>
    <w:rsid w:val="0030124C"/>
    <w:rsid w:val="00301C20"/>
    <w:rsid w:val="00316EB4"/>
    <w:rsid w:val="003256FD"/>
    <w:rsid w:val="003306F2"/>
    <w:rsid w:val="00331D26"/>
    <w:rsid w:val="003325B2"/>
    <w:rsid w:val="0033358B"/>
    <w:rsid w:val="00337E60"/>
    <w:rsid w:val="00343B29"/>
    <w:rsid w:val="00343EF5"/>
    <w:rsid w:val="00351716"/>
    <w:rsid w:val="00351C7A"/>
    <w:rsid w:val="0035362B"/>
    <w:rsid w:val="00353F36"/>
    <w:rsid w:val="00373D5F"/>
    <w:rsid w:val="003755D1"/>
    <w:rsid w:val="00377301"/>
    <w:rsid w:val="00382715"/>
    <w:rsid w:val="00383E11"/>
    <w:rsid w:val="00385A8A"/>
    <w:rsid w:val="00391138"/>
    <w:rsid w:val="00392B2F"/>
    <w:rsid w:val="003A00D6"/>
    <w:rsid w:val="003A4E77"/>
    <w:rsid w:val="003B0A89"/>
    <w:rsid w:val="003B2EA4"/>
    <w:rsid w:val="003B4592"/>
    <w:rsid w:val="003B5775"/>
    <w:rsid w:val="003C0317"/>
    <w:rsid w:val="003C0971"/>
    <w:rsid w:val="003C1163"/>
    <w:rsid w:val="003C31C9"/>
    <w:rsid w:val="003D0E22"/>
    <w:rsid w:val="003D2E39"/>
    <w:rsid w:val="003E08FE"/>
    <w:rsid w:val="003E0F5D"/>
    <w:rsid w:val="003E212A"/>
    <w:rsid w:val="003E677B"/>
    <w:rsid w:val="003F07F2"/>
    <w:rsid w:val="0040759F"/>
    <w:rsid w:val="004107A0"/>
    <w:rsid w:val="00410EA4"/>
    <w:rsid w:val="0042659F"/>
    <w:rsid w:val="00430EEC"/>
    <w:rsid w:val="004366A4"/>
    <w:rsid w:val="00446466"/>
    <w:rsid w:val="00456CC2"/>
    <w:rsid w:val="0046111B"/>
    <w:rsid w:val="0046274C"/>
    <w:rsid w:val="004642D0"/>
    <w:rsid w:val="00464E00"/>
    <w:rsid w:val="00470AA4"/>
    <w:rsid w:val="00470E5F"/>
    <w:rsid w:val="004732CA"/>
    <w:rsid w:val="00474EA6"/>
    <w:rsid w:val="00475794"/>
    <w:rsid w:val="00475BCD"/>
    <w:rsid w:val="0048379B"/>
    <w:rsid w:val="00487C3D"/>
    <w:rsid w:val="004A14AF"/>
    <w:rsid w:val="004A41FE"/>
    <w:rsid w:val="004A7C8A"/>
    <w:rsid w:val="004B77EE"/>
    <w:rsid w:val="004C0423"/>
    <w:rsid w:val="004C292D"/>
    <w:rsid w:val="004C294C"/>
    <w:rsid w:val="004C48F8"/>
    <w:rsid w:val="004C5AAF"/>
    <w:rsid w:val="004C5F72"/>
    <w:rsid w:val="004C7B29"/>
    <w:rsid w:val="004D6246"/>
    <w:rsid w:val="004E1BC4"/>
    <w:rsid w:val="004E435A"/>
    <w:rsid w:val="004F03AA"/>
    <w:rsid w:val="004F5778"/>
    <w:rsid w:val="005008CA"/>
    <w:rsid w:val="00501F4C"/>
    <w:rsid w:val="005101A4"/>
    <w:rsid w:val="00512B94"/>
    <w:rsid w:val="005144A1"/>
    <w:rsid w:val="005209D7"/>
    <w:rsid w:val="00526EF0"/>
    <w:rsid w:val="00527502"/>
    <w:rsid w:val="00531234"/>
    <w:rsid w:val="005420B1"/>
    <w:rsid w:val="00543351"/>
    <w:rsid w:val="00546A87"/>
    <w:rsid w:val="00546AD1"/>
    <w:rsid w:val="00551DE4"/>
    <w:rsid w:val="00553E2D"/>
    <w:rsid w:val="00556E1F"/>
    <w:rsid w:val="00574BA5"/>
    <w:rsid w:val="00577B5A"/>
    <w:rsid w:val="00580CD1"/>
    <w:rsid w:val="00583D00"/>
    <w:rsid w:val="00583F2A"/>
    <w:rsid w:val="00586538"/>
    <w:rsid w:val="00586A24"/>
    <w:rsid w:val="005933BC"/>
    <w:rsid w:val="0059568D"/>
    <w:rsid w:val="005977EA"/>
    <w:rsid w:val="005A11B2"/>
    <w:rsid w:val="005A1283"/>
    <w:rsid w:val="005A7F89"/>
    <w:rsid w:val="005B0444"/>
    <w:rsid w:val="005B120F"/>
    <w:rsid w:val="005B7EB9"/>
    <w:rsid w:val="005C1286"/>
    <w:rsid w:val="005C5121"/>
    <w:rsid w:val="005E23F1"/>
    <w:rsid w:val="005F1845"/>
    <w:rsid w:val="005F5960"/>
    <w:rsid w:val="005F6A50"/>
    <w:rsid w:val="005F6B26"/>
    <w:rsid w:val="005F6BE2"/>
    <w:rsid w:val="0060049F"/>
    <w:rsid w:val="006009A5"/>
    <w:rsid w:val="00604A76"/>
    <w:rsid w:val="006057B8"/>
    <w:rsid w:val="00615A48"/>
    <w:rsid w:val="006221E9"/>
    <w:rsid w:val="00633467"/>
    <w:rsid w:val="00633C9D"/>
    <w:rsid w:val="006419D3"/>
    <w:rsid w:val="00643876"/>
    <w:rsid w:val="006546BA"/>
    <w:rsid w:val="00662687"/>
    <w:rsid w:val="006627C8"/>
    <w:rsid w:val="006638BD"/>
    <w:rsid w:val="00664DFC"/>
    <w:rsid w:val="006652A0"/>
    <w:rsid w:val="006713E9"/>
    <w:rsid w:val="006759A6"/>
    <w:rsid w:val="00676B2E"/>
    <w:rsid w:val="00676F95"/>
    <w:rsid w:val="00680435"/>
    <w:rsid w:val="00681832"/>
    <w:rsid w:val="00692D82"/>
    <w:rsid w:val="006A48FB"/>
    <w:rsid w:val="006A597D"/>
    <w:rsid w:val="006A7C48"/>
    <w:rsid w:val="006B10A9"/>
    <w:rsid w:val="006B1880"/>
    <w:rsid w:val="006B492B"/>
    <w:rsid w:val="006C1D4A"/>
    <w:rsid w:val="006C380E"/>
    <w:rsid w:val="006C45C7"/>
    <w:rsid w:val="006C7756"/>
    <w:rsid w:val="006E2BDA"/>
    <w:rsid w:val="006E7499"/>
    <w:rsid w:val="006F07FC"/>
    <w:rsid w:val="007043FF"/>
    <w:rsid w:val="00704C7A"/>
    <w:rsid w:val="00705EB4"/>
    <w:rsid w:val="00706703"/>
    <w:rsid w:val="00707EA4"/>
    <w:rsid w:val="0071117C"/>
    <w:rsid w:val="00711234"/>
    <w:rsid w:val="00717C97"/>
    <w:rsid w:val="007305BA"/>
    <w:rsid w:val="007325AA"/>
    <w:rsid w:val="0073559D"/>
    <w:rsid w:val="0073619A"/>
    <w:rsid w:val="00740AC5"/>
    <w:rsid w:val="007451D8"/>
    <w:rsid w:val="0075170B"/>
    <w:rsid w:val="007535AE"/>
    <w:rsid w:val="007556B0"/>
    <w:rsid w:val="00760296"/>
    <w:rsid w:val="00766392"/>
    <w:rsid w:val="00766743"/>
    <w:rsid w:val="00775385"/>
    <w:rsid w:val="00777E44"/>
    <w:rsid w:val="00781D34"/>
    <w:rsid w:val="00782995"/>
    <w:rsid w:val="00790293"/>
    <w:rsid w:val="00793968"/>
    <w:rsid w:val="007942BC"/>
    <w:rsid w:val="0079790F"/>
    <w:rsid w:val="00797BE6"/>
    <w:rsid w:val="007A3CBB"/>
    <w:rsid w:val="007A614E"/>
    <w:rsid w:val="007B17FB"/>
    <w:rsid w:val="007C0401"/>
    <w:rsid w:val="007C11A1"/>
    <w:rsid w:val="007C2E7F"/>
    <w:rsid w:val="007D27E5"/>
    <w:rsid w:val="007E24CE"/>
    <w:rsid w:val="007F3260"/>
    <w:rsid w:val="0081211B"/>
    <w:rsid w:val="00822BE5"/>
    <w:rsid w:val="00825F73"/>
    <w:rsid w:val="00832BCA"/>
    <w:rsid w:val="00836779"/>
    <w:rsid w:val="00837D2B"/>
    <w:rsid w:val="0084141F"/>
    <w:rsid w:val="00852D7E"/>
    <w:rsid w:val="00873686"/>
    <w:rsid w:val="00874480"/>
    <w:rsid w:val="00875E42"/>
    <w:rsid w:val="00890EBB"/>
    <w:rsid w:val="008A1213"/>
    <w:rsid w:val="008A37EF"/>
    <w:rsid w:val="008B2A0B"/>
    <w:rsid w:val="008B4CB0"/>
    <w:rsid w:val="008C3D10"/>
    <w:rsid w:val="008E64DF"/>
    <w:rsid w:val="008E74A5"/>
    <w:rsid w:val="008F3A3E"/>
    <w:rsid w:val="008F5E78"/>
    <w:rsid w:val="00900CEE"/>
    <w:rsid w:val="00907436"/>
    <w:rsid w:val="00921ED3"/>
    <w:rsid w:val="0092445B"/>
    <w:rsid w:val="00932DA3"/>
    <w:rsid w:val="0095425D"/>
    <w:rsid w:val="0095484B"/>
    <w:rsid w:val="00956FC8"/>
    <w:rsid w:val="00974AEA"/>
    <w:rsid w:val="00983E7C"/>
    <w:rsid w:val="00987C57"/>
    <w:rsid w:val="00990CBD"/>
    <w:rsid w:val="00993A09"/>
    <w:rsid w:val="00995860"/>
    <w:rsid w:val="009A18D8"/>
    <w:rsid w:val="009A2CB7"/>
    <w:rsid w:val="009A7091"/>
    <w:rsid w:val="009B5FA9"/>
    <w:rsid w:val="009B6639"/>
    <w:rsid w:val="009B7C55"/>
    <w:rsid w:val="009C2DE5"/>
    <w:rsid w:val="009C72FD"/>
    <w:rsid w:val="009D586F"/>
    <w:rsid w:val="009E1CC3"/>
    <w:rsid w:val="009E3B15"/>
    <w:rsid w:val="009E7FE1"/>
    <w:rsid w:val="00A0723E"/>
    <w:rsid w:val="00A16BC9"/>
    <w:rsid w:val="00A2070A"/>
    <w:rsid w:val="00A21DE2"/>
    <w:rsid w:val="00A2371A"/>
    <w:rsid w:val="00A25D7B"/>
    <w:rsid w:val="00A26171"/>
    <w:rsid w:val="00A35C86"/>
    <w:rsid w:val="00A36301"/>
    <w:rsid w:val="00A367E0"/>
    <w:rsid w:val="00A53A98"/>
    <w:rsid w:val="00A63830"/>
    <w:rsid w:val="00A716BF"/>
    <w:rsid w:val="00A721D5"/>
    <w:rsid w:val="00A75136"/>
    <w:rsid w:val="00A77957"/>
    <w:rsid w:val="00A81603"/>
    <w:rsid w:val="00A84FDE"/>
    <w:rsid w:val="00A86A47"/>
    <w:rsid w:val="00A96411"/>
    <w:rsid w:val="00AB13B5"/>
    <w:rsid w:val="00AB6516"/>
    <w:rsid w:val="00AC50BA"/>
    <w:rsid w:val="00AC50F3"/>
    <w:rsid w:val="00AC68E0"/>
    <w:rsid w:val="00AD0F3D"/>
    <w:rsid w:val="00AD31F7"/>
    <w:rsid w:val="00AD4A6F"/>
    <w:rsid w:val="00AD5261"/>
    <w:rsid w:val="00AE184E"/>
    <w:rsid w:val="00AE3743"/>
    <w:rsid w:val="00AE45DA"/>
    <w:rsid w:val="00AE5660"/>
    <w:rsid w:val="00AF71BE"/>
    <w:rsid w:val="00B022F0"/>
    <w:rsid w:val="00B11AA6"/>
    <w:rsid w:val="00B15322"/>
    <w:rsid w:val="00B15E04"/>
    <w:rsid w:val="00B16EF2"/>
    <w:rsid w:val="00B17512"/>
    <w:rsid w:val="00B1777C"/>
    <w:rsid w:val="00B22E81"/>
    <w:rsid w:val="00B27E2F"/>
    <w:rsid w:val="00B340C1"/>
    <w:rsid w:val="00B3668F"/>
    <w:rsid w:val="00B42F6D"/>
    <w:rsid w:val="00B474D6"/>
    <w:rsid w:val="00B4760D"/>
    <w:rsid w:val="00B52942"/>
    <w:rsid w:val="00B5389F"/>
    <w:rsid w:val="00B73277"/>
    <w:rsid w:val="00B761B0"/>
    <w:rsid w:val="00B84211"/>
    <w:rsid w:val="00B8565B"/>
    <w:rsid w:val="00B87366"/>
    <w:rsid w:val="00B87435"/>
    <w:rsid w:val="00B9631C"/>
    <w:rsid w:val="00BB3D1F"/>
    <w:rsid w:val="00BB7C9C"/>
    <w:rsid w:val="00BC01C7"/>
    <w:rsid w:val="00BC486D"/>
    <w:rsid w:val="00BD0AC6"/>
    <w:rsid w:val="00BD376D"/>
    <w:rsid w:val="00BE2E62"/>
    <w:rsid w:val="00BE76A3"/>
    <w:rsid w:val="00BF03FB"/>
    <w:rsid w:val="00BF0D48"/>
    <w:rsid w:val="00BF20FF"/>
    <w:rsid w:val="00BF3F25"/>
    <w:rsid w:val="00BF4431"/>
    <w:rsid w:val="00BF6EAB"/>
    <w:rsid w:val="00C03612"/>
    <w:rsid w:val="00C0469B"/>
    <w:rsid w:val="00C217DC"/>
    <w:rsid w:val="00C2233E"/>
    <w:rsid w:val="00C30C9C"/>
    <w:rsid w:val="00C35CD7"/>
    <w:rsid w:val="00C41E89"/>
    <w:rsid w:val="00C4381A"/>
    <w:rsid w:val="00C45851"/>
    <w:rsid w:val="00C502D6"/>
    <w:rsid w:val="00C52209"/>
    <w:rsid w:val="00C660E4"/>
    <w:rsid w:val="00C754CB"/>
    <w:rsid w:val="00C77710"/>
    <w:rsid w:val="00C7784C"/>
    <w:rsid w:val="00C80DBA"/>
    <w:rsid w:val="00C8361F"/>
    <w:rsid w:val="00C84F9B"/>
    <w:rsid w:val="00C95E1C"/>
    <w:rsid w:val="00CA7984"/>
    <w:rsid w:val="00CB0913"/>
    <w:rsid w:val="00CB356B"/>
    <w:rsid w:val="00CB4447"/>
    <w:rsid w:val="00CB4875"/>
    <w:rsid w:val="00CB5EF0"/>
    <w:rsid w:val="00CC1FA4"/>
    <w:rsid w:val="00CC203F"/>
    <w:rsid w:val="00CC2504"/>
    <w:rsid w:val="00CD1D4A"/>
    <w:rsid w:val="00CD1ED5"/>
    <w:rsid w:val="00CE2C3A"/>
    <w:rsid w:val="00CE3664"/>
    <w:rsid w:val="00CE4379"/>
    <w:rsid w:val="00CF0FD8"/>
    <w:rsid w:val="00CF1FBC"/>
    <w:rsid w:val="00CF3C98"/>
    <w:rsid w:val="00CF5154"/>
    <w:rsid w:val="00CF7A52"/>
    <w:rsid w:val="00D015F8"/>
    <w:rsid w:val="00D02574"/>
    <w:rsid w:val="00D03211"/>
    <w:rsid w:val="00D04B84"/>
    <w:rsid w:val="00D0762A"/>
    <w:rsid w:val="00D077FC"/>
    <w:rsid w:val="00D26C91"/>
    <w:rsid w:val="00D33F62"/>
    <w:rsid w:val="00D37D67"/>
    <w:rsid w:val="00D40C79"/>
    <w:rsid w:val="00D425F5"/>
    <w:rsid w:val="00D43F1D"/>
    <w:rsid w:val="00D4420D"/>
    <w:rsid w:val="00D45FFB"/>
    <w:rsid w:val="00D54CAC"/>
    <w:rsid w:val="00D56CAD"/>
    <w:rsid w:val="00D6789C"/>
    <w:rsid w:val="00D734FE"/>
    <w:rsid w:val="00D76968"/>
    <w:rsid w:val="00D84B84"/>
    <w:rsid w:val="00D91090"/>
    <w:rsid w:val="00D91641"/>
    <w:rsid w:val="00DA30BE"/>
    <w:rsid w:val="00DA7B3C"/>
    <w:rsid w:val="00DB58F8"/>
    <w:rsid w:val="00DB5C4A"/>
    <w:rsid w:val="00DC6049"/>
    <w:rsid w:val="00DF252F"/>
    <w:rsid w:val="00E01E60"/>
    <w:rsid w:val="00E14879"/>
    <w:rsid w:val="00E23492"/>
    <w:rsid w:val="00E25D22"/>
    <w:rsid w:val="00E31BDD"/>
    <w:rsid w:val="00E32DE2"/>
    <w:rsid w:val="00E668B6"/>
    <w:rsid w:val="00E75581"/>
    <w:rsid w:val="00E77C1E"/>
    <w:rsid w:val="00E81B4D"/>
    <w:rsid w:val="00E86FFE"/>
    <w:rsid w:val="00E87468"/>
    <w:rsid w:val="00E92C25"/>
    <w:rsid w:val="00E95A42"/>
    <w:rsid w:val="00E95A5C"/>
    <w:rsid w:val="00EA21E7"/>
    <w:rsid w:val="00EA2F2D"/>
    <w:rsid w:val="00EA4557"/>
    <w:rsid w:val="00EA5A52"/>
    <w:rsid w:val="00EB7EA7"/>
    <w:rsid w:val="00EC2086"/>
    <w:rsid w:val="00ED1483"/>
    <w:rsid w:val="00EE5B69"/>
    <w:rsid w:val="00EF0DC2"/>
    <w:rsid w:val="00EF169B"/>
    <w:rsid w:val="00EF4DE2"/>
    <w:rsid w:val="00EF508C"/>
    <w:rsid w:val="00F04CDD"/>
    <w:rsid w:val="00F057FB"/>
    <w:rsid w:val="00F06D56"/>
    <w:rsid w:val="00F20CF7"/>
    <w:rsid w:val="00F25C80"/>
    <w:rsid w:val="00F26506"/>
    <w:rsid w:val="00F33CE3"/>
    <w:rsid w:val="00F35A41"/>
    <w:rsid w:val="00F407B1"/>
    <w:rsid w:val="00F51DB7"/>
    <w:rsid w:val="00F564CA"/>
    <w:rsid w:val="00F64553"/>
    <w:rsid w:val="00F77F5F"/>
    <w:rsid w:val="00F834CD"/>
    <w:rsid w:val="00F90B10"/>
    <w:rsid w:val="00FA3601"/>
    <w:rsid w:val="00FA4763"/>
    <w:rsid w:val="00FC27A5"/>
    <w:rsid w:val="00FC310F"/>
    <w:rsid w:val="00FC5A72"/>
    <w:rsid w:val="00FC64D9"/>
    <w:rsid w:val="00FD74D4"/>
    <w:rsid w:val="00FE0652"/>
    <w:rsid w:val="00FE2A11"/>
    <w:rsid w:val="00FE74E8"/>
    <w:rsid w:val="00FF19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96CE51"/>
  <w15:docId w15:val="{86410B05-0660-4729-857B-E9892E8C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564CA"/>
    <w:rPr>
      <w:rFonts w:ascii="Times New Roman" w:eastAsia="Times New Roman" w:hAnsi="Times New Roman" w:cs="Times New Roman"/>
      <w:lang w:val="tr-TR"/>
    </w:rPr>
  </w:style>
  <w:style w:type="paragraph" w:styleId="Balk1">
    <w:name w:val="heading 1"/>
    <w:basedOn w:val="Normal"/>
    <w:link w:val="Balk1Char"/>
    <w:uiPriority w:val="9"/>
    <w:qFormat/>
    <w:pPr>
      <w:ind w:left="-36"/>
      <w:outlineLvl w:val="0"/>
    </w:pPr>
    <w:rPr>
      <w:sz w:val="52"/>
      <w:szCs w:val="52"/>
    </w:rPr>
  </w:style>
  <w:style w:type="paragraph" w:styleId="Balk2">
    <w:name w:val="heading 2"/>
    <w:basedOn w:val="Normal"/>
    <w:link w:val="Balk2Char"/>
    <w:uiPriority w:val="9"/>
    <w:qFormat/>
    <w:pPr>
      <w:spacing w:before="10"/>
      <w:ind w:left="20"/>
      <w:outlineLvl w:val="1"/>
    </w:pPr>
    <w:rPr>
      <w:b/>
      <w:bCs/>
      <w:sz w:val="24"/>
      <w:szCs w:val="24"/>
    </w:rPr>
  </w:style>
  <w:style w:type="paragraph" w:styleId="Balk3">
    <w:name w:val="heading 3"/>
    <w:basedOn w:val="Normal"/>
    <w:link w:val="Balk3Char"/>
    <w:uiPriority w:val="9"/>
    <w:qFormat/>
    <w:pPr>
      <w:spacing w:before="120"/>
      <w:ind w:left="1316"/>
      <w:jc w:val="both"/>
      <w:outlineLvl w:val="2"/>
    </w:pPr>
    <w:rPr>
      <w:b/>
      <w:bCs/>
    </w:rPr>
  </w:style>
  <w:style w:type="paragraph" w:styleId="Balk4">
    <w:name w:val="heading 4"/>
    <w:basedOn w:val="Normal"/>
    <w:next w:val="Normal"/>
    <w:link w:val="Balk4Char"/>
    <w:uiPriority w:val="9"/>
    <w:unhideWhenUsed/>
    <w:qFormat/>
    <w:rsid w:val="00C217DC"/>
    <w:pPr>
      <w:keepNext/>
      <w:keepLines/>
      <w:spacing w:before="40"/>
      <w:outlineLvl w:val="3"/>
    </w:pPr>
    <w:rPr>
      <w:rFonts w:asciiTheme="majorHAnsi" w:eastAsiaTheme="majorEastAsia" w:hAnsiTheme="majorHAnsi" w:cstheme="majorBidi"/>
      <w:i/>
      <w:iCs/>
      <w:color w:val="365F91" w:themeColor="accent1" w:themeShade="BF"/>
    </w:rPr>
  </w:style>
  <w:style w:type="paragraph" w:styleId="Balk5">
    <w:name w:val="heading 5"/>
    <w:basedOn w:val="Normal"/>
    <w:next w:val="Normal"/>
    <w:link w:val="Balk5Char"/>
    <w:uiPriority w:val="9"/>
    <w:semiHidden/>
    <w:unhideWhenUsed/>
    <w:qFormat/>
    <w:rsid w:val="00633C9D"/>
    <w:pPr>
      <w:widowControl/>
      <w:autoSpaceDE/>
      <w:autoSpaceDN/>
      <w:spacing w:before="240" w:after="60"/>
      <w:outlineLvl w:val="4"/>
    </w:pPr>
    <w:rPr>
      <w:rFonts w:ascii="Calibri" w:hAnsi="Calibri"/>
      <w:b/>
      <w:bCs/>
      <w:i/>
      <w:iCs/>
      <w:sz w:val="26"/>
      <w:szCs w:val="26"/>
      <w:lang w:eastAsia="tr-TR"/>
    </w:rPr>
  </w:style>
  <w:style w:type="paragraph" w:styleId="Balk6">
    <w:name w:val="heading 6"/>
    <w:basedOn w:val="Normal"/>
    <w:next w:val="Normal"/>
    <w:link w:val="Balk6Char"/>
    <w:uiPriority w:val="9"/>
    <w:semiHidden/>
    <w:unhideWhenUsed/>
    <w:qFormat/>
    <w:rsid w:val="00633C9D"/>
    <w:pPr>
      <w:widowControl/>
      <w:autoSpaceDE/>
      <w:autoSpaceDN/>
      <w:spacing w:before="240" w:after="60"/>
      <w:outlineLvl w:val="5"/>
    </w:pPr>
    <w:rPr>
      <w:rFonts w:ascii="Calibri" w:hAnsi="Calibri"/>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1">
    <w:name w:val="toc 1"/>
    <w:basedOn w:val="Normal"/>
    <w:uiPriority w:val="39"/>
    <w:qFormat/>
    <w:pPr>
      <w:spacing w:before="120"/>
      <w:ind w:left="678"/>
    </w:pPr>
    <w:rPr>
      <w:b/>
      <w:bCs/>
    </w:rPr>
  </w:style>
  <w:style w:type="paragraph" w:styleId="T2">
    <w:name w:val="toc 2"/>
    <w:basedOn w:val="Normal"/>
    <w:uiPriority w:val="39"/>
    <w:qFormat/>
    <w:pPr>
      <w:spacing w:before="120"/>
      <w:ind w:left="678"/>
    </w:pPr>
    <w:rPr>
      <w:b/>
      <w:bCs/>
      <w:i/>
      <w:iCs/>
    </w:rPr>
  </w:style>
  <w:style w:type="paragraph" w:styleId="T3">
    <w:name w:val="toc 3"/>
    <w:basedOn w:val="Normal"/>
    <w:uiPriority w:val="39"/>
    <w:qFormat/>
    <w:pPr>
      <w:spacing w:before="120"/>
      <w:ind w:left="1331" w:hanging="434"/>
    </w:pPr>
    <w:rPr>
      <w:b/>
      <w:bCs/>
    </w:rPr>
  </w:style>
  <w:style w:type="paragraph" w:styleId="T4">
    <w:name w:val="toc 4"/>
    <w:basedOn w:val="Normal"/>
    <w:uiPriority w:val="39"/>
    <w:qFormat/>
    <w:pPr>
      <w:spacing w:before="120"/>
      <w:ind w:left="1716" w:hanging="599"/>
    </w:pPr>
    <w:rPr>
      <w:b/>
      <w:bCs/>
    </w:rPr>
  </w:style>
  <w:style w:type="paragraph" w:styleId="GvdeMetni">
    <w:name w:val="Body Text"/>
    <w:basedOn w:val="Normal"/>
    <w:link w:val="GvdeMetniChar"/>
    <w:uiPriority w:val="1"/>
    <w:qFormat/>
  </w:style>
  <w:style w:type="paragraph" w:styleId="ListeParagraf">
    <w:name w:val="List Paragraph"/>
    <w:basedOn w:val="Normal"/>
    <w:uiPriority w:val="34"/>
    <w:qFormat/>
    <w:pPr>
      <w:spacing w:before="120"/>
      <w:ind w:left="2036" w:hanging="360"/>
    </w:pPr>
  </w:style>
  <w:style w:type="paragraph" w:customStyle="1" w:styleId="TableParagraph">
    <w:name w:val="Table Paragraph"/>
    <w:basedOn w:val="Normal"/>
    <w:uiPriority w:val="1"/>
    <w:qFormat/>
  </w:style>
  <w:style w:type="paragraph" w:styleId="stBilgi">
    <w:name w:val="header"/>
    <w:basedOn w:val="Normal"/>
    <w:link w:val="stBilgiChar"/>
    <w:uiPriority w:val="99"/>
    <w:unhideWhenUsed/>
    <w:rsid w:val="00D26C91"/>
    <w:pPr>
      <w:tabs>
        <w:tab w:val="center" w:pos="4536"/>
        <w:tab w:val="right" w:pos="9072"/>
      </w:tabs>
    </w:pPr>
  </w:style>
  <w:style w:type="character" w:customStyle="1" w:styleId="stBilgiChar">
    <w:name w:val="Üst Bilgi Char"/>
    <w:basedOn w:val="VarsaylanParagrafYazTipi"/>
    <w:link w:val="stBilgi"/>
    <w:uiPriority w:val="99"/>
    <w:rsid w:val="00D26C91"/>
    <w:rPr>
      <w:rFonts w:ascii="Times New Roman" w:eastAsia="Times New Roman" w:hAnsi="Times New Roman" w:cs="Times New Roman"/>
      <w:lang w:val="tr-TR"/>
    </w:rPr>
  </w:style>
  <w:style w:type="paragraph" w:styleId="AltBilgi">
    <w:name w:val="footer"/>
    <w:basedOn w:val="Normal"/>
    <w:link w:val="AltBilgiChar"/>
    <w:uiPriority w:val="99"/>
    <w:unhideWhenUsed/>
    <w:rsid w:val="00D26C91"/>
    <w:pPr>
      <w:tabs>
        <w:tab w:val="center" w:pos="4536"/>
        <w:tab w:val="right" w:pos="9072"/>
      </w:tabs>
    </w:pPr>
  </w:style>
  <w:style w:type="character" w:customStyle="1" w:styleId="AltBilgiChar">
    <w:name w:val="Alt Bilgi Char"/>
    <w:basedOn w:val="VarsaylanParagrafYazTipi"/>
    <w:link w:val="AltBilgi"/>
    <w:uiPriority w:val="99"/>
    <w:rsid w:val="00D26C91"/>
    <w:rPr>
      <w:rFonts w:ascii="Times New Roman" w:eastAsia="Times New Roman" w:hAnsi="Times New Roman" w:cs="Times New Roman"/>
      <w:lang w:val="tr-TR"/>
    </w:rPr>
  </w:style>
  <w:style w:type="paragraph" w:customStyle="1" w:styleId="Default">
    <w:name w:val="Default"/>
    <w:rsid w:val="00836779"/>
    <w:pPr>
      <w:widowControl/>
      <w:adjustRightInd w:val="0"/>
    </w:pPr>
    <w:rPr>
      <w:rFonts w:ascii="Times New Roman" w:hAnsi="Times New Roman" w:cs="Times New Roman"/>
      <w:color w:val="000000"/>
      <w:sz w:val="24"/>
      <w:szCs w:val="24"/>
      <w:lang w:val="tr-TR"/>
    </w:rPr>
  </w:style>
  <w:style w:type="character" w:customStyle="1" w:styleId="Balk3Char">
    <w:name w:val="Başlık 3 Char"/>
    <w:basedOn w:val="VarsaylanParagrafYazTipi"/>
    <w:link w:val="Balk3"/>
    <w:uiPriority w:val="9"/>
    <w:rsid w:val="00385A8A"/>
    <w:rPr>
      <w:rFonts w:ascii="Times New Roman" w:eastAsia="Times New Roman" w:hAnsi="Times New Roman" w:cs="Times New Roman"/>
      <w:b/>
      <w:bCs/>
      <w:lang w:val="tr-TR"/>
    </w:rPr>
  </w:style>
  <w:style w:type="character" w:customStyle="1" w:styleId="GvdeMetniChar">
    <w:name w:val="Gövde Metni Char"/>
    <w:basedOn w:val="VarsaylanParagrafYazTipi"/>
    <w:link w:val="GvdeMetni"/>
    <w:uiPriority w:val="1"/>
    <w:rsid w:val="00385A8A"/>
    <w:rPr>
      <w:rFonts w:ascii="Times New Roman" w:eastAsia="Times New Roman" w:hAnsi="Times New Roman" w:cs="Times New Roman"/>
      <w:lang w:val="tr-TR"/>
    </w:rPr>
  </w:style>
  <w:style w:type="character" w:styleId="Kpr">
    <w:name w:val="Hyperlink"/>
    <w:basedOn w:val="VarsaylanParagrafYazTipi"/>
    <w:uiPriority w:val="99"/>
    <w:unhideWhenUsed/>
    <w:rsid w:val="00501F4C"/>
    <w:rPr>
      <w:color w:val="0000FF" w:themeColor="hyperlink"/>
      <w:u w:val="single"/>
    </w:rPr>
  </w:style>
  <w:style w:type="character" w:customStyle="1" w:styleId="UnresolvedMention">
    <w:name w:val="Unresolved Mention"/>
    <w:basedOn w:val="VarsaylanParagrafYazTipi"/>
    <w:uiPriority w:val="99"/>
    <w:semiHidden/>
    <w:unhideWhenUsed/>
    <w:rsid w:val="00DF252F"/>
    <w:rPr>
      <w:color w:val="605E5C"/>
      <w:shd w:val="clear" w:color="auto" w:fill="E1DFDD"/>
    </w:rPr>
  </w:style>
  <w:style w:type="character" w:customStyle="1" w:styleId="Balk4Char">
    <w:name w:val="Başlık 4 Char"/>
    <w:basedOn w:val="VarsaylanParagrafYazTipi"/>
    <w:link w:val="Balk4"/>
    <w:uiPriority w:val="9"/>
    <w:rsid w:val="00C217DC"/>
    <w:rPr>
      <w:rFonts w:asciiTheme="majorHAnsi" w:eastAsiaTheme="majorEastAsia" w:hAnsiTheme="majorHAnsi" w:cstheme="majorBidi"/>
      <w:i/>
      <w:iCs/>
      <w:color w:val="365F91" w:themeColor="accent1" w:themeShade="BF"/>
      <w:lang w:val="tr-TR"/>
    </w:rPr>
  </w:style>
  <w:style w:type="character" w:styleId="zlenenKpr">
    <w:name w:val="FollowedHyperlink"/>
    <w:basedOn w:val="VarsaylanParagrafYazTipi"/>
    <w:uiPriority w:val="99"/>
    <w:semiHidden/>
    <w:unhideWhenUsed/>
    <w:rsid w:val="00FF1943"/>
    <w:rPr>
      <w:color w:val="800080" w:themeColor="followedHyperlink"/>
      <w:u w:val="single"/>
    </w:rPr>
  </w:style>
  <w:style w:type="character" w:customStyle="1" w:styleId="Balk5Char">
    <w:name w:val="Başlık 5 Char"/>
    <w:basedOn w:val="VarsaylanParagrafYazTipi"/>
    <w:link w:val="Balk5"/>
    <w:uiPriority w:val="9"/>
    <w:semiHidden/>
    <w:rsid w:val="00633C9D"/>
    <w:rPr>
      <w:rFonts w:ascii="Calibri" w:eastAsia="Times New Roman" w:hAnsi="Calibri" w:cs="Times New Roman"/>
      <w:b/>
      <w:bCs/>
      <w:i/>
      <w:iCs/>
      <w:sz w:val="26"/>
      <w:szCs w:val="26"/>
      <w:lang w:val="tr-TR" w:eastAsia="tr-TR"/>
    </w:rPr>
  </w:style>
  <w:style w:type="character" w:customStyle="1" w:styleId="Balk6Char">
    <w:name w:val="Başlık 6 Char"/>
    <w:basedOn w:val="VarsaylanParagrafYazTipi"/>
    <w:link w:val="Balk6"/>
    <w:uiPriority w:val="9"/>
    <w:semiHidden/>
    <w:rsid w:val="00633C9D"/>
    <w:rPr>
      <w:rFonts w:ascii="Calibri" w:eastAsia="Times New Roman" w:hAnsi="Calibri" w:cs="Times New Roman"/>
      <w:b/>
      <w:bCs/>
      <w:lang w:val="tr-TR" w:eastAsia="tr-TR"/>
    </w:rPr>
  </w:style>
  <w:style w:type="numbering" w:customStyle="1" w:styleId="ListeYok1">
    <w:name w:val="Liste Yok1"/>
    <w:next w:val="ListeYok"/>
    <w:uiPriority w:val="99"/>
    <w:semiHidden/>
    <w:unhideWhenUsed/>
    <w:rsid w:val="00633C9D"/>
  </w:style>
  <w:style w:type="character" w:customStyle="1" w:styleId="Balk1Char">
    <w:name w:val="Başlık 1 Char"/>
    <w:basedOn w:val="VarsaylanParagrafYazTipi"/>
    <w:link w:val="Balk1"/>
    <w:uiPriority w:val="9"/>
    <w:rsid w:val="00633C9D"/>
    <w:rPr>
      <w:rFonts w:ascii="Times New Roman" w:eastAsia="Times New Roman" w:hAnsi="Times New Roman" w:cs="Times New Roman"/>
      <w:sz w:val="52"/>
      <w:szCs w:val="52"/>
      <w:lang w:val="tr-TR"/>
    </w:rPr>
  </w:style>
  <w:style w:type="character" w:customStyle="1" w:styleId="Balk2Char">
    <w:name w:val="Başlık 2 Char"/>
    <w:basedOn w:val="VarsaylanParagrafYazTipi"/>
    <w:link w:val="Balk2"/>
    <w:uiPriority w:val="9"/>
    <w:rsid w:val="00633C9D"/>
    <w:rPr>
      <w:rFonts w:ascii="Times New Roman" w:eastAsia="Times New Roman" w:hAnsi="Times New Roman" w:cs="Times New Roman"/>
      <w:b/>
      <w:bCs/>
      <w:sz w:val="24"/>
      <w:szCs w:val="24"/>
      <w:lang w:val="tr-TR"/>
    </w:rPr>
  </w:style>
  <w:style w:type="paragraph" w:styleId="BalonMetni">
    <w:name w:val="Balloon Text"/>
    <w:basedOn w:val="Normal"/>
    <w:link w:val="BalonMetniChar"/>
    <w:uiPriority w:val="99"/>
    <w:semiHidden/>
    <w:unhideWhenUsed/>
    <w:rsid w:val="00633C9D"/>
    <w:pPr>
      <w:widowControl/>
      <w:autoSpaceDE/>
      <w:autoSpaceDN/>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33C9D"/>
    <w:rPr>
      <w:rFonts w:ascii="Segoe UI" w:eastAsia="Times New Roman" w:hAnsi="Segoe UI" w:cs="Segoe UI"/>
      <w:sz w:val="18"/>
      <w:szCs w:val="18"/>
      <w:lang w:val="tr-TR"/>
    </w:rPr>
  </w:style>
  <w:style w:type="table" w:customStyle="1" w:styleId="TabloKlavuzu1">
    <w:name w:val="Tablo Kılavuzu1"/>
    <w:basedOn w:val="NormalTablo"/>
    <w:next w:val="TabloKlavuzu"/>
    <w:uiPriority w:val="39"/>
    <w:rsid w:val="00633C9D"/>
    <w:pPr>
      <w:widowControl/>
      <w:autoSpaceDE/>
      <w:autoSpaceDN/>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633C9D"/>
    <w:pPr>
      <w:widowControl/>
      <w:autoSpaceDE/>
      <w:autoSpaceDN/>
    </w:pPr>
    <w:rPr>
      <w:sz w:val="20"/>
      <w:szCs w:val="20"/>
    </w:rPr>
  </w:style>
  <w:style w:type="character" w:customStyle="1" w:styleId="DipnotMetniChar">
    <w:name w:val="Dipnot Metni Char"/>
    <w:basedOn w:val="VarsaylanParagrafYazTipi"/>
    <w:link w:val="DipnotMetni"/>
    <w:uiPriority w:val="99"/>
    <w:semiHidden/>
    <w:rsid w:val="00633C9D"/>
    <w:rPr>
      <w:rFonts w:ascii="Times New Roman" w:eastAsia="Times New Roman" w:hAnsi="Times New Roman" w:cs="Times New Roman"/>
      <w:sz w:val="20"/>
      <w:szCs w:val="20"/>
      <w:lang w:val="tr-TR"/>
    </w:rPr>
  </w:style>
  <w:style w:type="character" w:styleId="DipnotBavurusu">
    <w:name w:val="footnote reference"/>
    <w:basedOn w:val="VarsaylanParagrafYazTipi"/>
    <w:uiPriority w:val="99"/>
    <w:semiHidden/>
    <w:unhideWhenUsed/>
    <w:rsid w:val="00633C9D"/>
    <w:rPr>
      <w:vertAlign w:val="superscript"/>
    </w:rPr>
  </w:style>
  <w:style w:type="paragraph" w:customStyle="1" w:styleId="TBal1">
    <w:name w:val="İÇT Başlığı1"/>
    <w:basedOn w:val="Balk1"/>
    <w:next w:val="Normal"/>
    <w:uiPriority w:val="39"/>
    <w:unhideWhenUsed/>
    <w:qFormat/>
    <w:rsid w:val="00633C9D"/>
    <w:pPr>
      <w:keepNext/>
      <w:keepLines/>
      <w:widowControl/>
      <w:autoSpaceDE/>
      <w:autoSpaceDN/>
      <w:spacing w:before="240" w:line="259" w:lineRule="auto"/>
      <w:ind w:left="0"/>
      <w:outlineLvl w:val="9"/>
    </w:pPr>
    <w:rPr>
      <w:rFonts w:ascii="Calibri Light" w:hAnsi="Calibri Light"/>
      <w:color w:val="2E74B5"/>
      <w:sz w:val="32"/>
      <w:szCs w:val="32"/>
      <w:lang w:eastAsia="tr-TR"/>
    </w:rPr>
  </w:style>
  <w:style w:type="table" w:customStyle="1" w:styleId="TableGrid">
    <w:name w:val="TableGrid"/>
    <w:rsid w:val="00633C9D"/>
    <w:pPr>
      <w:widowControl/>
      <w:autoSpaceDE/>
      <w:autoSpaceDN/>
    </w:pPr>
    <w:rPr>
      <w:rFonts w:eastAsia="Times New Roman"/>
      <w:lang w:val="tr-TR" w:eastAsia="tr-TR"/>
    </w:rPr>
    <w:tblPr>
      <w:tblCellMar>
        <w:top w:w="0" w:type="dxa"/>
        <w:left w:w="0" w:type="dxa"/>
        <w:bottom w:w="0" w:type="dxa"/>
        <w:right w:w="0" w:type="dxa"/>
      </w:tblCellMar>
    </w:tblPr>
  </w:style>
  <w:style w:type="paragraph" w:styleId="Dzeltme">
    <w:name w:val="Revision"/>
    <w:hidden/>
    <w:uiPriority w:val="99"/>
    <w:semiHidden/>
    <w:rsid w:val="00633C9D"/>
    <w:pPr>
      <w:widowControl/>
      <w:autoSpaceDE/>
      <w:autoSpaceDN/>
    </w:pPr>
    <w:rPr>
      <w:rFonts w:ascii="Times New Roman" w:eastAsia="Times New Roman" w:hAnsi="Times New Roman" w:cs="Times New Roman"/>
      <w:sz w:val="24"/>
      <w:szCs w:val="24"/>
      <w:lang w:val="tr-TR"/>
    </w:rPr>
  </w:style>
  <w:style w:type="table" w:customStyle="1" w:styleId="TableNormal1">
    <w:name w:val="Table Normal1"/>
    <w:uiPriority w:val="2"/>
    <w:rsid w:val="00633C9D"/>
    <w:pPr>
      <w:autoSpaceDE/>
      <w:autoSpaceDN/>
    </w:pPr>
    <w:rPr>
      <w:rFonts w:ascii="Calibri" w:eastAsia="Calibri" w:hAnsi="Calibri" w:cs="Calibri"/>
      <w:lang w:val="tr-TR" w:eastAsia="tr-TR"/>
    </w:rPr>
    <w:tblPr>
      <w:tblCellMar>
        <w:top w:w="0" w:type="dxa"/>
        <w:left w:w="0" w:type="dxa"/>
        <w:bottom w:w="0" w:type="dxa"/>
        <w:right w:w="0" w:type="dxa"/>
      </w:tblCellMar>
    </w:tblPr>
  </w:style>
  <w:style w:type="paragraph" w:styleId="KonuBal">
    <w:name w:val="Title"/>
    <w:basedOn w:val="Normal"/>
    <w:next w:val="Normal"/>
    <w:link w:val="KonuBalChar"/>
    <w:uiPriority w:val="10"/>
    <w:qFormat/>
    <w:rsid w:val="00633C9D"/>
    <w:pPr>
      <w:keepNext/>
      <w:keepLines/>
      <w:autoSpaceDE/>
      <w:autoSpaceDN/>
      <w:spacing w:before="480" w:after="120"/>
    </w:pPr>
    <w:rPr>
      <w:rFonts w:ascii="Calibri" w:eastAsia="Calibri" w:hAnsi="Calibri" w:cs="Calibri"/>
      <w:b/>
      <w:noProof/>
      <w:sz w:val="72"/>
      <w:szCs w:val="72"/>
      <w:lang w:eastAsia="tr-TR"/>
    </w:rPr>
  </w:style>
  <w:style w:type="character" w:customStyle="1" w:styleId="KonuBalChar">
    <w:name w:val="Konu Başlığı Char"/>
    <w:basedOn w:val="VarsaylanParagrafYazTipi"/>
    <w:link w:val="KonuBal"/>
    <w:uiPriority w:val="10"/>
    <w:rsid w:val="00633C9D"/>
    <w:rPr>
      <w:rFonts w:ascii="Calibri" w:eastAsia="Calibri" w:hAnsi="Calibri" w:cs="Calibri"/>
      <w:b/>
      <w:noProof/>
      <w:sz w:val="72"/>
      <w:szCs w:val="72"/>
      <w:lang w:val="tr-TR" w:eastAsia="tr-TR"/>
    </w:rPr>
  </w:style>
  <w:style w:type="paragraph" w:styleId="NormalWeb">
    <w:name w:val="Normal (Web)"/>
    <w:basedOn w:val="Normal"/>
    <w:uiPriority w:val="99"/>
    <w:unhideWhenUsed/>
    <w:rsid w:val="00633C9D"/>
    <w:pPr>
      <w:widowControl/>
      <w:autoSpaceDE/>
      <w:autoSpaceDN/>
      <w:spacing w:before="100" w:beforeAutospacing="1" w:after="100" w:afterAutospacing="1"/>
    </w:pPr>
    <w:rPr>
      <w:noProof/>
      <w:sz w:val="24"/>
      <w:szCs w:val="24"/>
      <w:lang w:eastAsia="tr-TR"/>
    </w:rPr>
  </w:style>
  <w:style w:type="table" w:customStyle="1" w:styleId="TabloKlavuzu11">
    <w:name w:val="Tablo Kılavuzu11"/>
    <w:basedOn w:val="NormalTablo"/>
    <w:next w:val="TabloKlavuzu"/>
    <w:uiPriority w:val="39"/>
    <w:rsid w:val="00633C9D"/>
    <w:pPr>
      <w:autoSpaceDE/>
      <w:autoSpaceDN/>
    </w:pPr>
    <w:rPr>
      <w:rFonts w:ascii="Calibri" w:eastAsia="Calibri" w:hAnsi="Calibri" w:cs="Calibri"/>
      <w:sz w:val="24"/>
      <w:szCs w:val="24"/>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alkYok1">
    <w:name w:val="Aralık Yok1"/>
    <w:next w:val="AralkYok"/>
    <w:link w:val="AralkYokChar"/>
    <w:uiPriority w:val="1"/>
    <w:qFormat/>
    <w:rsid w:val="00633C9D"/>
    <w:pPr>
      <w:autoSpaceDE/>
      <w:autoSpaceDN/>
    </w:pPr>
    <w:rPr>
      <w:rFonts w:ascii="Calibri" w:eastAsia="Times New Roman" w:hAnsi="Calibri" w:cs="Calibri"/>
      <w:lang w:eastAsia="zh-CN"/>
    </w:rPr>
  </w:style>
  <w:style w:type="character" w:customStyle="1" w:styleId="AralkYokChar">
    <w:name w:val="Aralık Yok Char"/>
    <w:basedOn w:val="VarsaylanParagrafYazTipi"/>
    <w:link w:val="AralkYok1"/>
    <w:uiPriority w:val="1"/>
    <w:rsid w:val="00633C9D"/>
    <w:rPr>
      <w:rFonts w:ascii="Calibri" w:eastAsia="Times New Roman" w:hAnsi="Calibri" w:cs="Calibri"/>
      <w:lang w:val="en-US" w:eastAsia="zh-CN"/>
    </w:rPr>
  </w:style>
  <w:style w:type="character" w:styleId="AklamaBavurusu">
    <w:name w:val="annotation reference"/>
    <w:basedOn w:val="VarsaylanParagrafYazTipi"/>
    <w:uiPriority w:val="99"/>
    <w:semiHidden/>
    <w:unhideWhenUsed/>
    <w:rsid w:val="00633C9D"/>
    <w:rPr>
      <w:sz w:val="16"/>
      <w:szCs w:val="16"/>
    </w:rPr>
  </w:style>
  <w:style w:type="paragraph" w:styleId="AklamaMetni">
    <w:name w:val="annotation text"/>
    <w:basedOn w:val="Normal"/>
    <w:link w:val="AklamaMetniChar"/>
    <w:uiPriority w:val="99"/>
    <w:unhideWhenUsed/>
    <w:rsid w:val="00633C9D"/>
    <w:pPr>
      <w:autoSpaceDE/>
      <w:autoSpaceDN/>
    </w:pPr>
    <w:rPr>
      <w:rFonts w:ascii="Calibri" w:eastAsia="Calibri" w:hAnsi="Calibri" w:cs="Calibri"/>
      <w:noProof/>
      <w:sz w:val="20"/>
      <w:szCs w:val="20"/>
      <w:lang w:eastAsia="tr-TR"/>
    </w:rPr>
  </w:style>
  <w:style w:type="character" w:customStyle="1" w:styleId="AklamaMetniChar">
    <w:name w:val="Açıklama Metni Char"/>
    <w:basedOn w:val="VarsaylanParagrafYazTipi"/>
    <w:link w:val="AklamaMetni"/>
    <w:uiPriority w:val="99"/>
    <w:rsid w:val="00633C9D"/>
    <w:rPr>
      <w:rFonts w:ascii="Calibri" w:eastAsia="Calibri" w:hAnsi="Calibri" w:cs="Calibri"/>
      <w:noProof/>
      <w:sz w:val="20"/>
      <w:szCs w:val="20"/>
      <w:lang w:val="tr-TR" w:eastAsia="tr-TR"/>
    </w:rPr>
  </w:style>
  <w:style w:type="paragraph" w:styleId="AklamaKonusu">
    <w:name w:val="annotation subject"/>
    <w:basedOn w:val="AklamaMetni"/>
    <w:next w:val="AklamaMetni"/>
    <w:link w:val="AklamaKonusuChar"/>
    <w:uiPriority w:val="99"/>
    <w:semiHidden/>
    <w:unhideWhenUsed/>
    <w:rsid w:val="00633C9D"/>
    <w:rPr>
      <w:b/>
      <w:bCs/>
    </w:rPr>
  </w:style>
  <w:style w:type="character" w:customStyle="1" w:styleId="AklamaKonusuChar">
    <w:name w:val="Açıklama Konusu Char"/>
    <w:basedOn w:val="AklamaMetniChar"/>
    <w:link w:val="AklamaKonusu"/>
    <w:uiPriority w:val="99"/>
    <w:semiHidden/>
    <w:rsid w:val="00633C9D"/>
    <w:rPr>
      <w:rFonts w:ascii="Calibri" w:eastAsia="Calibri" w:hAnsi="Calibri" w:cs="Calibri"/>
      <w:b/>
      <w:bCs/>
      <w:noProof/>
      <w:sz w:val="20"/>
      <w:szCs w:val="20"/>
      <w:lang w:val="tr-TR" w:eastAsia="tr-TR"/>
    </w:rPr>
  </w:style>
  <w:style w:type="paragraph" w:styleId="T5">
    <w:name w:val="toc 5"/>
    <w:basedOn w:val="Normal"/>
    <w:next w:val="Normal"/>
    <w:autoRedefine/>
    <w:uiPriority w:val="39"/>
    <w:unhideWhenUsed/>
    <w:rsid w:val="00633C9D"/>
    <w:pPr>
      <w:widowControl/>
      <w:autoSpaceDE/>
      <w:autoSpaceDN/>
      <w:spacing w:line="248" w:lineRule="auto"/>
      <w:ind w:left="800" w:firstLine="9"/>
    </w:pPr>
    <w:rPr>
      <w:rFonts w:ascii="Calibri" w:hAnsi="Calibri"/>
      <w:color w:val="000000"/>
      <w:sz w:val="20"/>
      <w:szCs w:val="20"/>
      <w:lang w:eastAsia="tr-TR"/>
    </w:rPr>
  </w:style>
  <w:style w:type="paragraph" w:styleId="T6">
    <w:name w:val="toc 6"/>
    <w:basedOn w:val="Normal"/>
    <w:next w:val="Normal"/>
    <w:autoRedefine/>
    <w:uiPriority w:val="39"/>
    <w:unhideWhenUsed/>
    <w:rsid w:val="00633C9D"/>
    <w:pPr>
      <w:widowControl/>
      <w:autoSpaceDE/>
      <w:autoSpaceDN/>
      <w:spacing w:line="248" w:lineRule="auto"/>
      <w:ind w:left="1000" w:firstLine="9"/>
    </w:pPr>
    <w:rPr>
      <w:rFonts w:ascii="Calibri" w:hAnsi="Calibri"/>
      <w:color w:val="000000"/>
      <w:sz w:val="20"/>
      <w:szCs w:val="20"/>
      <w:lang w:eastAsia="tr-TR"/>
    </w:rPr>
  </w:style>
  <w:style w:type="character" w:customStyle="1" w:styleId="stBilgiChar1">
    <w:name w:val="Üst Bilgi Char1"/>
    <w:basedOn w:val="VarsaylanParagrafYazTipi"/>
    <w:uiPriority w:val="99"/>
    <w:rsid w:val="00633C9D"/>
    <w:rPr>
      <w:rFonts w:ascii="Times New Roman" w:eastAsia="Times New Roman" w:hAnsi="Times New Roman" w:cs="Times New Roman"/>
      <w:color w:val="000000"/>
      <w:sz w:val="20"/>
    </w:rPr>
  </w:style>
  <w:style w:type="character" w:customStyle="1" w:styleId="AltBilgiChar1">
    <w:name w:val="Alt Bilgi Char1"/>
    <w:basedOn w:val="VarsaylanParagrafYazTipi"/>
    <w:uiPriority w:val="99"/>
    <w:rsid w:val="00633C9D"/>
    <w:rPr>
      <w:rFonts w:ascii="Times New Roman" w:eastAsia="Times New Roman" w:hAnsi="Times New Roman" w:cs="Times New Roman"/>
      <w:color w:val="000000"/>
      <w:sz w:val="20"/>
    </w:rPr>
  </w:style>
  <w:style w:type="table" w:customStyle="1" w:styleId="DzTablo11">
    <w:name w:val="Düz Tablo 11"/>
    <w:basedOn w:val="NormalTablo"/>
    <w:next w:val="DzTablo1"/>
    <w:uiPriority w:val="41"/>
    <w:rsid w:val="00633C9D"/>
    <w:pPr>
      <w:autoSpaceDE/>
      <w:autoSpaceDN/>
    </w:pPr>
    <w:rPr>
      <w:rFonts w:ascii="Calibri" w:eastAsia="Times New Roman" w:hAnsi="Calibri" w:cs="Calibri"/>
      <w:lang w:val="tr-TR" w:eastAsia="tr-T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2-Vurgu11">
    <w:name w:val="Kılavuz Tablo 2 - Vurgu 11"/>
    <w:basedOn w:val="NormalTablo"/>
    <w:next w:val="KlavuzTablo2-Vurgu1"/>
    <w:uiPriority w:val="47"/>
    <w:rsid w:val="00633C9D"/>
    <w:pPr>
      <w:autoSpaceDE/>
      <w:autoSpaceDN/>
    </w:pPr>
    <w:rPr>
      <w:rFonts w:ascii="Calibri" w:eastAsia="Times New Roman" w:hAnsi="Calibri" w:cs="Calibri"/>
      <w:lang w:val="tr-TR" w:eastAsia="tr-TR"/>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DzTablo51">
    <w:name w:val="Düz Tablo 51"/>
    <w:basedOn w:val="NormalTablo"/>
    <w:next w:val="DzTablo5"/>
    <w:uiPriority w:val="45"/>
    <w:rsid w:val="00633C9D"/>
    <w:pPr>
      <w:autoSpaceDE/>
      <w:autoSpaceDN/>
    </w:pPr>
    <w:rPr>
      <w:rFonts w:ascii="Calibri" w:eastAsia="Times New Roman" w:hAnsi="Calibri" w:cs="Calibri"/>
      <w:lang w:val="tr-TR" w:eastAsia="tr-TR"/>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next w:val="ListeTablo7Renkli-Vurgu5"/>
    <w:uiPriority w:val="52"/>
    <w:rsid w:val="00633C9D"/>
    <w:pPr>
      <w:autoSpaceDE/>
      <w:autoSpaceDN/>
    </w:pPr>
    <w:rPr>
      <w:rFonts w:ascii="Calibri" w:eastAsia="Times New Roman" w:hAnsi="Calibri" w:cs="Calibri"/>
      <w:color w:val="2F5496"/>
      <w:lang w:val="tr-TR" w:eastAsia="tr-TR"/>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4472C4"/>
        </w:tcBorders>
        <w:shd w:val="clear" w:color="auto" w:fill="FFFFFF"/>
      </w:tcPr>
    </w:tblStylePr>
    <w:tblStylePr w:type="lastRow">
      <w:rPr>
        <w:rFonts w:ascii="Calibri Light" w:eastAsia="Times New Roman" w:hAnsi="Calibri Light" w:cs="Times New Roman"/>
        <w:i/>
        <w:iCs/>
        <w:sz w:val="26"/>
      </w:rPr>
      <w:tblPr/>
      <w:tcPr>
        <w:tcBorders>
          <w:top w:val="single" w:sz="4" w:space="0" w:color="4472C4"/>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4472C4"/>
        </w:tcBorders>
        <w:shd w:val="clear" w:color="auto" w:fill="FFFFFF"/>
      </w:tcPr>
    </w:tblStylePr>
    <w:tblStylePr w:type="lastCol">
      <w:rPr>
        <w:rFonts w:ascii="Calibri Light" w:eastAsia="Times New Roman" w:hAnsi="Calibri Light" w:cs="Times New Roman"/>
        <w:i/>
        <w:iCs/>
        <w:sz w:val="26"/>
      </w:rPr>
      <w:tblPr/>
      <w:tcPr>
        <w:tcBorders>
          <w:left w:val="single" w:sz="4" w:space="0" w:color="4472C4"/>
        </w:tcBorders>
        <w:shd w:val="clear" w:color="auto" w:fill="FFFFFF"/>
      </w:tcPr>
    </w:tblStylePr>
    <w:tblStylePr w:type="band1Vert">
      <w:tblPr/>
      <w:tcPr>
        <w:shd w:val="clear" w:color="auto" w:fill="D9E2F3"/>
      </w:tcPr>
    </w:tblStylePr>
    <w:tblStylePr w:type="band1Horz">
      <w:tblPr/>
      <w:tcPr>
        <w:shd w:val="clear" w:color="auto" w:fill="D9E2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
    <w:name w:val="Düz Tablo 31"/>
    <w:basedOn w:val="NormalTablo"/>
    <w:next w:val="DzTablo3"/>
    <w:uiPriority w:val="43"/>
    <w:rsid w:val="00633C9D"/>
    <w:pPr>
      <w:autoSpaceDE/>
      <w:autoSpaceDN/>
    </w:pPr>
    <w:rPr>
      <w:rFonts w:ascii="Calibri" w:eastAsia="Times New Roman" w:hAnsi="Calibri" w:cs="Calibri"/>
      <w:lang w:val="tr-TR" w:eastAsia="tr-T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oKlavuzuAk1">
    <w:name w:val="Tablo Kılavuzu Açık1"/>
    <w:basedOn w:val="NormalTablo"/>
    <w:next w:val="TabloKlavuzuAk"/>
    <w:uiPriority w:val="40"/>
    <w:rsid w:val="00633C9D"/>
    <w:pPr>
      <w:autoSpaceDE/>
      <w:autoSpaceDN/>
    </w:pPr>
    <w:rPr>
      <w:rFonts w:ascii="Calibri" w:eastAsia="Times New Roman" w:hAnsi="Calibri" w:cs="Calibri"/>
      <w:lang w:val="tr-TR" w:eastAsia="tr-T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DzTablo21">
    <w:name w:val="Düz Tablo 21"/>
    <w:basedOn w:val="NormalTablo"/>
    <w:next w:val="DzTablo2"/>
    <w:uiPriority w:val="42"/>
    <w:rsid w:val="00633C9D"/>
    <w:pPr>
      <w:autoSpaceDE/>
      <w:autoSpaceDN/>
    </w:pPr>
    <w:rPr>
      <w:rFonts w:ascii="Calibri" w:eastAsia="Times New Roman" w:hAnsi="Calibri" w:cs="Calibri"/>
      <w:lang w:val="tr-TR" w:eastAsia="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kListe-Vurgu11">
    <w:name w:val="Açık Liste - Vurgu 11"/>
    <w:basedOn w:val="NormalTablo"/>
    <w:next w:val="AkListe-Vurgu1"/>
    <w:uiPriority w:val="61"/>
    <w:rsid w:val="00633C9D"/>
    <w:pPr>
      <w:autoSpaceDE/>
      <w:autoSpaceDN/>
    </w:pPr>
    <w:rPr>
      <w:rFonts w:ascii="Calibri" w:eastAsia="Times New Roman" w:hAnsi="Calibri" w:cs="Calibri"/>
      <w:lang w:val="tr-TR" w:eastAsia="tr-TR"/>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eTablo7Renkli-Vurgu31">
    <w:name w:val="Liste Tablo 7 Renkli - Vurgu 31"/>
    <w:basedOn w:val="NormalTablo"/>
    <w:next w:val="ListeTablo7Renkli-Vurgu3"/>
    <w:uiPriority w:val="52"/>
    <w:rsid w:val="00633C9D"/>
    <w:pPr>
      <w:autoSpaceDE/>
      <w:autoSpaceDN/>
    </w:pPr>
    <w:rPr>
      <w:rFonts w:ascii="Calibri" w:eastAsia="Times New Roman" w:hAnsi="Calibri" w:cs="Calibri"/>
      <w:color w:val="7B7B7B"/>
      <w:lang w:val="tr-TR" w:eastAsia="tr-TR"/>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
    <w:name w:val="Liste Tablo 21"/>
    <w:basedOn w:val="NormalTablo"/>
    <w:next w:val="ListeTablo2"/>
    <w:uiPriority w:val="47"/>
    <w:rsid w:val="00633C9D"/>
    <w:pPr>
      <w:autoSpaceDE/>
      <w:autoSpaceDN/>
    </w:pPr>
    <w:rPr>
      <w:rFonts w:ascii="Calibri" w:eastAsia="Times New Roman" w:hAnsi="Calibri" w:cs="Calibri"/>
      <w:lang w:val="tr-TR" w:eastAsia="tr-TR"/>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1Ak-Vurgu31">
    <w:name w:val="Liste Tablo 1 Açık - Vurgu 31"/>
    <w:basedOn w:val="NormalTablo"/>
    <w:next w:val="ListeTablo1Ak-Vurgu3"/>
    <w:uiPriority w:val="46"/>
    <w:rsid w:val="00633C9D"/>
    <w:pPr>
      <w:autoSpaceDE/>
      <w:autoSpaceDN/>
    </w:pPr>
    <w:rPr>
      <w:rFonts w:ascii="Calibri" w:eastAsia="Times New Roman" w:hAnsi="Calibri" w:cs="Calibri"/>
      <w:lang w:val="tr-TR" w:eastAsia="tr-TR"/>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Tablo7Renkli1">
    <w:name w:val="Kılavuz Tablo 7 Renkli1"/>
    <w:basedOn w:val="NormalTablo"/>
    <w:next w:val="KlavuzTablo7Renkli"/>
    <w:uiPriority w:val="52"/>
    <w:rsid w:val="00633C9D"/>
    <w:pPr>
      <w:autoSpaceDE/>
      <w:autoSpaceDN/>
    </w:pPr>
    <w:rPr>
      <w:rFonts w:ascii="Calibri" w:eastAsia="Times New Roman" w:hAnsi="Calibri" w:cs="Calibri"/>
      <w:color w:val="000000"/>
      <w:lang w:val="tr-TR" w:eastAsia="tr-T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Tablo6-Renkli-Vurgu51">
    <w:name w:val="Kılavuz Tablo 6 - Renkli - Vurgu 51"/>
    <w:basedOn w:val="NormalTablo"/>
    <w:next w:val="KlavuzTablo6-Renkli-Vurgu5"/>
    <w:uiPriority w:val="51"/>
    <w:rsid w:val="00633C9D"/>
    <w:pPr>
      <w:autoSpaceDE/>
      <w:autoSpaceDN/>
    </w:pPr>
    <w:rPr>
      <w:rFonts w:ascii="Calibri" w:eastAsia="Times New Roman" w:hAnsi="Calibri" w:cs="Calibri"/>
      <w:color w:val="2F5496"/>
      <w:lang w:val="tr-TR" w:eastAsia="tr-TR"/>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KlavuzTablo6Renkli1">
    <w:name w:val="Kılavuz Tablo 6 Renkli1"/>
    <w:basedOn w:val="NormalTablo"/>
    <w:next w:val="KlavuzTablo6Renkli"/>
    <w:uiPriority w:val="51"/>
    <w:rsid w:val="00633C9D"/>
    <w:pPr>
      <w:autoSpaceDE/>
      <w:autoSpaceDN/>
    </w:pPr>
    <w:rPr>
      <w:rFonts w:ascii="Calibri" w:eastAsia="Times New Roman" w:hAnsi="Calibri" w:cs="Calibri"/>
      <w:color w:val="000000"/>
      <w:lang w:val="tr-TR" w:eastAsia="tr-T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7">
    <w:name w:val="toc 7"/>
    <w:basedOn w:val="Normal"/>
    <w:next w:val="Normal"/>
    <w:autoRedefine/>
    <w:uiPriority w:val="39"/>
    <w:unhideWhenUsed/>
    <w:rsid w:val="00633C9D"/>
    <w:pPr>
      <w:widowControl/>
      <w:autoSpaceDE/>
      <w:autoSpaceDN/>
      <w:spacing w:line="248" w:lineRule="auto"/>
      <w:ind w:left="1200" w:firstLine="9"/>
    </w:pPr>
    <w:rPr>
      <w:rFonts w:ascii="Calibri" w:hAnsi="Calibri"/>
      <w:color w:val="000000"/>
      <w:sz w:val="20"/>
      <w:szCs w:val="20"/>
      <w:lang w:eastAsia="tr-TR"/>
    </w:rPr>
  </w:style>
  <w:style w:type="paragraph" w:styleId="T8">
    <w:name w:val="toc 8"/>
    <w:basedOn w:val="Normal"/>
    <w:next w:val="Normal"/>
    <w:autoRedefine/>
    <w:uiPriority w:val="39"/>
    <w:unhideWhenUsed/>
    <w:rsid w:val="00633C9D"/>
    <w:pPr>
      <w:widowControl/>
      <w:autoSpaceDE/>
      <w:autoSpaceDN/>
      <w:spacing w:line="248" w:lineRule="auto"/>
      <w:ind w:left="1400" w:firstLine="9"/>
    </w:pPr>
    <w:rPr>
      <w:rFonts w:ascii="Calibri" w:hAnsi="Calibri"/>
      <w:color w:val="000000"/>
      <w:sz w:val="20"/>
      <w:szCs w:val="20"/>
      <w:lang w:eastAsia="tr-TR"/>
    </w:rPr>
  </w:style>
  <w:style w:type="paragraph" w:styleId="T9">
    <w:name w:val="toc 9"/>
    <w:basedOn w:val="Normal"/>
    <w:next w:val="Normal"/>
    <w:autoRedefine/>
    <w:uiPriority w:val="39"/>
    <w:unhideWhenUsed/>
    <w:rsid w:val="00633C9D"/>
    <w:pPr>
      <w:widowControl/>
      <w:autoSpaceDE/>
      <w:autoSpaceDN/>
      <w:spacing w:line="248" w:lineRule="auto"/>
      <w:ind w:left="1600" w:firstLine="9"/>
    </w:pPr>
    <w:rPr>
      <w:rFonts w:ascii="Calibri" w:hAnsi="Calibri"/>
      <w:color w:val="000000"/>
      <w:sz w:val="20"/>
      <w:szCs w:val="20"/>
      <w:lang w:eastAsia="tr-TR"/>
    </w:rPr>
  </w:style>
  <w:style w:type="numbering" w:customStyle="1" w:styleId="ListeYok11">
    <w:name w:val="Liste Yok11"/>
    <w:next w:val="ListeYok"/>
    <w:uiPriority w:val="99"/>
    <w:semiHidden/>
    <w:unhideWhenUsed/>
    <w:rsid w:val="00633C9D"/>
  </w:style>
  <w:style w:type="table" w:customStyle="1" w:styleId="TabloKlavuzu2">
    <w:name w:val="Tablo Kılavuzu2"/>
    <w:basedOn w:val="NormalTablo"/>
    <w:next w:val="TabloKlavuzu"/>
    <w:uiPriority w:val="39"/>
    <w:rsid w:val="00633C9D"/>
    <w:pPr>
      <w:autoSpaceDE/>
      <w:autoSpaceDN/>
    </w:pPr>
    <w:rPr>
      <w:rFonts w:ascii="Calibri" w:eastAsia="Calibri" w:hAnsi="Calibri" w:cs="Calibri"/>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lenenKpr1">
    <w:name w:val="İzlenen Köprü1"/>
    <w:basedOn w:val="VarsaylanParagrafYazTipi"/>
    <w:uiPriority w:val="99"/>
    <w:semiHidden/>
    <w:unhideWhenUsed/>
    <w:rsid w:val="00633C9D"/>
    <w:rPr>
      <w:color w:val="954F72"/>
      <w:u w:val="single"/>
    </w:rPr>
  </w:style>
  <w:style w:type="character" w:customStyle="1" w:styleId="stbilgiChar0">
    <w:name w:val="Üstbilgi Char"/>
    <w:uiPriority w:val="99"/>
    <w:rsid w:val="00633C9D"/>
    <w:rPr>
      <w:lang w:val="tr-TR"/>
    </w:rPr>
  </w:style>
  <w:style w:type="character" w:customStyle="1" w:styleId="AltbilgiChar0">
    <w:name w:val="Altbilgi Char"/>
    <w:uiPriority w:val="99"/>
    <w:rsid w:val="00633C9D"/>
  </w:style>
  <w:style w:type="character" w:customStyle="1" w:styleId="zmlenmeyenBahsetme1">
    <w:name w:val="Çözümlenmeyen Bahsetme1"/>
    <w:basedOn w:val="VarsaylanParagrafYazTipi"/>
    <w:uiPriority w:val="99"/>
    <w:semiHidden/>
    <w:unhideWhenUsed/>
    <w:rsid w:val="00633C9D"/>
    <w:rPr>
      <w:color w:val="605E5C"/>
      <w:shd w:val="clear" w:color="auto" w:fill="E1DFDD"/>
    </w:rPr>
  </w:style>
  <w:style w:type="paragraph" w:customStyle="1" w:styleId="ydpff4a7d3dmsonormal">
    <w:name w:val="ydpff4a7d3dmsonormal"/>
    <w:basedOn w:val="Normal"/>
    <w:rsid w:val="00633C9D"/>
    <w:pPr>
      <w:widowControl/>
      <w:autoSpaceDE/>
      <w:autoSpaceDN/>
      <w:spacing w:before="100" w:beforeAutospacing="1" w:after="100" w:afterAutospacing="1"/>
    </w:pPr>
    <w:rPr>
      <w:rFonts w:ascii="Calibri" w:eastAsia="Calibri" w:hAnsi="Calibri" w:cs="Calibri"/>
      <w:lang w:eastAsia="tr-TR"/>
    </w:rPr>
  </w:style>
  <w:style w:type="numbering" w:customStyle="1" w:styleId="ListeYok2">
    <w:name w:val="Liste Yok2"/>
    <w:next w:val="ListeYok"/>
    <w:uiPriority w:val="99"/>
    <w:semiHidden/>
    <w:unhideWhenUsed/>
    <w:rsid w:val="00633C9D"/>
  </w:style>
  <w:style w:type="table" w:customStyle="1" w:styleId="TabloKlavuzu3">
    <w:name w:val="Tablo Kılavuzu3"/>
    <w:basedOn w:val="NormalTablo"/>
    <w:next w:val="TabloKlavuzu"/>
    <w:uiPriority w:val="39"/>
    <w:rsid w:val="00633C9D"/>
    <w:pPr>
      <w:autoSpaceDE/>
      <w:autoSpaceDN/>
    </w:pPr>
    <w:rPr>
      <w:rFonts w:ascii="Calibri" w:eastAsia="Calibri" w:hAnsi="Calibri" w:cs="Calibri"/>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uiPriority w:val="39"/>
    <w:rsid w:val="00633C9D"/>
    <w:pPr>
      <w:autoSpaceDE/>
      <w:autoSpaceDN/>
    </w:pPr>
    <w:rPr>
      <w:rFonts w:ascii="Calibri" w:eastAsia="Calibri" w:hAnsi="Calibri" w:cs="Calibri"/>
      <w:sz w:val="24"/>
      <w:szCs w:val="24"/>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633C9D"/>
    <w:pPr>
      <w:autoSpaceDE/>
      <w:autoSpaceDN/>
    </w:pPr>
    <w:rPr>
      <w:rFonts w:ascii="Calibri" w:eastAsia="Calibri" w:hAnsi="Calibri" w:cs="Calibri"/>
      <w:lang w:eastAsia="tr-TR"/>
    </w:rPr>
    <w:tblPr>
      <w:tblInd w:w="0" w:type="dxa"/>
      <w:tblCellMar>
        <w:top w:w="0" w:type="dxa"/>
        <w:left w:w="0" w:type="dxa"/>
        <w:bottom w:w="0" w:type="dxa"/>
        <w:right w:w="0" w:type="dxa"/>
      </w:tblCellMar>
    </w:tblPr>
  </w:style>
  <w:style w:type="table" w:customStyle="1" w:styleId="TableGrid1">
    <w:name w:val="TableGrid1"/>
    <w:rsid w:val="00633C9D"/>
    <w:pPr>
      <w:autoSpaceDE/>
      <w:autoSpaceDN/>
    </w:pPr>
    <w:rPr>
      <w:rFonts w:ascii="Calibri" w:eastAsia="Times New Roman" w:hAnsi="Calibri" w:cs="Calibri"/>
      <w:lang w:val="tr-TR" w:eastAsia="tr-TR"/>
    </w:rPr>
    <w:tblPr>
      <w:tblCellMar>
        <w:top w:w="0" w:type="dxa"/>
        <w:left w:w="0" w:type="dxa"/>
        <w:bottom w:w="0" w:type="dxa"/>
        <w:right w:w="0" w:type="dxa"/>
      </w:tblCellMar>
    </w:tblPr>
  </w:style>
  <w:style w:type="table" w:customStyle="1" w:styleId="DzTablo111">
    <w:name w:val="Düz Tablo 111"/>
    <w:basedOn w:val="NormalTablo"/>
    <w:next w:val="DzTablo1"/>
    <w:uiPriority w:val="41"/>
    <w:rsid w:val="00633C9D"/>
    <w:pPr>
      <w:autoSpaceDE/>
      <w:autoSpaceDN/>
    </w:pPr>
    <w:rPr>
      <w:rFonts w:ascii="Calibri" w:eastAsia="Times New Roman" w:hAnsi="Calibri" w:cs="Calibri"/>
      <w:lang w:val="tr-TR" w:eastAsia="tr-T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KlavuzTablo2-Vurgu111">
    <w:name w:val="Kılavuz Tablo 2 - Vurgu 111"/>
    <w:basedOn w:val="NormalTablo"/>
    <w:next w:val="KlavuzTablo2-Vurgu1"/>
    <w:uiPriority w:val="47"/>
    <w:rsid w:val="00633C9D"/>
    <w:pPr>
      <w:autoSpaceDE/>
      <w:autoSpaceDN/>
    </w:pPr>
    <w:rPr>
      <w:rFonts w:ascii="Calibri" w:eastAsia="Times New Roman" w:hAnsi="Calibri" w:cs="Calibri"/>
      <w:lang w:val="tr-TR" w:eastAsia="tr-TR"/>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DzTablo511">
    <w:name w:val="Düz Tablo 511"/>
    <w:basedOn w:val="NormalTablo"/>
    <w:next w:val="DzTablo5"/>
    <w:uiPriority w:val="45"/>
    <w:rsid w:val="00633C9D"/>
    <w:pPr>
      <w:autoSpaceDE/>
      <w:autoSpaceDN/>
    </w:pPr>
    <w:rPr>
      <w:rFonts w:ascii="Calibri" w:eastAsia="Times New Roman" w:hAnsi="Calibri" w:cs="Calibri"/>
      <w:lang w:val="tr-TR" w:eastAsia="tr-TR"/>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1">
    <w:name w:val="Liste Tablo 7 Renkli - Vurgu 511"/>
    <w:basedOn w:val="NormalTablo"/>
    <w:next w:val="ListeTablo7Renkli-Vurgu5"/>
    <w:uiPriority w:val="52"/>
    <w:rsid w:val="00633C9D"/>
    <w:pPr>
      <w:autoSpaceDE/>
      <w:autoSpaceDN/>
    </w:pPr>
    <w:rPr>
      <w:rFonts w:ascii="Calibri" w:eastAsia="Times New Roman" w:hAnsi="Calibri" w:cs="Calibri"/>
      <w:color w:val="2E74B5"/>
      <w:lang w:val="tr-TR" w:eastAsia="tr-TR"/>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5B9BD5"/>
        </w:tcBorders>
        <w:shd w:val="clear" w:color="auto" w:fill="FFFFFF"/>
      </w:tcPr>
    </w:tblStylePr>
    <w:tblStylePr w:type="lastRow">
      <w:rPr>
        <w:rFonts w:ascii="Calibri Light" w:eastAsia="Times New Roman" w:hAnsi="Calibri Light" w:cs="Times New Roman"/>
        <w:i/>
        <w:iCs/>
        <w:sz w:val="26"/>
      </w:rPr>
      <w:tblPr/>
      <w:tcPr>
        <w:tcBorders>
          <w:top w:val="single" w:sz="4" w:space="0" w:color="5B9BD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5B9BD5"/>
        </w:tcBorders>
        <w:shd w:val="clear" w:color="auto" w:fill="FFFFFF"/>
      </w:tcPr>
    </w:tblStylePr>
    <w:tblStylePr w:type="lastCol">
      <w:rPr>
        <w:rFonts w:ascii="Calibri Light" w:eastAsia="Times New Roman" w:hAnsi="Calibri Light" w:cs="Times New Roman"/>
        <w:i/>
        <w:iCs/>
        <w:sz w:val="26"/>
      </w:rPr>
      <w:tblPr/>
      <w:tcPr>
        <w:tcBorders>
          <w:left w:val="single" w:sz="4" w:space="0" w:color="5B9BD5"/>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DzTablo311">
    <w:name w:val="Düz Tablo 311"/>
    <w:basedOn w:val="NormalTablo"/>
    <w:next w:val="DzTablo3"/>
    <w:uiPriority w:val="43"/>
    <w:rsid w:val="00633C9D"/>
    <w:pPr>
      <w:autoSpaceDE/>
      <w:autoSpaceDN/>
    </w:pPr>
    <w:rPr>
      <w:rFonts w:ascii="Calibri" w:eastAsia="Times New Roman" w:hAnsi="Calibri" w:cs="Calibri"/>
      <w:lang w:val="tr-TR" w:eastAsia="tr-TR"/>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TabloKlavuzuAk11">
    <w:name w:val="Tablo Kılavuzu Açık11"/>
    <w:basedOn w:val="NormalTablo"/>
    <w:next w:val="TabloKlavuzuAk"/>
    <w:uiPriority w:val="40"/>
    <w:rsid w:val="00633C9D"/>
    <w:pPr>
      <w:autoSpaceDE/>
      <w:autoSpaceDN/>
    </w:pPr>
    <w:rPr>
      <w:rFonts w:ascii="Calibri" w:eastAsia="Times New Roman" w:hAnsi="Calibri" w:cs="Calibri"/>
      <w:lang w:val="tr-TR" w:eastAsia="tr-T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DzTablo211">
    <w:name w:val="Düz Tablo 211"/>
    <w:basedOn w:val="NormalTablo"/>
    <w:next w:val="DzTablo2"/>
    <w:uiPriority w:val="42"/>
    <w:rsid w:val="00633C9D"/>
    <w:pPr>
      <w:autoSpaceDE/>
      <w:autoSpaceDN/>
    </w:pPr>
    <w:rPr>
      <w:rFonts w:ascii="Calibri" w:eastAsia="Times New Roman" w:hAnsi="Calibri" w:cs="Calibri"/>
      <w:lang w:val="tr-TR" w:eastAsia="tr-T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AkListe-Vurgu111">
    <w:name w:val="Açık Liste - Vurgu 111"/>
    <w:basedOn w:val="NormalTablo"/>
    <w:next w:val="AkListe-Vurgu1"/>
    <w:uiPriority w:val="61"/>
    <w:rsid w:val="00633C9D"/>
    <w:pPr>
      <w:autoSpaceDE/>
      <w:autoSpaceDN/>
    </w:pPr>
    <w:rPr>
      <w:rFonts w:ascii="Calibri" w:eastAsia="Times New Roman" w:hAnsi="Calibri" w:cs="Calibri"/>
      <w:lang w:val="tr-TR" w:eastAsia="tr-T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ListeTablo7Renkli-Vurgu311">
    <w:name w:val="Liste Tablo 7 Renkli - Vurgu 311"/>
    <w:basedOn w:val="NormalTablo"/>
    <w:next w:val="ListeTablo7Renkli-Vurgu3"/>
    <w:uiPriority w:val="52"/>
    <w:rsid w:val="00633C9D"/>
    <w:pPr>
      <w:autoSpaceDE/>
      <w:autoSpaceDN/>
    </w:pPr>
    <w:rPr>
      <w:rFonts w:ascii="Calibri" w:eastAsia="Times New Roman" w:hAnsi="Calibri" w:cs="Calibri"/>
      <w:color w:val="7B7B7B"/>
      <w:lang w:val="tr-TR" w:eastAsia="tr-TR"/>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A5A5A5"/>
        </w:tcBorders>
        <w:shd w:val="clear" w:color="auto" w:fill="FFFFFF"/>
      </w:tcPr>
    </w:tblStylePr>
    <w:tblStylePr w:type="lastRow">
      <w:rPr>
        <w:rFonts w:ascii="Calibri Light" w:eastAsia="Times New Roman" w:hAnsi="Calibri Light" w:cs="Times New Roman"/>
        <w:i/>
        <w:iCs/>
        <w:sz w:val="26"/>
      </w:rPr>
      <w:tblPr/>
      <w:tcPr>
        <w:tcBorders>
          <w:top w:val="single" w:sz="4" w:space="0" w:color="A5A5A5"/>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A5A5A5"/>
        </w:tcBorders>
        <w:shd w:val="clear" w:color="auto" w:fill="FFFFFF"/>
      </w:tcPr>
    </w:tblStylePr>
    <w:tblStylePr w:type="lastCol">
      <w:rPr>
        <w:rFonts w:ascii="Calibri Light" w:eastAsia="Times New Roman" w:hAnsi="Calibri Light" w:cs="Times New Roman"/>
        <w:i/>
        <w:iCs/>
        <w:sz w:val="26"/>
      </w:rPr>
      <w:tblPr/>
      <w:tcPr>
        <w:tcBorders>
          <w:left w:val="single" w:sz="4" w:space="0" w:color="A5A5A5"/>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211">
    <w:name w:val="Liste Tablo 211"/>
    <w:basedOn w:val="NormalTablo"/>
    <w:next w:val="ListeTablo2"/>
    <w:uiPriority w:val="47"/>
    <w:rsid w:val="00633C9D"/>
    <w:pPr>
      <w:autoSpaceDE/>
      <w:autoSpaceDN/>
    </w:pPr>
    <w:rPr>
      <w:rFonts w:ascii="Calibri" w:eastAsia="Times New Roman" w:hAnsi="Calibri" w:cs="Calibri"/>
      <w:lang w:val="tr-TR" w:eastAsia="tr-TR"/>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eTablo1Ak-Vurgu311">
    <w:name w:val="Liste Tablo 1 Açık - Vurgu 311"/>
    <w:basedOn w:val="NormalTablo"/>
    <w:next w:val="ListeTablo1Ak-Vurgu3"/>
    <w:uiPriority w:val="46"/>
    <w:rsid w:val="00633C9D"/>
    <w:pPr>
      <w:autoSpaceDE/>
      <w:autoSpaceDN/>
    </w:pPr>
    <w:rPr>
      <w:rFonts w:ascii="Calibri" w:eastAsia="Times New Roman" w:hAnsi="Calibri" w:cs="Calibri"/>
      <w:lang w:val="tr-TR" w:eastAsia="tr-TR"/>
    </w:rPr>
    <w:tblPr>
      <w:tblStyleRowBandSize w:val="1"/>
      <w:tblStyleColBandSize w:val="1"/>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KlavuzTablo7Renkli11">
    <w:name w:val="Kılavuz Tablo 7 Renkli11"/>
    <w:basedOn w:val="NormalTablo"/>
    <w:next w:val="KlavuzTablo7Renkli"/>
    <w:uiPriority w:val="52"/>
    <w:rsid w:val="00633C9D"/>
    <w:pPr>
      <w:autoSpaceDE/>
      <w:autoSpaceDN/>
    </w:pPr>
    <w:rPr>
      <w:rFonts w:ascii="Calibri" w:eastAsia="Times New Roman" w:hAnsi="Calibri" w:cs="Calibri"/>
      <w:color w:val="000000"/>
      <w:lang w:val="tr-TR" w:eastAsia="tr-T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KlavuzTablo6-Renkli-Vurgu511">
    <w:name w:val="Kılavuz Tablo 6 - Renkli - Vurgu 511"/>
    <w:basedOn w:val="NormalTablo"/>
    <w:next w:val="KlavuzTablo6-Renkli-Vurgu5"/>
    <w:uiPriority w:val="51"/>
    <w:rsid w:val="00633C9D"/>
    <w:pPr>
      <w:autoSpaceDE/>
      <w:autoSpaceDN/>
    </w:pPr>
    <w:rPr>
      <w:rFonts w:ascii="Calibri" w:eastAsia="Times New Roman" w:hAnsi="Calibri" w:cs="Calibri"/>
      <w:color w:val="2E74B5"/>
      <w:lang w:val="tr-TR" w:eastAsia="tr-TR"/>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KlavuzTablo6Renkli11">
    <w:name w:val="Kılavuz Tablo 6 Renkli11"/>
    <w:basedOn w:val="NormalTablo"/>
    <w:next w:val="KlavuzTablo6Renkli"/>
    <w:uiPriority w:val="51"/>
    <w:rsid w:val="00633C9D"/>
    <w:pPr>
      <w:autoSpaceDE/>
      <w:autoSpaceDN/>
    </w:pPr>
    <w:rPr>
      <w:rFonts w:ascii="Calibri" w:eastAsia="Times New Roman" w:hAnsi="Calibri" w:cs="Calibri"/>
      <w:color w:val="000000"/>
      <w:lang w:val="tr-TR" w:eastAsia="tr-TR"/>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ListeYok111">
    <w:name w:val="Liste Yok111"/>
    <w:next w:val="ListeYok"/>
    <w:uiPriority w:val="99"/>
    <w:semiHidden/>
    <w:unhideWhenUsed/>
    <w:rsid w:val="00633C9D"/>
  </w:style>
  <w:style w:type="table" w:customStyle="1" w:styleId="TabloKlavuzu21">
    <w:name w:val="Tablo Kılavuzu21"/>
    <w:basedOn w:val="NormalTablo"/>
    <w:next w:val="TabloKlavuzu"/>
    <w:uiPriority w:val="39"/>
    <w:rsid w:val="00633C9D"/>
    <w:pPr>
      <w:autoSpaceDE/>
      <w:autoSpaceDN/>
    </w:pPr>
    <w:rPr>
      <w:rFonts w:ascii="Calibri" w:eastAsia="Calibri" w:hAnsi="Calibri" w:cs="Calibri"/>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1">
    <w:name w:val="Tablo Kılavuzu111"/>
    <w:basedOn w:val="NormalTablo"/>
    <w:next w:val="TabloKlavuzu"/>
    <w:uiPriority w:val="39"/>
    <w:rsid w:val="00633C9D"/>
    <w:pPr>
      <w:autoSpaceDE/>
      <w:autoSpaceDN/>
    </w:pPr>
    <w:rPr>
      <w:rFonts w:ascii="Calibri" w:eastAsia="Calibri" w:hAnsi="Calibri" w:cs="Calibri"/>
      <w:sz w:val="24"/>
      <w:szCs w:val="24"/>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yaz">
    <w:name w:val="Subtitle"/>
    <w:basedOn w:val="Normal"/>
    <w:next w:val="Normal"/>
    <w:link w:val="AltyazChar"/>
    <w:uiPriority w:val="11"/>
    <w:qFormat/>
    <w:rsid w:val="00633C9D"/>
    <w:pPr>
      <w:keepNext/>
      <w:keepLines/>
      <w:autoSpaceDE/>
      <w:autoSpaceDN/>
      <w:spacing w:before="360" w:after="80"/>
    </w:pPr>
    <w:rPr>
      <w:rFonts w:ascii="Georgia" w:eastAsia="Georgia" w:hAnsi="Georgia" w:cs="Georgia"/>
      <w:i/>
      <w:noProof/>
      <w:color w:val="666666"/>
      <w:sz w:val="48"/>
      <w:szCs w:val="48"/>
      <w:lang w:eastAsia="tr-TR"/>
    </w:rPr>
  </w:style>
  <w:style w:type="character" w:customStyle="1" w:styleId="AltyazChar">
    <w:name w:val="Altyazı Char"/>
    <w:basedOn w:val="VarsaylanParagrafYazTipi"/>
    <w:link w:val="Altyaz"/>
    <w:uiPriority w:val="11"/>
    <w:rsid w:val="00633C9D"/>
    <w:rPr>
      <w:rFonts w:ascii="Georgia" w:eastAsia="Georgia" w:hAnsi="Georgia" w:cs="Georgia"/>
      <w:i/>
      <w:noProof/>
      <w:color w:val="666666"/>
      <w:sz w:val="48"/>
      <w:szCs w:val="48"/>
      <w:lang w:val="tr-TR" w:eastAsia="tr-TR"/>
    </w:rPr>
  </w:style>
  <w:style w:type="paragraph" w:customStyle="1" w:styleId="indekilerStil">
    <w:name w:val="İçindekiler Stil"/>
    <w:basedOn w:val="Normal"/>
    <w:link w:val="indekilerStilChar"/>
    <w:qFormat/>
    <w:rsid w:val="00633C9D"/>
    <w:pPr>
      <w:pBdr>
        <w:top w:val="nil"/>
        <w:left w:val="nil"/>
        <w:bottom w:val="nil"/>
        <w:right w:val="nil"/>
        <w:between w:val="nil"/>
      </w:pBdr>
      <w:tabs>
        <w:tab w:val="right" w:pos="9358"/>
      </w:tabs>
      <w:autoSpaceDE/>
      <w:autoSpaceDN/>
      <w:spacing w:before="138"/>
      <w:ind w:left="608" w:hanging="269"/>
    </w:pPr>
    <w:rPr>
      <w:rFonts w:ascii="Calibri" w:eastAsia="Calibri" w:hAnsi="Calibri" w:cs="Calibri"/>
      <w:noProof/>
      <w:lang w:eastAsia="tr-TR"/>
    </w:rPr>
  </w:style>
  <w:style w:type="paragraph" w:customStyle="1" w:styleId="Balk2n">
    <w:name w:val="Başlık2n"/>
    <w:basedOn w:val="Balk1"/>
    <w:link w:val="Balk2nChar"/>
    <w:qFormat/>
    <w:rsid w:val="00633C9D"/>
    <w:pPr>
      <w:framePr w:hSpace="141" w:wrap="around" w:vAnchor="page" w:hAnchor="margin" w:xAlign="center" w:y="746"/>
      <w:autoSpaceDE/>
      <w:autoSpaceDN/>
      <w:spacing w:before="59" w:line="276" w:lineRule="auto"/>
      <w:ind w:left="0" w:right="63"/>
      <w:jc w:val="right"/>
    </w:pPr>
    <w:rPr>
      <w:rFonts w:ascii="CamberW04-Regular" w:hAnsi="CamberW04-Regular" w:cs="Calibri"/>
      <w:bCs/>
      <w:noProof/>
      <w:color w:val="7B0B4E"/>
      <w:spacing w:val="-2"/>
      <w:sz w:val="28"/>
      <w:szCs w:val="28"/>
      <w:lang w:eastAsia="tr-TR"/>
    </w:rPr>
  </w:style>
  <w:style w:type="character" w:customStyle="1" w:styleId="indekilerStilChar">
    <w:name w:val="İçindekiler Stil Char"/>
    <w:basedOn w:val="VarsaylanParagrafYazTipi"/>
    <w:link w:val="indekilerStil"/>
    <w:rsid w:val="00633C9D"/>
    <w:rPr>
      <w:rFonts w:ascii="Calibri" w:eastAsia="Calibri" w:hAnsi="Calibri" w:cs="Calibri"/>
      <w:noProof/>
      <w:lang w:val="tr-TR" w:eastAsia="tr-TR"/>
    </w:rPr>
  </w:style>
  <w:style w:type="paragraph" w:customStyle="1" w:styleId="b1">
    <w:name w:val="b1"/>
    <w:basedOn w:val="Normal"/>
    <w:link w:val="b1Char"/>
    <w:qFormat/>
    <w:rsid w:val="00633C9D"/>
    <w:pPr>
      <w:framePr w:hSpace="141" w:wrap="around" w:vAnchor="page" w:hAnchor="margin" w:xAlign="center" w:y="671"/>
      <w:autoSpaceDE/>
      <w:autoSpaceDN/>
      <w:spacing w:line="276" w:lineRule="auto"/>
      <w:jc w:val="right"/>
    </w:pPr>
    <w:rPr>
      <w:rFonts w:ascii="CamberW04-Regular" w:eastAsia="Calibri" w:hAnsi="CamberW04-Regular" w:cs="Calibri"/>
      <w:b/>
      <w:noProof/>
      <w:sz w:val="24"/>
      <w:szCs w:val="24"/>
      <w:lang w:eastAsia="tr-TR"/>
    </w:rPr>
  </w:style>
  <w:style w:type="character" w:customStyle="1" w:styleId="Balk2nChar">
    <w:name w:val="Başlık2n Char"/>
    <w:basedOn w:val="VarsaylanParagrafYazTipi"/>
    <w:link w:val="Balk2n"/>
    <w:rsid w:val="00633C9D"/>
    <w:rPr>
      <w:rFonts w:ascii="CamberW04-Regular" w:eastAsia="Times New Roman" w:hAnsi="CamberW04-Regular" w:cs="Calibri"/>
      <w:bCs/>
      <w:noProof/>
      <w:color w:val="7B0B4E"/>
      <w:spacing w:val="-2"/>
      <w:sz w:val="28"/>
      <w:szCs w:val="28"/>
      <w:lang w:val="tr-TR" w:eastAsia="tr-TR"/>
    </w:rPr>
  </w:style>
  <w:style w:type="character" w:customStyle="1" w:styleId="b1Char">
    <w:name w:val="b1 Char"/>
    <w:basedOn w:val="VarsaylanParagrafYazTipi"/>
    <w:link w:val="b1"/>
    <w:rsid w:val="00633C9D"/>
    <w:rPr>
      <w:rFonts w:ascii="CamberW04-Regular" w:eastAsia="Calibri" w:hAnsi="CamberW04-Regular" w:cs="Calibri"/>
      <w:b/>
      <w:noProof/>
      <w:sz w:val="24"/>
      <w:szCs w:val="24"/>
      <w:lang w:val="tr-TR" w:eastAsia="tr-TR"/>
    </w:rPr>
  </w:style>
  <w:style w:type="table" w:customStyle="1" w:styleId="KlavuzuTablo4-Vurgu31">
    <w:name w:val="Kılavuzu Tablo 4 - Vurgu 31"/>
    <w:basedOn w:val="NormalTablo"/>
    <w:next w:val="KlavuzuTablo4-Vurgu3"/>
    <w:uiPriority w:val="49"/>
    <w:rsid w:val="00633C9D"/>
    <w:pPr>
      <w:autoSpaceDE/>
      <w:autoSpaceDN/>
    </w:pPr>
    <w:rPr>
      <w:rFonts w:ascii="Calibri" w:eastAsia="Calibri" w:hAnsi="Calibri" w:cs="Calibri"/>
      <w:lang w:val="tr-TR" w:eastAsia="tr-TR"/>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01">
    <w:name w:val="01"/>
    <w:basedOn w:val="Normal"/>
    <w:link w:val="01Char"/>
    <w:qFormat/>
    <w:rsid w:val="00633C9D"/>
    <w:pPr>
      <w:widowControl/>
      <w:autoSpaceDE/>
      <w:autoSpaceDN/>
      <w:spacing w:before="120" w:after="120"/>
      <w:ind w:right="63"/>
      <w:jc w:val="both"/>
    </w:pPr>
  </w:style>
  <w:style w:type="character" w:customStyle="1" w:styleId="01Char">
    <w:name w:val="01 Char"/>
    <w:basedOn w:val="VarsaylanParagrafYazTipi"/>
    <w:link w:val="01"/>
    <w:rsid w:val="00633C9D"/>
    <w:rPr>
      <w:rFonts w:ascii="Times New Roman" w:eastAsia="Times New Roman" w:hAnsi="Times New Roman" w:cs="Times New Roman"/>
      <w:lang w:val="tr-TR"/>
    </w:rPr>
  </w:style>
  <w:style w:type="paragraph" w:customStyle="1" w:styleId="02">
    <w:name w:val="02"/>
    <w:basedOn w:val="Normal"/>
    <w:link w:val="02Char"/>
    <w:qFormat/>
    <w:rsid w:val="00633C9D"/>
    <w:pPr>
      <w:widowControl/>
      <w:autoSpaceDE/>
      <w:autoSpaceDN/>
      <w:spacing w:before="240" w:after="120"/>
    </w:pPr>
    <w:rPr>
      <w:b/>
      <w:u w:val="single"/>
    </w:rPr>
  </w:style>
  <w:style w:type="character" w:customStyle="1" w:styleId="02Char">
    <w:name w:val="02 Char"/>
    <w:basedOn w:val="VarsaylanParagrafYazTipi"/>
    <w:link w:val="02"/>
    <w:rsid w:val="00633C9D"/>
    <w:rPr>
      <w:rFonts w:ascii="Times New Roman" w:eastAsia="Times New Roman" w:hAnsi="Times New Roman" w:cs="Times New Roman"/>
      <w:b/>
      <w:u w:val="single"/>
      <w:lang w:val="tr-TR"/>
    </w:rPr>
  </w:style>
  <w:style w:type="paragraph" w:customStyle="1" w:styleId="ResimYazs1">
    <w:name w:val="Resim Yazısı1"/>
    <w:basedOn w:val="Normal"/>
    <w:next w:val="Normal"/>
    <w:uiPriority w:val="35"/>
    <w:unhideWhenUsed/>
    <w:qFormat/>
    <w:rsid w:val="00633C9D"/>
    <w:pPr>
      <w:widowControl/>
      <w:autoSpaceDE/>
      <w:autoSpaceDN/>
      <w:spacing w:after="120"/>
      <w:contextualSpacing/>
    </w:pPr>
    <w:rPr>
      <w:rFonts w:eastAsia="Calibri" w:cs="Arial"/>
      <w:b/>
      <w:bCs/>
      <w:sz w:val="20"/>
      <w:szCs w:val="18"/>
    </w:rPr>
  </w:style>
  <w:style w:type="table" w:customStyle="1" w:styleId="47">
    <w:name w:val="47"/>
    <w:basedOn w:val="NormalTablo"/>
    <w:rsid w:val="00633C9D"/>
    <w:pPr>
      <w:autoSpaceDE/>
      <w:autoSpaceDN/>
    </w:pPr>
    <w:rPr>
      <w:rFonts w:ascii="Calibri" w:eastAsia="Calibri" w:hAnsi="Calibri" w:cs="Calibri"/>
      <w:sz w:val="24"/>
      <w:szCs w:val="24"/>
      <w:lang w:val="tr-TR" w:eastAsia="tr-TR"/>
    </w:rPr>
    <w:tblPr>
      <w:tblStyleRowBandSize w:val="1"/>
      <w:tblStyleColBandSize w:val="1"/>
      <w:tblInd w:w="0" w:type="nil"/>
      <w:tblCellMar>
        <w:top w:w="100" w:type="dxa"/>
        <w:left w:w="100" w:type="dxa"/>
        <w:bottom w:w="100" w:type="dxa"/>
        <w:right w:w="100" w:type="dxa"/>
      </w:tblCellMar>
    </w:tblPr>
    <w:tcPr>
      <w:shd w:val="clear" w:color="auto" w:fill="FFFFFF"/>
    </w:tcPr>
  </w:style>
  <w:style w:type="character" w:customStyle="1" w:styleId="zmlenmeyenBahsetme2">
    <w:name w:val="Çözümlenmeyen Bahsetme2"/>
    <w:basedOn w:val="VarsaylanParagrafYazTipi"/>
    <w:uiPriority w:val="99"/>
    <w:semiHidden/>
    <w:unhideWhenUsed/>
    <w:rsid w:val="00633C9D"/>
    <w:rPr>
      <w:color w:val="605E5C"/>
      <w:shd w:val="clear" w:color="auto" w:fill="E1DFDD"/>
    </w:rPr>
  </w:style>
  <w:style w:type="table" w:customStyle="1" w:styleId="TableNormal2">
    <w:name w:val="Table Normal2"/>
    <w:uiPriority w:val="2"/>
    <w:qFormat/>
    <w:rsid w:val="00633C9D"/>
    <w:pPr>
      <w:widowControl/>
      <w:autoSpaceDE/>
      <w:autoSpaceDN/>
    </w:pPr>
    <w:rPr>
      <w:rFonts w:ascii="Times New Roman" w:eastAsia="Times New Roman" w:hAnsi="Times New Roman" w:cs="Times New Roman"/>
      <w:sz w:val="24"/>
      <w:szCs w:val="24"/>
      <w:lang w:val="tr-TR" w:eastAsia="tr-TR"/>
    </w:rPr>
    <w:tblPr>
      <w:tblCellMar>
        <w:top w:w="0" w:type="dxa"/>
        <w:left w:w="0" w:type="dxa"/>
        <w:bottom w:w="0" w:type="dxa"/>
        <w:right w:w="0" w:type="dxa"/>
      </w:tblCellMar>
    </w:tblPr>
  </w:style>
  <w:style w:type="table" w:styleId="TabloKlavuzu">
    <w:name w:val="Table Grid"/>
    <w:basedOn w:val="NormalTablo"/>
    <w:uiPriority w:val="39"/>
    <w:rsid w:val="00633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33C9D"/>
    <w:rPr>
      <w:rFonts w:ascii="Times New Roman" w:eastAsia="Times New Roman" w:hAnsi="Times New Roman" w:cs="Times New Roman"/>
      <w:lang w:val="tr-TR"/>
    </w:rPr>
  </w:style>
  <w:style w:type="table" w:styleId="DzTablo1">
    <w:name w:val="Plain Table 1"/>
    <w:basedOn w:val="NormalTablo"/>
    <w:uiPriority w:val="41"/>
    <w:rsid w:val="00633C9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KlavuzTablo2-Vurgu1">
    <w:name w:val="Grid Table 2 Accent 1"/>
    <w:basedOn w:val="NormalTablo"/>
    <w:uiPriority w:val="47"/>
    <w:rsid w:val="00633C9D"/>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DzTablo5">
    <w:name w:val="Plain Table 5"/>
    <w:basedOn w:val="NormalTablo"/>
    <w:uiPriority w:val="45"/>
    <w:rsid w:val="00633C9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7Renkli-Vurgu5">
    <w:name w:val="List Table 7 Colorful Accent 5"/>
    <w:basedOn w:val="NormalTablo"/>
    <w:uiPriority w:val="52"/>
    <w:rsid w:val="00633C9D"/>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DzTablo3">
    <w:name w:val="Plain Table 3"/>
    <w:basedOn w:val="NormalTablo"/>
    <w:uiPriority w:val="43"/>
    <w:rsid w:val="00633C9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oKlavuzuAk">
    <w:name w:val="Grid Table Light"/>
    <w:basedOn w:val="NormalTablo"/>
    <w:uiPriority w:val="40"/>
    <w:rsid w:val="00633C9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2">
    <w:name w:val="Plain Table 2"/>
    <w:basedOn w:val="NormalTablo"/>
    <w:uiPriority w:val="42"/>
    <w:rsid w:val="00633C9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kListe-Vurgu1">
    <w:name w:val="Light List Accent 1"/>
    <w:basedOn w:val="NormalTablo"/>
    <w:uiPriority w:val="61"/>
    <w:rsid w:val="00633C9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eTablo7Renkli-Vurgu3">
    <w:name w:val="List Table 7 Colorful Accent 3"/>
    <w:basedOn w:val="NormalTablo"/>
    <w:uiPriority w:val="52"/>
    <w:rsid w:val="00633C9D"/>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lo2">
    <w:name w:val="List Table 2"/>
    <w:basedOn w:val="NormalTablo"/>
    <w:uiPriority w:val="47"/>
    <w:rsid w:val="00633C9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1Ak-Vurgu3">
    <w:name w:val="List Table 1 Light Accent 3"/>
    <w:basedOn w:val="NormalTablo"/>
    <w:uiPriority w:val="46"/>
    <w:rsid w:val="00633C9D"/>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KlavuzTablo7Renkli">
    <w:name w:val="Grid Table 7 Colorful"/>
    <w:basedOn w:val="NormalTablo"/>
    <w:uiPriority w:val="52"/>
    <w:rsid w:val="00633C9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KlavuzTablo6-Renkli-Vurgu5">
    <w:name w:val="Grid Table 6 Colorful Accent 5"/>
    <w:basedOn w:val="NormalTablo"/>
    <w:uiPriority w:val="51"/>
    <w:rsid w:val="00633C9D"/>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KlavuzTablo6Renkli">
    <w:name w:val="Grid Table 6 Colorful"/>
    <w:basedOn w:val="NormalTablo"/>
    <w:uiPriority w:val="51"/>
    <w:rsid w:val="00633C9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KlavuzuTablo4-Vurgu3">
    <w:name w:val="Grid Table 4 Accent 3"/>
    <w:basedOn w:val="NormalTablo"/>
    <w:uiPriority w:val="49"/>
    <w:rsid w:val="00633C9D"/>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Bal">
    <w:name w:val="TOC Heading"/>
    <w:basedOn w:val="Balk1"/>
    <w:next w:val="Normal"/>
    <w:uiPriority w:val="39"/>
    <w:unhideWhenUsed/>
    <w:qFormat/>
    <w:rsid w:val="00B8565B"/>
    <w:pPr>
      <w:keepNext/>
      <w:keepLines/>
      <w:spacing w:before="240"/>
      <w:ind w:left="0"/>
      <w:outlineLvl w:val="9"/>
    </w:pPr>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332189">
      <w:bodyDiv w:val="1"/>
      <w:marLeft w:val="0"/>
      <w:marRight w:val="0"/>
      <w:marTop w:val="0"/>
      <w:marBottom w:val="0"/>
      <w:divBdr>
        <w:top w:val="none" w:sz="0" w:space="0" w:color="auto"/>
        <w:left w:val="none" w:sz="0" w:space="0" w:color="auto"/>
        <w:bottom w:val="none" w:sz="0" w:space="0" w:color="auto"/>
        <w:right w:val="none" w:sz="0" w:space="0" w:color="auto"/>
      </w:divBdr>
    </w:div>
    <w:div w:id="1536694499">
      <w:bodyDiv w:val="1"/>
      <w:marLeft w:val="0"/>
      <w:marRight w:val="0"/>
      <w:marTop w:val="0"/>
      <w:marBottom w:val="0"/>
      <w:divBdr>
        <w:top w:val="none" w:sz="0" w:space="0" w:color="auto"/>
        <w:left w:val="none" w:sz="0" w:space="0" w:color="auto"/>
        <w:bottom w:val="none" w:sz="0" w:space="0" w:color="auto"/>
        <w:right w:val="none" w:sz="0" w:space="0" w:color="auto"/>
      </w:divBdr>
    </w:div>
    <w:div w:id="1812752784">
      <w:bodyDiv w:val="1"/>
      <w:marLeft w:val="0"/>
      <w:marRight w:val="0"/>
      <w:marTop w:val="0"/>
      <w:marBottom w:val="0"/>
      <w:divBdr>
        <w:top w:val="none" w:sz="0" w:space="0" w:color="auto"/>
        <w:left w:val="none" w:sz="0" w:space="0" w:color="auto"/>
        <w:bottom w:val="none" w:sz="0" w:space="0" w:color="auto"/>
        <w:right w:val="none" w:sz="0" w:space="0" w:color="auto"/>
      </w:divBdr>
    </w:div>
    <w:div w:id="1887788453">
      <w:bodyDiv w:val="1"/>
      <w:marLeft w:val="0"/>
      <w:marRight w:val="0"/>
      <w:marTop w:val="0"/>
      <w:marBottom w:val="0"/>
      <w:divBdr>
        <w:top w:val="none" w:sz="0" w:space="0" w:color="auto"/>
        <w:left w:val="none" w:sz="0" w:space="0" w:color="auto"/>
        <w:bottom w:val="none" w:sz="0" w:space="0" w:color="auto"/>
        <w:right w:val="none" w:sz="0" w:space="0" w:color="auto"/>
      </w:divBdr>
    </w:div>
    <w:div w:id="21323550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gazi-epar.gazi.edu.tr/view/page/293927/gorev-tanim-formlari" TargetMode="External"/><Relationship Id="rId21" Type="http://schemas.openxmlformats.org/officeDocument/2006/relationships/hyperlink" Target="https://gazi-epar.gazi.edu.tr/view/page/287841/ogretmenlik-meslek-kanunu-hakkinda-on-rapor" TargetMode="External"/><Relationship Id="rId42" Type="http://schemas.openxmlformats.org/officeDocument/2006/relationships/hyperlink" Target="https://avesis.gazi.edu.tr/" TargetMode="External"/><Relationship Id="rId47" Type="http://schemas.openxmlformats.org/officeDocument/2006/relationships/hyperlink" Target="https://riskyonetimi.gazi.edu.tr/giris" TargetMode="External"/><Relationship Id="rId63" Type="http://schemas.openxmlformats.org/officeDocument/2006/relationships/hyperlink" Target="https://gazitto.com.tr/" TargetMode="External"/><Relationship Id="rId68" Type="http://schemas.openxmlformats.org/officeDocument/2006/relationships/hyperlink" Target="https://labs.gazi.edu.tr" TargetMode="External"/><Relationship Id="rId16" Type="http://schemas.openxmlformats.org/officeDocument/2006/relationships/hyperlink" Target="https://gazi-epar.gazi.edu.tr/view/page/293917/is-akis-semalari" TargetMode="External"/><Relationship Id="rId11" Type="http://schemas.openxmlformats.org/officeDocument/2006/relationships/hyperlink" Target="mailto:volkandamli@gazi.edu.tr" TargetMode="External"/><Relationship Id="rId32" Type="http://schemas.openxmlformats.org/officeDocument/2006/relationships/hyperlink" Target="https://gazi-epar.gazi.edu.tr/" TargetMode="External"/><Relationship Id="rId37" Type="http://schemas.openxmlformats.org/officeDocument/2006/relationships/hyperlink" Target="https://gazi-epar.gazi.edu.tr/view/page/292301/gazi-universitesi-egitim-politikalari-uygulama-ve-arastirma-merkezi-faaliyet-raporu-2022" TargetMode="External"/><Relationship Id="rId53" Type="http://schemas.openxmlformats.org/officeDocument/2006/relationships/hyperlink" Target="https://uygar.gazi.edu.tr/" TargetMode="External"/><Relationship Id="rId58" Type="http://schemas.openxmlformats.org/officeDocument/2006/relationships/hyperlink" Target="https://kvys.gazi.edu.tr/login" TargetMode="External"/><Relationship Id="rId74" Type="http://schemas.openxmlformats.org/officeDocument/2006/relationships/hyperlink" Target="https://gazi.edu.tr/view/page/292239" TargetMode="External"/><Relationship Id="rId79" Type="http://schemas.openxmlformats.org/officeDocument/2006/relationships/header" Target="header3.xml"/><Relationship Id="rId5" Type="http://schemas.openxmlformats.org/officeDocument/2006/relationships/webSettings" Target="webSettings.xml"/><Relationship Id="rId61" Type="http://schemas.openxmlformats.org/officeDocument/2006/relationships/hyperlink" Target="https://bapsis.gazi.edu.tr/ASProjeArama.aspx" TargetMode="External"/><Relationship Id="rId82" Type="http://schemas.openxmlformats.org/officeDocument/2006/relationships/fontTable" Target="fontTable.xml"/><Relationship Id="rId19" Type="http://schemas.openxmlformats.org/officeDocument/2006/relationships/hyperlink" Target="https://gazi-epar.gazi.edu.tr/view/page/292301/gazi-universitesi-egitim-politikalari-uygulama-ve-arastirma-merkezi-faaliyet-raporu-2022" TargetMode="External"/><Relationship Id="rId14" Type="http://schemas.openxmlformats.org/officeDocument/2006/relationships/hyperlink" Target="https://gazi-epar.gazi.edu.tr/view/page/293917/is-akis-semalari" TargetMode="External"/><Relationship Id="rId22" Type="http://schemas.openxmlformats.org/officeDocument/2006/relationships/hyperlink" Target="https://webupload.gazi.edu.tr/upload/1083/2022/12/12/5fb06e0f-64c6-4d0e-833d-47a2cb6965a7-oecd.pdf" TargetMode="External"/><Relationship Id="rId27" Type="http://schemas.openxmlformats.org/officeDocument/2006/relationships/hyperlink" Target="https://kys.gazi.edu.tr/login" TargetMode="External"/><Relationship Id="rId30" Type="http://schemas.openxmlformats.org/officeDocument/2006/relationships/hyperlink" Target="https://gazi-epar.gazi.edu.tr/view/page/293245/epar-birim-ic-degerlendirme-raporu" TargetMode="External"/><Relationship Id="rId35" Type="http://schemas.openxmlformats.org/officeDocument/2006/relationships/hyperlink" Target="https://gazi-epar.gazi.edu.tr/view/page/287840/stratejik-plan" TargetMode="External"/><Relationship Id="rId43" Type="http://schemas.openxmlformats.org/officeDocument/2006/relationships/hyperlink" Target="https://bapsis.gazi.edu.tr/Default2.aspx" TargetMode="External"/><Relationship Id="rId48" Type="http://schemas.openxmlformats.org/officeDocument/2006/relationships/hyperlink" Target="https://kys.gazi.edu.tr/login" TargetMode="External"/><Relationship Id="rId56" Type="http://schemas.openxmlformats.org/officeDocument/2006/relationships/hyperlink" Target="https://apsis.gazi.edu.tr/" TargetMode="External"/><Relationship Id="rId64" Type="http://schemas.openxmlformats.org/officeDocument/2006/relationships/hyperlink" Target="https://proje.gazi.edu.tr/" TargetMode="External"/><Relationship Id="rId69" Type="http://schemas.openxmlformats.org/officeDocument/2006/relationships/hyperlink" Target="https://merlab.gazi.edu.tr/login" TargetMode="External"/><Relationship Id="rId77" Type="http://schemas.openxmlformats.org/officeDocument/2006/relationships/header" Target="header2.xml"/><Relationship Id="rId8" Type="http://schemas.openxmlformats.org/officeDocument/2006/relationships/header" Target="header1.xml"/><Relationship Id="rId51" Type="http://schemas.openxmlformats.org/officeDocument/2006/relationships/hyperlink" Target="Gazi_E&#287;itim_Fak&#252;ltesi_&#214;&#287;renci_&#304;stek_&#350;ik&#226;yet_ve_&#214;neri_Formu" TargetMode="External"/><Relationship Id="rId72" Type="http://schemas.openxmlformats.org/officeDocument/2006/relationships/hyperlink" Target="https://writing.gazi.edu.tr/" TargetMode="External"/><Relationship Id="rId80" Type="http://schemas.openxmlformats.org/officeDocument/2006/relationships/footer" Target="footer2.xml"/><Relationship Id="rId3" Type="http://schemas.openxmlformats.org/officeDocument/2006/relationships/styles" Target="styles.xml"/><Relationship Id="rId12" Type="http://schemas.openxmlformats.org/officeDocument/2006/relationships/hyperlink" Target="mailto:cerenersoy@gazi.edu.tr" TargetMode="External"/><Relationship Id="rId17" Type="http://schemas.openxmlformats.org/officeDocument/2006/relationships/hyperlink" Target="https://kys.gazi.edu.tr/" TargetMode="External"/><Relationship Id="rId25" Type="http://schemas.openxmlformats.org/officeDocument/2006/relationships/hyperlink" Target="https://gazi-epar.gazi.edu.tr/view/page/293917/is-akis-semalari" TargetMode="External"/><Relationship Id="rId33" Type="http://schemas.openxmlformats.org/officeDocument/2006/relationships/hyperlink" Target="https://gazi-epar.gazi.edu.tr/" TargetMode="External"/><Relationship Id="rId38" Type="http://schemas.openxmlformats.org/officeDocument/2006/relationships/hyperlink" Target="https://riskyonetimi.gazi.edu.tr/giris" TargetMode="External"/><Relationship Id="rId46" Type="http://schemas.openxmlformats.org/officeDocument/2006/relationships/hyperlink" Target="https://lms.gazi.edu.tr/Account/LoginBefore" TargetMode="External"/><Relationship Id="rId59" Type="http://schemas.openxmlformats.org/officeDocument/2006/relationships/hyperlink" Target="https://gazibest.gazi.edu.tr/" TargetMode="External"/><Relationship Id="rId67" Type="http://schemas.openxmlformats.org/officeDocument/2006/relationships/hyperlink" Target="https://proje.gazi.edu.tr/view/news-list/1" TargetMode="External"/><Relationship Id="rId20" Type="http://schemas.openxmlformats.org/officeDocument/2006/relationships/hyperlink" Target="https://gazi-epar.gazi.edu.tr/view/page/287840/epar-stratejik-plan" TargetMode="External"/><Relationship Id="rId41" Type="http://schemas.openxmlformats.org/officeDocument/2006/relationships/hyperlink" Target="https://ebys.gazi.edu.tr/enVision/Login.aspx?ReturnUrl=%2fenvision" TargetMode="External"/><Relationship Id="rId54" Type="http://schemas.openxmlformats.org/officeDocument/2006/relationships/hyperlink" Target="https://ar-ge.gazi.edu.tr/" TargetMode="External"/><Relationship Id="rId62" Type="http://schemas.openxmlformats.org/officeDocument/2006/relationships/hyperlink" Target="https://bap.gazi.edu.tr/" TargetMode="External"/><Relationship Id="rId70" Type="http://schemas.openxmlformats.org/officeDocument/2006/relationships/hyperlink" Target="https://avesis.gazi.edu.tr/" TargetMode="External"/><Relationship Id="rId75" Type="http://schemas.openxmlformats.org/officeDocument/2006/relationships/hyperlink" Target="https://gazi-epar.gazi.edu.tr/view/event/285562/deprem-surecinde-psikososyal-destek"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gazi-epar.gazi.edu.tr/view/page/293927/gorev-tanim-formlari" TargetMode="External"/><Relationship Id="rId23" Type="http://schemas.openxmlformats.org/officeDocument/2006/relationships/hyperlink" Target="https://gazi.edu.tr/Download?link=https://webupload.gazi.edu.tr/upload/1083/2024/1/3/8cefda98-d524-45dd-85ca-5a5e5d2995ab-pisa-raporu.pdf&amp;fileName=8cefda98-d524-45dd-85ca-5a5e5d2995ab-pisa-raporu.pdf" TargetMode="External"/><Relationship Id="rId28" Type="http://schemas.openxmlformats.org/officeDocument/2006/relationships/hyperlink" Target="https://riskyonetimi.gazi.edu.tr/giris" TargetMode="External"/><Relationship Id="rId36" Type="http://schemas.openxmlformats.org/officeDocument/2006/relationships/hyperlink" Target="https://gazi-epar.gazi.edu.tr/view/page/287840/epar-stratejik-plan" TargetMode="External"/><Relationship Id="rId49" Type="http://schemas.openxmlformats.org/officeDocument/2006/relationships/hyperlink" Target="https://obs.gazi.edu.tr/" TargetMode="External"/><Relationship Id="rId57" Type="http://schemas.openxmlformats.org/officeDocument/2006/relationships/hyperlink" Target="https://bapsis.gazi.edu.tr/Default2.aspx" TargetMode="External"/><Relationship Id="rId10" Type="http://schemas.openxmlformats.org/officeDocument/2006/relationships/hyperlink" Target="mailto:bgunes@gazi.edu.tr" TargetMode="External"/><Relationship Id="rId31" Type="http://schemas.openxmlformats.org/officeDocument/2006/relationships/hyperlink" Target="https://gazi-epar.gazi.edu.tr/view/page/292301/gazi-universitesi-egitim-politikalari-uygulama-ve-arastirma-merkezi-faaliyet-raporu-2022" TargetMode="External"/><Relationship Id="rId44" Type="http://schemas.openxmlformats.org/officeDocument/2006/relationships/hyperlink" Target="https://atosis.gazi.edu.tr/Account/Login" TargetMode="External"/><Relationship Id="rId52" Type="http://schemas.openxmlformats.org/officeDocument/2006/relationships/hyperlink" Target="https://gaziadey.gazi.edu.tr/" TargetMode="External"/><Relationship Id="rId60" Type="http://schemas.openxmlformats.org/officeDocument/2006/relationships/hyperlink" Target="https://bap.gazi.edu.tr/view/page/287173/komisyonlar" TargetMode="External"/><Relationship Id="rId65" Type="http://schemas.openxmlformats.org/officeDocument/2006/relationships/hyperlink" Target="https://kvys.gazi.edu.tr/grafik?id=4a2c19073f2e4e23d58bb01c3751b709" TargetMode="External"/><Relationship Id="rId73" Type="http://schemas.openxmlformats.org/officeDocument/2006/relationships/hyperlink" Target="https://tomer.gazi.edu.tr/" TargetMode="External"/><Relationship Id="rId78" Type="http://schemas.openxmlformats.org/officeDocument/2006/relationships/footer" Target="footer1.xml"/><Relationship Id="rId8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hyperlink" Target="mailto:bgunes@gazi.edu.tr" TargetMode="External"/><Relationship Id="rId18" Type="http://schemas.openxmlformats.org/officeDocument/2006/relationships/hyperlink" Target="https://gazi-epar.gazi.edu.tr" TargetMode="External"/><Relationship Id="rId39" Type="http://schemas.openxmlformats.org/officeDocument/2006/relationships/hyperlink" Target="https://kvy.gazi.edu.tr/" TargetMode="External"/><Relationship Id="rId34" Type="http://schemas.openxmlformats.org/officeDocument/2006/relationships/hyperlink" Target="https://gazi-epar.gazi.edu.tr/view/page/287840/stratejik-plan" TargetMode="External"/><Relationship Id="rId50" Type="http://schemas.openxmlformats.org/officeDocument/2006/relationships/hyperlink" Target="https://anket.gazi.edu.tr/account" TargetMode="External"/><Relationship Id="rId55" Type="http://schemas.openxmlformats.org/officeDocument/2006/relationships/hyperlink" Target="https://atosis.gazi.edu.tr/Account/Login" TargetMode="External"/><Relationship Id="rId76" Type="http://schemas.openxmlformats.org/officeDocument/2006/relationships/hyperlink" Target="https://gazi-epar.gazi.edu.tr/view/event/286114/degerler-egitimi" TargetMode="External"/><Relationship Id="rId7" Type="http://schemas.openxmlformats.org/officeDocument/2006/relationships/endnotes" Target="endnotes.xml"/><Relationship Id="rId71" Type="http://schemas.openxmlformats.org/officeDocument/2006/relationships/hyperlink" Target="https://anket.gazi.edu.tr/account" TargetMode="External"/><Relationship Id="rId2" Type="http://schemas.openxmlformats.org/officeDocument/2006/relationships/numbering" Target="numbering.xml"/><Relationship Id="rId29" Type="http://schemas.openxmlformats.org/officeDocument/2006/relationships/hyperlink" Target="https://kvy.gazi.edu.tr/" TargetMode="External"/><Relationship Id="rId24" Type="http://schemas.openxmlformats.org/officeDocument/2006/relationships/hyperlink" Target="https://webupload.gazi.edu.tr/upload/1083/2023/1/16/dae0852a-c51d-43c5-84e8-96abb52d7723-43-ulkede-yuksekogretIme-gecIs-sartlari-revize.pdf" TargetMode="External"/><Relationship Id="rId40" Type="http://schemas.openxmlformats.org/officeDocument/2006/relationships/hyperlink" Target="https://kys.gazi.edu.tr/login" TargetMode="External"/><Relationship Id="rId45" Type="http://schemas.openxmlformats.org/officeDocument/2006/relationships/hyperlink" Target="https://apsis.gazi.edu.tr/" TargetMode="External"/><Relationship Id="rId66" Type="http://schemas.openxmlformats.org/officeDocument/2006/relationships/hyperlink" Target="https://gazi.edu.tr/view/page/292239"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59C76-34D3-48E4-8FB1-FA566BDF7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110</Pages>
  <Words>43386</Words>
  <Characters>247306</Characters>
  <Application>Microsoft Office Word</Application>
  <DocSecurity>0</DocSecurity>
  <Lines>2060</Lines>
  <Paragraphs>580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2022 Yılı Birim İç Değerlendirme Raporu</dc:subject>
  <dc:creator>enVision Document &amp; Workflow Management System</dc:creator>
  <cp:lastModifiedBy>Ceren Ersoy</cp:lastModifiedBy>
  <cp:revision>1164</cp:revision>
  <dcterms:created xsi:type="dcterms:W3CDTF">2023-01-27T06:24:00Z</dcterms:created>
  <dcterms:modified xsi:type="dcterms:W3CDTF">2024-01-29T12:28:00Z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Creator">
    <vt:lpwstr>Microsoft Office Word</vt:lpwstr>
  </property>
  <property fmtid="{D5CDD505-2E9C-101B-9397-08002B2CF9AE}" pid="4" name="LastSaved">
    <vt:filetime>2023-01-19T00:00:00Z</vt:filetime>
  </property>
</Properties>
</file>