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85" w:type="dxa"/>
        <w:tblInd w:w="-859" w:type="dxa"/>
        <w:tblLayout w:type="fixed"/>
        <w:tblCellMar>
          <w:top w:w="39" w:type="dxa"/>
        </w:tblCellMar>
        <w:tblLook w:val="04A0" w:firstRow="1" w:lastRow="0" w:firstColumn="1" w:lastColumn="0" w:noHBand="0" w:noVBand="1"/>
      </w:tblPr>
      <w:tblGrid>
        <w:gridCol w:w="1671"/>
        <w:gridCol w:w="54"/>
        <w:gridCol w:w="3237"/>
        <w:gridCol w:w="2126"/>
        <w:gridCol w:w="1701"/>
        <w:gridCol w:w="1701"/>
        <w:gridCol w:w="1985"/>
        <w:gridCol w:w="2410"/>
      </w:tblGrid>
      <w:tr w:rsidR="00BC2C7A" w:rsidRPr="00A22ECD" w:rsidTr="00A22ECD">
        <w:trPr>
          <w:trHeight w:val="326"/>
        </w:trPr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C7A" w:rsidRPr="00A22ECD" w:rsidRDefault="00E506AE">
            <w:pPr>
              <w:spacing w:after="0" w:line="240" w:lineRule="auto"/>
              <w:ind w:left="22" w:firstLine="0"/>
              <w:rPr>
                <w:b/>
                <w:sz w:val="22"/>
              </w:rPr>
            </w:pPr>
            <w:r>
              <w:rPr>
                <w:sz w:val="27"/>
              </w:rPr>
              <w:t xml:space="preserve"> </w:t>
            </w:r>
            <w:r w:rsidRPr="00A22ECD">
              <w:rPr>
                <w:rFonts w:eastAsia="Calibri"/>
                <w:b/>
                <w:sz w:val="22"/>
              </w:rPr>
              <w:t>Ana Proses Adı</w:t>
            </w:r>
          </w:p>
        </w:tc>
        <w:tc>
          <w:tcPr>
            <w:tcW w:w="132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C7A" w:rsidRPr="00A22ECD" w:rsidRDefault="00E506AE">
            <w:pPr>
              <w:spacing w:after="0" w:line="240" w:lineRule="auto"/>
              <w:ind w:left="22" w:firstLine="0"/>
              <w:rPr>
                <w:b/>
                <w:sz w:val="22"/>
              </w:rPr>
            </w:pPr>
            <w:r w:rsidRPr="00A22ECD">
              <w:rPr>
                <w:b/>
                <w:sz w:val="22"/>
              </w:rPr>
              <w:t>4. ÖLÇME VE İYİLEŞTİRME PROSESİ</w:t>
            </w:r>
          </w:p>
        </w:tc>
      </w:tr>
      <w:tr w:rsidR="00BC2C7A" w:rsidRPr="00A22ECD" w:rsidTr="00A22ECD">
        <w:trPr>
          <w:trHeight w:val="326"/>
        </w:trPr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C7A" w:rsidRPr="00A22ECD" w:rsidRDefault="00E506AE">
            <w:pPr>
              <w:spacing w:after="0" w:line="240" w:lineRule="auto"/>
              <w:ind w:left="22" w:firstLine="0"/>
              <w:rPr>
                <w:b/>
                <w:sz w:val="22"/>
              </w:rPr>
            </w:pPr>
            <w:r w:rsidRPr="00A22ECD">
              <w:rPr>
                <w:rFonts w:eastAsia="Calibri"/>
                <w:b/>
                <w:sz w:val="22"/>
              </w:rPr>
              <w:t>Alt Proses Adı</w:t>
            </w:r>
          </w:p>
        </w:tc>
        <w:tc>
          <w:tcPr>
            <w:tcW w:w="132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C7A" w:rsidRPr="00A22ECD" w:rsidRDefault="00E506AE">
            <w:pPr>
              <w:spacing w:after="0" w:line="240" w:lineRule="auto"/>
              <w:ind w:left="22" w:firstLine="0"/>
              <w:rPr>
                <w:b/>
                <w:sz w:val="22"/>
              </w:rPr>
            </w:pPr>
            <w:r w:rsidRPr="00A22ECD">
              <w:rPr>
                <w:b/>
                <w:sz w:val="22"/>
              </w:rPr>
              <w:t>4.1. Paydaş Memnuniyet Prosesi</w:t>
            </w:r>
          </w:p>
        </w:tc>
      </w:tr>
      <w:tr w:rsidR="00BC2C7A" w:rsidRPr="00A22ECD" w:rsidTr="00A22ECD">
        <w:tblPrEx>
          <w:tblCellMar>
            <w:top w:w="72" w:type="dxa"/>
            <w:left w:w="82" w:type="dxa"/>
            <w:right w:w="76" w:type="dxa"/>
          </w:tblCellMar>
        </w:tblPrEx>
        <w:trPr>
          <w:trHeight w:val="864"/>
        </w:trPr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A22ECD">
              <w:rPr>
                <w:rFonts w:eastAsia="Calibri"/>
                <w:b/>
                <w:sz w:val="22"/>
              </w:rPr>
              <w:t xml:space="preserve"> </w:t>
            </w:r>
            <w:r w:rsidRPr="00A22ECD">
              <w:rPr>
                <w:b/>
                <w:sz w:val="22"/>
              </w:rPr>
              <w:t>Hedefler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C7A" w:rsidRPr="00A22ECD" w:rsidRDefault="00E506AE" w:rsidP="00A22ECD">
            <w:pPr>
              <w:tabs>
                <w:tab w:val="right" w:pos="1288"/>
              </w:tabs>
              <w:spacing w:after="10" w:line="240" w:lineRule="auto"/>
              <w:ind w:left="0" w:firstLine="0"/>
              <w:rPr>
                <w:b/>
                <w:sz w:val="22"/>
              </w:rPr>
            </w:pPr>
            <w:r w:rsidRPr="00A22ECD">
              <w:rPr>
                <w:b/>
                <w:sz w:val="22"/>
              </w:rPr>
              <w:t xml:space="preserve">Eylem </w:t>
            </w:r>
            <w:r w:rsidRPr="00A22ECD">
              <w:rPr>
                <w:b/>
                <w:sz w:val="22"/>
              </w:rPr>
              <w:tab/>
              <w:t>için</w:t>
            </w:r>
            <w:r w:rsidR="00A22ECD">
              <w:rPr>
                <w:b/>
                <w:sz w:val="22"/>
              </w:rPr>
              <w:t xml:space="preserve"> </w:t>
            </w:r>
            <w:r w:rsidRPr="00A22ECD">
              <w:rPr>
                <w:b/>
                <w:sz w:val="22"/>
              </w:rPr>
              <w:t>gerekli kaynaklar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C7A" w:rsidRPr="00A22ECD" w:rsidRDefault="00E506AE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A22ECD">
              <w:rPr>
                <w:b/>
                <w:sz w:val="22"/>
              </w:rPr>
              <w:t>Eylemin gerçekleşme tarihi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A22ECD">
              <w:rPr>
                <w:b/>
                <w:sz w:val="22"/>
              </w:rPr>
              <w:t>Eylemin sorumluları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A22ECD">
              <w:rPr>
                <w:b/>
                <w:sz w:val="22"/>
              </w:rPr>
              <w:t>Eylemin çıktıları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A22ECD">
              <w:rPr>
                <w:b/>
                <w:sz w:val="22"/>
              </w:rPr>
              <w:t>Açıklama</w:t>
            </w:r>
          </w:p>
        </w:tc>
      </w:tr>
      <w:tr w:rsidR="00BC2C7A" w:rsidRPr="00A22ECD" w:rsidTr="00A22ECD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17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2C7A" w:rsidRPr="00A22ECD" w:rsidRDefault="00E506AE">
            <w:pPr>
              <w:spacing w:after="0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t xml:space="preserve">H.1 </w:t>
            </w:r>
            <w:r w:rsidRPr="00A22ECD">
              <w:rPr>
                <w:bCs/>
                <w:sz w:val="22"/>
              </w:rPr>
              <w:t>Paydaş memnuniyet anketlerini düzenli olarak yapmak.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0" w:line="240" w:lineRule="auto"/>
              <w:ind w:left="0" w:right="4" w:firstLine="0"/>
              <w:jc w:val="both"/>
              <w:rPr>
                <w:sz w:val="22"/>
              </w:rPr>
            </w:pPr>
            <w:r w:rsidRPr="00A22ECD">
              <w:rPr>
                <w:sz w:val="22"/>
              </w:rPr>
              <w:t>Eylem 1- 1. Paydaş memnuniyet değişimlerinin izlenilecek şekilde raporlanması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tabs>
                <w:tab w:val="center" w:pos="581"/>
                <w:tab w:val="right" w:pos="1288"/>
              </w:tabs>
              <w:spacing w:after="7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 xml:space="preserve">İç ve </w:t>
            </w:r>
            <w:r w:rsidRPr="00A22ECD">
              <w:rPr>
                <w:sz w:val="22"/>
              </w:rPr>
              <w:tab/>
              <w:t>Dış</w:t>
            </w:r>
          </w:p>
          <w:p w:rsidR="00BC2C7A" w:rsidRPr="00A22ECD" w:rsidRDefault="00E506A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Paydaşlar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1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Her Yıl</w:t>
            </w:r>
          </w:p>
          <w:p w:rsidR="00BC2C7A" w:rsidRPr="00A22ECD" w:rsidRDefault="00E506A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Haziran Ayı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 w:rsidP="00ED5658">
            <w:pPr>
              <w:tabs>
                <w:tab w:val="right" w:pos="1472"/>
              </w:tabs>
              <w:spacing w:after="7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t xml:space="preserve">Dekanlık </w:t>
            </w:r>
          </w:p>
          <w:p w:rsidR="00ED5658" w:rsidRPr="00A22ECD" w:rsidRDefault="00ED5658" w:rsidP="008C0AD9">
            <w:pPr>
              <w:tabs>
                <w:tab w:val="right" w:pos="1472"/>
              </w:tabs>
              <w:spacing w:after="7" w:line="240" w:lineRule="auto"/>
              <w:ind w:left="0" w:firstLine="0"/>
              <w:rPr>
                <w:sz w:val="22"/>
              </w:rPr>
            </w:pPr>
          </w:p>
          <w:p w:rsidR="00BC2C7A" w:rsidRPr="00A22ECD" w:rsidRDefault="00E506AE" w:rsidP="008C0AD9">
            <w:pPr>
              <w:tabs>
                <w:tab w:val="right" w:pos="1472"/>
              </w:tabs>
              <w:spacing w:after="7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t>Kalite</w:t>
            </w:r>
            <w:r w:rsidR="008C0AD9" w:rsidRPr="00A22ECD">
              <w:rPr>
                <w:sz w:val="22"/>
              </w:rPr>
              <w:t xml:space="preserve"> </w:t>
            </w:r>
            <w:r w:rsidRPr="00A22ECD">
              <w:rPr>
                <w:sz w:val="22"/>
              </w:rPr>
              <w:t>Ekibi</w:t>
            </w:r>
          </w:p>
          <w:p w:rsidR="00ED5658" w:rsidRPr="00A22ECD" w:rsidRDefault="00ED5658" w:rsidP="008C0AD9">
            <w:pPr>
              <w:tabs>
                <w:tab w:val="right" w:pos="1472"/>
              </w:tabs>
              <w:spacing w:after="7" w:line="240" w:lineRule="auto"/>
              <w:ind w:left="0" w:firstLine="0"/>
              <w:rPr>
                <w:sz w:val="22"/>
              </w:rPr>
            </w:pPr>
          </w:p>
          <w:p w:rsidR="00710848" w:rsidRPr="00A22ECD" w:rsidRDefault="00710848" w:rsidP="008C0AD9">
            <w:pPr>
              <w:tabs>
                <w:tab w:val="right" w:pos="1472"/>
              </w:tabs>
              <w:spacing w:after="7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t>İç ve Dış Paydaş me</w:t>
            </w:r>
            <w:r w:rsidR="00ED5658" w:rsidRPr="00A22ECD">
              <w:rPr>
                <w:sz w:val="22"/>
              </w:rPr>
              <w:t>zun İzleme ve Kariyer Planlama</w:t>
            </w:r>
            <w:r w:rsidRPr="00A22ECD">
              <w:rPr>
                <w:sz w:val="22"/>
              </w:rPr>
              <w:t xml:space="preserve"> Komisyonu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Paydaş Memnuniyet Anketleri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BE04B1">
            <w:pPr>
              <w:spacing w:after="0" w:line="240" w:lineRule="auto"/>
              <w:ind w:left="0" w:firstLine="0"/>
              <w:rPr>
                <w:sz w:val="22"/>
              </w:rPr>
            </w:pPr>
            <w:hyperlink r:id="rId8" w:history="1">
              <w:r w:rsidR="00AF5AF9" w:rsidRPr="00A22ECD">
                <w:rPr>
                  <w:rStyle w:val="Kpr"/>
                  <w:sz w:val="22"/>
                </w:rPr>
                <w:t>https://akts.gazi.edu.tr/view/announcement/299186?type=1&amp;item=paydas-anketleri</w:t>
              </w:r>
            </w:hyperlink>
            <w:r w:rsidR="00AF5AF9" w:rsidRPr="00A22ECD">
              <w:rPr>
                <w:sz w:val="22"/>
              </w:rPr>
              <w:t xml:space="preserve"> </w:t>
            </w:r>
            <w:r w:rsidR="00710848" w:rsidRPr="00A22ECD">
              <w:rPr>
                <w:sz w:val="22"/>
              </w:rPr>
              <w:t xml:space="preserve"> </w:t>
            </w:r>
          </w:p>
          <w:p w:rsidR="00ED5658" w:rsidRPr="00A22ECD" w:rsidRDefault="00ED5658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ED5658" w:rsidRPr="00A22ECD" w:rsidRDefault="00BE04B1">
            <w:pPr>
              <w:spacing w:after="0" w:line="240" w:lineRule="auto"/>
              <w:ind w:left="0" w:firstLine="0"/>
              <w:rPr>
                <w:sz w:val="22"/>
              </w:rPr>
            </w:pPr>
            <w:hyperlink r:id="rId9" w:history="1">
              <w:r w:rsidR="00ED5658" w:rsidRPr="00A22ECD">
                <w:rPr>
                  <w:rStyle w:val="Kpr"/>
                  <w:sz w:val="22"/>
                </w:rPr>
                <w:t>https://hemsirelik.gazi.edu.tr/view/announcement/316881?type=1&amp;item=2025-memnuniyet-anketi</w:t>
              </w:r>
            </w:hyperlink>
            <w:r w:rsidR="00ED5658" w:rsidRPr="00A22ECD">
              <w:rPr>
                <w:sz w:val="22"/>
              </w:rPr>
              <w:t xml:space="preserve"> </w:t>
            </w:r>
          </w:p>
          <w:p w:rsidR="00ED5658" w:rsidRPr="00A22ECD" w:rsidRDefault="00ED5658">
            <w:pPr>
              <w:spacing w:after="0" w:line="240" w:lineRule="auto"/>
              <w:ind w:left="0" w:firstLine="0"/>
              <w:rPr>
                <w:sz w:val="22"/>
              </w:rPr>
            </w:pPr>
          </w:p>
          <w:p w:rsidR="00710848" w:rsidRPr="00A22ECD" w:rsidRDefault="00BE04B1" w:rsidP="00710848">
            <w:pPr>
              <w:spacing w:after="0" w:line="240" w:lineRule="auto"/>
              <w:ind w:left="0" w:firstLine="0"/>
              <w:rPr>
                <w:sz w:val="22"/>
              </w:rPr>
            </w:pPr>
            <w:hyperlink r:id="rId10" w:history="1">
              <w:r w:rsidR="00F17E7D" w:rsidRPr="00A22ECD">
                <w:rPr>
                  <w:rStyle w:val="Kpr"/>
                  <w:sz w:val="22"/>
                </w:rPr>
                <w:t>https://sbf-hem.gazi.edu.tr/view/page/287431/ic-ve-dis-paydas-gorusleri</w:t>
              </w:r>
            </w:hyperlink>
            <w:r w:rsidR="00F17E7D" w:rsidRPr="00A22ECD">
              <w:rPr>
                <w:sz w:val="22"/>
              </w:rPr>
              <w:t xml:space="preserve"> </w:t>
            </w:r>
          </w:p>
        </w:tc>
      </w:tr>
      <w:tr w:rsidR="00BC2C7A" w:rsidRPr="00A22ECD" w:rsidTr="00A22ECD">
        <w:tblPrEx>
          <w:tblCellMar>
            <w:top w:w="72" w:type="dxa"/>
            <w:left w:w="82" w:type="dxa"/>
            <w:right w:w="76" w:type="dxa"/>
          </w:tblCellMar>
        </w:tblPrEx>
        <w:trPr>
          <w:trHeight w:val="646"/>
        </w:trPr>
        <w:tc>
          <w:tcPr>
            <w:tcW w:w="172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C7A" w:rsidRPr="00A22ECD" w:rsidRDefault="00BC2C7A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0" w:line="240" w:lineRule="auto"/>
              <w:ind w:left="0" w:right="4" w:firstLine="0"/>
              <w:jc w:val="both"/>
              <w:rPr>
                <w:sz w:val="22"/>
              </w:rPr>
            </w:pPr>
            <w:r w:rsidRPr="00A22ECD">
              <w:rPr>
                <w:sz w:val="22"/>
              </w:rPr>
              <w:t>Eylem 1- 2. Düşük memnuniyet düzeyine yönelik iyileştirici eylemlerin belirlenmesi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tabs>
                <w:tab w:val="center" w:pos="581"/>
                <w:tab w:val="right" w:pos="1288"/>
              </w:tabs>
              <w:spacing w:after="7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 xml:space="preserve">İç ve </w:t>
            </w:r>
            <w:r w:rsidRPr="00A22ECD">
              <w:rPr>
                <w:sz w:val="22"/>
              </w:rPr>
              <w:tab/>
              <w:t>Dış</w:t>
            </w:r>
          </w:p>
          <w:p w:rsidR="00BC2C7A" w:rsidRPr="00A22ECD" w:rsidRDefault="00E506AE">
            <w:pPr>
              <w:tabs>
                <w:tab w:val="center" w:pos="581"/>
                <w:tab w:val="right" w:pos="1288"/>
              </w:tabs>
              <w:spacing w:after="7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Paydaşlar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1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Her Yıl</w:t>
            </w:r>
          </w:p>
          <w:p w:rsidR="00BC2C7A" w:rsidRPr="00A22ECD" w:rsidRDefault="00E506AE">
            <w:pPr>
              <w:spacing w:after="1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Haziran Ayı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 w:rsidP="00ED5658">
            <w:pPr>
              <w:tabs>
                <w:tab w:val="right" w:pos="1472"/>
              </w:tabs>
              <w:spacing w:after="7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t>Dekanlık</w:t>
            </w:r>
          </w:p>
          <w:p w:rsidR="00BC2C7A" w:rsidRPr="00A22ECD" w:rsidRDefault="00E506AE" w:rsidP="008C0AD9">
            <w:pPr>
              <w:tabs>
                <w:tab w:val="right" w:pos="1472"/>
              </w:tabs>
              <w:spacing w:after="7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t>Kalite</w:t>
            </w:r>
            <w:r w:rsidR="008C0AD9" w:rsidRPr="00A22ECD">
              <w:rPr>
                <w:sz w:val="22"/>
              </w:rPr>
              <w:t xml:space="preserve"> </w:t>
            </w:r>
            <w:r w:rsidRPr="00A22ECD">
              <w:rPr>
                <w:sz w:val="22"/>
              </w:rPr>
              <w:t>Ekibi</w:t>
            </w:r>
          </w:p>
          <w:p w:rsidR="00710848" w:rsidRPr="00A22ECD" w:rsidRDefault="00710848" w:rsidP="008C0AD9">
            <w:pPr>
              <w:tabs>
                <w:tab w:val="right" w:pos="1472"/>
              </w:tabs>
              <w:spacing w:after="7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t>İç ve Dış Paydaş mezun İzleme ve Kariyer Planlamama Komisyonu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1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İyileştirme Kararları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BE04B1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11" w:history="1">
              <w:r w:rsidR="00AF5AF9" w:rsidRPr="00A22ECD">
                <w:rPr>
                  <w:rStyle w:val="Kpr"/>
                  <w:rFonts w:eastAsia="Calibri"/>
                  <w:sz w:val="22"/>
                </w:rPr>
                <w:t>https://hemsirelik.gazi.edu.tr/view/page/296792/iyilestirmeler</w:t>
              </w:r>
            </w:hyperlink>
            <w:r w:rsidR="00AF5AF9" w:rsidRPr="00A22ECD">
              <w:rPr>
                <w:rFonts w:eastAsia="Calibri"/>
                <w:sz w:val="22"/>
              </w:rPr>
              <w:t xml:space="preserve"> </w:t>
            </w:r>
          </w:p>
          <w:p w:rsidR="00AF5AF9" w:rsidRPr="00A22ECD" w:rsidRDefault="00AF5AF9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</w:p>
          <w:p w:rsidR="00AF5AF9" w:rsidRPr="00A22ECD" w:rsidRDefault="00BE04B1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12" w:history="1">
              <w:r w:rsidR="00AF5AF9" w:rsidRPr="00A22ECD">
                <w:rPr>
                  <w:rStyle w:val="Kpr"/>
                  <w:rFonts w:eastAsia="Calibri"/>
                  <w:sz w:val="22"/>
                </w:rPr>
                <w:t>https://hemsirelik.gazi.edu.tr/view/page/294552/memnuniyet-anketi-sonuclari-2022-yili</w:t>
              </w:r>
            </w:hyperlink>
            <w:r w:rsidR="00AF5AF9" w:rsidRPr="00A22ECD">
              <w:rPr>
                <w:rFonts w:eastAsia="Calibri"/>
                <w:sz w:val="22"/>
              </w:rPr>
              <w:t xml:space="preserve"> </w:t>
            </w:r>
          </w:p>
        </w:tc>
      </w:tr>
      <w:tr w:rsidR="00BC2C7A" w:rsidRPr="00A22ECD" w:rsidTr="00A22ECD">
        <w:tblPrEx>
          <w:tblCellMar>
            <w:top w:w="72" w:type="dxa"/>
            <w:left w:w="82" w:type="dxa"/>
            <w:right w:w="76" w:type="dxa"/>
          </w:tblCellMar>
        </w:tblPrEx>
        <w:trPr>
          <w:trHeight w:val="1199"/>
        </w:trPr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 w:rsidP="00ED5658">
            <w:pPr>
              <w:spacing w:after="0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lastRenderedPageBreak/>
              <w:t>H.2-</w:t>
            </w:r>
            <w:r w:rsidRPr="00A22ECD">
              <w:rPr>
                <w:rFonts w:eastAsiaTheme="minorHAnsi"/>
                <w:b/>
                <w:color w:val="auto"/>
                <w:sz w:val="22"/>
                <w:lang w:eastAsia="en-US"/>
              </w:rPr>
              <w:t xml:space="preserve"> </w:t>
            </w:r>
            <w:r w:rsidRPr="00A22ECD">
              <w:rPr>
                <w:bCs/>
                <w:sz w:val="22"/>
              </w:rPr>
              <w:t>Dış paydaşların görüş ve önerilerini almak için etkinlikler düzenlemek.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0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t>Eylem 2- 1. Dış paydaşlarla faaliyetler (toplantı vb.) düzenlenmesi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tabs>
                <w:tab w:val="center" w:pos="581"/>
                <w:tab w:val="right" w:pos="1288"/>
              </w:tabs>
              <w:spacing w:after="7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Dış</w:t>
            </w:r>
          </w:p>
          <w:p w:rsidR="00BC2C7A" w:rsidRPr="00A22ECD" w:rsidRDefault="00E506A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Paydaşlar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A22ECD">
            <w:pPr>
              <w:tabs>
                <w:tab w:val="right" w:pos="1470"/>
              </w:tabs>
              <w:spacing w:after="7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Her </w:t>
            </w:r>
            <w:bookmarkStart w:id="0" w:name="_GoBack"/>
            <w:bookmarkEnd w:id="0"/>
            <w:r w:rsidR="00E506AE" w:rsidRPr="00A22ECD">
              <w:rPr>
                <w:sz w:val="22"/>
              </w:rPr>
              <w:t>Eğitim-</w:t>
            </w:r>
          </w:p>
          <w:p w:rsidR="00BC2C7A" w:rsidRPr="00A22ECD" w:rsidRDefault="00E506AE">
            <w:pPr>
              <w:spacing w:after="1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Öğretim</w:t>
            </w:r>
          </w:p>
          <w:p w:rsidR="00BC2C7A" w:rsidRPr="00A22ECD" w:rsidRDefault="00E506A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Dönemi Başı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D5658" w:rsidP="008C0AD9">
            <w:pPr>
              <w:tabs>
                <w:tab w:val="right" w:pos="1472"/>
              </w:tabs>
              <w:spacing w:after="7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t xml:space="preserve">Fakülte </w:t>
            </w:r>
            <w:r w:rsidR="00E506AE" w:rsidRPr="00A22ECD">
              <w:rPr>
                <w:sz w:val="22"/>
              </w:rPr>
              <w:t>Kalite</w:t>
            </w:r>
            <w:r w:rsidR="008C0AD9" w:rsidRPr="00A22ECD">
              <w:rPr>
                <w:sz w:val="22"/>
              </w:rPr>
              <w:t xml:space="preserve"> </w:t>
            </w:r>
            <w:r w:rsidR="00E506AE" w:rsidRPr="00A22ECD">
              <w:rPr>
                <w:sz w:val="22"/>
              </w:rPr>
              <w:t>Ekibi</w:t>
            </w:r>
          </w:p>
          <w:p w:rsidR="00ED5658" w:rsidRPr="00A22ECD" w:rsidRDefault="00ED5658" w:rsidP="008C0AD9">
            <w:pPr>
              <w:tabs>
                <w:tab w:val="right" w:pos="1472"/>
              </w:tabs>
              <w:spacing w:after="7" w:line="240" w:lineRule="auto"/>
              <w:ind w:left="0" w:firstLine="0"/>
              <w:rPr>
                <w:sz w:val="22"/>
              </w:rPr>
            </w:pPr>
          </w:p>
          <w:p w:rsidR="00710848" w:rsidRPr="00A22ECD" w:rsidRDefault="00710848" w:rsidP="008C0AD9">
            <w:pPr>
              <w:tabs>
                <w:tab w:val="right" w:pos="1472"/>
              </w:tabs>
              <w:spacing w:after="7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t>İç ve Dış Paydaş mezun İzleme ve Kariyer Planlamama Komisyonu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 w:rsidP="00A22ECD">
            <w:pPr>
              <w:spacing w:after="29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Değerlendirme</w:t>
            </w:r>
            <w:r w:rsidR="00A22ECD">
              <w:rPr>
                <w:sz w:val="22"/>
              </w:rPr>
              <w:t xml:space="preserve"> Raporları</w:t>
            </w:r>
          </w:p>
          <w:p w:rsidR="00BC2C7A" w:rsidRPr="00A22ECD" w:rsidRDefault="00E506AE" w:rsidP="00A22ECD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Komisyon Kararları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BE04B1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13" w:history="1">
              <w:r w:rsidR="00AF5AF9" w:rsidRPr="00A22ECD">
                <w:rPr>
                  <w:rStyle w:val="Kpr"/>
                  <w:rFonts w:eastAsia="Calibri"/>
                  <w:sz w:val="22"/>
                </w:rPr>
                <w:t>https://sbf-hem.gazi.edu.tr/view/page/287431/ic-ve-dis-paydas-gorusleri</w:t>
              </w:r>
            </w:hyperlink>
            <w:r w:rsidR="00AF5AF9" w:rsidRPr="00A22ECD">
              <w:rPr>
                <w:rFonts w:eastAsia="Calibri"/>
                <w:sz w:val="22"/>
              </w:rPr>
              <w:t xml:space="preserve"> </w:t>
            </w:r>
          </w:p>
          <w:p w:rsidR="00AF5AF9" w:rsidRPr="00A22ECD" w:rsidRDefault="00AF5AF9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</w:p>
          <w:p w:rsidR="00AF5AF9" w:rsidRPr="00A22ECD" w:rsidRDefault="00BE04B1">
            <w:pPr>
              <w:spacing w:after="0" w:line="240" w:lineRule="auto"/>
              <w:ind w:left="0" w:firstLine="0"/>
              <w:rPr>
                <w:sz w:val="22"/>
              </w:rPr>
            </w:pPr>
            <w:hyperlink r:id="rId14" w:history="1">
              <w:r w:rsidR="00AF5AF9" w:rsidRPr="00A22ECD">
                <w:rPr>
                  <w:rStyle w:val="Kpr"/>
                  <w:sz w:val="22"/>
                </w:rPr>
                <w:t>https://hemsirelik.gazi.edu.tr/view/news/297021/fakultemiz-2024-yili-kalite-ekibi-birim-danismani-ve-paydas-toplantisi-gerceklestirildi</w:t>
              </w:r>
            </w:hyperlink>
            <w:r w:rsidR="00AF5AF9" w:rsidRPr="00A22ECD">
              <w:rPr>
                <w:sz w:val="22"/>
              </w:rPr>
              <w:t xml:space="preserve"> </w:t>
            </w:r>
          </w:p>
        </w:tc>
      </w:tr>
      <w:tr w:rsidR="00BC2C7A" w:rsidRPr="00A22ECD" w:rsidTr="00A22ECD">
        <w:tblPrEx>
          <w:tblCellMar>
            <w:top w:w="72" w:type="dxa"/>
            <w:left w:w="82" w:type="dxa"/>
            <w:right w:w="76" w:type="dxa"/>
          </w:tblCellMar>
        </w:tblPrEx>
        <w:trPr>
          <w:trHeight w:val="1051"/>
        </w:trPr>
        <w:tc>
          <w:tcPr>
            <w:tcW w:w="17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0" w:line="240" w:lineRule="auto"/>
              <w:ind w:left="0" w:firstLine="0"/>
              <w:jc w:val="both"/>
              <w:rPr>
                <w:sz w:val="22"/>
              </w:rPr>
            </w:pPr>
            <w:r w:rsidRPr="00A22ECD">
              <w:rPr>
                <w:sz w:val="22"/>
              </w:rPr>
              <w:t>H.3-</w:t>
            </w:r>
            <w:r w:rsidRPr="00A22ECD">
              <w:rPr>
                <w:rFonts w:eastAsiaTheme="minorHAnsi"/>
                <w:color w:val="auto"/>
                <w:sz w:val="22"/>
                <w:lang w:eastAsia="en-US"/>
              </w:rPr>
              <w:t xml:space="preserve"> </w:t>
            </w:r>
            <w:r w:rsidRPr="00A22ECD">
              <w:rPr>
                <w:sz w:val="22"/>
              </w:rPr>
              <w:t>Kalite Yönetim Sistemi çalışmalarının yıllık olarak izlemesi ve gerçekleştirilen faaliyetleri tüm birim yöneticilerin katılacağı toplantıda değerlendirmek.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C7A" w:rsidRPr="00A22ECD" w:rsidRDefault="00E506AE">
            <w:pPr>
              <w:spacing w:after="0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t>Eylem</w:t>
            </w:r>
            <w:r w:rsidR="00ED5658" w:rsidRPr="00A22ECD">
              <w:rPr>
                <w:sz w:val="22"/>
              </w:rPr>
              <w:t xml:space="preserve"> </w:t>
            </w:r>
            <w:r w:rsidRPr="00A22ECD">
              <w:rPr>
                <w:sz w:val="22"/>
              </w:rPr>
              <w:t>3-1. Kalite Yönetim Sistemi kapsamında belirlenen eylemlerin izlenmesi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1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Üniversite</w:t>
            </w:r>
          </w:p>
          <w:p w:rsidR="00BC2C7A" w:rsidRPr="00A22ECD" w:rsidRDefault="00E506A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Yazılımı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Sürekli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D5658" w:rsidP="008C0AD9">
            <w:pPr>
              <w:tabs>
                <w:tab w:val="right" w:pos="1472"/>
              </w:tabs>
              <w:spacing w:after="7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t xml:space="preserve">Fakülte </w:t>
            </w:r>
            <w:r w:rsidR="008C0AD9" w:rsidRPr="00A22ECD">
              <w:rPr>
                <w:sz w:val="22"/>
              </w:rPr>
              <w:t>K</w:t>
            </w:r>
            <w:r w:rsidR="00E506AE" w:rsidRPr="00A22ECD">
              <w:rPr>
                <w:sz w:val="22"/>
              </w:rPr>
              <w:t>alite</w:t>
            </w:r>
            <w:r w:rsidR="008C0AD9" w:rsidRPr="00A22ECD">
              <w:rPr>
                <w:sz w:val="22"/>
              </w:rPr>
              <w:t xml:space="preserve"> </w:t>
            </w:r>
            <w:r w:rsidR="00E506AE" w:rsidRPr="00A22ECD">
              <w:rPr>
                <w:sz w:val="22"/>
              </w:rPr>
              <w:t>Ekibi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Değerlendirme Raporları</w:t>
            </w:r>
          </w:p>
          <w:p w:rsidR="00BC2C7A" w:rsidRPr="00A22ECD" w:rsidRDefault="00E506A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Komisyon Kararları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r w:rsidRPr="00A22ECD">
              <w:rPr>
                <w:rFonts w:eastAsia="Calibri"/>
                <w:sz w:val="22"/>
              </w:rPr>
              <w:t xml:space="preserve"> </w:t>
            </w:r>
            <w:r w:rsidR="00AF5AF9" w:rsidRPr="00A22ECD">
              <w:rPr>
                <w:rFonts w:eastAsia="Calibri"/>
                <w:sz w:val="22"/>
              </w:rPr>
              <w:t>BIDR ve HEF-KİP İzlem Raporu</w:t>
            </w:r>
          </w:p>
          <w:p w:rsidR="00AF5AF9" w:rsidRPr="00A22ECD" w:rsidRDefault="00AF5AF9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</w:p>
          <w:p w:rsidR="00AF5AF9" w:rsidRPr="00A22ECD" w:rsidRDefault="00BE04B1">
            <w:pPr>
              <w:spacing w:after="0" w:line="240" w:lineRule="auto"/>
              <w:ind w:left="0" w:firstLine="0"/>
              <w:rPr>
                <w:sz w:val="22"/>
              </w:rPr>
            </w:pPr>
            <w:hyperlink r:id="rId15" w:history="1">
              <w:r w:rsidR="00AF5AF9" w:rsidRPr="00A22ECD">
                <w:rPr>
                  <w:rStyle w:val="Kpr"/>
                  <w:sz w:val="22"/>
                </w:rPr>
                <w:t>https://webupload.gazi.edu.tr/upload/1140/2025/6/24/7d40aab4-d06f-4622-a18a-4658fe613923-hemsirelik-fakultesi_bIdr-2024-guncellenen_23062025.pdf</w:t>
              </w:r>
            </w:hyperlink>
            <w:r w:rsidR="00AF5AF9" w:rsidRPr="00A22ECD">
              <w:rPr>
                <w:sz w:val="22"/>
              </w:rPr>
              <w:t xml:space="preserve"> </w:t>
            </w:r>
          </w:p>
        </w:tc>
      </w:tr>
      <w:tr w:rsidR="00BC2C7A" w:rsidRPr="00A22ECD" w:rsidTr="00A22ECD">
        <w:tblPrEx>
          <w:tblCellMar>
            <w:top w:w="72" w:type="dxa"/>
            <w:left w:w="82" w:type="dxa"/>
            <w:right w:w="76" w:type="dxa"/>
          </w:tblCellMar>
        </w:tblPrEx>
        <w:trPr>
          <w:trHeight w:val="478"/>
        </w:trPr>
        <w:tc>
          <w:tcPr>
            <w:tcW w:w="17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BC2C7A">
            <w:pPr>
              <w:spacing w:after="0" w:line="240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C7A" w:rsidRPr="00A22ECD" w:rsidRDefault="00E506AE">
            <w:pPr>
              <w:spacing w:after="0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t>Eylem</w:t>
            </w:r>
            <w:r w:rsidR="00ED5658" w:rsidRPr="00A22ECD">
              <w:rPr>
                <w:sz w:val="22"/>
              </w:rPr>
              <w:t xml:space="preserve"> </w:t>
            </w:r>
            <w:r w:rsidRPr="00A22ECD">
              <w:rPr>
                <w:sz w:val="22"/>
              </w:rPr>
              <w:t>3-2 Kalite Yönetim Sistemi çalışmalarının yıllık olarak izlenmesine yönelik rapor oluşturulması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1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Üniversite</w:t>
            </w:r>
          </w:p>
          <w:p w:rsidR="00BC2C7A" w:rsidRPr="00A22ECD" w:rsidRDefault="00E506AE">
            <w:pPr>
              <w:spacing w:after="1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Yazılımı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Sürekli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D5658" w:rsidP="008C0AD9">
            <w:pPr>
              <w:tabs>
                <w:tab w:val="right" w:pos="1472"/>
              </w:tabs>
              <w:spacing w:after="7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t xml:space="preserve">Fakülte </w:t>
            </w:r>
            <w:r w:rsidR="00E506AE" w:rsidRPr="00A22ECD">
              <w:rPr>
                <w:sz w:val="22"/>
              </w:rPr>
              <w:t>Kalite</w:t>
            </w:r>
            <w:r w:rsidR="008C0AD9" w:rsidRPr="00A22ECD">
              <w:rPr>
                <w:sz w:val="22"/>
              </w:rPr>
              <w:t xml:space="preserve"> </w:t>
            </w:r>
            <w:r w:rsidR="00E506AE" w:rsidRPr="00A22ECD">
              <w:rPr>
                <w:sz w:val="22"/>
              </w:rPr>
              <w:t>Ekibi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Değerlendirme Raporları</w:t>
            </w:r>
          </w:p>
          <w:p w:rsidR="00BC2C7A" w:rsidRPr="00A22ECD" w:rsidRDefault="00E506A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Komisyon Kararları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BE04B1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16" w:history="1">
              <w:r w:rsidR="00AF5AF9" w:rsidRPr="00A22ECD">
                <w:rPr>
                  <w:rStyle w:val="Kpr"/>
                  <w:rFonts w:eastAsia="Calibri"/>
                  <w:sz w:val="22"/>
                </w:rPr>
                <w:t>https://hemsirelik.gazi.edu.tr/view/page/294251/stratejik-plan-raporlar</w:t>
              </w:r>
            </w:hyperlink>
            <w:r w:rsidR="00AF5AF9" w:rsidRPr="00A22ECD">
              <w:rPr>
                <w:rFonts w:eastAsia="Calibri"/>
                <w:sz w:val="22"/>
              </w:rPr>
              <w:t xml:space="preserve"> </w:t>
            </w:r>
          </w:p>
        </w:tc>
      </w:tr>
      <w:tr w:rsidR="00BC2C7A" w:rsidRPr="00A22ECD" w:rsidTr="00A22ECD">
        <w:tblPrEx>
          <w:tblCellMar>
            <w:top w:w="72" w:type="dxa"/>
            <w:left w:w="82" w:type="dxa"/>
            <w:right w:w="76" w:type="dxa"/>
          </w:tblCellMar>
        </w:tblPrEx>
        <w:trPr>
          <w:trHeight w:val="1147"/>
        </w:trPr>
        <w:tc>
          <w:tcPr>
            <w:tcW w:w="172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BC2C7A">
            <w:pPr>
              <w:spacing w:after="0" w:line="240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C7A" w:rsidRPr="00A22ECD" w:rsidRDefault="00E506AE">
            <w:pPr>
              <w:spacing w:after="0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t>Eylem</w:t>
            </w:r>
            <w:r w:rsidR="00ED5658" w:rsidRPr="00A22ECD">
              <w:rPr>
                <w:sz w:val="22"/>
              </w:rPr>
              <w:t xml:space="preserve"> </w:t>
            </w:r>
            <w:r w:rsidRPr="00A22ECD">
              <w:rPr>
                <w:sz w:val="22"/>
              </w:rPr>
              <w:t>3-3 Kalite kültürünün yaygınlaştırılması ve tüm paydaşları kapsayacak şekilde farkındalığının arttırılması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1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 xml:space="preserve">Dekanlık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E506AE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Sürekli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658" w:rsidRPr="00A22ECD" w:rsidRDefault="00ED5658" w:rsidP="008C0AD9">
            <w:pPr>
              <w:tabs>
                <w:tab w:val="right" w:pos="1472"/>
              </w:tabs>
              <w:spacing w:after="7" w:line="240" w:lineRule="auto"/>
              <w:ind w:left="0" w:firstLine="0"/>
              <w:jc w:val="center"/>
              <w:rPr>
                <w:sz w:val="22"/>
              </w:rPr>
            </w:pPr>
          </w:p>
          <w:p w:rsidR="008C0AD9" w:rsidRPr="00A22ECD" w:rsidRDefault="008C0AD9" w:rsidP="00ED5658">
            <w:pPr>
              <w:tabs>
                <w:tab w:val="right" w:pos="1472"/>
              </w:tabs>
              <w:spacing w:after="7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t>Dekanlık</w:t>
            </w:r>
          </w:p>
          <w:p w:rsidR="00ED5658" w:rsidRPr="00A22ECD" w:rsidRDefault="00ED5658" w:rsidP="00ED5658">
            <w:pPr>
              <w:tabs>
                <w:tab w:val="right" w:pos="1472"/>
              </w:tabs>
              <w:spacing w:after="7" w:line="240" w:lineRule="auto"/>
              <w:ind w:left="0" w:firstLine="0"/>
              <w:rPr>
                <w:sz w:val="22"/>
              </w:rPr>
            </w:pPr>
          </w:p>
          <w:p w:rsidR="00BC2C7A" w:rsidRPr="00A22ECD" w:rsidRDefault="00ED5658" w:rsidP="00ED5658">
            <w:pPr>
              <w:tabs>
                <w:tab w:val="right" w:pos="1472"/>
              </w:tabs>
              <w:spacing w:after="7" w:line="240" w:lineRule="auto"/>
              <w:ind w:left="0" w:firstLine="0"/>
              <w:rPr>
                <w:sz w:val="22"/>
              </w:rPr>
            </w:pPr>
            <w:r w:rsidRPr="00A22ECD">
              <w:rPr>
                <w:sz w:val="22"/>
              </w:rPr>
              <w:lastRenderedPageBreak/>
              <w:t xml:space="preserve">Fakülte </w:t>
            </w:r>
            <w:r w:rsidR="00E506AE" w:rsidRPr="00A22ECD">
              <w:rPr>
                <w:sz w:val="22"/>
              </w:rPr>
              <w:t>Kalite</w:t>
            </w:r>
            <w:r w:rsidR="008C0AD9" w:rsidRPr="00A22ECD">
              <w:rPr>
                <w:sz w:val="22"/>
              </w:rPr>
              <w:t xml:space="preserve"> </w:t>
            </w:r>
            <w:r w:rsidR="00E506AE" w:rsidRPr="00A22ECD">
              <w:rPr>
                <w:sz w:val="22"/>
              </w:rPr>
              <w:t>Ekibi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0848" w:rsidRPr="00A22ECD" w:rsidRDefault="00710848" w:rsidP="00710848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lastRenderedPageBreak/>
              <w:t>Değerlendirme Raporları</w:t>
            </w:r>
          </w:p>
          <w:p w:rsidR="00BC2C7A" w:rsidRPr="00A22ECD" w:rsidRDefault="00710848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A22ECD">
              <w:rPr>
                <w:sz w:val="22"/>
              </w:rPr>
              <w:t>Toplantılar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Pr="00A22ECD" w:rsidRDefault="00BE04B1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17" w:history="1">
              <w:r w:rsidR="00AF5AF9" w:rsidRPr="00A22ECD">
                <w:rPr>
                  <w:rStyle w:val="Kpr"/>
                  <w:rFonts w:eastAsia="Calibri"/>
                  <w:sz w:val="22"/>
                </w:rPr>
                <w:t>https://kalite.gazi.edu.tr/view/news/301982/hemsirelik-fakultesi-2025-yili-kalite-koordinatorlugu-</w:t>
              </w:r>
              <w:r w:rsidR="00AF5AF9" w:rsidRPr="00A22ECD">
                <w:rPr>
                  <w:rStyle w:val="Kpr"/>
                  <w:rFonts w:eastAsia="Calibri"/>
                  <w:sz w:val="22"/>
                </w:rPr>
                <w:lastRenderedPageBreak/>
                <w:t>birim-ziyareti-gerceklestirildi</w:t>
              </w:r>
            </w:hyperlink>
            <w:r w:rsidR="00AF5AF9" w:rsidRPr="00A22ECD">
              <w:rPr>
                <w:rFonts w:eastAsia="Calibri"/>
                <w:sz w:val="22"/>
              </w:rPr>
              <w:t xml:space="preserve"> </w:t>
            </w:r>
          </w:p>
          <w:p w:rsidR="00AF5AF9" w:rsidRPr="00A22ECD" w:rsidRDefault="00AF5AF9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</w:p>
          <w:p w:rsidR="00AF5AF9" w:rsidRPr="00A22ECD" w:rsidRDefault="00BE04B1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hyperlink r:id="rId18" w:history="1">
              <w:r w:rsidR="00AF5AF9" w:rsidRPr="00A22ECD">
                <w:rPr>
                  <w:rStyle w:val="Kpr"/>
                  <w:rFonts w:eastAsia="Calibri"/>
                  <w:sz w:val="22"/>
                </w:rPr>
                <w:t>https://hemsirelik.gazi.edu.tr/view/news/301175/gazi-universitesi-kalite-komisyonu-birim-danisman-uye-ziyareti-toplantisi-gerceklesti</w:t>
              </w:r>
            </w:hyperlink>
            <w:r w:rsidR="00AF5AF9" w:rsidRPr="00A22ECD">
              <w:rPr>
                <w:rFonts w:eastAsia="Calibri"/>
                <w:sz w:val="22"/>
              </w:rPr>
              <w:t xml:space="preserve"> </w:t>
            </w:r>
          </w:p>
        </w:tc>
      </w:tr>
    </w:tbl>
    <w:p w:rsidR="00BC2C7A" w:rsidRDefault="00BC2C7A">
      <w:pPr>
        <w:spacing w:after="0"/>
        <w:ind w:left="-566" w:right="12679" w:firstLine="0"/>
      </w:pPr>
    </w:p>
    <w:p w:rsidR="00BC2C7A" w:rsidRDefault="00BC2C7A">
      <w:pPr>
        <w:spacing w:after="0"/>
        <w:ind w:left="0" w:right="12679" w:firstLine="0"/>
      </w:pPr>
    </w:p>
    <w:p w:rsidR="00BC2C7A" w:rsidRDefault="00E506AE">
      <w:pPr>
        <w:pStyle w:val="ListeParagraf"/>
        <w:numPr>
          <w:ilvl w:val="0"/>
          <w:numId w:val="1"/>
        </w:numPr>
        <w:rPr>
          <w:sz w:val="22"/>
        </w:rPr>
      </w:pPr>
      <w:r>
        <w:rPr>
          <w:sz w:val="22"/>
        </w:rPr>
        <w:t>Bu alana somut kaynaklar yazılacaktır.</w:t>
      </w:r>
    </w:p>
    <w:p w:rsidR="00BC2C7A" w:rsidRDefault="00E506AE">
      <w:pPr>
        <w:pStyle w:val="ListeParagraf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Eylemin hangi tarihte veya hangi tarih aralığında yapılacağı açık şekilde yazılacaktır. </w:t>
      </w:r>
    </w:p>
    <w:p w:rsidR="00BC2C7A" w:rsidRDefault="00E506AE">
      <w:pPr>
        <w:pStyle w:val="ListeParagraf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Eylemin planlanması ve gerçekleştirilmesinden sorumlu olacaklar belirtilecektir.(Örnek; Bölüm Başkanı, Birim Kalite </w:t>
      </w:r>
      <w:r w:rsidR="00A22ECD">
        <w:rPr>
          <w:sz w:val="22"/>
        </w:rPr>
        <w:t>Ekibi</w:t>
      </w:r>
      <w:r>
        <w:rPr>
          <w:sz w:val="22"/>
        </w:rPr>
        <w:t xml:space="preserve"> veya KYS Çalışma Grubu gibi)</w:t>
      </w:r>
    </w:p>
    <w:p w:rsidR="00BC2C7A" w:rsidRDefault="00E506AE">
      <w:pPr>
        <w:pStyle w:val="ListeParagraf"/>
        <w:numPr>
          <w:ilvl w:val="0"/>
          <w:numId w:val="1"/>
        </w:numPr>
        <w:rPr>
          <w:sz w:val="22"/>
        </w:rPr>
      </w:pPr>
      <w:r>
        <w:rPr>
          <w:sz w:val="22"/>
        </w:rPr>
        <w:t>Eylemin ve eyleme tanımlı göstergelerin gerçekleştiğini belgeleyen kanıtlar yazılacaktır.</w:t>
      </w:r>
    </w:p>
    <w:p w:rsidR="00BC2C7A" w:rsidRDefault="00E506AE">
      <w:pPr>
        <w:pStyle w:val="ListeParagraf"/>
        <w:numPr>
          <w:ilvl w:val="0"/>
          <w:numId w:val="1"/>
        </w:numPr>
        <w:spacing w:after="0"/>
        <w:rPr>
          <w:sz w:val="22"/>
        </w:rPr>
      </w:pPr>
      <w:r>
        <w:rPr>
          <w:sz w:val="22"/>
        </w:rPr>
        <w:t>İhtiyaç duyulması halinde ek bilgi için doldurulacaktır.</w:t>
      </w:r>
    </w:p>
    <w:p w:rsidR="00BC2C7A" w:rsidRDefault="00BC2C7A">
      <w:pPr>
        <w:spacing w:after="0"/>
        <w:ind w:left="0" w:firstLine="0"/>
        <w:rPr>
          <w:sz w:val="22"/>
        </w:rPr>
      </w:pPr>
    </w:p>
    <w:p w:rsidR="00BC2C7A" w:rsidRDefault="00BC2C7A">
      <w:pPr>
        <w:spacing w:after="0"/>
        <w:ind w:left="0" w:firstLine="0"/>
        <w:rPr>
          <w:sz w:val="22"/>
        </w:rPr>
      </w:pPr>
    </w:p>
    <w:tbl>
      <w:tblPr>
        <w:tblStyle w:val="TableGrid"/>
        <w:tblW w:w="14689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77"/>
        <w:gridCol w:w="6912"/>
      </w:tblGrid>
      <w:tr w:rsidR="00BC2C7A">
        <w:trPr>
          <w:trHeight w:val="1504"/>
        </w:trPr>
        <w:tc>
          <w:tcPr>
            <w:tcW w:w="7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Default="00E506AE">
            <w:pPr>
              <w:spacing w:after="0" w:line="240" w:lineRule="auto"/>
              <w:ind w:left="2" w:firstLine="0"/>
              <w:jc w:val="center"/>
            </w:pPr>
            <w:r>
              <w:rPr>
                <w:sz w:val="20"/>
              </w:rPr>
              <w:t>HAZIRLAYAN</w:t>
            </w:r>
          </w:p>
          <w:p w:rsidR="00BC2C7A" w:rsidRDefault="00E506AE">
            <w:pPr>
              <w:spacing w:after="0" w:line="240" w:lineRule="auto"/>
              <w:ind w:left="0" w:firstLine="0"/>
              <w:jc w:val="center"/>
            </w:pPr>
            <w:proofErr w:type="gramStart"/>
            <w:r>
              <w:rPr>
                <w:sz w:val="20"/>
              </w:rPr>
              <w:t>.......</w:t>
            </w:r>
            <w:proofErr w:type="gramEnd"/>
            <w:r>
              <w:rPr>
                <w:sz w:val="20"/>
              </w:rPr>
              <w:t>/......./...........</w:t>
            </w:r>
          </w:p>
          <w:p w:rsidR="00BC2C7A" w:rsidRDefault="00E506AE">
            <w:pPr>
              <w:spacing w:after="0" w:line="240" w:lineRule="auto"/>
              <w:ind w:left="0" w:firstLine="0"/>
              <w:jc w:val="center"/>
            </w:pPr>
            <w:proofErr w:type="gramStart"/>
            <w:r>
              <w:rPr>
                <w:sz w:val="20"/>
              </w:rPr>
              <w:t>....................................................</w:t>
            </w:r>
            <w:proofErr w:type="gramEnd"/>
          </w:p>
          <w:p w:rsidR="00BC2C7A" w:rsidRDefault="00BC2C7A">
            <w:pPr>
              <w:spacing w:after="0" w:line="240" w:lineRule="auto"/>
              <w:ind w:left="5" w:firstLine="0"/>
              <w:jc w:val="center"/>
              <w:rPr>
                <w:sz w:val="20"/>
              </w:rPr>
            </w:pPr>
          </w:p>
          <w:p w:rsidR="00BC2C7A" w:rsidRDefault="00E506AE">
            <w:pPr>
              <w:spacing w:after="0" w:line="240" w:lineRule="auto"/>
              <w:ind w:left="5" w:firstLine="0"/>
              <w:jc w:val="center"/>
            </w:pPr>
            <w:r>
              <w:rPr>
                <w:sz w:val="20"/>
              </w:rPr>
              <w:t>İMZA</w:t>
            </w:r>
          </w:p>
        </w:tc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C7A" w:rsidRDefault="00E506AE">
            <w:pPr>
              <w:spacing w:after="0" w:line="240" w:lineRule="auto"/>
              <w:ind w:left="2" w:firstLine="0"/>
              <w:jc w:val="center"/>
            </w:pPr>
            <w:r>
              <w:rPr>
                <w:sz w:val="20"/>
              </w:rPr>
              <w:t>ONAYLAYAN</w:t>
            </w:r>
          </w:p>
          <w:p w:rsidR="00BC2C7A" w:rsidRDefault="00E506AE">
            <w:pPr>
              <w:spacing w:after="167" w:line="240" w:lineRule="auto"/>
              <w:ind w:left="0" w:firstLine="0"/>
              <w:jc w:val="center"/>
            </w:pPr>
            <w:proofErr w:type="gramStart"/>
            <w:r>
              <w:rPr>
                <w:sz w:val="20"/>
              </w:rPr>
              <w:t>.......</w:t>
            </w:r>
            <w:proofErr w:type="gramEnd"/>
            <w:r>
              <w:rPr>
                <w:sz w:val="20"/>
              </w:rPr>
              <w:t>/......./...........</w:t>
            </w:r>
          </w:p>
          <w:p w:rsidR="00BC2C7A" w:rsidRDefault="00E506AE">
            <w:pPr>
              <w:spacing w:after="167" w:line="240" w:lineRule="auto"/>
              <w:ind w:left="0" w:firstLine="0"/>
              <w:jc w:val="center"/>
            </w:pPr>
            <w:r>
              <w:rPr>
                <w:sz w:val="20"/>
              </w:rPr>
              <w:t>Dekan</w:t>
            </w:r>
          </w:p>
          <w:p w:rsidR="00BC2C7A" w:rsidRDefault="00E506AE">
            <w:pPr>
              <w:spacing w:after="0" w:line="240" w:lineRule="auto"/>
              <w:ind w:left="5" w:firstLine="0"/>
              <w:jc w:val="center"/>
            </w:pPr>
            <w:r>
              <w:rPr>
                <w:sz w:val="20"/>
              </w:rPr>
              <w:t>İMZA</w:t>
            </w:r>
          </w:p>
        </w:tc>
      </w:tr>
    </w:tbl>
    <w:p w:rsidR="00BC2C7A" w:rsidRDefault="00BC2C7A"/>
    <w:sectPr w:rsidR="00BC2C7A">
      <w:headerReference w:type="default" r:id="rId19"/>
      <w:pgSz w:w="15840" w:h="12240" w:orient="landscape"/>
      <w:pgMar w:top="1417" w:right="1417" w:bottom="1417" w:left="1417" w:header="708" w:footer="708" w:gutter="0"/>
      <w:cols w:space="708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B1" w:rsidRDefault="00BE04B1">
      <w:pPr>
        <w:spacing w:line="240" w:lineRule="auto"/>
      </w:pPr>
      <w:r>
        <w:separator/>
      </w:r>
    </w:p>
  </w:endnote>
  <w:endnote w:type="continuationSeparator" w:id="0">
    <w:p w:rsidR="00BE04B1" w:rsidRDefault="00BE0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B1" w:rsidRDefault="00BE04B1">
      <w:pPr>
        <w:spacing w:after="0"/>
      </w:pPr>
      <w:r>
        <w:separator/>
      </w:r>
    </w:p>
  </w:footnote>
  <w:footnote w:type="continuationSeparator" w:id="0">
    <w:p w:rsidR="00BE04B1" w:rsidRDefault="00BE04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74" w:tblpY="559"/>
      <w:tblOverlap w:val="never"/>
      <w:tblW w:w="14693" w:type="dxa"/>
      <w:tblInd w:w="0" w:type="dxa"/>
      <w:tblCellMar>
        <w:top w:w="22" w:type="dxa"/>
        <w:left w:w="82" w:type="dxa"/>
        <w:right w:w="115" w:type="dxa"/>
      </w:tblCellMar>
      <w:tblLook w:val="04A0" w:firstRow="1" w:lastRow="0" w:firstColumn="1" w:lastColumn="0" w:noHBand="0" w:noVBand="1"/>
    </w:tblPr>
    <w:tblGrid>
      <w:gridCol w:w="1471"/>
      <w:gridCol w:w="8816"/>
      <w:gridCol w:w="2203"/>
      <w:gridCol w:w="2203"/>
    </w:tblGrid>
    <w:tr w:rsidR="00BC2C7A">
      <w:trPr>
        <w:trHeight w:val="259"/>
      </w:trPr>
      <w:tc>
        <w:tcPr>
          <w:tcW w:w="1471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BC2C7A" w:rsidRDefault="00E506AE">
          <w:pPr>
            <w:spacing w:line="240" w:lineRule="auto"/>
            <w:ind w:left="0" w:firstLine="0"/>
            <w:jc w:val="center"/>
          </w:pPr>
          <w:r>
            <w:rPr>
              <w:noProof/>
            </w:rPr>
            <w:drawing>
              <wp:inline distT="0" distB="0" distL="0" distR="0">
                <wp:extent cx="719455" cy="719455"/>
                <wp:effectExtent l="0" t="0" r="4445" b="4445"/>
                <wp:docPr id="2" name="Resim 2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BC2C7A" w:rsidRDefault="00E506AE">
          <w:pPr>
            <w:spacing w:line="240" w:lineRule="auto"/>
            <w:ind w:left="44" w:firstLine="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2022-2023 TS EN ISO 9001:2015 Kalite Yönetim Sistemi Hemşirelik Fakültesi Proses Aksiyon Planı</w:t>
          </w:r>
        </w:p>
        <w:p w:rsidR="00BC2C7A" w:rsidRDefault="00BC2C7A">
          <w:pPr>
            <w:spacing w:line="240" w:lineRule="auto"/>
            <w:ind w:left="44" w:firstLine="0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C2C7A" w:rsidRDefault="00E506AE">
          <w:pPr>
            <w:spacing w:line="240" w:lineRule="auto"/>
            <w:ind w:left="0" w:firstLine="0"/>
          </w:pPr>
          <w:r>
            <w:rPr>
              <w:sz w:val="20"/>
            </w:rPr>
            <w:t>Doküman No:</w:t>
          </w: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</w:tcPr>
        <w:p w:rsidR="00BC2C7A" w:rsidRDefault="00E506AE">
          <w:pPr>
            <w:spacing w:line="240" w:lineRule="auto"/>
            <w:ind w:left="0" w:firstLine="0"/>
            <w:rPr>
              <w:highlight w:val="yellow"/>
            </w:rPr>
          </w:pPr>
          <w:proofErr w:type="gramStart"/>
          <w:r>
            <w:rPr>
              <w:sz w:val="20"/>
            </w:rPr>
            <w:t>HEF.PL</w:t>
          </w:r>
          <w:proofErr w:type="gramEnd"/>
          <w:r>
            <w:rPr>
              <w:sz w:val="20"/>
            </w:rPr>
            <w:t>.0004</w:t>
          </w:r>
        </w:p>
      </w:tc>
    </w:tr>
    <w:tr w:rsidR="00BC2C7A">
      <w:trPr>
        <w:trHeight w:val="259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BC2C7A" w:rsidRDefault="00BC2C7A">
          <w:pPr>
            <w:spacing w:line="240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BC2C7A" w:rsidRDefault="00BC2C7A">
          <w:pPr>
            <w:spacing w:line="240" w:lineRule="auto"/>
            <w:ind w:left="0" w:firstLine="0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C2C7A" w:rsidRDefault="00E506AE">
          <w:pPr>
            <w:spacing w:line="240" w:lineRule="auto"/>
            <w:ind w:left="0" w:firstLine="0"/>
          </w:pPr>
          <w:r>
            <w:rPr>
              <w:sz w:val="20"/>
            </w:rPr>
            <w:t>Yayın Tarihi:</w:t>
          </w: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C2C7A" w:rsidRDefault="00E506AE">
          <w:pPr>
            <w:spacing w:line="240" w:lineRule="auto"/>
            <w:ind w:left="0" w:firstLine="0"/>
          </w:pPr>
          <w:r>
            <w:rPr>
              <w:sz w:val="20"/>
            </w:rPr>
            <w:t>20.03.2023</w:t>
          </w:r>
        </w:p>
      </w:tc>
    </w:tr>
    <w:tr w:rsidR="00BC2C7A">
      <w:trPr>
        <w:trHeight w:val="259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BC2C7A" w:rsidRDefault="00BC2C7A">
          <w:pPr>
            <w:spacing w:line="240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BC2C7A" w:rsidRDefault="00BC2C7A">
          <w:pPr>
            <w:spacing w:line="240" w:lineRule="auto"/>
            <w:ind w:left="0" w:firstLine="0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C2C7A" w:rsidRDefault="00E506AE">
          <w:pPr>
            <w:spacing w:line="240" w:lineRule="auto"/>
            <w:ind w:left="0" w:firstLine="0"/>
          </w:pPr>
          <w:r>
            <w:rPr>
              <w:sz w:val="20"/>
            </w:rPr>
            <w:t>Revizyon Tarihi:</w:t>
          </w: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C2C7A" w:rsidRDefault="00BC2C7A">
          <w:pPr>
            <w:spacing w:line="240" w:lineRule="auto"/>
            <w:ind w:left="0" w:firstLine="0"/>
          </w:pPr>
        </w:p>
      </w:tc>
    </w:tr>
    <w:tr w:rsidR="00BC2C7A">
      <w:trPr>
        <w:trHeight w:val="259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BC2C7A" w:rsidRDefault="00BC2C7A">
          <w:pPr>
            <w:spacing w:line="240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BC2C7A" w:rsidRDefault="00BC2C7A">
          <w:pPr>
            <w:spacing w:line="240" w:lineRule="auto"/>
            <w:ind w:left="0" w:firstLine="0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C2C7A" w:rsidRDefault="00E506AE">
          <w:pPr>
            <w:spacing w:line="240" w:lineRule="auto"/>
            <w:ind w:left="0" w:firstLine="0"/>
          </w:pPr>
          <w:r>
            <w:rPr>
              <w:sz w:val="20"/>
            </w:rPr>
            <w:t>Revizyon No:</w:t>
          </w: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C2C7A" w:rsidRDefault="00BC2C7A">
          <w:pPr>
            <w:spacing w:line="240" w:lineRule="auto"/>
            <w:ind w:left="0" w:firstLine="0"/>
          </w:pPr>
        </w:p>
      </w:tc>
    </w:tr>
    <w:tr w:rsidR="00BC2C7A">
      <w:trPr>
        <w:trHeight w:val="269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C2C7A" w:rsidRDefault="00BC2C7A">
          <w:pPr>
            <w:spacing w:line="240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BC2C7A" w:rsidRDefault="00BC2C7A">
          <w:pPr>
            <w:spacing w:line="240" w:lineRule="auto"/>
            <w:ind w:left="0" w:firstLine="0"/>
          </w:pP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</w:tcPr>
        <w:p w:rsidR="00BC2C7A" w:rsidRDefault="00E506AE">
          <w:pPr>
            <w:spacing w:line="240" w:lineRule="auto"/>
            <w:ind w:left="0" w:firstLine="0"/>
          </w:pPr>
          <w:r>
            <w:rPr>
              <w:sz w:val="20"/>
            </w:rPr>
            <w:t>Sayfa:</w:t>
          </w:r>
        </w:p>
      </w:tc>
      <w:tc>
        <w:tcPr>
          <w:tcW w:w="22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</w:tcPr>
        <w:p w:rsidR="00BC2C7A" w:rsidRDefault="00A22ECD">
          <w:pPr>
            <w:spacing w:line="240" w:lineRule="auto"/>
            <w:ind w:left="0" w:firstLine="0"/>
          </w:pPr>
          <w:r w:rsidRPr="00A22ECD">
            <w:rPr>
              <w:sz w:val="20"/>
            </w:rPr>
            <w:fldChar w:fldCharType="begin"/>
          </w:r>
          <w:r w:rsidRPr="00A22ECD">
            <w:rPr>
              <w:sz w:val="20"/>
            </w:rPr>
            <w:instrText>PAGE   \* MERGEFORMAT</w:instrText>
          </w:r>
          <w:r w:rsidRPr="00A22ECD">
            <w:rPr>
              <w:sz w:val="20"/>
            </w:rPr>
            <w:fldChar w:fldCharType="separate"/>
          </w:r>
          <w:r>
            <w:rPr>
              <w:noProof/>
              <w:sz w:val="20"/>
            </w:rPr>
            <w:t>3</w:t>
          </w:r>
          <w:r w:rsidRPr="00A22ECD">
            <w:rPr>
              <w:sz w:val="20"/>
            </w:rPr>
            <w:fldChar w:fldCharType="end"/>
          </w:r>
          <w:r w:rsidR="00E506AE">
            <w:rPr>
              <w:sz w:val="20"/>
            </w:rPr>
            <w:t>/3</w:t>
          </w:r>
        </w:p>
      </w:tc>
    </w:tr>
  </w:tbl>
  <w:p w:rsidR="00BC2C7A" w:rsidRDefault="00BC2C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47D9D"/>
    <w:multiLevelType w:val="multilevel"/>
    <w:tmpl w:val="7E247D9D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lowerLetter"/>
      <w:lvlText w:val="%2."/>
      <w:lvlJc w:val="left"/>
      <w:pPr>
        <w:ind w:left="2025" w:hanging="360"/>
      </w:pPr>
    </w:lvl>
    <w:lvl w:ilvl="2">
      <w:start w:val="1"/>
      <w:numFmt w:val="lowerRoman"/>
      <w:lvlText w:val="%3."/>
      <w:lvlJc w:val="right"/>
      <w:pPr>
        <w:ind w:left="2745" w:hanging="180"/>
      </w:pPr>
    </w:lvl>
    <w:lvl w:ilvl="3">
      <w:start w:val="1"/>
      <w:numFmt w:val="decimal"/>
      <w:lvlText w:val="%4."/>
      <w:lvlJc w:val="left"/>
      <w:pPr>
        <w:ind w:left="3465" w:hanging="360"/>
      </w:pPr>
    </w:lvl>
    <w:lvl w:ilvl="4">
      <w:start w:val="1"/>
      <w:numFmt w:val="lowerLetter"/>
      <w:lvlText w:val="%5."/>
      <w:lvlJc w:val="left"/>
      <w:pPr>
        <w:ind w:left="4185" w:hanging="360"/>
      </w:pPr>
    </w:lvl>
    <w:lvl w:ilvl="5">
      <w:start w:val="1"/>
      <w:numFmt w:val="lowerRoman"/>
      <w:lvlText w:val="%6."/>
      <w:lvlJc w:val="right"/>
      <w:pPr>
        <w:ind w:left="4905" w:hanging="180"/>
      </w:pPr>
    </w:lvl>
    <w:lvl w:ilvl="6">
      <w:start w:val="1"/>
      <w:numFmt w:val="decimal"/>
      <w:lvlText w:val="%7."/>
      <w:lvlJc w:val="left"/>
      <w:pPr>
        <w:ind w:left="5625" w:hanging="360"/>
      </w:pPr>
    </w:lvl>
    <w:lvl w:ilvl="7">
      <w:start w:val="1"/>
      <w:numFmt w:val="lowerLetter"/>
      <w:lvlText w:val="%8."/>
      <w:lvlJc w:val="left"/>
      <w:pPr>
        <w:ind w:left="6345" w:hanging="360"/>
      </w:pPr>
    </w:lvl>
    <w:lvl w:ilvl="8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10"/>
    <w:rsid w:val="00031734"/>
    <w:rsid w:val="000373D2"/>
    <w:rsid w:val="00053004"/>
    <w:rsid w:val="00086D9F"/>
    <w:rsid w:val="000C1477"/>
    <w:rsid w:val="000D7C5C"/>
    <w:rsid w:val="001010F2"/>
    <w:rsid w:val="00117BB5"/>
    <w:rsid w:val="00126C2A"/>
    <w:rsid w:val="00137692"/>
    <w:rsid w:val="00156F84"/>
    <w:rsid w:val="00173D6D"/>
    <w:rsid w:val="001B4150"/>
    <w:rsid w:val="001C0020"/>
    <w:rsid w:val="001C463A"/>
    <w:rsid w:val="001C4A10"/>
    <w:rsid w:val="001D2122"/>
    <w:rsid w:val="001D747C"/>
    <w:rsid w:val="00263B6F"/>
    <w:rsid w:val="00264521"/>
    <w:rsid w:val="002A68CD"/>
    <w:rsid w:val="002D2159"/>
    <w:rsid w:val="002E2F19"/>
    <w:rsid w:val="00311370"/>
    <w:rsid w:val="00325D92"/>
    <w:rsid w:val="00326DC8"/>
    <w:rsid w:val="00342B6C"/>
    <w:rsid w:val="003A03A8"/>
    <w:rsid w:val="003E69EB"/>
    <w:rsid w:val="004170C0"/>
    <w:rsid w:val="00450288"/>
    <w:rsid w:val="00497B0D"/>
    <w:rsid w:val="004E288B"/>
    <w:rsid w:val="005A6D81"/>
    <w:rsid w:val="005B6DB4"/>
    <w:rsid w:val="00617809"/>
    <w:rsid w:val="006259CF"/>
    <w:rsid w:val="006323CF"/>
    <w:rsid w:val="00656627"/>
    <w:rsid w:val="006A4F20"/>
    <w:rsid w:val="00710848"/>
    <w:rsid w:val="00722024"/>
    <w:rsid w:val="0072304B"/>
    <w:rsid w:val="007B5FF1"/>
    <w:rsid w:val="007C6053"/>
    <w:rsid w:val="007F1059"/>
    <w:rsid w:val="0082468A"/>
    <w:rsid w:val="00845811"/>
    <w:rsid w:val="00851BFC"/>
    <w:rsid w:val="008835F5"/>
    <w:rsid w:val="00883E5D"/>
    <w:rsid w:val="008A50F7"/>
    <w:rsid w:val="008A69E5"/>
    <w:rsid w:val="008C0AD9"/>
    <w:rsid w:val="00947A0F"/>
    <w:rsid w:val="009B031C"/>
    <w:rsid w:val="00A14FD4"/>
    <w:rsid w:val="00A22ECD"/>
    <w:rsid w:val="00A73C92"/>
    <w:rsid w:val="00AF5AF9"/>
    <w:rsid w:val="00B105EB"/>
    <w:rsid w:val="00B22D03"/>
    <w:rsid w:val="00B31328"/>
    <w:rsid w:val="00B41417"/>
    <w:rsid w:val="00B73036"/>
    <w:rsid w:val="00BA0661"/>
    <w:rsid w:val="00BA0741"/>
    <w:rsid w:val="00BC2C7A"/>
    <w:rsid w:val="00BE04B1"/>
    <w:rsid w:val="00C9564D"/>
    <w:rsid w:val="00D310EC"/>
    <w:rsid w:val="00D63BD8"/>
    <w:rsid w:val="00D954C2"/>
    <w:rsid w:val="00DA101D"/>
    <w:rsid w:val="00DA36C0"/>
    <w:rsid w:val="00DE3747"/>
    <w:rsid w:val="00E1092A"/>
    <w:rsid w:val="00E506AE"/>
    <w:rsid w:val="00E8025B"/>
    <w:rsid w:val="00ED3F4D"/>
    <w:rsid w:val="00ED41A6"/>
    <w:rsid w:val="00ED5658"/>
    <w:rsid w:val="00EF1FFA"/>
    <w:rsid w:val="00F10F11"/>
    <w:rsid w:val="00F17E7D"/>
    <w:rsid w:val="00F31613"/>
    <w:rsid w:val="00F760AF"/>
    <w:rsid w:val="00FF46E9"/>
    <w:rsid w:val="54CB6D28"/>
    <w:rsid w:val="5F4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9185"/>
  <w15:docId w15:val="{44674D5B-437D-4C3E-A3DD-F8B91C01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" w:line="259" w:lineRule="auto"/>
      <w:ind w:left="298" w:hanging="10"/>
    </w:pPr>
    <w:rPr>
      <w:rFonts w:ascii="Times New Roman" w:eastAsia="Times New Roman" w:hAnsi="Times New Roman" w:cs="Times New Roman"/>
      <w:color w:val="000000"/>
      <w:sz w:val="23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">
    <w:name w:val="Üst Bilgi Char"/>
    <w:basedOn w:val="VarsaylanParagrafYazTipi"/>
    <w:link w:val="stBilgi"/>
    <w:uiPriority w:val="99"/>
    <w:qFormat/>
    <w:rPr>
      <w:rFonts w:ascii="Times New Roman" w:eastAsia="Times New Roman" w:hAnsi="Times New Roman" w:cs="Times New Roman"/>
      <w:color w:val="000000"/>
      <w:sz w:val="23"/>
    </w:rPr>
  </w:style>
  <w:style w:type="character" w:customStyle="1" w:styleId="AltBilgiChar">
    <w:name w:val="Alt Bilgi Char"/>
    <w:basedOn w:val="VarsaylanParagrafYazTipi"/>
    <w:link w:val="AltBilgi"/>
    <w:uiPriority w:val="99"/>
    <w:qFormat/>
    <w:rPr>
      <w:rFonts w:ascii="Times New Roman" w:eastAsia="Times New Roman" w:hAnsi="Times New Roman" w:cs="Times New Roman"/>
      <w:color w:val="000000"/>
      <w:sz w:val="23"/>
    </w:rPr>
  </w:style>
  <w:style w:type="paragraph" w:styleId="ListeParagraf">
    <w:name w:val="List Paragraph"/>
    <w:basedOn w:val="Normal"/>
    <w:uiPriority w:val="34"/>
    <w:qFormat/>
    <w:pPr>
      <w:spacing w:after="2"/>
      <w:ind w:left="720"/>
      <w:contextualSpacing/>
    </w:pPr>
    <w:rPr>
      <w:sz w:val="20"/>
    </w:rPr>
  </w:style>
  <w:style w:type="character" w:styleId="Kpr">
    <w:name w:val="Hyperlink"/>
    <w:basedOn w:val="VarsaylanParagrafYazTipi"/>
    <w:uiPriority w:val="99"/>
    <w:unhideWhenUsed/>
    <w:rsid w:val="00AF5AF9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108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ts.gazi.edu.tr/view/announcement/299186?type=1&amp;item=paydas-anketleri" TargetMode="External"/><Relationship Id="rId13" Type="http://schemas.openxmlformats.org/officeDocument/2006/relationships/hyperlink" Target="https://sbf-hem.gazi.edu.tr/view/page/287431/ic-ve-dis-paydas-gorusleri" TargetMode="External"/><Relationship Id="rId18" Type="http://schemas.openxmlformats.org/officeDocument/2006/relationships/hyperlink" Target="https://hemsirelik.gazi.edu.tr/view/news/301175/gazi-universitesi-kalite-komisyonu-birim-danisman-uye-ziyareti-toplantisi-gerceklest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hemsirelik.gazi.edu.tr/view/page/294552/memnuniyet-anketi-sonuclari-2022-yili" TargetMode="External"/><Relationship Id="rId17" Type="http://schemas.openxmlformats.org/officeDocument/2006/relationships/hyperlink" Target="https://kalite.gazi.edu.tr/view/news/301982/hemsirelik-fakultesi-2025-yili-kalite-koordinatorlugu-birim-ziyareti-gerceklestirild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emsirelik.gazi.edu.tr/view/page/294251/stratejik-plan-raporla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msirelik.gazi.edu.tr/view/page/296792/iyilestirmel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upload.gazi.edu.tr/upload/1140/2025/6/24/7d40aab4-d06f-4622-a18a-4658fe613923-hemsirelik-fakultesi_bIdr-2024-guncellenen_23062025.pdf" TargetMode="External"/><Relationship Id="rId10" Type="http://schemas.openxmlformats.org/officeDocument/2006/relationships/hyperlink" Target="https://sbf-hem.gazi.edu.tr/view/page/287431/ic-ve-dis-paydas-gorusler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emsirelik.gazi.edu.tr/view/announcement/316881?type=1&amp;item=2025-memnuniyet-anketi" TargetMode="External"/><Relationship Id="rId14" Type="http://schemas.openxmlformats.org/officeDocument/2006/relationships/hyperlink" Target="https://hemsirelik.gazi.edu.tr/view/news/297021/fakultemiz-2024-yili-kalite-ekibi-birim-danismani-ve-paydas-toplantisi-gerceklestirild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92BD-5747-4BB7-B2E1-FAC060AC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Şirin</dc:creator>
  <cp:lastModifiedBy>USER</cp:lastModifiedBy>
  <cp:revision>7</cp:revision>
  <dcterms:created xsi:type="dcterms:W3CDTF">2025-12-11T15:31:00Z</dcterms:created>
  <dcterms:modified xsi:type="dcterms:W3CDTF">2025-12-12T01:17:00Z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KSOProductBuildVer">
    <vt:lpwstr>1033-12.2.0.13215</vt:lpwstr>
  </property>
  <property fmtid="{D5CDD505-2E9C-101B-9397-08002B2CF9AE}" pid="23" name="ICV">
    <vt:lpwstr>EC87B5E98C6F486DB66E2307D81CD53B_13</vt:lpwstr>
  </property>
</Properties>
</file>