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56BA9" w14:textId="77777777" w:rsidR="00AB7A05" w:rsidRDefault="00AB7A05" w:rsidP="00AB7A05">
      <w:pPr>
        <w:pStyle w:val="GvdeMetni"/>
        <w:spacing w:before="2"/>
        <w:rPr>
          <w:sz w:val="2"/>
        </w:rPr>
      </w:pPr>
    </w:p>
    <w:p w14:paraId="4E56475B" w14:textId="77777777" w:rsidR="00AB7A05" w:rsidRDefault="00AB7A05" w:rsidP="00AB7A05">
      <w:pPr>
        <w:pStyle w:val="Balk1"/>
        <w:numPr>
          <w:ilvl w:val="0"/>
          <w:numId w:val="5"/>
        </w:numPr>
        <w:tabs>
          <w:tab w:val="num" w:pos="360"/>
          <w:tab w:val="left" w:pos="826"/>
        </w:tabs>
        <w:ind w:hanging="360"/>
      </w:pPr>
      <w:r>
        <w:rPr>
          <w:spacing w:val="-4"/>
        </w:rPr>
        <w:t>Amaç</w:t>
      </w:r>
    </w:p>
    <w:p w14:paraId="5EFC48B9" w14:textId="77777777" w:rsidR="00AB7A05" w:rsidRDefault="00AB7A05" w:rsidP="00AB7A05">
      <w:pPr>
        <w:pStyle w:val="GvdeMetni"/>
        <w:spacing w:before="134"/>
        <w:ind w:left="826"/>
      </w:pPr>
      <w:r>
        <w:t>Bu</w:t>
      </w:r>
      <w:r>
        <w:rPr>
          <w:spacing w:val="-2"/>
        </w:rPr>
        <w:t xml:space="preserve"> </w:t>
      </w:r>
      <w:r>
        <w:t>prosedürün</w:t>
      </w:r>
      <w:r>
        <w:rPr>
          <w:spacing w:val="-1"/>
        </w:rPr>
        <w:t xml:space="preserve"> </w:t>
      </w:r>
      <w:r>
        <w:t>amacı;</w:t>
      </w:r>
      <w:r>
        <w:rPr>
          <w:spacing w:val="-2"/>
        </w:rPr>
        <w:t xml:space="preserve"> </w:t>
      </w:r>
      <w:r>
        <w:t>gelen evrak sürecinde yapılan işlemleri açıklamaktır.</w:t>
      </w:r>
    </w:p>
    <w:p w14:paraId="0F7EBE45" w14:textId="77777777" w:rsidR="00AB7A05" w:rsidRDefault="00AB7A05" w:rsidP="00AB7A05">
      <w:pPr>
        <w:pStyle w:val="GvdeMetni"/>
        <w:spacing w:before="142"/>
      </w:pPr>
    </w:p>
    <w:p w14:paraId="0C562779" w14:textId="77777777" w:rsidR="00AB7A05" w:rsidRDefault="00AB7A05" w:rsidP="00AB7A05">
      <w:pPr>
        <w:pStyle w:val="Balk1"/>
        <w:numPr>
          <w:ilvl w:val="0"/>
          <w:numId w:val="5"/>
        </w:numPr>
        <w:tabs>
          <w:tab w:val="num" w:pos="360"/>
          <w:tab w:val="left" w:pos="826"/>
        </w:tabs>
        <w:ind w:hanging="360"/>
      </w:pPr>
      <w:r>
        <w:rPr>
          <w:spacing w:val="-2"/>
        </w:rPr>
        <w:t>Kapsam</w:t>
      </w:r>
    </w:p>
    <w:p w14:paraId="60350E98" w14:textId="77777777" w:rsidR="00AB7A05" w:rsidRDefault="00AB7A05" w:rsidP="00AB7A05">
      <w:pPr>
        <w:pStyle w:val="GvdeMetni"/>
        <w:spacing w:before="134"/>
        <w:ind w:left="826"/>
      </w:pPr>
      <w:r>
        <w:t>Bu</w:t>
      </w:r>
      <w:r>
        <w:rPr>
          <w:spacing w:val="-4"/>
        </w:rPr>
        <w:t xml:space="preserve"> </w:t>
      </w:r>
      <w:r>
        <w:t>prosedür,</w:t>
      </w:r>
      <w:r>
        <w:rPr>
          <w:spacing w:val="-1"/>
        </w:rPr>
        <w:t xml:space="preserve"> </w:t>
      </w:r>
      <w:r>
        <w:t>Gazi Üniversitesi TÖMER’e EBYS üzerinden veya dilekçe yolu ile şahsen yapılan talep ve başvuruların sonuçlandırılmasına kadar devam eden süreci kapsar</w:t>
      </w:r>
    </w:p>
    <w:p w14:paraId="6E7DBB8D" w14:textId="77777777" w:rsidR="00AB7A05" w:rsidRDefault="00AB7A05" w:rsidP="00AB7A05">
      <w:pPr>
        <w:pStyle w:val="GvdeMetni"/>
        <w:spacing w:before="142"/>
      </w:pPr>
    </w:p>
    <w:p w14:paraId="6891045C" w14:textId="77777777" w:rsidR="00AB7A05" w:rsidRDefault="00AB7A05" w:rsidP="00AB7A05">
      <w:pPr>
        <w:pStyle w:val="Balk1"/>
        <w:numPr>
          <w:ilvl w:val="0"/>
          <w:numId w:val="5"/>
        </w:numPr>
        <w:tabs>
          <w:tab w:val="num" w:pos="360"/>
          <w:tab w:val="left" w:pos="826"/>
        </w:tabs>
        <w:ind w:hanging="360"/>
      </w:pPr>
      <w:r>
        <w:rPr>
          <w:spacing w:val="-2"/>
        </w:rPr>
        <w:t>Sorumlular</w:t>
      </w:r>
    </w:p>
    <w:p w14:paraId="1E612C3E" w14:textId="77777777" w:rsidR="00AB7A05" w:rsidRDefault="00AB7A05" w:rsidP="00AB7A05">
      <w:pPr>
        <w:pStyle w:val="ListeParagraf"/>
        <w:numPr>
          <w:ilvl w:val="0"/>
          <w:numId w:val="4"/>
        </w:numPr>
        <w:tabs>
          <w:tab w:val="left" w:pos="1546"/>
        </w:tabs>
        <w:spacing w:before="135"/>
        <w:contextualSpacing w:val="0"/>
        <w:rPr>
          <w:sz w:val="24"/>
        </w:rPr>
      </w:pPr>
      <w:r>
        <w:rPr>
          <w:spacing w:val="-2"/>
          <w:sz w:val="24"/>
        </w:rPr>
        <w:t>Birim Evrak Sorumlusu</w:t>
      </w:r>
    </w:p>
    <w:p w14:paraId="10EB12CE" w14:textId="77777777" w:rsidR="00AB7A05" w:rsidRDefault="00AB7A05" w:rsidP="00AB7A05">
      <w:pPr>
        <w:pStyle w:val="ListeParagraf"/>
        <w:numPr>
          <w:ilvl w:val="0"/>
          <w:numId w:val="4"/>
        </w:numPr>
        <w:tabs>
          <w:tab w:val="left" w:pos="1546"/>
        </w:tabs>
        <w:spacing w:before="138"/>
        <w:contextualSpacing w:val="0"/>
        <w:rPr>
          <w:sz w:val="24"/>
        </w:rPr>
      </w:pPr>
      <w:r>
        <w:rPr>
          <w:sz w:val="24"/>
        </w:rPr>
        <w:t>TÖMER Sekreteri</w:t>
      </w:r>
    </w:p>
    <w:p w14:paraId="253D18DE" w14:textId="77777777" w:rsidR="00AB7A05" w:rsidRPr="00097BF2" w:rsidRDefault="00AB7A05" w:rsidP="00AB7A05">
      <w:pPr>
        <w:pStyle w:val="ListeParagraf"/>
        <w:numPr>
          <w:ilvl w:val="0"/>
          <w:numId w:val="4"/>
        </w:numPr>
        <w:tabs>
          <w:tab w:val="left" w:pos="1546"/>
        </w:tabs>
        <w:spacing w:before="135"/>
        <w:contextualSpacing w:val="0"/>
      </w:pPr>
      <w:r>
        <w:rPr>
          <w:sz w:val="24"/>
        </w:rPr>
        <w:t>Merkez Müdürü</w:t>
      </w:r>
    </w:p>
    <w:p w14:paraId="33EFC0AF" w14:textId="77777777" w:rsidR="00AB7A05" w:rsidRPr="00097BF2" w:rsidRDefault="00AB7A05" w:rsidP="00AB7A05">
      <w:pPr>
        <w:pStyle w:val="ListeParagraf"/>
        <w:tabs>
          <w:tab w:val="left" w:pos="1546"/>
        </w:tabs>
        <w:spacing w:before="135"/>
        <w:ind w:left="1546"/>
      </w:pPr>
    </w:p>
    <w:p w14:paraId="0FBFD0B8" w14:textId="77777777" w:rsidR="00AB7A05" w:rsidRDefault="00AB7A05" w:rsidP="00AB7A05">
      <w:pPr>
        <w:pStyle w:val="Balk1"/>
        <w:numPr>
          <w:ilvl w:val="0"/>
          <w:numId w:val="5"/>
        </w:numPr>
        <w:tabs>
          <w:tab w:val="num" w:pos="360"/>
          <w:tab w:val="left" w:pos="826"/>
        </w:tabs>
        <w:ind w:hanging="360"/>
      </w:pPr>
      <w:r>
        <w:rPr>
          <w:spacing w:val="-2"/>
        </w:rPr>
        <w:t>Tanımlar</w:t>
      </w:r>
    </w:p>
    <w:p w14:paraId="4CB6DFD6" w14:textId="77777777" w:rsidR="00AB7A05" w:rsidRDefault="00AB7A05" w:rsidP="00AB7A05">
      <w:pPr>
        <w:pStyle w:val="GvdeMetni"/>
        <w:spacing w:before="134"/>
        <w:ind w:left="826"/>
      </w:pPr>
      <w:r>
        <w:t>EBYS:</w:t>
      </w:r>
      <w:r>
        <w:rPr>
          <w:spacing w:val="-2"/>
        </w:rPr>
        <w:t xml:space="preserve"> </w:t>
      </w:r>
      <w:r>
        <w:t>Elektronik</w:t>
      </w:r>
      <w:r>
        <w:rPr>
          <w:spacing w:val="-1"/>
        </w:rPr>
        <w:t xml:space="preserve"> </w:t>
      </w:r>
      <w:r>
        <w:t>Belge</w:t>
      </w:r>
      <w:r>
        <w:rPr>
          <w:spacing w:val="-1"/>
        </w:rPr>
        <w:t xml:space="preserve"> </w:t>
      </w:r>
      <w:r>
        <w:t>Yönetim</w:t>
      </w:r>
      <w:r>
        <w:rPr>
          <w:spacing w:val="-1"/>
        </w:rPr>
        <w:t xml:space="preserve"> </w:t>
      </w:r>
      <w:r>
        <w:rPr>
          <w:spacing w:val="-2"/>
        </w:rPr>
        <w:t>Sistemi</w:t>
      </w:r>
    </w:p>
    <w:p w14:paraId="1EB5E90A" w14:textId="77777777" w:rsidR="00AB7A05" w:rsidRPr="00C14124" w:rsidRDefault="00AB7A05" w:rsidP="00AB7A05">
      <w:pPr>
        <w:pStyle w:val="ListeParagraf"/>
        <w:tabs>
          <w:tab w:val="left" w:pos="1546"/>
        </w:tabs>
        <w:spacing w:before="135"/>
        <w:ind w:left="1546"/>
      </w:pPr>
    </w:p>
    <w:p w14:paraId="43B9E55F" w14:textId="77777777" w:rsidR="00AB7A05" w:rsidRDefault="00AB7A05" w:rsidP="00AB7A05">
      <w:pPr>
        <w:pStyle w:val="ListeParagraf"/>
        <w:tabs>
          <w:tab w:val="left" w:pos="1546"/>
        </w:tabs>
        <w:spacing w:before="135"/>
        <w:ind w:left="1546"/>
      </w:pPr>
    </w:p>
    <w:p w14:paraId="4DA144F4" w14:textId="77777777" w:rsidR="00AB7A05" w:rsidRDefault="00AB7A05" w:rsidP="00AB7A05">
      <w:pPr>
        <w:pStyle w:val="Balk1"/>
        <w:numPr>
          <w:ilvl w:val="0"/>
          <w:numId w:val="5"/>
        </w:numPr>
        <w:tabs>
          <w:tab w:val="num" w:pos="360"/>
          <w:tab w:val="left" w:pos="826"/>
        </w:tabs>
        <w:ind w:hanging="360"/>
        <w:jc w:val="both"/>
      </w:pPr>
      <w:r>
        <w:rPr>
          <w:spacing w:val="-2"/>
        </w:rPr>
        <w:t>Uygulama</w:t>
      </w:r>
    </w:p>
    <w:p w14:paraId="3EDF1D82" w14:textId="77777777" w:rsidR="00AB7A05" w:rsidRDefault="00AB7A05" w:rsidP="00AB7A05">
      <w:pPr>
        <w:pStyle w:val="ListeParagraf"/>
        <w:numPr>
          <w:ilvl w:val="1"/>
          <w:numId w:val="5"/>
        </w:numPr>
        <w:tabs>
          <w:tab w:val="left" w:pos="1239"/>
        </w:tabs>
        <w:spacing w:before="134" w:line="360" w:lineRule="auto"/>
        <w:ind w:right="1084"/>
        <w:contextualSpacing w:val="0"/>
        <w:jc w:val="both"/>
        <w:rPr>
          <w:sz w:val="24"/>
        </w:rPr>
      </w:pPr>
      <w:r>
        <w:rPr>
          <w:sz w:val="24"/>
        </w:rPr>
        <w:t>EBYS sistemine gelen evrak TÖMER Sekreterine sevk edilir. Dilekçe ile gelen evrak tarayışı vasıtasıyla EBYS’ ye yüklenir ve TÖMER Sekreterine sevk edilir.</w:t>
      </w:r>
    </w:p>
    <w:p w14:paraId="107BC80A" w14:textId="77777777" w:rsidR="00AB7A05" w:rsidRDefault="00AB7A05" w:rsidP="00AB7A05">
      <w:pPr>
        <w:pStyle w:val="ListeParagraf"/>
        <w:numPr>
          <w:ilvl w:val="1"/>
          <w:numId w:val="5"/>
        </w:numPr>
        <w:tabs>
          <w:tab w:val="left" w:pos="1239"/>
        </w:tabs>
        <w:spacing w:before="1" w:line="360" w:lineRule="auto"/>
        <w:ind w:right="1088"/>
        <w:contextualSpacing w:val="0"/>
        <w:jc w:val="both"/>
        <w:rPr>
          <w:sz w:val="24"/>
        </w:rPr>
      </w:pPr>
      <w:r>
        <w:rPr>
          <w:sz w:val="24"/>
        </w:rPr>
        <w:t>TÖMER Sekreteri gelen evrakı Merkez müdürüne sevk eder.</w:t>
      </w:r>
    </w:p>
    <w:p w14:paraId="77B5E9DE" w14:textId="77777777" w:rsidR="00AB7A05" w:rsidRDefault="00AB7A05" w:rsidP="00AB7A05">
      <w:pPr>
        <w:pStyle w:val="ListeParagraf"/>
        <w:numPr>
          <w:ilvl w:val="1"/>
          <w:numId w:val="5"/>
        </w:numPr>
        <w:tabs>
          <w:tab w:val="left" w:pos="1239"/>
        </w:tabs>
        <w:spacing w:line="360" w:lineRule="auto"/>
        <w:ind w:right="1087"/>
        <w:contextualSpacing w:val="0"/>
        <w:jc w:val="both"/>
        <w:rPr>
          <w:sz w:val="24"/>
        </w:rPr>
      </w:pPr>
      <w:r>
        <w:rPr>
          <w:sz w:val="24"/>
        </w:rPr>
        <w:t>Merkez Müdürü evrakı inceledikten sonra gereği için ilgili kişiye gönderir.</w:t>
      </w:r>
    </w:p>
    <w:p w14:paraId="18D9D95F" w14:textId="77777777" w:rsidR="00AB7A05" w:rsidRDefault="00AB7A05" w:rsidP="00AB7A05">
      <w:pPr>
        <w:pStyle w:val="ListeParagraf"/>
        <w:numPr>
          <w:ilvl w:val="1"/>
          <w:numId w:val="5"/>
        </w:numPr>
        <w:tabs>
          <w:tab w:val="left" w:pos="1239"/>
        </w:tabs>
        <w:spacing w:line="360" w:lineRule="auto"/>
        <w:ind w:right="1087"/>
        <w:contextualSpacing w:val="0"/>
        <w:jc w:val="both"/>
        <w:rPr>
          <w:sz w:val="24"/>
        </w:rPr>
      </w:pPr>
      <w:r>
        <w:rPr>
          <w:sz w:val="24"/>
        </w:rPr>
        <w:t>Evrakı alan ilgili personel evrakın gereğini yerine getirmek için, gerekiyorsa cevap yazar ve Merkez Müdürünün elektronik imza onayını alarak talepte bulunan kişi veya kuruma belgeyi iletir.</w:t>
      </w:r>
    </w:p>
    <w:p w14:paraId="7874BE64" w14:textId="77777777" w:rsidR="00AB7A05" w:rsidRDefault="00AB7A05" w:rsidP="00AB7A05">
      <w:pPr>
        <w:pStyle w:val="ListeParagraf"/>
        <w:numPr>
          <w:ilvl w:val="1"/>
          <w:numId w:val="5"/>
        </w:numPr>
        <w:tabs>
          <w:tab w:val="left" w:pos="1239"/>
        </w:tabs>
        <w:spacing w:line="360" w:lineRule="auto"/>
        <w:ind w:right="1091"/>
        <w:contextualSpacing w:val="0"/>
        <w:jc w:val="both"/>
        <w:rPr>
          <w:sz w:val="24"/>
        </w:rPr>
      </w:pPr>
      <w:r>
        <w:rPr>
          <w:sz w:val="24"/>
        </w:rPr>
        <w:t xml:space="preserve">EBYS üzerinden gelen evrak sadece bilgilendirme veya duyuru içeriyorsa merkez müdürüne sevk aşamasından sonra </w:t>
      </w:r>
      <w:proofErr w:type="gramStart"/>
      <w:r>
        <w:rPr>
          <w:sz w:val="24"/>
        </w:rPr>
        <w:t>da,</w:t>
      </w:r>
      <w:proofErr w:type="gramEnd"/>
      <w:r>
        <w:rPr>
          <w:sz w:val="24"/>
        </w:rPr>
        <w:t xml:space="preserve"> gereken cevap yazıldıktan sonra da “Dosyasına Kaldır” işlemi yapılarak evrak süreci sonlandırılır.</w:t>
      </w:r>
    </w:p>
    <w:p w14:paraId="22FB811A" w14:textId="77777777" w:rsidR="00AB7A05" w:rsidRDefault="00AB7A05" w:rsidP="00AB7A05">
      <w:pPr>
        <w:pStyle w:val="GvdeMetni"/>
        <w:spacing w:before="135"/>
      </w:pPr>
    </w:p>
    <w:p w14:paraId="2594807D" w14:textId="77777777" w:rsidR="00AB7A05" w:rsidRDefault="00AB7A05" w:rsidP="00AB7A05">
      <w:pPr>
        <w:pStyle w:val="Balk1"/>
        <w:numPr>
          <w:ilvl w:val="0"/>
          <w:numId w:val="5"/>
        </w:numPr>
        <w:tabs>
          <w:tab w:val="num" w:pos="360"/>
          <w:tab w:val="left" w:pos="826"/>
        </w:tabs>
        <w:spacing w:before="193"/>
        <w:ind w:hanging="360"/>
      </w:pPr>
      <w:r>
        <w:t>İlgili</w:t>
      </w:r>
      <w:r>
        <w:rPr>
          <w:spacing w:val="1"/>
        </w:rPr>
        <w:t xml:space="preserve"> </w:t>
      </w:r>
      <w:r>
        <w:rPr>
          <w:spacing w:val="-2"/>
        </w:rPr>
        <w:t>Dokümanlar</w:t>
      </w:r>
    </w:p>
    <w:p w14:paraId="4D11FE2C" w14:textId="77777777" w:rsidR="00AB7A05" w:rsidRDefault="00AB7A05" w:rsidP="00AB7A05">
      <w:pPr>
        <w:pStyle w:val="GvdeMetni"/>
        <w:spacing w:before="37"/>
        <w:rPr>
          <w:b/>
        </w:rPr>
      </w:pPr>
    </w:p>
    <w:p w14:paraId="4650B1C1" w14:textId="77777777" w:rsidR="00AB7A05" w:rsidRDefault="00AB7A05" w:rsidP="00AB7A05">
      <w:pPr>
        <w:pStyle w:val="ListeParagraf"/>
        <w:numPr>
          <w:ilvl w:val="0"/>
          <w:numId w:val="3"/>
        </w:numPr>
        <w:tabs>
          <w:tab w:val="left" w:pos="1546"/>
        </w:tabs>
        <w:spacing w:before="139"/>
        <w:contextualSpacing w:val="0"/>
        <w:rPr>
          <w:sz w:val="24"/>
        </w:rPr>
      </w:pPr>
      <w:r>
        <w:rPr>
          <w:sz w:val="24"/>
        </w:rPr>
        <w:t>R</w:t>
      </w:r>
      <w:r w:rsidRPr="00CA28FD">
        <w:rPr>
          <w:sz w:val="24"/>
        </w:rPr>
        <w:t>esmi yazışmalarda uygulanacak usul ve esaslar hakkında yöne</w:t>
      </w:r>
      <w:r>
        <w:rPr>
          <w:sz w:val="24"/>
        </w:rPr>
        <w:t>tmelik</w:t>
      </w:r>
    </w:p>
    <w:p w14:paraId="20C015CD" w14:textId="77777777" w:rsidR="00AB7A05" w:rsidRDefault="00AB7A05" w:rsidP="00AB7A05">
      <w:pPr>
        <w:pStyle w:val="ListeParagraf"/>
        <w:numPr>
          <w:ilvl w:val="0"/>
          <w:numId w:val="3"/>
        </w:numPr>
        <w:tabs>
          <w:tab w:val="left" w:pos="1546"/>
        </w:tabs>
        <w:spacing w:before="139"/>
        <w:contextualSpacing w:val="0"/>
        <w:rPr>
          <w:sz w:val="24"/>
        </w:rPr>
      </w:pPr>
      <w:r w:rsidRPr="009054B9">
        <w:rPr>
          <w:sz w:val="24"/>
        </w:rPr>
        <w:t>4982 sayılı Bilgi Edinme Kanunu</w:t>
      </w:r>
    </w:p>
    <w:p w14:paraId="04112767" w14:textId="77777777" w:rsidR="00AB7A05" w:rsidRDefault="00AB7A05" w:rsidP="00AB7A05">
      <w:pPr>
        <w:pStyle w:val="ListeParagraf"/>
        <w:numPr>
          <w:ilvl w:val="0"/>
          <w:numId w:val="3"/>
        </w:numPr>
        <w:tabs>
          <w:tab w:val="left" w:pos="1546"/>
        </w:tabs>
        <w:spacing w:before="139"/>
        <w:contextualSpacing w:val="0"/>
        <w:rPr>
          <w:sz w:val="24"/>
        </w:rPr>
      </w:pPr>
      <w:r>
        <w:rPr>
          <w:sz w:val="24"/>
        </w:rPr>
        <w:t>Bilgi Edinme Kanunun Uygulanmasına İlişkin Usul ve Esaslar Hakkında Yönetmelik</w:t>
      </w:r>
    </w:p>
    <w:p w14:paraId="21214A4D" w14:textId="77777777" w:rsidR="00AB7A05" w:rsidRDefault="00AB7A05" w:rsidP="00AB7A05">
      <w:pPr>
        <w:pStyle w:val="ListeParagraf"/>
        <w:numPr>
          <w:ilvl w:val="0"/>
          <w:numId w:val="3"/>
        </w:numPr>
        <w:tabs>
          <w:tab w:val="left" w:pos="1546"/>
        </w:tabs>
        <w:spacing w:before="139"/>
        <w:contextualSpacing w:val="0"/>
        <w:rPr>
          <w:sz w:val="24"/>
        </w:rPr>
      </w:pPr>
      <w:r>
        <w:rPr>
          <w:sz w:val="24"/>
        </w:rPr>
        <w:t>Dilekçe hakkının kullanılmasına dair kanun</w:t>
      </w:r>
    </w:p>
    <w:p w14:paraId="152C2213" w14:textId="77777777" w:rsidR="00AB7A05" w:rsidRDefault="00AB7A05" w:rsidP="00AB7A05">
      <w:pPr>
        <w:pStyle w:val="ListeParagraf"/>
        <w:numPr>
          <w:ilvl w:val="0"/>
          <w:numId w:val="3"/>
        </w:numPr>
        <w:tabs>
          <w:tab w:val="left" w:pos="1546"/>
        </w:tabs>
        <w:spacing w:before="139"/>
        <w:contextualSpacing w:val="0"/>
        <w:rPr>
          <w:sz w:val="24"/>
        </w:rPr>
      </w:pPr>
      <w:r>
        <w:rPr>
          <w:sz w:val="24"/>
        </w:rPr>
        <w:t>7201 sayılı Tebligat Kanunu</w:t>
      </w:r>
    </w:p>
    <w:p w14:paraId="5923EBEC" w14:textId="77777777" w:rsidR="00AB7A05" w:rsidRPr="009054B9" w:rsidRDefault="00AB7A05" w:rsidP="00AB7A05">
      <w:pPr>
        <w:pStyle w:val="ListeParagraf"/>
        <w:numPr>
          <w:ilvl w:val="0"/>
          <w:numId w:val="3"/>
        </w:numPr>
        <w:tabs>
          <w:tab w:val="left" w:pos="1546"/>
        </w:tabs>
        <w:spacing w:before="139"/>
        <w:contextualSpacing w:val="0"/>
        <w:rPr>
          <w:sz w:val="24"/>
        </w:rPr>
      </w:pPr>
      <w:r w:rsidRPr="009054B9">
        <w:rPr>
          <w:spacing w:val="-2"/>
          <w:sz w:val="24"/>
        </w:rPr>
        <w:t>https://ebys.gazi.edu.tr/</w:t>
      </w:r>
    </w:p>
    <w:p w14:paraId="66758A62" w14:textId="77777777" w:rsidR="00F83E77" w:rsidRDefault="00F83E77" w:rsidP="00F83E77">
      <w:pPr>
        <w:pStyle w:val="ListeParagraf"/>
      </w:pPr>
    </w:p>
    <w:p w14:paraId="464AD001" w14:textId="77777777" w:rsidR="00F83E77" w:rsidRDefault="00F83E77"/>
    <w:sectPr w:rsidR="00F83E77" w:rsidSect="00F97753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BA965" w14:textId="77777777" w:rsidR="0097598B" w:rsidRDefault="0097598B" w:rsidP="00F97753">
      <w:r>
        <w:separator/>
      </w:r>
    </w:p>
  </w:endnote>
  <w:endnote w:type="continuationSeparator" w:id="0">
    <w:p w14:paraId="3D71FA05" w14:textId="77777777" w:rsidR="0097598B" w:rsidRDefault="0097598B" w:rsidP="00F9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1093" w:type="dxa"/>
      <w:tblInd w:w="-878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546"/>
      <w:gridCol w:w="5547"/>
    </w:tblGrid>
    <w:tr w:rsidR="00F97753" w:rsidRPr="00F97753" w14:paraId="45C7E38E" w14:textId="77777777" w:rsidTr="00B3604D">
      <w:trPr>
        <w:trHeight w:val="1542"/>
      </w:trPr>
      <w:tc>
        <w:tcPr>
          <w:tcW w:w="554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66B3009D" w14:textId="77777777" w:rsidR="00F97753" w:rsidRPr="00F97753" w:rsidRDefault="00F97753" w:rsidP="00F97753">
          <w:pPr>
            <w:spacing w:after="187"/>
            <w:ind w:left="2" w:hanging="10"/>
            <w:jc w:val="center"/>
            <w:rPr>
              <w:color w:val="000000"/>
              <w:sz w:val="20"/>
              <w:szCs w:val="20"/>
            </w:rPr>
          </w:pPr>
          <w:r w:rsidRPr="00F97753">
            <w:rPr>
              <w:color w:val="000000"/>
              <w:sz w:val="20"/>
              <w:szCs w:val="20"/>
            </w:rPr>
            <w:t>HAZIRLAYAN</w:t>
          </w:r>
        </w:p>
        <w:p w14:paraId="7C2B6ECF" w14:textId="77B32938" w:rsidR="00F97753" w:rsidRPr="00F97753" w:rsidRDefault="004455EB" w:rsidP="00F97753">
          <w:pPr>
            <w:spacing w:after="187"/>
            <w:ind w:left="10" w:hanging="10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20</w:t>
          </w:r>
          <w:r w:rsidR="00F97753" w:rsidRPr="00F97753">
            <w:rPr>
              <w:color w:val="000000"/>
              <w:sz w:val="20"/>
              <w:szCs w:val="20"/>
            </w:rPr>
            <w:t>/</w:t>
          </w:r>
          <w:r>
            <w:rPr>
              <w:color w:val="000000"/>
              <w:sz w:val="20"/>
              <w:szCs w:val="20"/>
            </w:rPr>
            <w:t>11</w:t>
          </w:r>
          <w:r w:rsidR="00F97753" w:rsidRPr="00F97753">
            <w:rPr>
              <w:color w:val="000000"/>
              <w:sz w:val="20"/>
              <w:szCs w:val="20"/>
            </w:rPr>
            <w:t>/202</w:t>
          </w:r>
          <w:r>
            <w:rPr>
              <w:color w:val="000000"/>
              <w:sz w:val="20"/>
              <w:szCs w:val="20"/>
            </w:rPr>
            <w:t>4</w:t>
          </w:r>
        </w:p>
        <w:p w14:paraId="2946EAFE" w14:textId="33E2735E" w:rsidR="00F97753" w:rsidRPr="00F97753" w:rsidRDefault="000376E9" w:rsidP="00F97753">
          <w:pPr>
            <w:spacing w:after="167"/>
            <w:ind w:left="10" w:hanging="10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TÖMER Evrak Birimi</w:t>
          </w:r>
        </w:p>
        <w:p w14:paraId="20B1EC6A" w14:textId="77777777" w:rsidR="00F97753" w:rsidRPr="00F97753" w:rsidRDefault="00F97753" w:rsidP="00F97753">
          <w:pPr>
            <w:spacing w:after="167"/>
            <w:ind w:left="10" w:hanging="10"/>
            <w:jc w:val="center"/>
            <w:rPr>
              <w:color w:val="000000"/>
              <w:sz w:val="20"/>
              <w:szCs w:val="20"/>
            </w:rPr>
          </w:pPr>
          <w:r w:rsidRPr="00F97753">
            <w:rPr>
              <w:color w:val="000000"/>
              <w:sz w:val="20"/>
              <w:szCs w:val="20"/>
            </w:rPr>
            <w:t>İMZA</w:t>
          </w:r>
        </w:p>
      </w:tc>
      <w:tc>
        <w:tcPr>
          <w:tcW w:w="554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64C765B0" w14:textId="77777777" w:rsidR="00F97753" w:rsidRPr="00F97753" w:rsidRDefault="00F97753" w:rsidP="00F97753">
          <w:pPr>
            <w:spacing w:after="187"/>
            <w:ind w:left="2" w:hanging="10"/>
            <w:jc w:val="center"/>
            <w:rPr>
              <w:color w:val="000000"/>
              <w:sz w:val="20"/>
              <w:szCs w:val="20"/>
            </w:rPr>
          </w:pPr>
          <w:r w:rsidRPr="00F97753">
            <w:rPr>
              <w:color w:val="000000"/>
              <w:sz w:val="20"/>
              <w:szCs w:val="20"/>
            </w:rPr>
            <w:t>ONAYLAYAN</w:t>
          </w:r>
        </w:p>
        <w:p w14:paraId="50950035" w14:textId="17F1A71C" w:rsidR="00F97753" w:rsidRPr="00F97753" w:rsidRDefault="004455EB" w:rsidP="00F97753">
          <w:pPr>
            <w:spacing w:after="167"/>
            <w:ind w:left="10" w:hanging="10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20.11.2024</w:t>
          </w:r>
        </w:p>
        <w:p w14:paraId="7F35C0F9" w14:textId="47AF32ED" w:rsidR="00F97753" w:rsidRPr="00F97753" w:rsidRDefault="000376E9" w:rsidP="00F97753">
          <w:pPr>
            <w:spacing w:after="167"/>
            <w:ind w:left="10" w:hanging="10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TÖMER Müdürü</w:t>
          </w:r>
        </w:p>
        <w:p w14:paraId="4C391AD9" w14:textId="77777777" w:rsidR="00F97753" w:rsidRPr="00F97753" w:rsidRDefault="00F97753" w:rsidP="00F97753">
          <w:pPr>
            <w:spacing w:after="167"/>
            <w:ind w:left="10" w:hanging="10"/>
            <w:jc w:val="center"/>
            <w:rPr>
              <w:color w:val="000000"/>
              <w:sz w:val="20"/>
              <w:szCs w:val="20"/>
            </w:rPr>
          </w:pPr>
          <w:r w:rsidRPr="00F97753">
            <w:rPr>
              <w:color w:val="000000"/>
              <w:sz w:val="20"/>
              <w:szCs w:val="20"/>
            </w:rPr>
            <w:t>İMZA</w:t>
          </w:r>
        </w:p>
      </w:tc>
    </w:tr>
  </w:tbl>
  <w:p w14:paraId="20718791" w14:textId="77777777" w:rsidR="00F97753" w:rsidRDefault="00F9775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497CB" w14:textId="77777777" w:rsidR="0097598B" w:rsidRDefault="0097598B" w:rsidP="00F97753">
      <w:r>
        <w:separator/>
      </w:r>
    </w:p>
  </w:footnote>
  <w:footnote w:type="continuationSeparator" w:id="0">
    <w:p w14:paraId="58CCB882" w14:textId="77777777" w:rsidR="0097598B" w:rsidRDefault="0097598B" w:rsidP="00F97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93" w:type="dxa"/>
      <w:jc w:val="center"/>
      <w:tblInd w:w="0" w:type="dxa"/>
      <w:tblCellMar>
        <w:top w:w="22" w:type="dxa"/>
        <w:left w:w="22" w:type="dxa"/>
        <w:right w:w="18" w:type="dxa"/>
      </w:tblCellMar>
      <w:tblLook w:val="04A0" w:firstRow="1" w:lastRow="0" w:firstColumn="1" w:lastColumn="0" w:noHBand="0" w:noVBand="1"/>
    </w:tblPr>
    <w:tblGrid>
      <w:gridCol w:w="1540"/>
      <w:gridCol w:w="6305"/>
      <w:gridCol w:w="1609"/>
      <w:gridCol w:w="1639"/>
    </w:tblGrid>
    <w:tr w:rsidR="00F97753" w:rsidRPr="0040059F" w14:paraId="580DB8F9" w14:textId="77777777" w:rsidTr="00B3604D">
      <w:trPr>
        <w:trHeight w:val="259"/>
        <w:jc w:val="center"/>
      </w:trPr>
      <w:tc>
        <w:tcPr>
          <w:tcW w:w="1540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589FBE95" w14:textId="77777777" w:rsidR="00F97753" w:rsidRPr="00D165C7" w:rsidRDefault="00F97753" w:rsidP="00F97753">
          <w:pPr>
            <w:jc w:val="center"/>
          </w:pPr>
          <w:r w:rsidRPr="00D165C7">
            <w:rPr>
              <w:noProof/>
            </w:rPr>
            <w:drawing>
              <wp:inline distT="0" distB="0" distL="0" distR="0" wp14:anchorId="0F3EE01C" wp14:editId="7A2850A9">
                <wp:extent cx="720000" cy="720000"/>
                <wp:effectExtent l="0" t="0" r="4445" b="4445"/>
                <wp:docPr id="2" name="Resim 2" descr="C:\Users\Gazi\Desktop\GAZI_UNIVERSITESI_LOGO_20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azi\Desktop\GAZI_UNIVERSITESI_LOGO_201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35F377E" w14:textId="22F3B3FD" w:rsidR="00F97753" w:rsidRPr="0040059F" w:rsidRDefault="00AB7A05" w:rsidP="00F97753">
          <w:pPr>
            <w:ind w:left="27"/>
            <w:jc w:val="center"/>
            <w:rPr>
              <w:b/>
            </w:rPr>
          </w:pPr>
          <w:r>
            <w:rPr>
              <w:b/>
              <w:sz w:val="24"/>
            </w:rPr>
            <w:t>Gelen Evrak</w:t>
          </w:r>
          <w:r w:rsidR="00F97753">
            <w:rPr>
              <w:b/>
              <w:sz w:val="24"/>
            </w:rPr>
            <w:t xml:space="preserve"> İşlemleri </w:t>
          </w:r>
          <w:r>
            <w:rPr>
              <w:b/>
              <w:sz w:val="24"/>
            </w:rPr>
            <w:t>Prosedürü</w:t>
          </w:r>
        </w:p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6E09CAF" w14:textId="77777777" w:rsidR="00F97753" w:rsidRPr="0040059F" w:rsidRDefault="00F97753" w:rsidP="00F97753">
          <w:pPr>
            <w:rPr>
              <w:b/>
              <w:sz w:val="20"/>
              <w:szCs w:val="20"/>
            </w:rPr>
          </w:pPr>
          <w:r w:rsidRPr="0040059F">
            <w:rPr>
              <w:b/>
              <w:sz w:val="20"/>
              <w:szCs w:val="20"/>
            </w:rPr>
            <w:t>Doküman No: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1E7E375" w14:textId="3B2DE91A" w:rsidR="00F97753" w:rsidRPr="0040059F" w:rsidRDefault="00F97753" w:rsidP="00F97753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TÖMER.</w:t>
          </w:r>
          <w:r w:rsidR="0014547B">
            <w:rPr>
              <w:sz w:val="20"/>
              <w:szCs w:val="20"/>
            </w:rPr>
            <w:t>P.R</w:t>
          </w:r>
          <w:r>
            <w:rPr>
              <w:sz w:val="20"/>
              <w:szCs w:val="20"/>
            </w:rPr>
            <w:t>.00</w:t>
          </w:r>
          <w:r w:rsidR="00DB002A">
            <w:rPr>
              <w:sz w:val="20"/>
              <w:szCs w:val="20"/>
            </w:rPr>
            <w:t>04</w:t>
          </w:r>
        </w:p>
      </w:tc>
    </w:tr>
    <w:tr w:rsidR="00F97753" w:rsidRPr="0040059F" w14:paraId="7309E3E3" w14:textId="77777777" w:rsidTr="00B3604D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217E0E83" w14:textId="77777777" w:rsidR="00F97753" w:rsidRDefault="00F97753" w:rsidP="00F97753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7BFF7A33" w14:textId="77777777" w:rsidR="00F97753" w:rsidRDefault="00F97753" w:rsidP="00F97753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2FFE2BA" w14:textId="77777777" w:rsidR="00F97753" w:rsidRPr="0040059F" w:rsidRDefault="00F97753" w:rsidP="00F97753">
          <w:pPr>
            <w:rPr>
              <w:b/>
              <w:sz w:val="20"/>
              <w:szCs w:val="20"/>
            </w:rPr>
          </w:pPr>
          <w:r w:rsidRPr="0040059F">
            <w:rPr>
              <w:b/>
              <w:sz w:val="20"/>
              <w:szCs w:val="20"/>
            </w:rPr>
            <w:t>Yayın Tarihi: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DA9B822" w14:textId="266FB047" w:rsidR="00F97753" w:rsidRPr="0040059F" w:rsidRDefault="00F97753" w:rsidP="00F97753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2</w:t>
          </w:r>
          <w:r w:rsidR="004455EB">
            <w:rPr>
              <w:sz w:val="20"/>
              <w:szCs w:val="20"/>
            </w:rPr>
            <w:t>0</w:t>
          </w:r>
          <w:r>
            <w:rPr>
              <w:sz w:val="20"/>
              <w:szCs w:val="20"/>
            </w:rPr>
            <w:t>.</w:t>
          </w:r>
          <w:r w:rsidR="00AB7A05">
            <w:rPr>
              <w:sz w:val="20"/>
              <w:szCs w:val="20"/>
            </w:rPr>
            <w:t>11</w:t>
          </w:r>
          <w:r>
            <w:rPr>
              <w:sz w:val="20"/>
              <w:szCs w:val="20"/>
            </w:rPr>
            <w:t>.202</w:t>
          </w:r>
          <w:r w:rsidR="00AB7A05">
            <w:rPr>
              <w:sz w:val="20"/>
              <w:szCs w:val="20"/>
            </w:rPr>
            <w:t>4</w:t>
          </w:r>
        </w:p>
      </w:tc>
    </w:tr>
    <w:tr w:rsidR="00F97753" w:rsidRPr="0040059F" w14:paraId="7DCD8408" w14:textId="77777777" w:rsidTr="00B3604D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5D787F43" w14:textId="77777777" w:rsidR="00F97753" w:rsidRDefault="00F97753" w:rsidP="00F97753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72B71AA8" w14:textId="77777777" w:rsidR="00F97753" w:rsidRDefault="00F97753" w:rsidP="00F97753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5869FC1" w14:textId="77777777" w:rsidR="00F97753" w:rsidRPr="0040059F" w:rsidRDefault="00F97753" w:rsidP="00F97753">
          <w:pPr>
            <w:rPr>
              <w:b/>
              <w:sz w:val="20"/>
              <w:szCs w:val="20"/>
            </w:rPr>
          </w:pPr>
          <w:r w:rsidRPr="0040059F">
            <w:rPr>
              <w:b/>
              <w:sz w:val="20"/>
              <w:szCs w:val="20"/>
            </w:rPr>
            <w:t>Revizyon Tarihi: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8ABB1B7" w14:textId="77777777" w:rsidR="00F97753" w:rsidRPr="0040059F" w:rsidRDefault="00F97753" w:rsidP="00F97753">
          <w:pPr>
            <w:rPr>
              <w:sz w:val="20"/>
              <w:szCs w:val="20"/>
            </w:rPr>
          </w:pPr>
        </w:p>
      </w:tc>
    </w:tr>
    <w:tr w:rsidR="00F97753" w:rsidRPr="0040059F" w14:paraId="15B4DF6A" w14:textId="77777777" w:rsidTr="00B3604D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504F1CD8" w14:textId="77777777" w:rsidR="00F97753" w:rsidRDefault="00F97753" w:rsidP="00F97753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061260B7" w14:textId="77777777" w:rsidR="00F97753" w:rsidRDefault="00F97753" w:rsidP="00F97753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A150295" w14:textId="77777777" w:rsidR="00F97753" w:rsidRPr="0040059F" w:rsidRDefault="00F97753" w:rsidP="00F97753">
          <w:pPr>
            <w:rPr>
              <w:b/>
              <w:sz w:val="20"/>
              <w:szCs w:val="20"/>
            </w:rPr>
          </w:pPr>
          <w:r w:rsidRPr="0040059F">
            <w:rPr>
              <w:b/>
              <w:sz w:val="20"/>
              <w:szCs w:val="20"/>
            </w:rPr>
            <w:t>Revizyon No: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310C726" w14:textId="77777777" w:rsidR="00F97753" w:rsidRPr="0040059F" w:rsidRDefault="00F97753" w:rsidP="00F97753">
          <w:pPr>
            <w:rPr>
              <w:sz w:val="20"/>
              <w:szCs w:val="20"/>
            </w:rPr>
          </w:pPr>
        </w:p>
      </w:tc>
    </w:tr>
    <w:tr w:rsidR="00F97753" w:rsidRPr="0040059F" w14:paraId="234A6BD0" w14:textId="77777777" w:rsidTr="00B3604D">
      <w:trPr>
        <w:trHeight w:val="26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6EB9A7B" w14:textId="77777777" w:rsidR="00F97753" w:rsidRDefault="00F97753" w:rsidP="00F97753"/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7924AA2" w14:textId="77777777" w:rsidR="00F97753" w:rsidRDefault="00F97753" w:rsidP="00F97753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245FC8C" w14:textId="77777777" w:rsidR="00F97753" w:rsidRPr="0040059F" w:rsidRDefault="00F97753" w:rsidP="00F97753">
          <w:pPr>
            <w:rPr>
              <w:b/>
              <w:sz w:val="20"/>
              <w:szCs w:val="20"/>
            </w:rPr>
          </w:pPr>
          <w:r w:rsidRPr="0040059F">
            <w:rPr>
              <w:b/>
              <w:sz w:val="20"/>
              <w:szCs w:val="20"/>
            </w:rPr>
            <w:t>Sayfa: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1F65C94" w14:textId="77777777" w:rsidR="00F97753" w:rsidRPr="0040059F" w:rsidRDefault="00F97753" w:rsidP="00F97753">
          <w:pPr>
            <w:rPr>
              <w:sz w:val="20"/>
              <w:szCs w:val="20"/>
            </w:rPr>
          </w:pPr>
          <w:r w:rsidRPr="0040059F">
            <w:rPr>
              <w:sz w:val="20"/>
              <w:szCs w:val="20"/>
            </w:rPr>
            <w:t>1/1</w:t>
          </w:r>
        </w:p>
      </w:tc>
    </w:tr>
  </w:tbl>
  <w:p w14:paraId="7916E06D" w14:textId="77777777" w:rsidR="00F97753" w:rsidRDefault="00F9775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58D9"/>
    <w:multiLevelType w:val="hybridMultilevel"/>
    <w:tmpl w:val="8074741C"/>
    <w:lvl w:ilvl="0" w:tplc="F33013B6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3DE5DA4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F05C80FC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E2C88F5A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E39C6DFC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FC04BA5A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B672B2C0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EBC69BEC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157A4EEA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99D6E62"/>
    <w:multiLevelType w:val="hybridMultilevel"/>
    <w:tmpl w:val="AD6481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C5564"/>
    <w:multiLevelType w:val="hybridMultilevel"/>
    <w:tmpl w:val="605E69AA"/>
    <w:lvl w:ilvl="0" w:tplc="246EDB0E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2B28F0EE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760C2178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82D6DEE4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876E2600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4D76FC26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E4203AE0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010A4D2C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08E8FA54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584472E2"/>
    <w:multiLevelType w:val="multilevel"/>
    <w:tmpl w:val="2E8AC2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7A637A42"/>
    <w:multiLevelType w:val="multilevel"/>
    <w:tmpl w:val="65D619D4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239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368" w:hanging="4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497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26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755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84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13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42" w:hanging="425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0B4"/>
    <w:rsid w:val="000376E9"/>
    <w:rsid w:val="0013216A"/>
    <w:rsid w:val="0014547B"/>
    <w:rsid w:val="00173DD0"/>
    <w:rsid w:val="00327B4E"/>
    <w:rsid w:val="003575F3"/>
    <w:rsid w:val="00365A4F"/>
    <w:rsid w:val="00376315"/>
    <w:rsid w:val="003810B4"/>
    <w:rsid w:val="00391A30"/>
    <w:rsid w:val="004455EB"/>
    <w:rsid w:val="00487682"/>
    <w:rsid w:val="00606C3F"/>
    <w:rsid w:val="006273BB"/>
    <w:rsid w:val="00634DA2"/>
    <w:rsid w:val="0097598B"/>
    <w:rsid w:val="00982AF5"/>
    <w:rsid w:val="00AB7A05"/>
    <w:rsid w:val="00B31F02"/>
    <w:rsid w:val="00C45011"/>
    <w:rsid w:val="00CB3651"/>
    <w:rsid w:val="00DB002A"/>
    <w:rsid w:val="00E23F5E"/>
    <w:rsid w:val="00E41DED"/>
    <w:rsid w:val="00F83E77"/>
    <w:rsid w:val="00F97753"/>
    <w:rsid w:val="00FD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79837"/>
  <w15:chartTrackingRefBased/>
  <w15:docId w15:val="{DEF5B191-9520-4950-84AE-10C9DEDB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B7A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AB7A05"/>
    <w:pPr>
      <w:ind w:left="826" w:hanging="36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F83E7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73DD0"/>
    <w:rPr>
      <w:color w:val="0563C1" w:themeColor="hyperlink"/>
      <w:u w:val="single"/>
    </w:rPr>
  </w:style>
  <w:style w:type="table" w:customStyle="1" w:styleId="TableGrid">
    <w:name w:val="TableGrid"/>
    <w:rsid w:val="00487682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9775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97753"/>
  </w:style>
  <w:style w:type="paragraph" w:styleId="AltBilgi">
    <w:name w:val="footer"/>
    <w:basedOn w:val="Normal"/>
    <w:link w:val="AltBilgiChar"/>
    <w:uiPriority w:val="99"/>
    <w:unhideWhenUsed/>
    <w:rsid w:val="00F9775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97753"/>
  </w:style>
  <w:style w:type="table" w:customStyle="1" w:styleId="TableGrid1">
    <w:name w:val="TableGrid1"/>
    <w:rsid w:val="00F97753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1"/>
    <w:rsid w:val="00AB7A0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B7A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AB7A05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AB7A0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B7A05"/>
    <w:pPr>
      <w:spacing w:line="264" w:lineRule="exact"/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dc:description/>
  <cp:lastModifiedBy>Gazi Tömer</cp:lastModifiedBy>
  <cp:revision>8</cp:revision>
  <dcterms:created xsi:type="dcterms:W3CDTF">2024-11-25T06:59:00Z</dcterms:created>
  <dcterms:modified xsi:type="dcterms:W3CDTF">2024-11-26T06:21:00Z</dcterms:modified>
</cp:coreProperties>
</file>