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8364" w:type="dxa"/>
        <w:tblBorders>
          <w:top w:val="double" w:sz="4" w:space="0" w:color="943634" w:themeColor="accent2" w:themeShade="B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</w:tblGrid>
      <w:tr w:rsidR="000F6A04" w14:paraId="7FE481F2" w14:textId="77777777" w:rsidTr="000F6A04">
        <w:trPr>
          <w:trHeight w:val="1069"/>
        </w:trPr>
        <w:tc>
          <w:tcPr>
            <w:tcW w:w="8364" w:type="dxa"/>
            <w:tcBorders>
              <w:top w:val="thinThickThinSmallGap" w:sz="24" w:space="0" w:color="4F6228" w:themeColor="accent3" w:themeShade="80"/>
              <w:bottom w:val="nil"/>
            </w:tcBorders>
            <w:shd w:val="clear" w:color="auto" w:fill="auto"/>
            <w:vAlign w:val="center"/>
          </w:tcPr>
          <w:p w14:paraId="5106CAD0" w14:textId="77777777" w:rsidR="000F6A04" w:rsidRPr="00837392" w:rsidRDefault="000F6A04" w:rsidP="00837392">
            <w:pPr>
              <w:pStyle w:val="INFO"/>
            </w:pPr>
            <w:bookmarkStart w:id="0" w:name="_GoBack"/>
            <w:bookmarkEnd w:id="0"/>
          </w:p>
          <w:p w14:paraId="4220D051" w14:textId="0C9F7D5C" w:rsidR="000F6A04" w:rsidRPr="00CC0451" w:rsidRDefault="000F6A04" w:rsidP="000F6A04">
            <w:pPr>
              <w:pStyle w:val="stbilgi"/>
              <w:jc w:val="center"/>
              <w:rPr>
                <w:i/>
              </w:rPr>
            </w:pPr>
            <w:r>
              <w:rPr>
                <w:b/>
                <w:noProof/>
                <w:color w:val="1F497D" w:themeColor="text2"/>
                <w:sz w:val="24"/>
                <w:szCs w:val="24"/>
                <w:lang w:eastAsia="ko-KR"/>
              </w:rPr>
              <w:drawing>
                <wp:inline distT="0" distB="0" distL="0" distR="0" wp14:anchorId="7C5A2EE6" wp14:editId="608ACD48">
                  <wp:extent cx="2655570" cy="1355725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Yeni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570" cy="135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6A04" w14:paraId="724F8405" w14:textId="77777777" w:rsidTr="000F6A04">
        <w:trPr>
          <w:trHeight w:val="1069"/>
        </w:trPr>
        <w:tc>
          <w:tcPr>
            <w:tcW w:w="8364" w:type="dxa"/>
            <w:tcBorders>
              <w:top w:val="nil"/>
              <w:bottom w:val="thinThickThinSmallGap" w:sz="24" w:space="0" w:color="4F6228" w:themeColor="accent3" w:themeShade="80"/>
            </w:tcBorders>
            <w:shd w:val="clear" w:color="auto" w:fill="auto"/>
            <w:vAlign w:val="center"/>
          </w:tcPr>
          <w:p w14:paraId="4DC3F9B5" w14:textId="6F88A9E7" w:rsidR="000F6A04" w:rsidRPr="00CC0451" w:rsidRDefault="000F6A04" w:rsidP="000F6A04">
            <w:pPr>
              <w:pStyle w:val="stbilgi"/>
              <w:spacing w:line="276" w:lineRule="auto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CC0451">
              <w:rPr>
                <w:b/>
                <w:color w:val="0F243E" w:themeColor="text2" w:themeShade="80"/>
                <w:sz w:val="24"/>
                <w:szCs w:val="24"/>
              </w:rPr>
              <w:t>18</w:t>
            </w:r>
            <w:r w:rsidRPr="00CC0451">
              <w:rPr>
                <w:b/>
                <w:color w:val="0F243E" w:themeColor="text2" w:themeShade="80"/>
                <w:sz w:val="24"/>
                <w:szCs w:val="24"/>
                <w:vertAlign w:val="superscript"/>
              </w:rPr>
              <w:t>th</w:t>
            </w:r>
            <w:r w:rsidRPr="00CC0451">
              <w:rPr>
                <w:b/>
                <w:color w:val="0F243E" w:themeColor="text2" w:themeShade="80"/>
                <w:sz w:val="24"/>
                <w:szCs w:val="24"/>
              </w:rPr>
              <w:t xml:space="preserve"> International </w:t>
            </w:r>
            <w:proofErr w:type="spellStart"/>
            <w:r w:rsidRPr="00CC0451">
              <w:rPr>
                <w:b/>
                <w:color w:val="0F243E" w:themeColor="text2" w:themeShade="80"/>
                <w:sz w:val="24"/>
                <w:szCs w:val="24"/>
              </w:rPr>
              <w:t>Computer</w:t>
            </w:r>
            <w:proofErr w:type="spellEnd"/>
            <w:r w:rsidRPr="00CC0451">
              <w:rPr>
                <w:b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CC0451">
              <w:rPr>
                <w:b/>
                <w:color w:val="0F243E" w:themeColor="text2" w:themeShade="80"/>
                <w:sz w:val="24"/>
                <w:szCs w:val="24"/>
              </w:rPr>
              <w:t>and</w:t>
            </w:r>
            <w:proofErr w:type="spellEnd"/>
            <w:r w:rsidRPr="00CC0451">
              <w:rPr>
                <w:b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CC0451">
              <w:rPr>
                <w:b/>
                <w:color w:val="0F243E" w:themeColor="text2" w:themeShade="80"/>
                <w:sz w:val="24"/>
                <w:szCs w:val="24"/>
              </w:rPr>
              <w:t>Instructional</w:t>
            </w:r>
            <w:proofErr w:type="spellEnd"/>
            <w:r w:rsidRPr="00CC0451">
              <w:rPr>
                <w:b/>
                <w:color w:val="0F243E" w:themeColor="text2" w:themeShade="80"/>
                <w:sz w:val="24"/>
                <w:szCs w:val="24"/>
              </w:rPr>
              <w:t xml:space="preserve"> Technologies </w:t>
            </w:r>
            <w:proofErr w:type="spellStart"/>
            <w:r w:rsidRPr="00CC0451">
              <w:rPr>
                <w:b/>
                <w:color w:val="0F243E" w:themeColor="text2" w:themeShade="80"/>
                <w:sz w:val="24"/>
                <w:szCs w:val="24"/>
              </w:rPr>
              <w:t>Symposium</w:t>
            </w:r>
            <w:proofErr w:type="spellEnd"/>
            <w:r w:rsidRPr="00CC0451">
              <w:rPr>
                <w:b/>
                <w:i/>
                <w:color w:val="0F243E" w:themeColor="text2" w:themeShade="80"/>
                <w:sz w:val="16"/>
              </w:rPr>
              <w:t xml:space="preserve"> icits2025.gazi.edu.tr</w:t>
            </w:r>
          </w:p>
        </w:tc>
      </w:tr>
    </w:tbl>
    <w:p w14:paraId="6E3E74DE" w14:textId="77777777" w:rsidR="000F6A04" w:rsidRPr="000F6A04" w:rsidRDefault="000F6A04" w:rsidP="000F6A04"/>
    <w:p w14:paraId="04B0D950" w14:textId="29F94043" w:rsidR="00701979" w:rsidRPr="00701979" w:rsidRDefault="00EC3659" w:rsidP="00701979">
      <w:pPr>
        <w:pStyle w:val="KonuBal"/>
        <w:spacing w:after="360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en-US"/>
        </w:rPr>
        <w:t>Full</w:t>
      </w:r>
      <w:r w:rsidR="00292991" w:rsidRPr="00585BD6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en-US"/>
        </w:rPr>
        <w:t xml:space="preserve"> paper guidelines</w:t>
      </w:r>
    </w:p>
    <w:p w14:paraId="6CAFD380" w14:textId="1AA6EBC9" w:rsidR="00C70FB1" w:rsidRDefault="00BA267F" w:rsidP="000A6A70">
      <w:pPr>
        <w:pStyle w:val="KonuBal"/>
        <w:spacing w:after="3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A267F">
        <w:rPr>
          <w:rFonts w:ascii="Times New Roman" w:hAnsi="Times New Roman" w:cs="Times New Roman"/>
          <w:b/>
          <w:sz w:val="28"/>
          <w:szCs w:val="28"/>
          <w:lang w:val="en-US"/>
        </w:rPr>
        <w:t>Capitalize fir</w:t>
      </w:r>
      <w:r w:rsidR="00A11F9F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BA267F">
        <w:rPr>
          <w:rFonts w:ascii="Times New Roman" w:hAnsi="Times New Roman" w:cs="Times New Roman"/>
          <w:b/>
          <w:sz w:val="28"/>
          <w:szCs w:val="28"/>
          <w:lang w:val="en-US"/>
        </w:rPr>
        <w:t>t letter of the title</w:t>
      </w:r>
    </w:p>
    <w:p w14:paraId="3051B87B" w14:textId="39C3B233" w:rsidR="00AC263C" w:rsidRPr="00BA267F" w:rsidRDefault="00BA267F" w:rsidP="000A6A70">
      <w:pPr>
        <w:pStyle w:val="01-Yazar-Author"/>
        <w:spacing w:after="360"/>
        <w:rPr>
          <w:lang w:val="en-US"/>
        </w:rPr>
      </w:pPr>
      <w:r w:rsidRPr="00BA267F">
        <w:rPr>
          <w:sz w:val="22"/>
          <w:szCs w:val="26"/>
          <w:lang w:val="en-US"/>
        </w:rPr>
        <w:t>First</w:t>
      </w:r>
      <w:r w:rsidR="00AC263C" w:rsidRPr="00BA267F">
        <w:rPr>
          <w:sz w:val="22"/>
          <w:szCs w:val="26"/>
          <w:lang w:val="en-US"/>
        </w:rPr>
        <w:t xml:space="preserve"> </w:t>
      </w:r>
      <w:proofErr w:type="spellStart"/>
      <w:r w:rsidR="00292991" w:rsidRPr="00292991">
        <w:rPr>
          <w:bCs/>
          <w:sz w:val="22"/>
          <w:szCs w:val="26"/>
          <w:lang w:val="en-US"/>
        </w:rPr>
        <w:t>Author</w:t>
      </w:r>
      <w:r w:rsidR="00AC263C" w:rsidRPr="00BA267F">
        <w:rPr>
          <w:rStyle w:val="DipnotBavurusu"/>
          <w:lang w:val="en-US"/>
        </w:rPr>
        <w:footnoteReference w:customMarkFollows="1" w:id="1"/>
        <w:t>a</w:t>
      </w:r>
      <w:proofErr w:type="spellEnd"/>
      <w:r w:rsidR="00AC263C" w:rsidRPr="00BA267F">
        <w:rPr>
          <w:lang w:val="en-US"/>
        </w:rPr>
        <w:t xml:space="preserve">, </w:t>
      </w:r>
      <w:r w:rsidRPr="00BA267F">
        <w:rPr>
          <w:sz w:val="22"/>
          <w:szCs w:val="26"/>
          <w:lang w:val="en-US"/>
        </w:rPr>
        <w:t>Second</w:t>
      </w:r>
      <w:r w:rsidR="00AC263C" w:rsidRPr="00BA267F">
        <w:rPr>
          <w:sz w:val="22"/>
          <w:szCs w:val="26"/>
          <w:lang w:val="en-US"/>
        </w:rPr>
        <w:t xml:space="preserve"> </w:t>
      </w:r>
      <w:proofErr w:type="spellStart"/>
      <w:r w:rsidR="00292991" w:rsidRPr="00292991">
        <w:rPr>
          <w:bCs/>
          <w:sz w:val="22"/>
          <w:szCs w:val="26"/>
          <w:lang w:val="en-US"/>
        </w:rPr>
        <w:t>Author</w:t>
      </w:r>
      <w:r w:rsidR="00AC263C" w:rsidRPr="00BA267F">
        <w:rPr>
          <w:rStyle w:val="DipnotBavurusu"/>
          <w:lang w:val="en-US"/>
        </w:rPr>
        <w:footnoteReference w:customMarkFollows="1" w:id="2"/>
        <w:t>b</w:t>
      </w:r>
      <w:proofErr w:type="spellEnd"/>
    </w:p>
    <w:p w14:paraId="4A1F1E93" w14:textId="77777777" w:rsidR="00852636" w:rsidRPr="00BA267F" w:rsidRDefault="00BA267F" w:rsidP="000A6A70">
      <w:pPr>
        <w:spacing w:before="240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BA267F">
        <w:rPr>
          <w:rFonts w:ascii="Times New Roman" w:hAnsi="Times New Roman" w:cs="Times New Roman"/>
          <w:b/>
          <w:sz w:val="24"/>
          <w:lang w:val="en-US"/>
        </w:rPr>
        <w:t>Abstract</w:t>
      </w:r>
    </w:p>
    <w:p w14:paraId="6D6DB221" w14:textId="1002E6DD" w:rsidR="00EC3659" w:rsidRDefault="00EC3659" w:rsidP="00EC3659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FE6679">
        <w:rPr>
          <w:rFonts w:ascii="Times New Roman" w:hAnsi="Times New Roman" w:cs="Times New Roman"/>
          <w:sz w:val="20"/>
          <w:szCs w:val="20"/>
          <w:lang w:val="en-US"/>
        </w:rPr>
        <w:t>International Computer and Instr</w:t>
      </w:r>
      <w:r>
        <w:rPr>
          <w:rFonts w:ascii="Times New Roman" w:hAnsi="Times New Roman" w:cs="Times New Roman"/>
          <w:sz w:val="20"/>
          <w:szCs w:val="20"/>
          <w:lang w:val="en-US"/>
        </w:rPr>
        <w:t>uctional Technologies Symposium.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FE6679">
        <w:rPr>
          <w:rFonts w:ascii="Times New Roman" w:hAnsi="Times New Roman" w:cs="Times New Roman"/>
          <w:sz w:val="20"/>
          <w:szCs w:val="20"/>
          <w:lang w:val="en-US"/>
        </w:rPr>
        <w:t>International Computer and Instr</w:t>
      </w:r>
      <w:r>
        <w:rPr>
          <w:rFonts w:ascii="Times New Roman" w:hAnsi="Times New Roman" w:cs="Times New Roman"/>
          <w:sz w:val="20"/>
          <w:szCs w:val="20"/>
          <w:lang w:val="en-US"/>
        </w:rPr>
        <w:t>uctional Technologies Symposium.</w:t>
      </w:r>
      <w:proofErr w:type="gramEnd"/>
      <w:r w:rsidRPr="00EC365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FE6679">
        <w:rPr>
          <w:rFonts w:ascii="Times New Roman" w:hAnsi="Times New Roman" w:cs="Times New Roman"/>
          <w:sz w:val="20"/>
          <w:szCs w:val="20"/>
          <w:lang w:val="en-US"/>
        </w:rPr>
        <w:t>International Computer and Instr</w:t>
      </w:r>
      <w:r>
        <w:rPr>
          <w:rFonts w:ascii="Times New Roman" w:hAnsi="Times New Roman" w:cs="Times New Roman"/>
          <w:sz w:val="20"/>
          <w:szCs w:val="20"/>
          <w:lang w:val="en-US"/>
        </w:rPr>
        <w:t>uctional Technologies Symposium.</w:t>
      </w:r>
      <w:proofErr w:type="gramEnd"/>
      <w:r w:rsidRPr="00EC365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FE6679">
        <w:rPr>
          <w:rFonts w:ascii="Times New Roman" w:hAnsi="Times New Roman" w:cs="Times New Roman"/>
          <w:sz w:val="20"/>
          <w:szCs w:val="20"/>
          <w:lang w:val="en-US"/>
        </w:rPr>
        <w:t>International Computer and Instr</w:t>
      </w:r>
      <w:r>
        <w:rPr>
          <w:rFonts w:ascii="Times New Roman" w:hAnsi="Times New Roman" w:cs="Times New Roman"/>
          <w:sz w:val="20"/>
          <w:szCs w:val="20"/>
          <w:lang w:val="en-US"/>
        </w:rPr>
        <w:t>uctional Technologies Symposium.</w:t>
      </w:r>
      <w:proofErr w:type="gramEnd"/>
      <w:r w:rsidRPr="00EC365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FE6679">
        <w:rPr>
          <w:rFonts w:ascii="Times New Roman" w:hAnsi="Times New Roman" w:cs="Times New Roman"/>
          <w:sz w:val="20"/>
          <w:szCs w:val="20"/>
          <w:lang w:val="en-US"/>
        </w:rPr>
        <w:t>International Computer and Instr</w:t>
      </w:r>
      <w:r>
        <w:rPr>
          <w:rFonts w:ascii="Times New Roman" w:hAnsi="Times New Roman" w:cs="Times New Roman"/>
          <w:sz w:val="20"/>
          <w:szCs w:val="20"/>
          <w:lang w:val="en-US"/>
        </w:rPr>
        <w:t>uctional Technologies Symposium.</w:t>
      </w:r>
      <w:proofErr w:type="gramEnd"/>
      <w:r w:rsidRPr="00EC365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FE6679">
        <w:rPr>
          <w:rFonts w:ascii="Times New Roman" w:hAnsi="Times New Roman" w:cs="Times New Roman"/>
          <w:sz w:val="20"/>
          <w:szCs w:val="20"/>
          <w:lang w:val="en-US"/>
        </w:rPr>
        <w:t>International Computer and Instr</w:t>
      </w:r>
      <w:r>
        <w:rPr>
          <w:rFonts w:ascii="Times New Roman" w:hAnsi="Times New Roman" w:cs="Times New Roman"/>
          <w:sz w:val="20"/>
          <w:szCs w:val="20"/>
          <w:lang w:val="en-US"/>
        </w:rPr>
        <w:t>uctional Technologies Symposium.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FE6679">
        <w:rPr>
          <w:rFonts w:ascii="Times New Roman" w:hAnsi="Times New Roman" w:cs="Times New Roman"/>
          <w:sz w:val="20"/>
          <w:szCs w:val="20"/>
          <w:lang w:val="en-US"/>
        </w:rPr>
        <w:t>International Computer and Instr</w:t>
      </w:r>
      <w:r>
        <w:rPr>
          <w:rFonts w:ascii="Times New Roman" w:hAnsi="Times New Roman" w:cs="Times New Roman"/>
          <w:sz w:val="20"/>
          <w:szCs w:val="20"/>
          <w:lang w:val="en-US"/>
        </w:rPr>
        <w:t>uctional Technologies Symposium.</w:t>
      </w:r>
      <w:proofErr w:type="gramEnd"/>
      <w:r w:rsidRPr="00EC365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FE6679">
        <w:rPr>
          <w:rFonts w:ascii="Times New Roman" w:hAnsi="Times New Roman" w:cs="Times New Roman"/>
          <w:sz w:val="20"/>
          <w:szCs w:val="20"/>
          <w:lang w:val="en-US"/>
        </w:rPr>
        <w:t>International Computer and Instr</w:t>
      </w:r>
      <w:r>
        <w:rPr>
          <w:rFonts w:ascii="Times New Roman" w:hAnsi="Times New Roman" w:cs="Times New Roman"/>
          <w:sz w:val="20"/>
          <w:szCs w:val="20"/>
          <w:lang w:val="en-US"/>
        </w:rPr>
        <w:t>uctional Technologies Symposium.</w:t>
      </w:r>
      <w:proofErr w:type="gramEnd"/>
      <w:r w:rsidRPr="00EC365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FE6679">
        <w:rPr>
          <w:rFonts w:ascii="Times New Roman" w:hAnsi="Times New Roman" w:cs="Times New Roman"/>
          <w:sz w:val="20"/>
          <w:szCs w:val="20"/>
          <w:lang w:val="en-US"/>
        </w:rPr>
        <w:t>International Computer and Instr</w:t>
      </w:r>
      <w:r>
        <w:rPr>
          <w:rFonts w:ascii="Times New Roman" w:hAnsi="Times New Roman" w:cs="Times New Roman"/>
          <w:sz w:val="20"/>
          <w:szCs w:val="20"/>
          <w:lang w:val="en-US"/>
        </w:rPr>
        <w:t>uctional Technologies Symposium.</w:t>
      </w:r>
      <w:proofErr w:type="gramEnd"/>
      <w:r w:rsidRPr="00EC365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FE6679">
        <w:rPr>
          <w:rFonts w:ascii="Times New Roman" w:hAnsi="Times New Roman" w:cs="Times New Roman"/>
          <w:sz w:val="20"/>
          <w:szCs w:val="20"/>
          <w:lang w:val="en-US"/>
        </w:rPr>
        <w:t>International Computer and Instr</w:t>
      </w:r>
      <w:r>
        <w:rPr>
          <w:rFonts w:ascii="Times New Roman" w:hAnsi="Times New Roman" w:cs="Times New Roman"/>
          <w:sz w:val="20"/>
          <w:szCs w:val="20"/>
          <w:lang w:val="en-US"/>
        </w:rPr>
        <w:t>uctional Technologies Symposium.</w:t>
      </w:r>
      <w:proofErr w:type="gramEnd"/>
      <w:r w:rsidRPr="00EC365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FE6679">
        <w:rPr>
          <w:rFonts w:ascii="Times New Roman" w:hAnsi="Times New Roman" w:cs="Times New Roman"/>
          <w:sz w:val="20"/>
          <w:szCs w:val="20"/>
          <w:lang w:val="en-US"/>
        </w:rPr>
        <w:t>International Computer and Instr</w:t>
      </w:r>
      <w:r>
        <w:rPr>
          <w:rFonts w:ascii="Times New Roman" w:hAnsi="Times New Roman" w:cs="Times New Roman"/>
          <w:sz w:val="20"/>
          <w:szCs w:val="20"/>
          <w:lang w:val="en-US"/>
        </w:rPr>
        <w:t>uctional Technologies Symposium.</w:t>
      </w:r>
      <w:proofErr w:type="gramEnd"/>
      <w:r w:rsidRPr="00EC365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FE6679">
        <w:rPr>
          <w:rFonts w:ascii="Times New Roman" w:hAnsi="Times New Roman" w:cs="Times New Roman"/>
          <w:sz w:val="20"/>
          <w:szCs w:val="20"/>
          <w:lang w:val="en-US"/>
        </w:rPr>
        <w:t>International Computer and Instr</w:t>
      </w:r>
      <w:r>
        <w:rPr>
          <w:rFonts w:ascii="Times New Roman" w:hAnsi="Times New Roman" w:cs="Times New Roman"/>
          <w:sz w:val="20"/>
          <w:szCs w:val="20"/>
          <w:lang w:val="en-US"/>
        </w:rPr>
        <w:t>uctional Technologies Symposium.</w:t>
      </w:r>
      <w:proofErr w:type="gramEnd"/>
      <w:r w:rsidRPr="00EC365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FE6679">
        <w:rPr>
          <w:rFonts w:ascii="Times New Roman" w:hAnsi="Times New Roman" w:cs="Times New Roman"/>
          <w:sz w:val="20"/>
          <w:szCs w:val="20"/>
          <w:lang w:val="en-US"/>
        </w:rPr>
        <w:t>International Computer and Instr</w:t>
      </w:r>
      <w:r>
        <w:rPr>
          <w:rFonts w:ascii="Times New Roman" w:hAnsi="Times New Roman" w:cs="Times New Roman"/>
          <w:sz w:val="20"/>
          <w:szCs w:val="20"/>
          <w:lang w:val="en-US"/>
        </w:rPr>
        <w:t>uctional Technologies Symposium.</w:t>
      </w:r>
      <w:proofErr w:type="gramEnd"/>
      <w:r w:rsidRPr="00EC365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FE6679">
        <w:rPr>
          <w:rFonts w:ascii="Times New Roman" w:hAnsi="Times New Roman" w:cs="Times New Roman"/>
          <w:sz w:val="20"/>
          <w:szCs w:val="20"/>
          <w:lang w:val="en-US"/>
        </w:rPr>
        <w:t>International Computer and Instr</w:t>
      </w:r>
      <w:r>
        <w:rPr>
          <w:rFonts w:ascii="Times New Roman" w:hAnsi="Times New Roman" w:cs="Times New Roman"/>
          <w:sz w:val="20"/>
          <w:szCs w:val="20"/>
          <w:lang w:val="en-US"/>
        </w:rPr>
        <w:t>uctional Technologies Symposium.</w:t>
      </w:r>
      <w:proofErr w:type="gramEnd"/>
      <w:r w:rsidRPr="00EC365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FE6679">
        <w:rPr>
          <w:rFonts w:ascii="Times New Roman" w:hAnsi="Times New Roman" w:cs="Times New Roman"/>
          <w:sz w:val="20"/>
          <w:szCs w:val="20"/>
          <w:lang w:val="en-US"/>
        </w:rPr>
        <w:t>International Computer and Instr</w:t>
      </w:r>
      <w:r>
        <w:rPr>
          <w:rFonts w:ascii="Times New Roman" w:hAnsi="Times New Roman" w:cs="Times New Roman"/>
          <w:sz w:val="20"/>
          <w:szCs w:val="20"/>
          <w:lang w:val="en-US"/>
        </w:rPr>
        <w:t>uctional Technologies Symposium.</w:t>
      </w:r>
      <w:proofErr w:type="gramEnd"/>
      <w:r w:rsidRPr="00EC365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FE6679">
        <w:rPr>
          <w:rFonts w:ascii="Times New Roman" w:hAnsi="Times New Roman" w:cs="Times New Roman"/>
          <w:sz w:val="20"/>
          <w:szCs w:val="20"/>
          <w:lang w:val="en-US"/>
        </w:rPr>
        <w:t>International Computer and Instr</w:t>
      </w:r>
      <w:r>
        <w:rPr>
          <w:rFonts w:ascii="Times New Roman" w:hAnsi="Times New Roman" w:cs="Times New Roman"/>
          <w:sz w:val="20"/>
          <w:szCs w:val="20"/>
          <w:lang w:val="en-US"/>
        </w:rPr>
        <w:t>uctional Technologies Symposium.</w:t>
      </w:r>
      <w:proofErr w:type="gramEnd"/>
      <w:r w:rsidRPr="00EC365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FE6679">
        <w:rPr>
          <w:rFonts w:ascii="Times New Roman" w:hAnsi="Times New Roman" w:cs="Times New Roman"/>
          <w:sz w:val="20"/>
          <w:szCs w:val="20"/>
          <w:lang w:val="en-US"/>
        </w:rPr>
        <w:t>International Computer and Instr</w:t>
      </w:r>
      <w:r>
        <w:rPr>
          <w:rFonts w:ascii="Times New Roman" w:hAnsi="Times New Roman" w:cs="Times New Roman"/>
          <w:sz w:val="20"/>
          <w:szCs w:val="20"/>
          <w:lang w:val="en-US"/>
        </w:rPr>
        <w:t>uctional Technologies Symposium.</w:t>
      </w:r>
      <w:proofErr w:type="gramEnd"/>
      <w:r w:rsidRPr="00EC365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FE6679">
        <w:rPr>
          <w:rFonts w:ascii="Times New Roman" w:hAnsi="Times New Roman" w:cs="Times New Roman"/>
          <w:sz w:val="20"/>
          <w:szCs w:val="20"/>
          <w:lang w:val="en-US"/>
        </w:rPr>
        <w:t>International Computer and Instr</w:t>
      </w:r>
      <w:r>
        <w:rPr>
          <w:rFonts w:ascii="Times New Roman" w:hAnsi="Times New Roman" w:cs="Times New Roman"/>
          <w:sz w:val="20"/>
          <w:szCs w:val="20"/>
          <w:lang w:val="en-US"/>
        </w:rPr>
        <w:t>uctional Technologies Symposium.</w:t>
      </w:r>
      <w:proofErr w:type="gramEnd"/>
      <w:r w:rsidRPr="00EC365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FE6679">
        <w:rPr>
          <w:rFonts w:ascii="Times New Roman" w:hAnsi="Times New Roman" w:cs="Times New Roman"/>
          <w:sz w:val="20"/>
          <w:szCs w:val="20"/>
          <w:lang w:val="en-US"/>
        </w:rPr>
        <w:t>International Computer and Instr</w:t>
      </w:r>
      <w:r>
        <w:rPr>
          <w:rFonts w:ascii="Times New Roman" w:hAnsi="Times New Roman" w:cs="Times New Roman"/>
          <w:sz w:val="20"/>
          <w:szCs w:val="20"/>
          <w:lang w:val="en-US"/>
        </w:rPr>
        <w:t>uctional Technologies Symposium.</w:t>
      </w:r>
      <w:proofErr w:type="gramEnd"/>
      <w:r w:rsidRPr="00EC365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FE6679">
        <w:rPr>
          <w:rFonts w:ascii="Times New Roman" w:hAnsi="Times New Roman" w:cs="Times New Roman"/>
          <w:sz w:val="20"/>
          <w:szCs w:val="20"/>
          <w:lang w:val="en-US"/>
        </w:rPr>
        <w:t>International Computer and Instr</w:t>
      </w:r>
      <w:r>
        <w:rPr>
          <w:rFonts w:ascii="Times New Roman" w:hAnsi="Times New Roman" w:cs="Times New Roman"/>
          <w:sz w:val="20"/>
          <w:szCs w:val="20"/>
          <w:lang w:val="en-US"/>
        </w:rPr>
        <w:t>uctional Technologies Symposium.</w:t>
      </w:r>
      <w:proofErr w:type="gramEnd"/>
    </w:p>
    <w:p w14:paraId="10329459" w14:textId="5E70ED0B" w:rsidR="00EC3659" w:rsidRDefault="00BA267F" w:rsidP="00B92519">
      <w:p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BA267F">
        <w:rPr>
          <w:rFonts w:ascii="Times New Roman" w:hAnsi="Times New Roman" w:cs="Times New Roman"/>
          <w:b/>
          <w:i/>
          <w:sz w:val="20"/>
          <w:szCs w:val="20"/>
          <w:lang w:val="en-US"/>
        </w:rPr>
        <w:t>Keywords</w:t>
      </w:r>
      <w:r w:rsidR="00EA3404" w:rsidRPr="00BA267F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: </w:t>
      </w:r>
      <w:r w:rsidRPr="00BA267F">
        <w:rPr>
          <w:rFonts w:ascii="Times New Roman" w:hAnsi="Times New Roman" w:cs="Times New Roman"/>
          <w:i/>
          <w:sz w:val="20"/>
          <w:szCs w:val="20"/>
          <w:lang w:val="en-US"/>
        </w:rPr>
        <w:t xml:space="preserve">First </w:t>
      </w:r>
      <w:r w:rsidR="006B645D">
        <w:rPr>
          <w:rFonts w:ascii="Times New Roman" w:hAnsi="Times New Roman" w:cs="Times New Roman"/>
          <w:i/>
          <w:sz w:val="20"/>
          <w:szCs w:val="20"/>
          <w:lang w:val="en-US"/>
        </w:rPr>
        <w:t>key</w:t>
      </w:r>
      <w:r w:rsidRPr="00BA267F">
        <w:rPr>
          <w:rFonts w:ascii="Times New Roman" w:hAnsi="Times New Roman" w:cs="Times New Roman"/>
          <w:i/>
          <w:sz w:val="20"/>
          <w:szCs w:val="20"/>
          <w:lang w:val="en-US"/>
        </w:rPr>
        <w:t>word</w:t>
      </w:r>
      <w:r w:rsidR="00EA3404" w:rsidRPr="00BA267F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r w:rsidRPr="00BA267F">
        <w:rPr>
          <w:rFonts w:ascii="Times New Roman" w:hAnsi="Times New Roman" w:cs="Times New Roman"/>
          <w:i/>
          <w:sz w:val="20"/>
          <w:szCs w:val="20"/>
          <w:lang w:val="en-US"/>
        </w:rPr>
        <w:t xml:space="preserve">second </w:t>
      </w:r>
      <w:r w:rsidR="006B645D">
        <w:rPr>
          <w:rFonts w:ascii="Times New Roman" w:hAnsi="Times New Roman" w:cs="Times New Roman"/>
          <w:i/>
          <w:sz w:val="20"/>
          <w:szCs w:val="20"/>
          <w:lang w:val="en-US"/>
        </w:rPr>
        <w:t>key</w:t>
      </w:r>
      <w:r w:rsidR="006B645D" w:rsidRPr="00BA267F">
        <w:rPr>
          <w:rFonts w:ascii="Times New Roman" w:hAnsi="Times New Roman" w:cs="Times New Roman"/>
          <w:i/>
          <w:sz w:val="20"/>
          <w:szCs w:val="20"/>
          <w:lang w:val="en-US"/>
        </w:rPr>
        <w:t>word</w:t>
      </w:r>
      <w:r w:rsidR="00EA3404" w:rsidRPr="00BA267F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r w:rsidRPr="00BA267F">
        <w:rPr>
          <w:rFonts w:ascii="Times New Roman" w:hAnsi="Times New Roman" w:cs="Times New Roman"/>
          <w:i/>
          <w:sz w:val="20"/>
          <w:szCs w:val="20"/>
          <w:lang w:val="en-US"/>
        </w:rPr>
        <w:t xml:space="preserve">third </w:t>
      </w:r>
      <w:r w:rsidR="006B645D">
        <w:rPr>
          <w:rFonts w:ascii="Times New Roman" w:hAnsi="Times New Roman" w:cs="Times New Roman"/>
          <w:i/>
          <w:sz w:val="20"/>
          <w:szCs w:val="20"/>
          <w:lang w:val="en-US"/>
        </w:rPr>
        <w:t>key</w:t>
      </w:r>
      <w:r w:rsidR="006B645D" w:rsidRPr="00BA267F">
        <w:rPr>
          <w:rFonts w:ascii="Times New Roman" w:hAnsi="Times New Roman" w:cs="Times New Roman"/>
          <w:i/>
          <w:sz w:val="20"/>
          <w:szCs w:val="20"/>
          <w:lang w:val="en-US"/>
        </w:rPr>
        <w:t>word</w:t>
      </w:r>
      <w:r w:rsidR="00EA3404" w:rsidRPr="00BA267F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r w:rsidRPr="00BA267F">
        <w:rPr>
          <w:rFonts w:ascii="Times New Roman" w:hAnsi="Times New Roman" w:cs="Times New Roman"/>
          <w:i/>
          <w:sz w:val="20"/>
          <w:szCs w:val="20"/>
          <w:lang w:val="en-US"/>
        </w:rPr>
        <w:t xml:space="preserve">fourth </w:t>
      </w:r>
      <w:r w:rsidR="006B645D">
        <w:rPr>
          <w:rFonts w:ascii="Times New Roman" w:hAnsi="Times New Roman" w:cs="Times New Roman"/>
          <w:i/>
          <w:sz w:val="20"/>
          <w:szCs w:val="20"/>
          <w:lang w:val="en-US"/>
        </w:rPr>
        <w:t>key</w:t>
      </w:r>
      <w:r w:rsidR="006B645D" w:rsidRPr="00BA267F">
        <w:rPr>
          <w:rFonts w:ascii="Times New Roman" w:hAnsi="Times New Roman" w:cs="Times New Roman"/>
          <w:i/>
          <w:sz w:val="20"/>
          <w:szCs w:val="20"/>
          <w:lang w:val="en-US"/>
        </w:rPr>
        <w:t>word</w:t>
      </w:r>
      <w:r w:rsidR="00EA3404" w:rsidRPr="00BA267F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r w:rsidRPr="00BA267F">
        <w:rPr>
          <w:rFonts w:ascii="Times New Roman" w:hAnsi="Times New Roman" w:cs="Times New Roman"/>
          <w:i/>
          <w:sz w:val="20"/>
          <w:szCs w:val="20"/>
          <w:lang w:val="en-US"/>
        </w:rPr>
        <w:t xml:space="preserve">fifth </w:t>
      </w:r>
      <w:r w:rsidR="006B645D">
        <w:rPr>
          <w:rFonts w:ascii="Times New Roman" w:hAnsi="Times New Roman" w:cs="Times New Roman"/>
          <w:i/>
          <w:sz w:val="20"/>
          <w:szCs w:val="20"/>
          <w:lang w:val="en-US"/>
        </w:rPr>
        <w:t>key</w:t>
      </w:r>
      <w:r w:rsidR="006B645D" w:rsidRPr="00BA267F">
        <w:rPr>
          <w:rFonts w:ascii="Times New Roman" w:hAnsi="Times New Roman" w:cs="Times New Roman"/>
          <w:i/>
          <w:sz w:val="20"/>
          <w:szCs w:val="20"/>
          <w:lang w:val="en-US"/>
        </w:rPr>
        <w:t>word</w:t>
      </w:r>
      <w:r w:rsidR="00E06E7D" w:rsidRPr="00BA267F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</w:p>
    <w:p w14:paraId="24CFF40C" w14:textId="77777777" w:rsidR="00EC3659" w:rsidRPr="00BA267F" w:rsidRDefault="00EC3659" w:rsidP="00EC3659">
      <w:pPr>
        <w:pStyle w:val="Balk1"/>
        <w:numPr>
          <w:ilvl w:val="0"/>
          <w:numId w:val="6"/>
        </w:numPr>
        <w:spacing w:after="120" w:line="360" w:lineRule="auto"/>
        <w:ind w:left="284" w:hanging="284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A267F">
        <w:rPr>
          <w:rStyle w:val="Balk1Char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Introduction</w:t>
      </w:r>
    </w:p>
    <w:p w14:paraId="2F262629" w14:textId="77777777" w:rsidR="00EC3659" w:rsidRDefault="00EC3659" w:rsidP="00EC3659">
      <w:pPr>
        <w:tabs>
          <w:tab w:val="left" w:pos="284"/>
        </w:tabs>
        <w:spacing w:after="120"/>
        <w:ind w:firstLine="284"/>
        <w:jc w:val="both"/>
        <w:rPr>
          <w:rFonts w:ascii="Times New Roman" w:hAnsi="Times New Roman" w:cs="Times New Roman"/>
          <w:lang w:val="en-US"/>
        </w:rPr>
      </w:pP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 xml:space="preserve">International Computer and Instructional </w:t>
      </w:r>
      <w:r w:rsidRPr="00EC3659">
        <w:rPr>
          <w:rFonts w:ascii="Times New Roman" w:hAnsi="Times New Roman" w:cs="Times New Roman"/>
          <w:lang w:val="en-US"/>
        </w:rPr>
        <w:lastRenderedPageBreak/>
        <w:t>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</w:p>
    <w:p w14:paraId="13929970" w14:textId="6592C2B1" w:rsidR="00EC3659" w:rsidRPr="00BA267F" w:rsidRDefault="00EC3659" w:rsidP="00EC3659">
      <w:pPr>
        <w:tabs>
          <w:tab w:val="left" w:pos="284"/>
        </w:tabs>
        <w:spacing w:after="12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267F">
        <w:rPr>
          <w:rFonts w:ascii="Times New Roman" w:hAnsi="Times New Roman" w:cs="Times New Roman"/>
          <w:b/>
          <w:sz w:val="24"/>
          <w:szCs w:val="24"/>
          <w:lang w:val="en-US"/>
        </w:rPr>
        <w:t>1.1. Second-Level Heading</w:t>
      </w:r>
    </w:p>
    <w:p w14:paraId="7A152803" w14:textId="2A696278" w:rsidR="00EC3659" w:rsidRPr="00BA267F" w:rsidRDefault="00EC3659" w:rsidP="00EC3659">
      <w:pPr>
        <w:spacing w:after="120"/>
        <w:ind w:firstLine="284"/>
        <w:jc w:val="both"/>
        <w:rPr>
          <w:rFonts w:ascii="Times New Roman" w:hAnsi="Times New Roman" w:cs="Times New Roman"/>
          <w:lang w:val="en-US"/>
        </w:rPr>
      </w:pP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</w:t>
      </w:r>
      <w:r>
        <w:rPr>
          <w:rFonts w:ascii="Times New Roman" w:hAnsi="Times New Roman" w:cs="Times New Roman"/>
          <w:lang w:val="en-US"/>
        </w:rPr>
        <w:t>ional Technologies Symposium.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18AD027D" w14:textId="77777777" w:rsidR="00EC3659" w:rsidRPr="00BA267F" w:rsidRDefault="00EC3659" w:rsidP="00EC3659">
      <w:pPr>
        <w:pStyle w:val="05-Baslik-sekil"/>
        <w:rPr>
          <w:lang w:val="en-US"/>
        </w:rPr>
      </w:pPr>
      <w:r w:rsidRPr="00BA267F">
        <w:rPr>
          <w:noProof/>
          <w:lang w:eastAsia="ko-K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4968870" wp14:editId="6DFCE642">
                <wp:simplePos x="0" y="0"/>
                <wp:positionH relativeFrom="column">
                  <wp:posOffset>665480</wp:posOffset>
                </wp:positionH>
                <wp:positionV relativeFrom="paragraph">
                  <wp:posOffset>38735</wp:posOffset>
                </wp:positionV>
                <wp:extent cx="3891280" cy="1240155"/>
                <wp:effectExtent l="0" t="0" r="13970" b="17145"/>
                <wp:wrapSquare wrapText="bothSides"/>
                <wp:docPr id="2" name="Gr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1280" cy="1240155"/>
                          <a:chOff x="0" y="0"/>
                          <a:chExt cx="5526157" cy="1529080"/>
                        </a:xfrm>
                      </wpg:grpSpPr>
                      <wpg:grpSp>
                        <wpg:cNvPr id="1" name="Group 2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526157" cy="1529080"/>
                            <a:chOff x="1957" y="9157"/>
                            <a:chExt cx="9000" cy="2719"/>
                          </a:xfrm>
                        </wpg:grpSpPr>
                        <wps:wsp>
                          <wps:cNvPr id="6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7" y="9157"/>
                              <a:ext cx="9000" cy="2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8" y="9850"/>
                              <a:ext cx="1266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8E24CF" w14:textId="77777777" w:rsidR="00EC3659" w:rsidRPr="000B3A82" w:rsidRDefault="00EC3659" w:rsidP="00EC3659">
                                <w:pPr>
                                  <w:jc w:val="center"/>
                                  <w:rPr>
                                    <w:sz w:val="16"/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6"/>
                                    <w:szCs w:val="28"/>
                                  </w:rPr>
                                  <w:t>Kaynak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51" y="9850"/>
                              <a:ext cx="1265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710853" w14:textId="77777777" w:rsidR="00EC3659" w:rsidRPr="000B3A82" w:rsidRDefault="00EC3659" w:rsidP="00EC3659">
                                <w:pPr>
                                  <w:jc w:val="center"/>
                                  <w:rPr>
                                    <w:sz w:val="18"/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28"/>
                                  </w:rPr>
                                  <w:t>Mesaj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7056" y="9850"/>
                              <a:ext cx="1266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A6117C" w14:textId="77777777" w:rsidR="00EC3659" w:rsidRPr="000B3A82" w:rsidRDefault="00EC3659" w:rsidP="00EC3659">
                                <w:pPr>
                                  <w:jc w:val="center"/>
                                  <w:rPr>
                                    <w:sz w:val="18"/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28"/>
                                  </w:rPr>
                                  <w:t>Kanal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9510" y="9850"/>
                              <a:ext cx="1266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FA8CD4" w14:textId="77777777" w:rsidR="00EC3659" w:rsidRPr="000B3A82" w:rsidRDefault="00EC3659" w:rsidP="00EC3659">
                                <w:pPr>
                                  <w:jc w:val="center"/>
                                  <w:rPr>
                                    <w:sz w:val="18"/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28"/>
                                  </w:rPr>
                                  <w:t>Alıcı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8" y="11085"/>
                              <a:ext cx="2032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FA8527" w14:textId="77777777" w:rsidR="00EC3659" w:rsidRPr="000B3A82" w:rsidRDefault="00EC3659" w:rsidP="00EC3659">
                                <w:pPr>
                                  <w:jc w:val="center"/>
                                  <w:rPr>
                                    <w:sz w:val="18"/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28"/>
                                  </w:rPr>
                                  <w:t>Geribildirim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37"/>
                          <wps:cNvSpPr>
                            <a:spLocks/>
                          </wps:cNvSpPr>
                          <wps:spPr bwMode="auto">
                            <a:xfrm>
                              <a:off x="2644" y="10392"/>
                              <a:ext cx="1" cy="848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954 h 954"/>
                                <a:gd name="T2" fmla="*/ 0 w 1"/>
                                <a:gd name="T3" fmla="*/ 0 h 9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954">
                                  <a:moveTo>
                                    <a:pt x="0" y="95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Line 38"/>
                          <wps:cNvCnPr/>
                          <wps:spPr bwMode="auto">
                            <a:xfrm>
                              <a:off x="7640" y="11320"/>
                              <a:ext cx="2516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41"/>
                          <wps:cNvCnPr/>
                          <wps:spPr bwMode="auto">
                            <a:xfrm>
                              <a:off x="2592" y="11327"/>
                              <a:ext cx="298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7" y="9377"/>
                              <a:ext cx="1265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4F3392" w14:textId="77777777" w:rsidR="00EC3659" w:rsidRPr="000B3A82" w:rsidRDefault="00EC3659" w:rsidP="00EC3659">
                                <w:pPr>
                                  <w:jc w:val="center"/>
                                  <w:rPr>
                                    <w:sz w:val="18"/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28"/>
                                  </w:rPr>
                                  <w:t>Kim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4331" y="9371"/>
                              <a:ext cx="1657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F8FE00" w14:textId="77777777" w:rsidR="00EC3659" w:rsidRPr="00C40E50" w:rsidRDefault="00EC3659" w:rsidP="00EC3659">
                                <w:pPr>
                                  <w:jc w:val="center"/>
                                  <w:rPr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28"/>
                                  </w:rPr>
                                  <w:t xml:space="preserve">Ne </w:t>
                                </w:r>
                                <w:r w:rsidRPr="00C40E50">
                                  <w:rPr>
                                    <w:szCs w:val="28"/>
                                  </w:rPr>
                                  <w:t>Söyledi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8" y="9377"/>
                              <a:ext cx="2200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DE8A1F" w14:textId="77777777" w:rsidR="00EC3659" w:rsidRPr="000B3A82" w:rsidRDefault="00EC3659" w:rsidP="00EC3659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18"/>
                                  </w:rPr>
                                  <w:t>Hangi Yolla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5" y="9377"/>
                              <a:ext cx="1450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63E551" w14:textId="77777777" w:rsidR="00EC3659" w:rsidRPr="000B3A82" w:rsidRDefault="00EC3659" w:rsidP="00EC3659">
                                <w:pPr>
                                  <w:jc w:val="center"/>
                                  <w:rPr>
                                    <w:sz w:val="18"/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28"/>
                                  </w:rPr>
                                  <w:t>Kime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78" y="10596"/>
                              <a:ext cx="2191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CE0624" w14:textId="77777777" w:rsidR="00EC3659" w:rsidRPr="00C40E50" w:rsidRDefault="00EC3659" w:rsidP="00EC3659">
                                <w:pPr>
                                  <w:jc w:val="center"/>
                                  <w:rPr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28"/>
                                  </w:rPr>
                                  <w:t>Ne Etkisi Oldu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5" y="10062"/>
                              <a:ext cx="1265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4C6F84" w14:textId="77777777" w:rsidR="00EC3659" w:rsidRPr="000B3A82" w:rsidRDefault="00EC3659" w:rsidP="00EC3659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B3A82">
                                  <w:rPr>
                                    <w:sz w:val="18"/>
                                  </w:rPr>
                                  <w:t>Kodlama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8280" y="10056"/>
                              <a:ext cx="1266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D893C5" w14:textId="77777777" w:rsidR="00EC3659" w:rsidRPr="000B3A82" w:rsidRDefault="00EC3659" w:rsidP="00EC3659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B3A82">
                                  <w:rPr>
                                    <w:sz w:val="18"/>
                                  </w:rPr>
                                  <w:t>Kodlama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44" y="10417"/>
                              <a:ext cx="753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D23325" w14:textId="77777777" w:rsidR="00EC3659" w:rsidRPr="000B3A82" w:rsidRDefault="00EC3659" w:rsidP="00EC3659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B3A82">
                                  <w:rPr>
                                    <w:sz w:val="18"/>
                                  </w:rPr>
                                  <w:t>***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7" y="10337"/>
                              <a:ext cx="731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05EAE9" w14:textId="77777777" w:rsidR="00EC3659" w:rsidRPr="000B3A82" w:rsidRDefault="00EC3659" w:rsidP="00EC3659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B3A82">
                                  <w:rPr>
                                    <w:sz w:val="18"/>
                                  </w:rPr>
                                  <w:t>***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57" y="10337"/>
                              <a:ext cx="807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6258EA" w14:textId="77777777" w:rsidR="00EC3659" w:rsidRPr="000B3A82" w:rsidRDefault="00EC3659" w:rsidP="00EC3659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B3A82">
                                  <w:rPr>
                                    <w:sz w:val="18"/>
                                  </w:rPr>
                                  <w:t>**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36" y="10315"/>
                              <a:ext cx="692" cy="3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E2579E" w14:textId="77777777" w:rsidR="00EC3659" w:rsidRPr="000B3A82" w:rsidRDefault="00EC3659" w:rsidP="00EC3659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B3A82">
                                  <w:rPr>
                                    <w:sz w:val="18"/>
                                  </w:rPr>
                                  <w:t>***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06" y="11397"/>
                              <a:ext cx="1782" cy="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BDF6B1" w14:textId="77777777" w:rsidR="00EC3659" w:rsidRPr="000B3A82" w:rsidRDefault="00EC3659" w:rsidP="00EC3659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B3A82">
                                  <w:rPr>
                                    <w:sz w:val="18"/>
                                  </w:rPr>
                                  <w:t>**Gürültü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" name="Freeform 37"/>
                        <wps:cNvSpPr>
                          <a:spLocks/>
                        </wps:cNvSpPr>
                        <wps:spPr bwMode="auto">
                          <a:xfrm>
                            <a:off x="5041127" y="707666"/>
                            <a:ext cx="0" cy="476885"/>
                          </a:xfrm>
                          <a:custGeom>
                            <a:avLst/>
                            <a:gdLst>
                              <a:gd name="T0" fmla="*/ 0 w 1"/>
                              <a:gd name="T1" fmla="*/ 954 h 954"/>
                              <a:gd name="T2" fmla="*/ 0 w 1"/>
                              <a:gd name="T3" fmla="*/ 0 h 9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954">
                                <a:moveTo>
                                  <a:pt x="0" y="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 2" o:spid="_x0000_s1026" style="position:absolute;left:0;text-align:left;margin-left:52.4pt;margin-top:3.05pt;width:306.4pt;height:97.65pt;z-index:-251657216;mso-width-relative:margin;mso-height-relative:margin" coordsize="55261,1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0DeiAgAAJFVAAAOAAAAZHJzL2Uyb0RvYy54bWzsXG1v2zYQ/j5g/0HQxwGuRb3LqFt0cVwM&#10;6LZizX6AYsu2MFnSJCV2Nuy/7zmSouWXNE6aaCvKfHAkiyaPx+Oj48M7vn67XWfGbVLVaZGPTfbK&#10;Mo0knxXzNF+Ozd+vpoPQNOomzudxVuTJ2LxLavPtm++/e70pR4ldrIpsnlQGKsnr0aYcm6umKUfD&#10;YT1bJeu4flWUSY6Hi6Jaxw1uq+VwXsUb1L7OhrZl+cNNUc3LqpgldY1vJ+Kh+YbXv1gks+bXxaJO&#10;GiMbm5Ct4Z8V/7ymz+Gb1/FoWcXlKp1JMeInSLGO0xyNqqomcRMbN1V6VNU6nVVFXSyaV7NiPSwW&#10;i3SW8D6gN8w66M37qrgpeV+Wo82yVGqCag/09ORqZ7/cfqyMdD42bdPI4zWG6H11Uxo2aWZTLkco&#10;8L4qP5UfK/nFUtxRZ7eLak3/0Q1jy3V6p3SabBtjhi+dMGJ2CNXP8IzZrsU8T2h9tsLQHP1utrqU&#10;v/Q822deIH/p2ZGFaiDEsG14SPIpcdSNklt2zNt1DOo07PC4a2Lk0MsPxeyPmtrY77qoUjZlXG9+&#10;LuZQVHzTFHzQz9HDfb2JR0oPLKLeQk0RdRtS0LNWG5FlSSXaAYs+qwfMpHpnLPWXGcunVVwm3AZr&#10;sgWpU7/V6W+YYXG+zBLD5kJtSl6M7IXkr4VGjby4WKFY8q6qis0qieeQivFO7P2Abmr89EEVn1BV&#10;a3CfUVQ8Kqu6eZ8Ua4MuxmYF6fkIxrcf6kbYVluEi19k6XyaZhm/qZbXF1ll3MbAkin/k8NQd4tl&#10;ubFB5yLLs3jVew/rbh0YURpU0exesXXaABWzdD02Q1UoHpHiLvM5t4wmTjNxjfmQ5dxkhfLIWOvR&#10;dTG/gyKrQkAeIBoXq6L6yzQ2gLuxWf95E1eJaWQ/5RiMiLku4SO/cb3Axk3VfXLdfRLnM1Q1NhvT&#10;EJcXjcDUm7JKlyu0xHjf8+Id5sgi5ardSSWFhZUKWV/cXDGtBLbtzNXhit+zvpczV5s5eA/SzA5h&#10;FXz8WnNlto/JRODoHsBbj9Yaebb3Xxprs73eQis7C9F2y9/JMJoju+Ww2ZPdup7H7rdbvFi13W75&#10;QKlB0bDb8RKiE+YrHctevITA8oCtGna5z3zCRyDYlb6/Rt9jJ5fBBzqCX4de3z3Bb+SRCNp+H7Rf&#10;NSgafjvwy/DuPrJft0f79XxLuL2MWaFc9bd+r205YBy0/yAAWI2KNuCuAbutAU+rJCES0HA4MXIa&#10;fwHM4G06ngXdnEUn2L6LpgC0zHIi7qHEo9ZQMYnISkOX80aKfAI3cyO4BOIGWv4ABOAcTAJ9tZzL&#10;yXcFDF+sM9CKPwwNy9gY3FnsFkATqkDkucbKwKdYJu5qwWxRhU7W4uwVUHVAYiVTvBI0B4Tf5lJO&#10;XGERD0pR0BVlURMnR0Kj11eCpOHlqVP3FIZsVJjDMNpDKQ7Zu0aIaDmkYCvTAAV7LfpZxg3JRm3Q&#10;JadQTGOFFTM0Qd+ui9vkquDPmx1pKPWENnfPs/y4XMuyiGcoTo1wGVXDJHdnRPOCeB+YFLErX87o&#10;gMmVxM0JEsdo7krwiU2VcioNDM3YXCdzcDMJSHW6ItMWNA83TKkpMlFOMv8dWdFleBm6A9f2Lweu&#10;NZkM3k0v3IE/ZYE3cSYXFxP2D+mRuaNVOp8nOfWuJbyZex5HKKl3QVUrynuPudojuO4jyYb7YvC+&#10;oS/tf947PpNp8mpaAOMmYU2yr0xR2h/SPDHALcE+ZJGLXDL1Z0Jf4BPvR9DHHJB+3OBb6LM9Jrmp&#10;dv60THdLkkoeNYMYfJa2OEgzTFKtNINeejKdNYHi0RFn+v+bTEpTT54jBBVkC/2xq0zRVNwcXUWG&#10;YL/gseZoe3j/tuYoN0GUOUahfBlrc+wJ279KczxBO7l90k42s+U+nhMcmDDY/udiTdXQtH6B+uJb&#10;8BSEfy6dH9pW/tGOBlM/DAbu1PUGUWCFA4tFP0a+5UbuZLrv/HCcEkEHcEWe6vyQm9bnzony3Uj8&#10;1llq/59ymhS/x9fe9FLQy8vO8pL2OA/5EVdRSXh5vfQutus4eKHB94qcQC4K23cd89vIhy/eFlS4&#10;oIFCA8W2+SxQ+O1KQgNFFygwS4+AQlF2PQCF74UyfuDIo7ARBfdMPKoGCkWnaKB4ACgUDauBogsU&#10;WLseAYVyvnoAisi1sL4QHsXh0sNF6NHzbLhooNBA8QBfq5YeipvUQNEFCmzWHAGFcr56AArPDuTW&#10;rOVFvOHdjpfNIsmz6bVHN1730dsZmqSgXatzkULFj2uk6CKF2gPfxS67yvvqASnAUQiXgiHd5nBv&#10;XNOZj8oOuHdTRyPFY5ACUXFyw1NDRRcq1LZwByqU/9UDVIQ80Yv2ki2KvN3bS37GPAe9/NDLj3Od&#10;CsRAaqg4Dm22TyTwucoB6wEqOhF3LjtgKgIPqyOKuXP8Bzb6Kazs7LiTvUAUvUeq90h5yJQiKpgK&#10;EdBORdepOJE7KXIYZcDZS2+SehbwgUcEWY6I/t0xFQHtn/IYcgSxUeBTmxq+Cz87M9NX+xTapzjb&#10;p1AxAhopukihwgB3yw+kj0r3qwefInDk+QmI4j9EitACiGikQCzul0Voa6LiUUSFChLQSNFFihMR&#10;mp5yv3pACmbZjsgMBlSA3txjKnyKQBbLj/1zVrRTMZ1KL6uT86E5zc5JLE8P0RRWqGM02zwWmeqC&#10;Y1qONkpBD/TnVNjMkkjBnOiAqGBBKKHC1UzFGYcjaah4HqhQgQJfi1fBj1Pjx6eJPLUXP/BJhVe8&#10;cOKwZ7mszfYIrMDHWU57vkQbcRX4oUiA7zAU3WzTNm+uk6u7y/xFJZ/P/AUJogro/OFvI3/4MOWR&#10;m51McJTPcpy4qXOJKa2Y3KqvL5eYoybO/eS8pjyjlA4W7d7zzu1OUn3zLwAAAP//AwBQSwMEFAAG&#10;AAgAAAAhAFgIiMzfAAAACQEAAA8AAABkcnMvZG93bnJldi54bWxMj0FLw0AUhO+C/2F5gje72VpT&#10;idmUUtRTEWwF8faafU1Cs7shu03Sf+/zZI/DDDPf5KvJtmKgPjTeaVCzBAS50pvGVRq+9m8PzyBC&#10;RGew9Y40XCjAqri9yTEzfnSfNOxiJbjEhQw11DF2mZShrMlimPmOHHtH31uMLPtKmh5HLretnCdJ&#10;Ki02jhdq7GhTU3nana2G9xHH9aN6Hban4+bys3/6+N4q0vr+blq/gIg0xf8w/OEzOhTMdPBnZ4Jo&#10;WScLRo8aUgWC/aVapiAOGuaJWoAscnn9oPgFAAD//wMAUEsBAi0AFAAGAAgAAAAhALaDOJL+AAAA&#10;4QEAABMAAAAAAAAAAAAAAAAAAAAAAFtDb250ZW50X1R5cGVzXS54bWxQSwECLQAUAAYACAAAACEA&#10;OP0h/9YAAACUAQAACwAAAAAAAAAAAAAAAAAvAQAAX3JlbHMvLnJlbHNQSwECLQAUAAYACAAAACEA&#10;wrtA3ogIAACRVQAADgAAAAAAAAAAAAAAAAAuAgAAZHJzL2Uyb0RvYy54bWxQSwECLQAUAAYACAAA&#10;ACEAWAiIzN8AAAAJAQAADwAAAAAAAAAAAAAAAADiCgAAZHJzL2Rvd25yZXYueG1sUEsFBgAAAAAE&#10;AAQA8wAAAO4LAAAAAA==&#10;">
                <v:group id="Group 28" o:spid="_x0000_s1027" style="position:absolute;width:55261;height:15290" coordorigin="1957,9157" coordsize="9000,2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Rectangle 29" o:spid="_x0000_s1028" style="position:absolute;left:1957;top:9157;width:9000;height:2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25YsMA&#10;AADaAAAADwAAAGRycy9kb3ducmV2LnhtbESPT4vCMBTE74LfIbyFvciauoJINcriHxAPglpYj4/m&#10;2Rabl5JErX76zYLgcZiZ3zDTeWtqcSPnK8sKBv0EBHFudcWFguy4/hqD8AFZY22ZFDzIw3zW7Uwx&#10;1fbOe7odQiEihH2KCsoQmlRKn5dk0PdtQxy9s3UGQ5SukNrhPcJNLb+TZCQNVhwXSmxoUVJ+OVyN&#10;guZ3gWa1k2HrHsPn6Zrtlsukp9TnR/szARGoDe/wq73RCkbwfyXe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25YsMAAADaAAAADwAAAAAAAAAAAAAAAACYAgAAZHJzL2Rv&#10;d25yZXYueG1sUEsFBgAAAAAEAAQA9QAAAIgDAAAAAA==&#10;" strokeweight="1.5pt"/>
                  <v:rect id="Rectangle 30" o:spid="_x0000_s1029" style="position:absolute;left:2138;top:9850;width:1266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  <v:textbox>
                      <w:txbxContent>
                        <w:p w14:paraId="6D8E24CF" w14:textId="77777777" w:rsidR="00EC3659" w:rsidRPr="000B3A82" w:rsidRDefault="00EC3659" w:rsidP="00EC3659">
                          <w:pPr>
                            <w:jc w:val="center"/>
                            <w:rPr>
                              <w:sz w:val="16"/>
                              <w:szCs w:val="28"/>
                            </w:rPr>
                          </w:pPr>
                          <w:r w:rsidRPr="000B3A82">
                            <w:rPr>
                              <w:sz w:val="16"/>
                              <w:szCs w:val="28"/>
                            </w:rPr>
                            <w:t>Kaynak</w:t>
                          </w:r>
                        </w:p>
                      </w:txbxContent>
                    </v:textbox>
                  </v:rect>
                  <v:rect id="Rectangle 31" o:spid="_x0000_s1030" style="position:absolute;left:4551;top:9850;width:126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  <v:textbox>
                      <w:txbxContent>
                        <w:p w14:paraId="52710853" w14:textId="77777777" w:rsidR="00EC3659" w:rsidRPr="000B3A82" w:rsidRDefault="00EC3659" w:rsidP="00EC3659">
                          <w:pPr>
                            <w:jc w:val="center"/>
                            <w:rPr>
                              <w:sz w:val="18"/>
                              <w:szCs w:val="28"/>
                            </w:rPr>
                          </w:pPr>
                          <w:r w:rsidRPr="000B3A82">
                            <w:rPr>
                              <w:sz w:val="18"/>
                              <w:szCs w:val="28"/>
                            </w:rPr>
                            <w:t>Mesaj</w:t>
                          </w:r>
                        </w:p>
                      </w:txbxContent>
                    </v:textbox>
                  </v:rect>
                  <v:rect id="Rectangle 32" o:spid="_x0000_s1031" style="position:absolute;left:7056;top:9850;width:1266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  <v:textbox>
                      <w:txbxContent>
                        <w:p w14:paraId="5AA6117C" w14:textId="77777777" w:rsidR="00EC3659" w:rsidRPr="000B3A82" w:rsidRDefault="00EC3659" w:rsidP="00EC3659">
                          <w:pPr>
                            <w:jc w:val="center"/>
                            <w:rPr>
                              <w:sz w:val="18"/>
                              <w:szCs w:val="28"/>
                            </w:rPr>
                          </w:pPr>
                          <w:r w:rsidRPr="000B3A82">
                            <w:rPr>
                              <w:sz w:val="18"/>
                              <w:szCs w:val="28"/>
                            </w:rPr>
                            <w:t>Kanal</w:t>
                          </w:r>
                        </w:p>
                      </w:txbxContent>
                    </v:textbox>
                  </v:rect>
                  <v:rect id="Rectangle 33" o:spid="_x0000_s1032" style="position:absolute;left:9510;top:9850;width:1266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  <v:textbox>
                      <w:txbxContent>
                        <w:p w14:paraId="17FA8CD4" w14:textId="77777777" w:rsidR="00EC3659" w:rsidRPr="000B3A82" w:rsidRDefault="00EC3659" w:rsidP="00EC3659">
                          <w:pPr>
                            <w:jc w:val="center"/>
                            <w:rPr>
                              <w:sz w:val="18"/>
                              <w:szCs w:val="28"/>
                            </w:rPr>
                          </w:pPr>
                          <w:r w:rsidRPr="000B3A82">
                            <w:rPr>
                              <w:sz w:val="18"/>
                              <w:szCs w:val="28"/>
                            </w:rPr>
                            <w:t>Alıcı</w:t>
                          </w:r>
                        </w:p>
                      </w:txbxContent>
                    </v:textbox>
                  </v:rect>
                  <v:rect id="Rectangle 34" o:spid="_x0000_s1033" style="position:absolute;left:5608;top:11085;width:2032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  <v:textbox>
                      <w:txbxContent>
                        <w:p w14:paraId="53FA8527" w14:textId="77777777" w:rsidR="00EC3659" w:rsidRPr="000B3A82" w:rsidRDefault="00EC3659" w:rsidP="00EC3659">
                          <w:pPr>
                            <w:jc w:val="center"/>
                            <w:rPr>
                              <w:sz w:val="18"/>
                              <w:szCs w:val="28"/>
                            </w:rPr>
                          </w:pPr>
                          <w:r w:rsidRPr="000B3A82">
                            <w:rPr>
                              <w:sz w:val="18"/>
                              <w:szCs w:val="28"/>
                            </w:rPr>
                            <w:t>Geribildirim</w:t>
                          </w:r>
                        </w:p>
                      </w:txbxContent>
                    </v:textbox>
                  </v:rect>
                  <v:shape id="Freeform 37" o:spid="_x0000_s1034" style="position:absolute;left:2644;top:10392;width:1;height:848;visibility:visible;mso-wrap-style:square;v-text-anchor:top" coordsize="1,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qcFMAA&#10;AADbAAAADwAAAGRycy9kb3ducmV2LnhtbERP22oCMRB9L/gPYQq+1axFim7NSpEK9q1ePmDcTPea&#10;ybKJm61fbwoF3+ZwrrPejKYVA/WusqxgPktAEOdWV1woOJ92L0sQziNrbC2Tgl9ysMkmT2tMtQ18&#10;oOHoCxFD2KWooPS+S6V0eUkG3cx2xJH7sb1BH2FfSN1jiOGmla9J8iYNVhwbSuxoW1LeHK9GQVXP&#10;b3Xovi/J8Nmcwyos6q+DVWr6PH68g/A0+of4373Xcf4C/n6JB8js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qcFMAAAADbAAAADwAAAAAAAAAAAAAAAACYAgAAZHJzL2Rvd25y&#10;ZXYueG1sUEsFBgAAAAAEAAQA9QAAAIUDAAAAAA==&#10;" path="m,954l,e" filled="f" strokeweight="1.5pt">
                    <v:stroke endarrow="block"/>
                    <v:path arrowok="t" o:connecttype="custom" o:connectlocs="0,848;0,0" o:connectangles="0,0"/>
                  </v:shape>
                  <v:line id="Line 38" o:spid="_x0000_s1035" style="position:absolute;visibility:visible;mso-wrap-style:square" from="7640,11320" to="10156,11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tdi8IAAADbAAAADwAAAGRycy9kb3ducmV2LnhtbERP24rCMBB9X/Afwgi+iKYurmg1iiwI&#10;grJeWvB1aMa22ExKE7X79xtB2Lc5nOssVq2pxIMaV1pWMBpGIIgzq0vOFaTJZjAF4TyyxsoyKfgl&#10;B6tl52OBsbZPPtHj7HMRQtjFqKDwvo6ldFlBBt3Q1sSBu9rGoA+wyaVu8BnCTSU/o2giDZYcGgqs&#10;6bug7Ha+GwV5sjvODpcynW70en8d3352adJXqtdt13MQnlr/L367tzrM/4LXL+EAu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Etdi8IAAADbAAAADwAAAAAAAAAAAAAA&#10;AAChAgAAZHJzL2Rvd25yZXYueG1sUEsFBgAAAAAEAAQA+QAAAJADAAAAAA==&#10;" strokeweight="1.5pt">
                    <v:stroke startarrow="block"/>
                  </v:line>
                  <v:line id="Line 41" o:spid="_x0000_s1036" style="position:absolute;visibility:visible;mso-wrap-style:square" from="2592,11327" to="5573,11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ryFcUAAADbAAAADwAAAGRycy9kb3ducmV2LnhtbESPQWvCQBCF7wX/wzKFXkrdKKVo6ioi&#10;CILFqgn0OmTHJJidDdlV03/vHARvM7w3730zW/SuUVfqQu3ZwGiYgCIuvK25NJBn648JqBCRLTae&#10;ycA/BVjMBy8zTK2/8YGux1gqCeGQooEqxjbVOhQVOQxD3xKLdvKdwyhrV2rb4U3CXaPHSfKlHdYs&#10;DRW2tKqoOB8vzkCZbffT3786n6zt8uf0ed5t8+zdmLfXfvkNKlIfn+bH9cYKvsDKLzKAnt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kryFcUAAADbAAAADwAAAAAAAAAA&#10;AAAAAAChAgAAZHJzL2Rvd25yZXYueG1sUEsFBgAAAAAEAAQA+QAAAJMDAAAAAA==&#10;" strokeweight="1.5pt">
                    <v:stroke startarrow="block"/>
                  </v:line>
                  <v:rect id="Rectangle 42" o:spid="_x0000_s1037" style="position:absolute;left:2127;top:9377;width:126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ZegsIA&#10;AADbAAAADwAAAGRycy9kb3ducmV2LnhtbERPTWvCQBC9C/6HZYReRDftQWzMRkSQhlIQY+t5yE6T&#10;0OxszG6T9N+7gtDbPN7nJNvRNKKnztWWFTwvIxDEhdU1lwo+z4fFGoTzyBoby6Tgjxxs0+kkwVjb&#10;gU/U574UIYRdjAoq79tYSldUZNAtbUscuG/bGfQBdqXUHQ4h3DTyJYpW0mDNoaHClvYVFT/5r1Ew&#10;FMf+cv54k8f5JbN8za77/OtdqafZuNuA8DT6f/HDnekw/xXuv4Q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l6CwgAAANsAAAAPAAAAAAAAAAAAAAAAAJgCAABkcnMvZG93&#10;bnJldi54bWxQSwUGAAAAAAQABAD1AAAAhwMAAAAA&#10;" filled="f" stroked="f">
                    <v:textbox>
                      <w:txbxContent>
                        <w:p w14:paraId="584F3392" w14:textId="77777777" w:rsidR="00EC3659" w:rsidRPr="000B3A82" w:rsidRDefault="00EC3659" w:rsidP="00EC3659">
                          <w:pPr>
                            <w:jc w:val="center"/>
                            <w:rPr>
                              <w:sz w:val="18"/>
                              <w:szCs w:val="28"/>
                            </w:rPr>
                          </w:pPr>
                          <w:r w:rsidRPr="000B3A82">
                            <w:rPr>
                              <w:sz w:val="18"/>
                              <w:szCs w:val="28"/>
                            </w:rPr>
                            <w:t>Kim</w:t>
                          </w:r>
                        </w:p>
                      </w:txbxContent>
                    </v:textbox>
                  </v:rect>
                  <v:rect id="Rectangle 43" o:spid="_x0000_s1038" style="position:absolute;left:4331;top:9371;width:1657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A9osAA&#10;AADbAAAADwAAAGRycy9kb3ducmV2LnhtbERPy4rCMBTdD/gP4QpuBk3HhUg1ighiEUGmPtaX5toW&#10;m5vaZNr692Yx4PJw3st1byrRUuNKywp+JhEI4szqknMFl/NuPAfhPLLGyjIpeJGD9WrwtcRY245/&#10;qU19LkIIuxgVFN7XsZQuK8igm9iaOHB32xj0ATa51A12IdxUchpFM2mw5NBQYE3bgrJH+mcUdNmp&#10;vZ2Pe3n6viWWn8lzm14PSo2G/WYBwlPvP+J/d6IVTMP68CX8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A9osAAAADbAAAADwAAAAAAAAAAAAAAAACYAgAAZHJzL2Rvd25y&#10;ZXYueG1sUEsFBgAAAAAEAAQA9QAAAIUDAAAAAA==&#10;" filled="f" stroked="f">
                    <v:textbox>
                      <w:txbxContent>
                        <w:p w14:paraId="7AF8FE00" w14:textId="77777777" w:rsidR="00EC3659" w:rsidRPr="00C40E50" w:rsidRDefault="00EC3659" w:rsidP="00EC3659">
                          <w:pPr>
                            <w:jc w:val="center"/>
                            <w:rPr>
                              <w:szCs w:val="28"/>
                            </w:rPr>
                          </w:pPr>
                          <w:r w:rsidRPr="000B3A82">
                            <w:rPr>
                              <w:sz w:val="18"/>
                              <w:szCs w:val="28"/>
                            </w:rPr>
                            <w:t xml:space="preserve">Ne </w:t>
                          </w:r>
                          <w:r w:rsidRPr="00C40E50">
                            <w:rPr>
                              <w:szCs w:val="28"/>
                            </w:rPr>
                            <w:t>Söyledi</w:t>
                          </w:r>
                        </w:p>
                      </w:txbxContent>
                    </v:textbox>
                  </v:rect>
                  <v:rect id="Rectangle 44" o:spid="_x0000_s1039" style="position:absolute;left:6588;top:9377;width:22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yYOcQA&#10;AADbAAAADwAAAGRycy9kb3ducmV2LnhtbESPQWuDQBSE74X+h+UVeinJmhxCsdmEIJRKKYRo6vnh&#10;vqjEfavuVu2/7wYCPQ4z8w2z3c+mFSMNrrGsYLWMQBCXVjdcKTjn74tXEM4ja2wtk4JfcrDfPT5s&#10;MdZ24hONma9EgLCLUUHtfRdL6cqaDLql7YiDd7GDQR/kUEk94BTgppXrKNpIgw2HhRo7Smoqr9mP&#10;UTCVx7HIvz7k8aVILfdpn2Tfn0o9P82HNxCeZv8fvrdTrWC9gtuX8AP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smDnEAAAA2wAAAA8AAAAAAAAAAAAAAAAAmAIAAGRycy9k&#10;b3ducmV2LnhtbFBLBQYAAAAABAAEAPUAAACJAwAAAAA=&#10;" filled="f" stroked="f">
                    <v:textbox>
                      <w:txbxContent>
                        <w:p w14:paraId="3FDE8A1F" w14:textId="77777777" w:rsidR="00EC3659" w:rsidRPr="000B3A82" w:rsidRDefault="00EC3659" w:rsidP="00EC3659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0B3A82">
                            <w:rPr>
                              <w:sz w:val="18"/>
                              <w:szCs w:val="18"/>
                            </w:rPr>
                            <w:t>Hangi Yolla</w:t>
                          </w:r>
                        </w:p>
                      </w:txbxContent>
                    </v:textbox>
                  </v:rect>
                  <v:rect id="Rectangle 45" o:spid="_x0000_s1040" style="position:absolute;left:9405;top:9377;width:1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4GTsUA&#10;AADbAAAADwAAAGRycy9kb3ducmV2LnhtbESPzWrDMBCE74G+g9hCL6GW60MIbuRQAqWmFEKcn/Ni&#10;bW1Ta+VYqu28fRQI5DjMzDfMaj2ZVgzUu8aygrcoBkFcWt1wpeCw/3xdgnAeWWNrmRRcyME6e5qt&#10;MNV25B0Nha9EgLBLUUHtfZdK6cqaDLrIdsTB+7W9QR9kX0nd4xjgppVJHC+kwYbDQo0dbWoq/4p/&#10;o2Ast8Np//Mlt/NTbvmcnzfF8Vupl+fp4x2Ep8k/wvd2rhUkCdy+hB8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/gZOxQAAANsAAAAPAAAAAAAAAAAAAAAAAJgCAABkcnMv&#10;ZG93bnJldi54bWxQSwUGAAAAAAQABAD1AAAAigMAAAAA&#10;" filled="f" stroked="f">
                    <v:textbox>
                      <w:txbxContent>
                        <w:p w14:paraId="6F63E551" w14:textId="77777777" w:rsidR="00EC3659" w:rsidRPr="000B3A82" w:rsidRDefault="00EC3659" w:rsidP="00EC3659">
                          <w:pPr>
                            <w:jc w:val="center"/>
                            <w:rPr>
                              <w:sz w:val="18"/>
                              <w:szCs w:val="28"/>
                            </w:rPr>
                          </w:pPr>
                          <w:r w:rsidRPr="000B3A82">
                            <w:rPr>
                              <w:sz w:val="18"/>
                              <w:szCs w:val="28"/>
                            </w:rPr>
                            <w:t>Kime</w:t>
                          </w:r>
                        </w:p>
                      </w:txbxContent>
                    </v:textbox>
                  </v:rect>
                  <v:rect id="Rectangle 46" o:spid="_x0000_s1041" style="position:absolute;left:5278;top:10596;width:2191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Kj1cQA&#10;AADbAAAADwAAAGRycy9kb3ducmV2LnhtbESPQWvCQBSE74X+h+UVvBTd1EI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yo9XEAAAA2wAAAA8AAAAAAAAAAAAAAAAAmAIAAGRycy9k&#10;b3ducmV2LnhtbFBLBQYAAAAABAAEAPUAAACJAwAAAAA=&#10;" filled="f" stroked="f">
                    <v:textbox>
                      <w:txbxContent>
                        <w:p w14:paraId="3ACE0624" w14:textId="77777777" w:rsidR="00EC3659" w:rsidRPr="00C40E50" w:rsidRDefault="00EC3659" w:rsidP="00EC3659">
                          <w:pPr>
                            <w:jc w:val="center"/>
                            <w:rPr>
                              <w:szCs w:val="28"/>
                            </w:rPr>
                          </w:pPr>
                          <w:r w:rsidRPr="000B3A82">
                            <w:rPr>
                              <w:sz w:val="18"/>
                              <w:szCs w:val="28"/>
                            </w:rPr>
                            <w:t>Ne Etkisi Oldu</w:t>
                          </w:r>
                        </w:p>
                      </w:txbxContent>
                    </v:textbox>
                  </v:rect>
                  <v:rect id="Rectangle 47" o:spid="_x0000_s1042" style="position:absolute;left:3315;top:10062;width:126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s7ocQA&#10;AADbAAAADwAAAGRycy9kb3ducmV2LnhtbESPQWvCQBSE74X+h+UVvBTdVEo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bO6HEAAAA2wAAAA8AAAAAAAAAAAAAAAAAmAIAAGRycy9k&#10;b3ducmV2LnhtbFBLBQYAAAAABAAEAPUAAACJAwAAAAA=&#10;" filled="f" stroked="f">
                    <v:textbox>
                      <w:txbxContent>
                        <w:p w14:paraId="654C6F84" w14:textId="77777777" w:rsidR="00EC3659" w:rsidRPr="000B3A82" w:rsidRDefault="00EC3659" w:rsidP="00EC3659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B3A82">
                            <w:rPr>
                              <w:sz w:val="18"/>
                            </w:rPr>
                            <w:t>Kodlama</w:t>
                          </w:r>
                        </w:p>
                      </w:txbxContent>
                    </v:textbox>
                  </v:rect>
                  <v:rect id="Rectangle 48" o:spid="_x0000_s1043" style="position:absolute;left:8280;top:10056;width:1266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eeOsQA&#10;AADbAAAADwAAAGRycy9kb3ducmV2LnhtbESPQWvCQBSE74X+h+UVvBTdVGg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XnjrEAAAA2wAAAA8AAAAAAAAAAAAAAAAAmAIAAGRycy9k&#10;b3ducmV2LnhtbFBLBQYAAAAABAAEAPUAAACJAwAAAAA=&#10;" filled="f" stroked="f">
                    <v:textbox>
                      <w:txbxContent>
                        <w:p w14:paraId="19D893C5" w14:textId="77777777" w:rsidR="00EC3659" w:rsidRPr="000B3A82" w:rsidRDefault="00EC3659" w:rsidP="00EC3659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B3A82">
                            <w:rPr>
                              <w:sz w:val="18"/>
                            </w:rPr>
                            <w:t>Kodlama</w:t>
                          </w:r>
                        </w:p>
                      </w:txbxContent>
                    </v:textbox>
                  </v:rect>
                  <v:rect id="Rectangle 49" o:spid="_x0000_s1044" style="position:absolute;left:2644;top:10417;width:753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UATcQA&#10;AADbAAAADwAAAGRycy9kb3ducmV2LnhtbESPQWuDQBSE74X8h+UFcinN2hxCMdmEIoRIKIRq4vnh&#10;vqrUfavuVu2/7xYKPQ4z8w2zP86mFSMNrrGs4HkdgSAurW64UnDLT08vIJxH1thaJgXf5OB4WDzs&#10;MdZ24ncaM1+JAGEXo4La+y6W0pU1GXRr2xEH78MOBn2QQyX1gFOAm1ZuomgrDTYcFmrsKKmp/My+&#10;jIKpvI5F/naW18citdynfZLdL0qtlvPrDoSn2f+H/9qpVrDZwu+X8AP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FAE3EAAAA2wAAAA8AAAAAAAAAAAAAAAAAmAIAAGRycy9k&#10;b3ducmV2LnhtbFBLBQYAAAAABAAEAPUAAACJAwAAAAA=&#10;" filled="f" stroked="f">
                    <v:textbox>
                      <w:txbxContent>
                        <w:p w14:paraId="1AD23325" w14:textId="77777777" w:rsidR="00EC3659" w:rsidRPr="000B3A82" w:rsidRDefault="00EC3659" w:rsidP="00EC3659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B3A82">
                            <w:rPr>
                              <w:sz w:val="18"/>
                            </w:rPr>
                            <w:t>***</w:t>
                          </w:r>
                        </w:p>
                      </w:txbxContent>
                    </v:textbox>
                  </v:rect>
                  <v:rect id="Rectangle 50" o:spid="_x0000_s1045" style="position:absolute;left:5017;top:10337;width:731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ml1sQA&#10;AADbAAAADwAAAGRycy9kb3ducmV2LnhtbESPQWvCQBSE74X+h+UVvBTd1ENbYjZShGIQQRqr50f2&#10;mYRm38bsmsR/3xUEj8PMfMMky9E0oqfO1ZYVvM0iEMSF1TWXCn7339NPEM4ja2wsk4IrOVimz08J&#10;xtoO/EN97ksRIOxiVFB538ZSuqIig25mW+LgnWxn0AfZlVJ3OAS4aeQ8it6lwZrDQoUtrSoq/vKL&#10;UTAUu/64367l7vWYWT5n51V+2Cg1eRm/FiA8jf4RvrczrWD+Ab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JpdbEAAAA2wAAAA8AAAAAAAAAAAAAAAAAmAIAAGRycy9k&#10;b3ducmV2LnhtbFBLBQYAAAAABAAEAPUAAACJAwAAAAA=&#10;" filled="f" stroked="f">
                    <v:textbox>
                      <w:txbxContent>
                        <w:p w14:paraId="7305EAE9" w14:textId="77777777" w:rsidR="00EC3659" w:rsidRPr="000B3A82" w:rsidRDefault="00EC3659" w:rsidP="00EC3659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B3A82">
                            <w:rPr>
                              <w:sz w:val="18"/>
                            </w:rPr>
                            <w:t>***</w:t>
                          </w:r>
                        </w:p>
                      </w:txbxContent>
                    </v:textbox>
                  </v:rect>
                  <v:rect id="Rectangle 51" o:spid="_x0000_s1046" style="position:absolute;left:7357;top:10337;width:807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YxpMAA&#10;AADbAAAADwAAAGRycy9kb3ducmV2LnhtbERPy4rCMBTdD/gP4QpuBk3HhUg1ighiEUGmPtaX5toW&#10;m5vaZNr692Yx4PJw3st1byrRUuNKywp+JhEI4szqknMFl/NuPAfhPLLGyjIpeJGD9WrwtcRY245/&#10;qU19LkIIuxgVFN7XsZQuK8igm9iaOHB32xj0ATa51A12IdxUchpFM2mw5NBQYE3bgrJH+mcUdNmp&#10;vZ2Pe3n6viWWn8lzm14PSo2G/WYBwlPvP+J/d6IVTMPY8CX8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YxpMAAAADbAAAADwAAAAAAAAAAAAAAAACYAgAAZHJzL2Rvd25y&#10;ZXYueG1sUEsFBgAAAAAEAAQA9QAAAIUDAAAAAA==&#10;" filled="f" stroked="f">
                    <v:textbox>
                      <w:txbxContent>
                        <w:p w14:paraId="586258EA" w14:textId="77777777" w:rsidR="00EC3659" w:rsidRPr="000B3A82" w:rsidRDefault="00EC3659" w:rsidP="00EC3659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B3A82">
                            <w:rPr>
                              <w:sz w:val="18"/>
                            </w:rPr>
                            <w:t>**</w:t>
                          </w:r>
                        </w:p>
                      </w:txbxContent>
                    </v:textbox>
                  </v:rect>
                  <v:rect id="Rectangle 52" o:spid="_x0000_s1047" style="position:absolute;left:10236;top:10315;width:692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qUP8QA&#10;AADbAAAADwAAAGRycy9kb3ducmV2LnhtbESPQWvCQBSE74X+h+UVvBTd1ENpYzZShGIQQRqr50f2&#10;mYRm38bsmsR/3xUEj8PMfMMky9E0oqfO1ZYVvM0iEMSF1TWXCn7339MPEM4ja2wsk4IrOVimz08J&#10;xtoO/EN97ksRIOxiVFB538ZSuqIig25mW+LgnWxn0AfZlVJ3OAS4aeQ8it6lwZrDQoUtrSoq/vKL&#10;UTAUu/64367l7vWYWT5n51V+2Cg1eRm/FiA8jf4RvrczrWD+Cb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alD/EAAAA2wAAAA8AAAAAAAAAAAAAAAAAmAIAAGRycy9k&#10;b3ducmV2LnhtbFBLBQYAAAAABAAEAPUAAACJAwAAAAA=&#10;" filled="f" stroked="f">
                    <v:textbox>
                      <w:txbxContent>
                        <w:p w14:paraId="3FE2579E" w14:textId="77777777" w:rsidR="00EC3659" w:rsidRPr="000B3A82" w:rsidRDefault="00EC3659" w:rsidP="00EC3659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B3A82">
                            <w:rPr>
                              <w:sz w:val="18"/>
                            </w:rPr>
                            <w:t>***</w:t>
                          </w:r>
                        </w:p>
                      </w:txbxContent>
                    </v:textbox>
                  </v:rect>
                  <v:rect id="Rectangle 53" o:spid="_x0000_s1048" style="position:absolute;left:2106;top:11397;width:1782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mrf8IA&#10;AADbAAAADwAAAGRycy9kb3ducmV2LnhtbERPTWuDQBC9B/oflinkEuKaFkowrlICJRIKoabNeXCn&#10;KnVnjbtV+++7h0COj/ed5rPpxEiDay0r2EQxCOLK6pZrBZ/nt/UWhPPIGjvLpOCPHOTZwyLFRNuJ&#10;P2gsfS1CCLsEFTTe94mUrmrIoItsTxy4bzsY9AEOtdQDTiHcdPIpjl+kwZZDQ4M97Ruqfspfo2Cq&#10;TuPl/H6Qp9WlsHwtrvvy66jU8nF+3YHwNPu7+OYutILnsD5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uat/wgAAANsAAAAPAAAAAAAAAAAAAAAAAJgCAABkcnMvZG93&#10;bnJldi54bWxQSwUGAAAAAAQABAD1AAAAhwMAAAAA&#10;" filled="f" stroked="f">
                    <v:textbox>
                      <w:txbxContent>
                        <w:p w14:paraId="0EBDF6B1" w14:textId="77777777" w:rsidR="00EC3659" w:rsidRPr="000B3A82" w:rsidRDefault="00EC3659" w:rsidP="00EC3659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B3A82">
                            <w:rPr>
                              <w:sz w:val="18"/>
                            </w:rPr>
                            <w:t>**Gürültü</w:t>
                          </w:r>
                        </w:p>
                      </w:txbxContent>
                    </v:textbox>
                  </v:rect>
                </v:group>
                <v:shape id="Freeform 37" o:spid="_x0000_s1049" style="position:absolute;left:50411;top:7076;width:0;height:4769;visibility:visible;mso-wrap-style:square;v-text-anchor:top" coordsize="1,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GNTcUA&#10;AADaAAAADwAAAGRycy9kb3ducmV2LnhtbESPQWvCQBSE7wX/w/IKXoputDSU1FVUsBShB9MgPb5m&#10;X5PQ7Nu4u9Xor+8WBI/DzHzDzBa9acWRnG8sK5iMExDEpdUNVwqKj83oGYQPyBpby6TgTB4W88Hd&#10;DDNtT7yjYx4qESHsM1RQh9BlUvqyJoN+bDvi6H1bZzBE6SqpHZ4i3LRymiSpNNhwXKixo3VN5U/+&#10;axS8b902/3ztni5mfUj3/FU8rNJCqeF9v3wBEagPt/C1/aYVPML/lXg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UY1NxQAAANoAAAAPAAAAAAAAAAAAAAAAAJgCAABkcnMv&#10;ZG93bnJldi54bWxQSwUGAAAAAAQABAD1AAAAigMAAAAA&#10;" path="m,954l,e" filled="f" strokeweight="1.5pt">
                  <v:stroke startarrow="block"/>
                  <v:path arrowok="t" o:connecttype="custom" o:connectlocs="0,476885;0,0" o:connectangles="0,0"/>
                </v:shape>
                <w10:wrap type="square"/>
              </v:group>
            </w:pict>
          </mc:Fallback>
        </mc:AlternateContent>
      </w:r>
      <w:r w:rsidRPr="00BA267F">
        <w:rPr>
          <w:lang w:val="en-US"/>
        </w:rPr>
        <w:br/>
      </w:r>
    </w:p>
    <w:p w14:paraId="40453194" w14:textId="77777777" w:rsidR="00EC3659" w:rsidRPr="00BA267F" w:rsidRDefault="00EC3659" w:rsidP="00EC3659">
      <w:pPr>
        <w:spacing w:before="120" w:after="120" w:line="360" w:lineRule="auto"/>
        <w:ind w:firstLine="352"/>
        <w:jc w:val="center"/>
        <w:rPr>
          <w:rFonts w:ascii="Times New Roman" w:hAnsi="Times New Roman" w:cs="Times New Roman"/>
          <w:i/>
          <w:lang w:val="en-US"/>
        </w:rPr>
      </w:pPr>
    </w:p>
    <w:p w14:paraId="398BCF23" w14:textId="77777777" w:rsidR="00EC3659" w:rsidRPr="00BA267F" w:rsidRDefault="00EC3659" w:rsidP="00EC3659">
      <w:pPr>
        <w:spacing w:before="120" w:after="120" w:line="360" w:lineRule="auto"/>
        <w:rPr>
          <w:rFonts w:ascii="Times New Roman" w:hAnsi="Times New Roman" w:cs="Times New Roman"/>
          <w:i/>
          <w:lang w:val="en-US"/>
        </w:rPr>
      </w:pPr>
    </w:p>
    <w:p w14:paraId="4396396C" w14:textId="77777777" w:rsidR="00EC3659" w:rsidRPr="00BA267F" w:rsidRDefault="00EC3659" w:rsidP="00EC3659">
      <w:pPr>
        <w:spacing w:before="120" w:after="120" w:line="360" w:lineRule="auto"/>
        <w:rPr>
          <w:rFonts w:ascii="Times New Roman" w:hAnsi="Times New Roman" w:cs="Times New Roman"/>
          <w:i/>
          <w:lang w:val="en-US"/>
        </w:rPr>
      </w:pPr>
    </w:p>
    <w:p w14:paraId="7525B78D" w14:textId="77777777" w:rsidR="00EC3659" w:rsidRPr="00BA267F" w:rsidRDefault="00EC3659" w:rsidP="00EC3659">
      <w:pPr>
        <w:spacing w:before="120" w:after="120" w:line="360" w:lineRule="auto"/>
        <w:jc w:val="center"/>
        <w:rPr>
          <w:rFonts w:ascii="Times New Roman" w:hAnsi="Times New Roman" w:cs="Times New Roman"/>
          <w:i/>
          <w:sz w:val="20"/>
          <w:lang w:val="en-US"/>
        </w:rPr>
      </w:pPr>
      <w:r w:rsidRPr="00BA267F">
        <w:rPr>
          <w:rFonts w:ascii="Times New Roman" w:hAnsi="Times New Roman" w:cs="Times New Roman"/>
          <w:i/>
          <w:lang w:val="en-US"/>
        </w:rPr>
        <w:br/>
      </w:r>
      <w:r w:rsidRPr="00BA267F">
        <w:rPr>
          <w:rFonts w:ascii="Times New Roman" w:hAnsi="Times New Roman" w:cs="Times New Roman"/>
          <w:i/>
          <w:lang w:val="en-US"/>
        </w:rPr>
        <w:br/>
      </w:r>
      <w:proofErr w:type="gramStart"/>
      <w:r w:rsidRPr="00BA267F">
        <w:rPr>
          <w:rFonts w:ascii="Times New Roman" w:hAnsi="Times New Roman" w:cs="Times New Roman"/>
          <w:b/>
          <w:i/>
          <w:sz w:val="20"/>
          <w:lang w:val="en-US"/>
        </w:rPr>
        <w:t>Figure 1.1.</w:t>
      </w:r>
      <w:proofErr w:type="gramEnd"/>
      <w:r w:rsidRPr="00BA267F">
        <w:rPr>
          <w:rFonts w:ascii="Times New Roman" w:hAnsi="Times New Roman" w:cs="Times New Roman"/>
          <w:i/>
          <w:sz w:val="20"/>
          <w:lang w:val="en-US"/>
        </w:rPr>
        <w:t xml:space="preserve"> Communication Process</w:t>
      </w:r>
    </w:p>
    <w:p w14:paraId="42FF9BD3" w14:textId="77777777" w:rsidR="00EC3659" w:rsidRPr="00BA267F" w:rsidRDefault="00EC3659" w:rsidP="00EC3659">
      <w:pPr>
        <w:pStyle w:val="Balk1"/>
        <w:numPr>
          <w:ilvl w:val="0"/>
          <w:numId w:val="6"/>
        </w:numPr>
        <w:spacing w:after="120" w:line="360" w:lineRule="auto"/>
        <w:ind w:left="284" w:hanging="284"/>
        <w:rPr>
          <w:rStyle w:val="Balk1Char"/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BA267F">
        <w:rPr>
          <w:rStyle w:val="Balk1Char"/>
          <w:rFonts w:ascii="Times New Roman" w:hAnsi="Times New Roman" w:cs="Times New Roman"/>
          <w:b/>
          <w:color w:val="auto"/>
          <w:sz w:val="24"/>
          <w:szCs w:val="24"/>
          <w:lang w:val="en-US"/>
        </w:rPr>
        <w:t>Method</w:t>
      </w:r>
    </w:p>
    <w:p w14:paraId="6309D461" w14:textId="75187F73" w:rsidR="00EC3659" w:rsidRPr="00BA267F" w:rsidRDefault="00EC3659" w:rsidP="00EC3659">
      <w:pPr>
        <w:spacing w:after="120"/>
        <w:ind w:firstLine="284"/>
        <w:jc w:val="both"/>
        <w:rPr>
          <w:rFonts w:ascii="Times New Roman" w:hAnsi="Times New Roman" w:cs="Times New Roman"/>
          <w:lang w:val="en-US"/>
        </w:rPr>
      </w:pP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BA267F">
        <w:rPr>
          <w:rFonts w:ascii="Times New Roman" w:hAnsi="Times New Roman" w:cs="Times New Roman"/>
          <w:lang w:val="en-US"/>
        </w:rPr>
        <w:t xml:space="preserve"> </w:t>
      </w:r>
    </w:p>
    <w:p w14:paraId="0B256834" w14:textId="77777777" w:rsidR="00EC3659" w:rsidRPr="00BA267F" w:rsidRDefault="00EC3659" w:rsidP="00EC3659">
      <w:pPr>
        <w:pStyle w:val="Balk2"/>
        <w:spacing w:before="240" w:line="360" w:lineRule="auto"/>
        <w:ind w:left="284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BA267F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2.1. </w:t>
      </w:r>
      <w:r w:rsidRPr="00BA267F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Second-Level Heading</w:t>
      </w:r>
    </w:p>
    <w:p w14:paraId="351B5A00" w14:textId="1A69FC54" w:rsidR="00EC3659" w:rsidRPr="00BA267F" w:rsidRDefault="00EC3659" w:rsidP="00EC3659">
      <w:pPr>
        <w:spacing w:after="120"/>
        <w:ind w:firstLine="284"/>
        <w:jc w:val="both"/>
        <w:rPr>
          <w:rFonts w:ascii="Times New Roman" w:hAnsi="Times New Roman" w:cs="Times New Roman"/>
          <w:lang w:val="en-US"/>
        </w:rPr>
      </w:pP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 xml:space="preserve">International Computer and Instructional </w:t>
      </w:r>
      <w:r w:rsidRPr="00EC3659">
        <w:rPr>
          <w:rFonts w:ascii="Times New Roman" w:hAnsi="Times New Roman" w:cs="Times New Roman"/>
          <w:lang w:val="en-US"/>
        </w:rPr>
        <w:lastRenderedPageBreak/>
        <w:t>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</w:p>
    <w:p w14:paraId="755873EF" w14:textId="77777777" w:rsidR="00EC3659" w:rsidRPr="00BA267F" w:rsidRDefault="00EC3659" w:rsidP="00EC3659">
      <w:pPr>
        <w:pStyle w:val="Balk4"/>
        <w:spacing w:before="240" w:line="360" w:lineRule="auto"/>
        <w:ind w:left="709"/>
        <w:rPr>
          <w:rFonts w:ascii="Times New Roman" w:hAnsi="Times New Roman" w:cs="Times New Roman"/>
          <w:b/>
          <w:color w:val="auto"/>
          <w:sz w:val="24"/>
          <w:lang w:val="en-US"/>
        </w:rPr>
      </w:pPr>
      <w:r w:rsidRPr="00BA267F">
        <w:rPr>
          <w:rFonts w:ascii="Times New Roman" w:hAnsi="Times New Roman" w:cs="Times New Roman"/>
          <w:b/>
          <w:color w:val="auto"/>
          <w:sz w:val="24"/>
          <w:lang w:val="en-US"/>
        </w:rPr>
        <w:t>2.1.2. Third-Level Heading</w:t>
      </w:r>
    </w:p>
    <w:p w14:paraId="5D649208" w14:textId="4963914E" w:rsidR="00EC3659" w:rsidRPr="00BA267F" w:rsidRDefault="00EC3659" w:rsidP="00EC3659">
      <w:pPr>
        <w:spacing w:after="120"/>
        <w:ind w:firstLine="284"/>
        <w:jc w:val="both"/>
        <w:rPr>
          <w:rFonts w:ascii="Times New Roman" w:hAnsi="Times New Roman" w:cs="Times New Roman"/>
          <w:lang w:val="en-US"/>
        </w:rPr>
      </w:pP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</w:p>
    <w:p w14:paraId="764320A2" w14:textId="77777777" w:rsidR="00EC3659" w:rsidRPr="00BA267F" w:rsidRDefault="00EC3659" w:rsidP="00EC3659">
      <w:pPr>
        <w:pStyle w:val="Balk1"/>
        <w:numPr>
          <w:ilvl w:val="0"/>
          <w:numId w:val="6"/>
        </w:numPr>
        <w:spacing w:after="120" w:line="360" w:lineRule="auto"/>
        <w:ind w:left="284" w:hanging="284"/>
        <w:rPr>
          <w:rStyle w:val="Balk1Char"/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BA267F">
        <w:rPr>
          <w:rStyle w:val="Balk1Char"/>
          <w:rFonts w:ascii="Times New Roman" w:hAnsi="Times New Roman" w:cs="Times New Roman"/>
          <w:b/>
          <w:color w:val="auto"/>
          <w:sz w:val="24"/>
          <w:szCs w:val="24"/>
          <w:lang w:val="en-US"/>
        </w:rPr>
        <w:t>Findings</w:t>
      </w:r>
    </w:p>
    <w:p w14:paraId="0847DDFE" w14:textId="0C938ACD" w:rsidR="00EC3659" w:rsidRPr="00BA267F" w:rsidRDefault="00EC3659" w:rsidP="00EC3659">
      <w:pPr>
        <w:spacing w:after="120"/>
        <w:ind w:firstLine="284"/>
        <w:jc w:val="both"/>
        <w:rPr>
          <w:rFonts w:ascii="Times New Roman" w:hAnsi="Times New Roman" w:cs="Times New Roman"/>
          <w:lang w:val="en-US"/>
        </w:rPr>
      </w:pP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</w:p>
    <w:p w14:paraId="481C0568" w14:textId="77777777" w:rsidR="00EC3659" w:rsidRPr="00BA267F" w:rsidRDefault="00EC3659" w:rsidP="00EC3659">
      <w:pPr>
        <w:pStyle w:val="Balk2"/>
        <w:spacing w:before="240" w:line="360" w:lineRule="auto"/>
        <w:ind w:left="352"/>
        <w:rPr>
          <w:rFonts w:ascii="Times New Roman" w:hAnsi="Times New Roman" w:cs="Times New Roman"/>
          <w:b/>
          <w:color w:val="auto"/>
          <w:sz w:val="24"/>
          <w:lang w:val="en-US"/>
        </w:rPr>
      </w:pPr>
      <w:r w:rsidRPr="00BA267F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3.1. </w:t>
      </w:r>
      <w:r w:rsidRPr="00BA267F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Second-Level Heading</w:t>
      </w:r>
    </w:p>
    <w:p w14:paraId="76084018" w14:textId="40DA1A27" w:rsidR="00EC3659" w:rsidRPr="00BA267F" w:rsidRDefault="00EC3659" w:rsidP="00EC3659">
      <w:pPr>
        <w:tabs>
          <w:tab w:val="left" w:pos="284"/>
          <w:tab w:val="left" w:pos="851"/>
        </w:tabs>
        <w:spacing w:after="120"/>
        <w:ind w:firstLine="284"/>
        <w:jc w:val="both"/>
        <w:rPr>
          <w:rFonts w:ascii="Times New Roman" w:hAnsi="Times New Roman" w:cs="Times New Roman"/>
          <w:lang w:val="en-US"/>
        </w:rPr>
      </w:pP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</w:p>
    <w:p w14:paraId="358FC657" w14:textId="77777777" w:rsidR="00EC3659" w:rsidRPr="00BA267F" w:rsidRDefault="00EC3659" w:rsidP="00EC3659">
      <w:pPr>
        <w:pStyle w:val="05-Tablo-Baslik"/>
        <w:spacing w:before="240"/>
        <w:rPr>
          <w:i/>
          <w:sz w:val="20"/>
          <w:lang w:val="en-US"/>
        </w:rPr>
      </w:pPr>
      <w:proofErr w:type="gramStart"/>
      <w:r w:rsidRPr="00BA267F">
        <w:rPr>
          <w:i/>
          <w:sz w:val="20"/>
          <w:lang w:val="en-US"/>
        </w:rPr>
        <w:t>Table 1.</w:t>
      </w:r>
      <w:proofErr w:type="gramEnd"/>
      <w:r w:rsidRPr="00BA267F">
        <w:rPr>
          <w:i/>
          <w:sz w:val="20"/>
          <w:lang w:val="en-US"/>
        </w:rPr>
        <w:t xml:space="preserve"> </w:t>
      </w:r>
      <w:r w:rsidRPr="00BA267F">
        <w:rPr>
          <w:b w:val="0"/>
          <w:i/>
          <w:sz w:val="20"/>
          <w:lang w:val="en-US"/>
        </w:rPr>
        <w:t>Capitalize First Letter of Word</w:t>
      </w:r>
      <w:r>
        <w:rPr>
          <w:b w:val="0"/>
          <w:i/>
          <w:sz w:val="20"/>
          <w:lang w:val="en-US"/>
        </w:rPr>
        <w:t>s</w:t>
      </w:r>
      <w:r w:rsidRPr="00BA267F">
        <w:rPr>
          <w:b w:val="0"/>
          <w:i/>
          <w:sz w:val="20"/>
          <w:lang w:val="en-US"/>
        </w:rPr>
        <w:t xml:space="preserve"> in the Table Caption</w:t>
      </w:r>
    </w:p>
    <w:tbl>
      <w:tblPr>
        <w:tblStyle w:val="TabloKlavuzu"/>
        <w:tblpPr w:leftFromText="141" w:rightFromText="141" w:vertAnchor="text" w:horzAnchor="margin" w:tblpXSpec="center" w:tblpY="-24"/>
        <w:tblW w:w="5000" w:type="pct"/>
        <w:tblLook w:val="04A0" w:firstRow="1" w:lastRow="0" w:firstColumn="1" w:lastColumn="0" w:noHBand="0" w:noVBand="1"/>
      </w:tblPr>
      <w:tblGrid>
        <w:gridCol w:w="2109"/>
        <w:gridCol w:w="2205"/>
        <w:gridCol w:w="2205"/>
        <w:gridCol w:w="2201"/>
      </w:tblGrid>
      <w:tr w:rsidR="00EC3659" w:rsidRPr="00BA267F" w14:paraId="56CD1E0F" w14:textId="77777777" w:rsidTr="00E05C35">
        <w:trPr>
          <w:trHeight w:val="288"/>
        </w:trPr>
        <w:tc>
          <w:tcPr>
            <w:tcW w:w="120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67B8C78D" w14:textId="77777777" w:rsidR="00EC3659" w:rsidRPr="00BA267F" w:rsidRDefault="00EC3659" w:rsidP="00E05C35">
            <w:pPr>
              <w:rPr>
                <w:b/>
                <w:color w:val="000000"/>
                <w:szCs w:val="22"/>
                <w:lang w:val="en-US"/>
              </w:rPr>
            </w:pPr>
            <w:r w:rsidRPr="00BA267F">
              <w:rPr>
                <w:b/>
                <w:i/>
                <w:color w:val="000000"/>
                <w:szCs w:val="22"/>
                <w:lang w:val="en-US"/>
              </w:rPr>
              <w:t> </w:t>
            </w:r>
            <w:r>
              <w:rPr>
                <w:b/>
                <w:color w:val="000000"/>
                <w:szCs w:val="22"/>
                <w:lang w:val="en-US"/>
              </w:rPr>
              <w:t>Scales</w:t>
            </w:r>
          </w:p>
        </w:tc>
        <w:tc>
          <w:tcPr>
            <w:tcW w:w="126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36CC6528" w14:textId="77777777" w:rsidR="00EC3659" w:rsidRPr="00BA267F" w:rsidRDefault="00EC3659" w:rsidP="00E05C35">
            <w:pPr>
              <w:jc w:val="center"/>
              <w:rPr>
                <w:b/>
                <w:bCs/>
                <w:i/>
                <w:color w:val="000000"/>
                <w:szCs w:val="22"/>
                <w:lang w:val="en-US"/>
              </w:rPr>
            </w:pPr>
            <w:r w:rsidRPr="00BA267F">
              <w:rPr>
                <w:b/>
                <w:bCs/>
                <w:i/>
                <w:color w:val="000000"/>
                <w:szCs w:val="22"/>
                <w:lang w:val="en-US"/>
              </w:rPr>
              <w:t>n</w:t>
            </w:r>
          </w:p>
        </w:tc>
        <w:tc>
          <w:tcPr>
            <w:tcW w:w="126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5A518FD0" w14:textId="77777777" w:rsidR="00EC3659" w:rsidRPr="00BA267F" w:rsidRDefault="001C4261" w:rsidP="00E05C35">
            <w:pPr>
              <w:jc w:val="center"/>
              <w:rPr>
                <w:b/>
                <w:bCs/>
                <w:i/>
                <w:color w:val="000000"/>
                <w:szCs w:val="22"/>
                <w:lang w:val="en-US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b/>
                        <w:i/>
                        <w:szCs w:val="22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2"/>
                        <w:lang w:val="en-US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26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06070811" w14:textId="77777777" w:rsidR="00EC3659" w:rsidRPr="00BA267F" w:rsidRDefault="00EC3659" w:rsidP="00E05C35">
            <w:pPr>
              <w:jc w:val="center"/>
              <w:rPr>
                <w:b/>
                <w:bCs/>
                <w:i/>
                <w:color w:val="000000"/>
                <w:szCs w:val="22"/>
                <w:lang w:val="en-US"/>
              </w:rPr>
            </w:pPr>
            <w:proofErr w:type="spellStart"/>
            <w:r w:rsidRPr="00BA267F">
              <w:rPr>
                <w:b/>
                <w:bCs/>
                <w:i/>
                <w:color w:val="000000"/>
                <w:szCs w:val="22"/>
                <w:lang w:val="en-US"/>
              </w:rPr>
              <w:t>s</w:t>
            </w:r>
            <w:r>
              <w:rPr>
                <w:b/>
                <w:bCs/>
                <w:i/>
                <w:color w:val="000000"/>
                <w:szCs w:val="22"/>
                <w:lang w:val="en-US"/>
              </w:rPr>
              <w:t>d</w:t>
            </w:r>
            <w:proofErr w:type="spellEnd"/>
          </w:p>
        </w:tc>
      </w:tr>
      <w:tr w:rsidR="00EC3659" w:rsidRPr="00BA267F" w14:paraId="09C8DA97" w14:textId="77777777" w:rsidTr="00E05C35">
        <w:trPr>
          <w:trHeight w:val="114"/>
        </w:trPr>
        <w:tc>
          <w:tcPr>
            <w:tcW w:w="1209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160713E5" w14:textId="77777777" w:rsidR="00EC3659" w:rsidRPr="00BA267F" w:rsidRDefault="00EC3659" w:rsidP="00E05C35">
            <w:pPr>
              <w:rPr>
                <w:bCs/>
                <w:color w:val="000000"/>
                <w:szCs w:val="22"/>
                <w:lang w:val="en-US"/>
              </w:rPr>
            </w:pPr>
            <w:r w:rsidRPr="00BA267F">
              <w:rPr>
                <w:bCs/>
                <w:color w:val="000000"/>
                <w:szCs w:val="22"/>
                <w:lang w:val="en-US"/>
              </w:rPr>
              <w:t xml:space="preserve">A. </w:t>
            </w:r>
            <w:r>
              <w:rPr>
                <w:bCs/>
                <w:color w:val="000000"/>
                <w:szCs w:val="22"/>
                <w:lang w:val="en-US"/>
              </w:rPr>
              <w:t>Scale</w:t>
            </w:r>
          </w:p>
        </w:tc>
        <w:tc>
          <w:tcPr>
            <w:tcW w:w="126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289307FE" w14:textId="77777777" w:rsidR="00EC3659" w:rsidRPr="00BA267F" w:rsidRDefault="00EC3659" w:rsidP="00E05C35">
            <w:pPr>
              <w:jc w:val="center"/>
              <w:rPr>
                <w:color w:val="000000"/>
                <w:szCs w:val="22"/>
                <w:lang w:val="en-US"/>
              </w:rPr>
            </w:pPr>
            <w:r w:rsidRPr="00BA267F">
              <w:rPr>
                <w:color w:val="000000"/>
                <w:szCs w:val="22"/>
                <w:lang w:val="en-US"/>
              </w:rPr>
              <w:t>315</w:t>
            </w:r>
          </w:p>
        </w:tc>
        <w:tc>
          <w:tcPr>
            <w:tcW w:w="126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2BA65FE9" w14:textId="77777777" w:rsidR="00EC3659" w:rsidRPr="00BA267F" w:rsidRDefault="00EC3659" w:rsidP="00E05C35">
            <w:pPr>
              <w:jc w:val="center"/>
              <w:rPr>
                <w:color w:val="000000"/>
                <w:szCs w:val="22"/>
                <w:lang w:val="en-US"/>
              </w:rPr>
            </w:pPr>
            <w:r w:rsidRPr="00BA267F">
              <w:rPr>
                <w:color w:val="000000"/>
                <w:szCs w:val="22"/>
                <w:lang w:val="en-US"/>
              </w:rPr>
              <w:t>39.17</w:t>
            </w:r>
          </w:p>
        </w:tc>
        <w:tc>
          <w:tcPr>
            <w:tcW w:w="1262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28BA2FCF" w14:textId="77777777" w:rsidR="00EC3659" w:rsidRPr="00BA267F" w:rsidRDefault="00EC3659" w:rsidP="00E05C35">
            <w:pPr>
              <w:jc w:val="center"/>
              <w:rPr>
                <w:color w:val="000000"/>
                <w:szCs w:val="22"/>
                <w:lang w:val="en-US"/>
              </w:rPr>
            </w:pPr>
            <w:r w:rsidRPr="00BA267F">
              <w:rPr>
                <w:color w:val="000000"/>
                <w:szCs w:val="22"/>
                <w:lang w:val="en-US"/>
              </w:rPr>
              <w:t>18.92</w:t>
            </w:r>
          </w:p>
        </w:tc>
      </w:tr>
      <w:tr w:rsidR="00EC3659" w:rsidRPr="00BA267F" w14:paraId="05E7928D" w14:textId="77777777" w:rsidTr="00E05C35">
        <w:trPr>
          <w:trHeight w:val="198"/>
        </w:trPr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97683C8" w14:textId="77777777" w:rsidR="00EC3659" w:rsidRPr="00BA267F" w:rsidRDefault="00EC3659" w:rsidP="00E05C35">
            <w:pPr>
              <w:rPr>
                <w:color w:val="000000"/>
                <w:szCs w:val="22"/>
                <w:lang w:val="en-US"/>
              </w:rPr>
            </w:pPr>
            <w:r w:rsidRPr="00BA267F">
              <w:rPr>
                <w:bCs/>
                <w:color w:val="000000"/>
                <w:szCs w:val="22"/>
                <w:lang w:val="en-US"/>
              </w:rPr>
              <w:t xml:space="preserve">B. </w:t>
            </w:r>
            <w:r>
              <w:rPr>
                <w:bCs/>
                <w:color w:val="000000"/>
                <w:szCs w:val="22"/>
                <w:lang w:val="en-US"/>
              </w:rPr>
              <w:t xml:space="preserve"> Scale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2AA80F2" w14:textId="77777777" w:rsidR="00EC3659" w:rsidRPr="00BA267F" w:rsidRDefault="00EC3659" w:rsidP="00E05C35">
            <w:pPr>
              <w:jc w:val="center"/>
              <w:rPr>
                <w:color w:val="000000"/>
                <w:szCs w:val="22"/>
                <w:lang w:val="en-US"/>
              </w:rPr>
            </w:pPr>
            <w:r w:rsidRPr="00BA267F">
              <w:rPr>
                <w:color w:val="000000"/>
                <w:szCs w:val="22"/>
                <w:lang w:val="en-US"/>
              </w:rPr>
              <w:t>315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221B654" w14:textId="77777777" w:rsidR="00EC3659" w:rsidRPr="00BA267F" w:rsidRDefault="00EC3659" w:rsidP="00E05C35">
            <w:pPr>
              <w:jc w:val="center"/>
              <w:rPr>
                <w:color w:val="000000"/>
                <w:szCs w:val="22"/>
                <w:lang w:val="en-US"/>
              </w:rPr>
            </w:pPr>
            <w:r w:rsidRPr="00BA267F">
              <w:rPr>
                <w:color w:val="000000"/>
                <w:szCs w:val="22"/>
                <w:lang w:val="en-US"/>
              </w:rPr>
              <w:t>50.18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25C9C5F" w14:textId="77777777" w:rsidR="00EC3659" w:rsidRPr="00BA267F" w:rsidRDefault="00EC3659" w:rsidP="00E05C35">
            <w:pPr>
              <w:jc w:val="center"/>
              <w:rPr>
                <w:color w:val="000000"/>
                <w:szCs w:val="22"/>
                <w:lang w:val="en-US"/>
              </w:rPr>
            </w:pPr>
            <w:r w:rsidRPr="00BA267F">
              <w:rPr>
                <w:color w:val="000000"/>
                <w:szCs w:val="22"/>
                <w:lang w:val="en-US"/>
              </w:rPr>
              <w:t>16.34</w:t>
            </w:r>
          </w:p>
        </w:tc>
      </w:tr>
      <w:tr w:rsidR="00EC3659" w:rsidRPr="00BA267F" w14:paraId="0BF65306" w14:textId="77777777" w:rsidTr="00E05C35">
        <w:trPr>
          <w:trHeight w:val="152"/>
        </w:trPr>
        <w:tc>
          <w:tcPr>
            <w:tcW w:w="120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1FEDDAE1" w14:textId="77777777" w:rsidR="00EC3659" w:rsidRPr="00BA267F" w:rsidRDefault="00EC3659" w:rsidP="00E05C35">
            <w:pPr>
              <w:rPr>
                <w:color w:val="000000"/>
                <w:szCs w:val="22"/>
                <w:lang w:val="en-US"/>
              </w:rPr>
            </w:pPr>
            <w:r w:rsidRPr="00BA267F">
              <w:rPr>
                <w:bCs/>
                <w:color w:val="000000"/>
                <w:szCs w:val="22"/>
                <w:lang w:val="en-US"/>
              </w:rPr>
              <w:t xml:space="preserve">C. </w:t>
            </w:r>
            <w:r>
              <w:rPr>
                <w:bCs/>
                <w:color w:val="000000"/>
                <w:szCs w:val="22"/>
                <w:lang w:val="en-US"/>
              </w:rPr>
              <w:t xml:space="preserve"> Scale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02F2B14D" w14:textId="77777777" w:rsidR="00EC3659" w:rsidRPr="00BA267F" w:rsidRDefault="00EC3659" w:rsidP="00E05C35">
            <w:pPr>
              <w:jc w:val="center"/>
              <w:rPr>
                <w:color w:val="000000"/>
                <w:szCs w:val="22"/>
                <w:lang w:val="en-US"/>
              </w:rPr>
            </w:pPr>
            <w:r w:rsidRPr="00BA267F">
              <w:rPr>
                <w:color w:val="000000"/>
                <w:szCs w:val="22"/>
                <w:lang w:val="en-US"/>
              </w:rPr>
              <w:t>315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338875FE" w14:textId="77777777" w:rsidR="00EC3659" w:rsidRPr="00BA267F" w:rsidRDefault="00EC3659" w:rsidP="00E05C35">
            <w:pPr>
              <w:jc w:val="center"/>
              <w:rPr>
                <w:color w:val="000000"/>
                <w:szCs w:val="22"/>
                <w:lang w:val="en-US"/>
              </w:rPr>
            </w:pPr>
            <w:r w:rsidRPr="00BA267F">
              <w:rPr>
                <w:color w:val="000000"/>
                <w:szCs w:val="22"/>
                <w:lang w:val="en-US"/>
              </w:rPr>
              <w:t>33.40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152372C3" w14:textId="77777777" w:rsidR="00EC3659" w:rsidRPr="00BA267F" w:rsidRDefault="00EC3659" w:rsidP="00E05C35">
            <w:pPr>
              <w:jc w:val="center"/>
              <w:rPr>
                <w:color w:val="000000"/>
                <w:szCs w:val="22"/>
                <w:lang w:val="en-US"/>
              </w:rPr>
            </w:pPr>
            <w:r w:rsidRPr="00BA267F">
              <w:rPr>
                <w:color w:val="000000"/>
                <w:szCs w:val="22"/>
                <w:lang w:val="en-US"/>
              </w:rPr>
              <w:t>14.23</w:t>
            </w:r>
          </w:p>
        </w:tc>
      </w:tr>
    </w:tbl>
    <w:p w14:paraId="03DBB8CB" w14:textId="77777777" w:rsidR="00EC3659" w:rsidRPr="00BA267F" w:rsidRDefault="00EC3659" w:rsidP="00EC3659">
      <w:pPr>
        <w:pStyle w:val="Balk1"/>
        <w:numPr>
          <w:ilvl w:val="0"/>
          <w:numId w:val="6"/>
        </w:numPr>
        <w:spacing w:after="120" w:line="360" w:lineRule="auto"/>
        <w:ind w:left="284" w:hanging="284"/>
        <w:rPr>
          <w:rStyle w:val="Balk1Char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A267F">
        <w:rPr>
          <w:rStyle w:val="Balk1Char"/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>Discussion and Conclusion</w:t>
      </w:r>
    </w:p>
    <w:p w14:paraId="1F4CEC49" w14:textId="3BF9F4FF" w:rsidR="00EC3659" w:rsidRPr="00BA267F" w:rsidRDefault="00EC3659" w:rsidP="00EC3659">
      <w:pPr>
        <w:spacing w:after="120"/>
        <w:ind w:firstLine="284"/>
        <w:jc w:val="both"/>
        <w:rPr>
          <w:rFonts w:ascii="Times New Roman" w:hAnsi="Times New Roman" w:cs="Times New Roman"/>
          <w:lang w:val="en-US"/>
        </w:rPr>
      </w:pP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</w:p>
    <w:p w14:paraId="65116A42" w14:textId="77777777" w:rsidR="00EC3659" w:rsidRPr="00BA267F" w:rsidRDefault="00EC3659" w:rsidP="00EC3659">
      <w:pPr>
        <w:pStyle w:val="Balk2"/>
        <w:spacing w:before="240" w:line="360" w:lineRule="auto"/>
        <w:ind w:left="352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BA267F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4.1. </w:t>
      </w:r>
      <w:r w:rsidRPr="00BA267F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Second-Level Heading</w:t>
      </w:r>
    </w:p>
    <w:p w14:paraId="68265997" w14:textId="704992C1" w:rsidR="00EC3659" w:rsidRPr="00BA267F" w:rsidRDefault="00EC3659" w:rsidP="00EC3659">
      <w:pPr>
        <w:spacing w:after="120"/>
        <w:ind w:firstLine="284"/>
        <w:jc w:val="both"/>
        <w:rPr>
          <w:rFonts w:ascii="Times New Roman" w:hAnsi="Times New Roman" w:cs="Times New Roman"/>
          <w:lang w:val="en-US"/>
        </w:rPr>
      </w:pP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C3659">
        <w:rPr>
          <w:rFonts w:ascii="Times New Roman" w:hAnsi="Times New Roman" w:cs="Times New Roman"/>
          <w:lang w:val="en-US"/>
        </w:rPr>
        <w:t>International Computer and Instructional Technologies Symposium.</w:t>
      </w:r>
      <w:proofErr w:type="gramEnd"/>
      <w:r w:rsidRPr="00EC3659">
        <w:rPr>
          <w:rFonts w:ascii="Times New Roman" w:hAnsi="Times New Roman" w:cs="Times New Roman"/>
          <w:lang w:val="en-US"/>
        </w:rPr>
        <w:t xml:space="preserve"> International Computer and Instructional Technologies Symposium. </w:t>
      </w:r>
    </w:p>
    <w:p w14:paraId="2247DA1D" w14:textId="77777777" w:rsidR="00EC3659" w:rsidRPr="00BA267F" w:rsidRDefault="00EC3659" w:rsidP="00EC3659">
      <w:pPr>
        <w:pStyle w:val="Balk1"/>
        <w:numPr>
          <w:ilvl w:val="0"/>
          <w:numId w:val="6"/>
        </w:numPr>
        <w:spacing w:after="120" w:line="360" w:lineRule="auto"/>
        <w:ind w:left="284" w:hanging="284"/>
        <w:rPr>
          <w:rStyle w:val="Balk1Char"/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BA267F">
        <w:rPr>
          <w:rStyle w:val="Balk1Char"/>
          <w:rFonts w:ascii="Times New Roman" w:hAnsi="Times New Roman" w:cs="Times New Roman"/>
          <w:b/>
          <w:color w:val="auto"/>
          <w:sz w:val="24"/>
          <w:szCs w:val="24"/>
          <w:lang w:val="en-US"/>
        </w:rPr>
        <w:t>References</w:t>
      </w:r>
    </w:p>
    <w:p w14:paraId="39873F5C" w14:textId="5890CBC3" w:rsidR="00EC3659" w:rsidRPr="00EC3659" w:rsidRDefault="000B255C" w:rsidP="00EC3659">
      <w:pPr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B255C">
        <w:rPr>
          <w:rFonts w:ascii="Times New Roman" w:hAnsi="Times New Roman" w:cs="Times New Roman"/>
          <w:sz w:val="20"/>
          <w:szCs w:val="20"/>
          <w:lang w:val="en-US"/>
        </w:rPr>
        <w:t>References should be listed alphabetically (A-Z) according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to the surnames of the authors</w:t>
      </w:r>
      <w:r w:rsidR="00EC3659" w:rsidRPr="00EC3659">
        <w:rPr>
          <w:rFonts w:ascii="Times New Roman" w:hAnsi="Times New Roman" w:cs="Times New Roman"/>
          <w:sz w:val="20"/>
          <w:szCs w:val="20"/>
          <w:lang w:val="en-US"/>
        </w:rPr>
        <w:t xml:space="preserve">. Follow APA (American Psychological Association) 7th edition reference style in the paper. </w:t>
      </w:r>
    </w:p>
    <w:p w14:paraId="7F71DBF7" w14:textId="77777777" w:rsidR="00EC3659" w:rsidRPr="00EC3659" w:rsidRDefault="00EC3659" w:rsidP="00B92519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EC3659" w:rsidRPr="00EC3659" w:rsidSect="002678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74F83" w14:textId="77777777" w:rsidR="001C4261" w:rsidRDefault="001C4261" w:rsidP="00C70FB1">
      <w:pPr>
        <w:spacing w:after="0" w:line="240" w:lineRule="auto"/>
      </w:pPr>
      <w:r>
        <w:separator/>
      </w:r>
    </w:p>
  </w:endnote>
  <w:endnote w:type="continuationSeparator" w:id="0">
    <w:p w14:paraId="494A3960" w14:textId="77777777" w:rsidR="001C4261" w:rsidRDefault="001C4261" w:rsidP="00C70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0CE48" w14:textId="77777777" w:rsidR="00C77587" w:rsidRDefault="00C7758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EE45D" w14:textId="77777777" w:rsidR="00C77587" w:rsidRDefault="00C7758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33859" w14:textId="77777777" w:rsidR="00C77587" w:rsidRDefault="00C7758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2DF03" w14:textId="77777777" w:rsidR="001C4261" w:rsidRDefault="001C4261" w:rsidP="00C70FB1">
      <w:pPr>
        <w:spacing w:after="0" w:line="240" w:lineRule="auto"/>
      </w:pPr>
      <w:r>
        <w:separator/>
      </w:r>
    </w:p>
  </w:footnote>
  <w:footnote w:type="continuationSeparator" w:id="0">
    <w:p w14:paraId="55ED8C6A" w14:textId="77777777" w:rsidR="001C4261" w:rsidRDefault="001C4261" w:rsidP="00C70FB1">
      <w:pPr>
        <w:spacing w:after="0" w:line="240" w:lineRule="auto"/>
      </w:pPr>
      <w:r>
        <w:continuationSeparator/>
      </w:r>
    </w:p>
  </w:footnote>
  <w:footnote w:id="1">
    <w:p w14:paraId="7874B935" w14:textId="77777777" w:rsidR="000D6995" w:rsidRPr="00380F17" w:rsidRDefault="000D6995" w:rsidP="00AC263C">
      <w:pPr>
        <w:pStyle w:val="DipnotMetni"/>
        <w:ind w:left="180" w:hanging="180"/>
        <w:rPr>
          <w:rFonts w:ascii="TimesNewRoman" w:hAnsi="TimesNewRoman"/>
          <w:sz w:val="18"/>
          <w:szCs w:val="18"/>
        </w:rPr>
      </w:pPr>
      <w:r>
        <w:rPr>
          <w:rStyle w:val="DipnotBavurusu"/>
        </w:rPr>
        <w:t xml:space="preserve">a </w:t>
      </w:r>
      <w:r w:rsidR="00BA267F">
        <w:rPr>
          <w:rFonts w:ascii="TimesNewRoman" w:hAnsi="TimesNewRoman"/>
          <w:sz w:val="18"/>
          <w:szCs w:val="18"/>
        </w:rPr>
        <w:t>First author’s affiliation: University, City, Country,</w:t>
      </w:r>
      <w:r w:rsidRPr="00AC263C">
        <w:rPr>
          <w:rFonts w:ascii="TimesNewRoman" w:hAnsi="TimesNewRoman"/>
          <w:sz w:val="18"/>
          <w:szCs w:val="18"/>
        </w:rPr>
        <w:t xml:space="preserve"> </w:t>
      </w:r>
      <w:r w:rsidRPr="00380F17">
        <w:rPr>
          <w:rFonts w:ascii="TimesNewRoman" w:hAnsi="TimesNewRoman"/>
          <w:sz w:val="18"/>
          <w:szCs w:val="18"/>
        </w:rPr>
        <w:t>e-</w:t>
      </w:r>
      <w:r w:rsidR="00BA267F">
        <w:rPr>
          <w:rFonts w:ascii="TimesNewRoman" w:hAnsi="TimesNewRoman"/>
          <w:sz w:val="18"/>
          <w:szCs w:val="18"/>
        </w:rPr>
        <w:t>mail</w:t>
      </w:r>
      <w:r w:rsidRPr="00380F17">
        <w:rPr>
          <w:rFonts w:ascii="TimesNewRoman" w:hAnsi="TimesNewRoman"/>
          <w:sz w:val="18"/>
          <w:szCs w:val="18"/>
        </w:rPr>
        <w:t>: …….</w:t>
      </w:r>
    </w:p>
  </w:footnote>
  <w:footnote w:id="2">
    <w:p w14:paraId="30F20F4E" w14:textId="77777777" w:rsidR="000D6995" w:rsidRPr="007C0C84" w:rsidRDefault="000D6995" w:rsidP="00AC263C">
      <w:pPr>
        <w:pStyle w:val="DipnotMetni"/>
        <w:ind w:left="180" w:hanging="180"/>
        <w:rPr>
          <w:rFonts w:ascii="TimesNewRoman" w:hAnsi="TimesNewRoman"/>
          <w:sz w:val="18"/>
          <w:szCs w:val="18"/>
        </w:rPr>
      </w:pPr>
      <w:r>
        <w:rPr>
          <w:rStyle w:val="DipnotBavurusu"/>
        </w:rPr>
        <w:t>b</w:t>
      </w:r>
      <w:r w:rsidRPr="007C0C84">
        <w:rPr>
          <w:rFonts w:ascii="TimesNewRoman" w:hAnsi="TimesNewRoman"/>
          <w:sz w:val="18"/>
          <w:szCs w:val="18"/>
        </w:rPr>
        <w:t xml:space="preserve"> </w:t>
      </w:r>
      <w:r w:rsidR="00BA267F">
        <w:rPr>
          <w:rFonts w:ascii="TimesNewRoman" w:hAnsi="TimesNewRoman"/>
          <w:sz w:val="18"/>
          <w:szCs w:val="18"/>
        </w:rPr>
        <w:t>Second author’s affiliation: University, City, Country,</w:t>
      </w:r>
      <w:r w:rsidR="00BA267F" w:rsidRPr="00AC263C">
        <w:rPr>
          <w:rFonts w:ascii="TimesNewRoman" w:hAnsi="TimesNewRoman"/>
          <w:sz w:val="18"/>
          <w:szCs w:val="18"/>
        </w:rPr>
        <w:t xml:space="preserve"> </w:t>
      </w:r>
      <w:r w:rsidR="00BA267F" w:rsidRPr="00380F17">
        <w:rPr>
          <w:rFonts w:ascii="TimesNewRoman" w:hAnsi="TimesNewRoman"/>
          <w:sz w:val="18"/>
          <w:szCs w:val="18"/>
        </w:rPr>
        <w:t>e-</w:t>
      </w:r>
      <w:r w:rsidR="00BA267F">
        <w:rPr>
          <w:rFonts w:ascii="TimesNewRoman" w:hAnsi="TimesNewRoman"/>
          <w:sz w:val="18"/>
          <w:szCs w:val="18"/>
        </w:rPr>
        <w:t>mail</w:t>
      </w:r>
      <w:r w:rsidR="00BA267F" w:rsidRPr="00380F17">
        <w:rPr>
          <w:rFonts w:ascii="TimesNewRoman" w:hAnsi="TimesNewRoman"/>
          <w:sz w:val="18"/>
          <w:szCs w:val="18"/>
        </w:rPr>
        <w:t>: …….</w:t>
      </w:r>
      <w:r w:rsidR="00BA267F" w:rsidRPr="00BA267F">
        <w:rPr>
          <w:rFonts w:ascii="TimesNewRoman" w:hAnsi="TimesNewRoman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832DF" w14:textId="0B968802" w:rsidR="007E3CA7" w:rsidRDefault="007E3CA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7E4EF" w14:textId="28EC6BA7" w:rsidR="007A1044" w:rsidRDefault="007A1044" w:rsidP="007A1044">
    <w:pPr>
      <w:pStyle w:val="stbilgi"/>
      <w:tabs>
        <w:tab w:val="left" w:pos="210"/>
        <w:tab w:val="right" w:pos="850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ECA3E" w14:textId="0A6CD0E5" w:rsidR="007E3CA7" w:rsidRDefault="007E3CA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B0D3B"/>
    <w:multiLevelType w:val="hybridMultilevel"/>
    <w:tmpl w:val="A54AA1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84EBF"/>
    <w:multiLevelType w:val="hybridMultilevel"/>
    <w:tmpl w:val="7DB63102"/>
    <w:lvl w:ilvl="0" w:tplc="8E8E82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C4523"/>
    <w:multiLevelType w:val="hybridMultilevel"/>
    <w:tmpl w:val="003C7F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B2DF3"/>
    <w:multiLevelType w:val="hybridMultilevel"/>
    <w:tmpl w:val="0EE23B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3206D"/>
    <w:multiLevelType w:val="multilevel"/>
    <w:tmpl w:val="DC2C1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5">
    <w:nsid w:val="7B8572C0"/>
    <w:multiLevelType w:val="multilevel"/>
    <w:tmpl w:val="DC2C1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FB1"/>
    <w:rsid w:val="00030035"/>
    <w:rsid w:val="00030778"/>
    <w:rsid w:val="000A3F37"/>
    <w:rsid w:val="000A6A70"/>
    <w:rsid w:val="000B255C"/>
    <w:rsid w:val="000C6949"/>
    <w:rsid w:val="000D6995"/>
    <w:rsid w:val="000F6A04"/>
    <w:rsid w:val="001C4261"/>
    <w:rsid w:val="001E77F3"/>
    <w:rsid w:val="002678EC"/>
    <w:rsid w:val="00292991"/>
    <w:rsid w:val="002A0687"/>
    <w:rsid w:val="00307CE4"/>
    <w:rsid w:val="00337C29"/>
    <w:rsid w:val="00420EEF"/>
    <w:rsid w:val="004468D1"/>
    <w:rsid w:val="004D3E8F"/>
    <w:rsid w:val="005269C2"/>
    <w:rsid w:val="00534F94"/>
    <w:rsid w:val="0055434A"/>
    <w:rsid w:val="00585BD6"/>
    <w:rsid w:val="005C7A66"/>
    <w:rsid w:val="005D1298"/>
    <w:rsid w:val="006272A5"/>
    <w:rsid w:val="00632992"/>
    <w:rsid w:val="00647AF1"/>
    <w:rsid w:val="006B645D"/>
    <w:rsid w:val="006B7C07"/>
    <w:rsid w:val="00701979"/>
    <w:rsid w:val="007945D9"/>
    <w:rsid w:val="007A1044"/>
    <w:rsid w:val="007B4824"/>
    <w:rsid w:val="007D514A"/>
    <w:rsid w:val="007E3CA7"/>
    <w:rsid w:val="00816738"/>
    <w:rsid w:val="00837392"/>
    <w:rsid w:val="00852636"/>
    <w:rsid w:val="008840F4"/>
    <w:rsid w:val="008A57AF"/>
    <w:rsid w:val="009133FD"/>
    <w:rsid w:val="009C370D"/>
    <w:rsid w:val="009E5FF0"/>
    <w:rsid w:val="009E61C3"/>
    <w:rsid w:val="00A11F9F"/>
    <w:rsid w:val="00A57A42"/>
    <w:rsid w:val="00A61447"/>
    <w:rsid w:val="00A73982"/>
    <w:rsid w:val="00A76629"/>
    <w:rsid w:val="00AB1A6B"/>
    <w:rsid w:val="00AC24A5"/>
    <w:rsid w:val="00AC263C"/>
    <w:rsid w:val="00AD5E8B"/>
    <w:rsid w:val="00B14C60"/>
    <w:rsid w:val="00B32E09"/>
    <w:rsid w:val="00B745E0"/>
    <w:rsid w:val="00B92519"/>
    <w:rsid w:val="00BA158E"/>
    <w:rsid w:val="00BA267F"/>
    <w:rsid w:val="00BB13FD"/>
    <w:rsid w:val="00C249BD"/>
    <w:rsid w:val="00C570DF"/>
    <w:rsid w:val="00C60909"/>
    <w:rsid w:val="00C70FB1"/>
    <w:rsid w:val="00C77587"/>
    <w:rsid w:val="00CC0451"/>
    <w:rsid w:val="00D52394"/>
    <w:rsid w:val="00D6480C"/>
    <w:rsid w:val="00D648E4"/>
    <w:rsid w:val="00D8764C"/>
    <w:rsid w:val="00DE7371"/>
    <w:rsid w:val="00E06E7D"/>
    <w:rsid w:val="00E8551F"/>
    <w:rsid w:val="00EA3404"/>
    <w:rsid w:val="00EA7AFB"/>
    <w:rsid w:val="00EC3659"/>
    <w:rsid w:val="00F15DEC"/>
    <w:rsid w:val="00F35346"/>
    <w:rsid w:val="00F62E3C"/>
    <w:rsid w:val="00F73211"/>
    <w:rsid w:val="00FD7918"/>
    <w:rsid w:val="00FE03E0"/>
    <w:rsid w:val="00FE6679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23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8D1"/>
  </w:style>
  <w:style w:type="paragraph" w:styleId="Balk1">
    <w:name w:val="heading 1"/>
    <w:basedOn w:val="Normal"/>
    <w:next w:val="Normal"/>
    <w:link w:val="Balk1Char"/>
    <w:uiPriority w:val="9"/>
    <w:qFormat/>
    <w:rsid w:val="00C70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62E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876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876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ZETBASLIK">
    <w:name w:val="OZET_BASLIK"/>
    <w:basedOn w:val="Balk1"/>
    <w:link w:val="OZETBASLIKChar"/>
    <w:autoRedefine/>
    <w:qFormat/>
    <w:rsid w:val="00307CE4"/>
    <w:pPr>
      <w:spacing w:before="0" w:line="240" w:lineRule="auto"/>
      <w:jc w:val="center"/>
    </w:pPr>
    <w:rPr>
      <w:rFonts w:ascii="Times New Roman" w:hAnsi="Times New Roman" w:cs="Times New Roman"/>
      <w:color w:val="000000" w:themeColor="text1"/>
      <w:szCs w:val="34"/>
      <w:lang w:eastAsia="tr-TR"/>
    </w:rPr>
  </w:style>
  <w:style w:type="character" w:customStyle="1" w:styleId="OZETBASLIKChar">
    <w:name w:val="OZET_BASLIK Char"/>
    <w:basedOn w:val="Balk1Char"/>
    <w:link w:val="OZETBASLIK"/>
    <w:rsid w:val="00307CE4"/>
    <w:rPr>
      <w:rFonts w:ascii="Times New Roman" w:eastAsiaTheme="majorEastAsia" w:hAnsi="Times New Roman" w:cs="Times New Roman"/>
      <w:b/>
      <w:bCs/>
      <w:color w:val="000000" w:themeColor="text1"/>
      <w:sz w:val="28"/>
      <w:szCs w:val="3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70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NFO">
    <w:name w:val="INFO"/>
    <w:basedOn w:val="Normal"/>
    <w:qFormat/>
    <w:rsid w:val="00C70FB1"/>
    <w:pPr>
      <w:spacing w:after="0" w:line="240" w:lineRule="auto"/>
      <w:jc w:val="center"/>
    </w:pPr>
    <w:rPr>
      <w:rFonts w:ascii="Times New Roman" w:eastAsiaTheme="minorEastAsia" w:hAnsi="Times New Roman" w:cs="Times New Roman"/>
      <w:i/>
      <w:sz w:val="16"/>
      <w:szCs w:val="16"/>
      <w:lang w:eastAsia="tr-TR"/>
    </w:rPr>
  </w:style>
  <w:style w:type="character" w:styleId="DipnotBavurusu">
    <w:name w:val="footnote reference"/>
    <w:semiHidden/>
    <w:rsid w:val="00C70FB1"/>
    <w:rPr>
      <w:vertAlign w:val="superscript"/>
    </w:rPr>
  </w:style>
  <w:style w:type="paragraph" w:styleId="DipnotMetni">
    <w:name w:val="footnote text"/>
    <w:aliases w:val="Dipnot Metni Char"/>
    <w:basedOn w:val="Normal"/>
    <w:link w:val="DipnotMetniChar1"/>
    <w:semiHidden/>
    <w:rsid w:val="00C70FB1"/>
    <w:pPr>
      <w:spacing w:after="0" w:line="240" w:lineRule="auto"/>
    </w:pPr>
    <w:rPr>
      <w:rFonts w:ascii="Univers" w:eastAsia="Times New Roman" w:hAnsi="Univers" w:cs="Times New Roman"/>
      <w:sz w:val="20"/>
      <w:szCs w:val="20"/>
      <w:lang w:val="en-GB" w:eastAsia="tr-TR"/>
    </w:rPr>
  </w:style>
  <w:style w:type="character" w:customStyle="1" w:styleId="DipnotMetniChar1">
    <w:name w:val="Dipnot Metni Char1"/>
    <w:aliases w:val="Dipnot Metni Char Char"/>
    <w:basedOn w:val="VarsaylanParagrafYazTipi"/>
    <w:link w:val="DipnotMetni"/>
    <w:rsid w:val="00C70FB1"/>
    <w:rPr>
      <w:rFonts w:ascii="Univers" w:eastAsia="Times New Roman" w:hAnsi="Univers" w:cs="Times New Roman"/>
      <w:sz w:val="20"/>
      <w:szCs w:val="20"/>
      <w:lang w:val="en-GB" w:eastAsia="tr-TR"/>
    </w:rPr>
  </w:style>
  <w:style w:type="paragraph" w:styleId="ListeParagraf">
    <w:name w:val="List Paragraph"/>
    <w:basedOn w:val="Normal"/>
    <w:uiPriority w:val="34"/>
    <w:qFormat/>
    <w:rsid w:val="00EA340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E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E06E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6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2Char">
    <w:name w:val="Başlık 2 Char"/>
    <w:basedOn w:val="VarsaylanParagrafYazTipi"/>
    <w:link w:val="Balk2"/>
    <w:uiPriority w:val="9"/>
    <w:rsid w:val="00F62E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D876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D8764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01-Yazar-Author">
    <w:name w:val="01-Yazar-Author"/>
    <w:basedOn w:val="Normal"/>
    <w:rsid w:val="00AC263C"/>
    <w:pPr>
      <w:spacing w:after="0" w:line="240" w:lineRule="auto"/>
      <w:jc w:val="center"/>
    </w:pPr>
    <w:rPr>
      <w:rFonts w:ascii="TimesNewRoman" w:eastAsia="Times New Roman" w:hAnsi="TimesNewRoman" w:cs="Times New Roman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AB1A6B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B1A6B"/>
    <w:rPr>
      <w:color w:val="800080" w:themeColor="followedHyperlink"/>
      <w:u w:val="single"/>
    </w:rPr>
  </w:style>
  <w:style w:type="paragraph" w:customStyle="1" w:styleId="05-Tablo-Baslik">
    <w:name w:val="05-Tablo-Baslik"/>
    <w:basedOn w:val="Normal"/>
    <w:rsid w:val="000A3F37"/>
    <w:pPr>
      <w:keepNext/>
      <w:spacing w:before="120" w:after="120" w:line="240" w:lineRule="auto"/>
      <w:ind w:left="936" w:hanging="936"/>
      <w:jc w:val="both"/>
    </w:pPr>
    <w:rPr>
      <w:rFonts w:ascii="Times New Roman" w:eastAsia="Times New Roman" w:hAnsi="Times New Roman" w:cs="Calibri"/>
      <w:b/>
      <w:szCs w:val="20"/>
      <w:lang w:eastAsia="tr-TR"/>
    </w:rPr>
  </w:style>
  <w:style w:type="paragraph" w:customStyle="1" w:styleId="05-Tablo-ic-baslikSol">
    <w:name w:val="05-Tablo-ic-baslik(Sol)"/>
    <w:basedOn w:val="Normal"/>
    <w:rsid w:val="000A3F37"/>
    <w:pPr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05-Tablo-ic-baslikUst">
    <w:name w:val="05-Tablo-ic-baslik(Ust)"/>
    <w:basedOn w:val="Normal"/>
    <w:rsid w:val="000A3F37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05-Tablo-degerler">
    <w:name w:val="05-Tablo-degerler"/>
    <w:basedOn w:val="Normal"/>
    <w:rsid w:val="000A3F37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18"/>
      <w:szCs w:val="18"/>
    </w:rPr>
  </w:style>
  <w:style w:type="table" w:styleId="TabloKlavuzu">
    <w:name w:val="Table Grid"/>
    <w:basedOn w:val="NormalTablo"/>
    <w:uiPriority w:val="59"/>
    <w:rsid w:val="000A3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-Baslik-sekil">
    <w:name w:val="05-Baslik-sekil"/>
    <w:basedOn w:val="Normal"/>
    <w:rsid w:val="008840F4"/>
    <w:pPr>
      <w:spacing w:before="120" w:after="0" w:line="240" w:lineRule="auto"/>
      <w:jc w:val="center"/>
    </w:pPr>
    <w:rPr>
      <w:rFonts w:ascii="Times New Roman" w:eastAsia="Times New Roman" w:hAnsi="Times New Roman" w:cs="Times New Roman"/>
      <w:i/>
      <w:szCs w:val="20"/>
    </w:rPr>
  </w:style>
  <w:style w:type="paragraph" w:styleId="stbilgi">
    <w:name w:val="header"/>
    <w:basedOn w:val="Normal"/>
    <w:link w:val="stbilgiChar"/>
    <w:uiPriority w:val="99"/>
    <w:unhideWhenUsed/>
    <w:rsid w:val="007A1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A1044"/>
  </w:style>
  <w:style w:type="paragraph" w:styleId="Altbilgi">
    <w:name w:val="footer"/>
    <w:basedOn w:val="Normal"/>
    <w:link w:val="AltbilgiChar"/>
    <w:uiPriority w:val="99"/>
    <w:unhideWhenUsed/>
    <w:rsid w:val="007A1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1044"/>
  </w:style>
  <w:style w:type="paragraph" w:styleId="BalonMetni">
    <w:name w:val="Balloon Text"/>
    <w:basedOn w:val="Normal"/>
    <w:link w:val="BalonMetniChar"/>
    <w:uiPriority w:val="99"/>
    <w:semiHidden/>
    <w:unhideWhenUsed/>
    <w:rsid w:val="00BB1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13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8D1"/>
  </w:style>
  <w:style w:type="paragraph" w:styleId="Balk1">
    <w:name w:val="heading 1"/>
    <w:basedOn w:val="Normal"/>
    <w:next w:val="Normal"/>
    <w:link w:val="Balk1Char"/>
    <w:uiPriority w:val="9"/>
    <w:qFormat/>
    <w:rsid w:val="00C70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62E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876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876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ZETBASLIK">
    <w:name w:val="OZET_BASLIK"/>
    <w:basedOn w:val="Balk1"/>
    <w:link w:val="OZETBASLIKChar"/>
    <w:autoRedefine/>
    <w:qFormat/>
    <w:rsid w:val="00307CE4"/>
    <w:pPr>
      <w:spacing w:before="0" w:line="240" w:lineRule="auto"/>
      <w:jc w:val="center"/>
    </w:pPr>
    <w:rPr>
      <w:rFonts w:ascii="Times New Roman" w:hAnsi="Times New Roman" w:cs="Times New Roman"/>
      <w:color w:val="000000" w:themeColor="text1"/>
      <w:szCs w:val="34"/>
      <w:lang w:eastAsia="tr-TR"/>
    </w:rPr>
  </w:style>
  <w:style w:type="character" w:customStyle="1" w:styleId="OZETBASLIKChar">
    <w:name w:val="OZET_BASLIK Char"/>
    <w:basedOn w:val="Balk1Char"/>
    <w:link w:val="OZETBASLIK"/>
    <w:rsid w:val="00307CE4"/>
    <w:rPr>
      <w:rFonts w:ascii="Times New Roman" w:eastAsiaTheme="majorEastAsia" w:hAnsi="Times New Roman" w:cs="Times New Roman"/>
      <w:b/>
      <w:bCs/>
      <w:color w:val="000000" w:themeColor="text1"/>
      <w:sz w:val="28"/>
      <w:szCs w:val="3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70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NFO">
    <w:name w:val="INFO"/>
    <w:basedOn w:val="Normal"/>
    <w:qFormat/>
    <w:rsid w:val="00C70FB1"/>
    <w:pPr>
      <w:spacing w:after="0" w:line="240" w:lineRule="auto"/>
      <w:jc w:val="center"/>
    </w:pPr>
    <w:rPr>
      <w:rFonts w:ascii="Times New Roman" w:eastAsiaTheme="minorEastAsia" w:hAnsi="Times New Roman" w:cs="Times New Roman"/>
      <w:i/>
      <w:sz w:val="16"/>
      <w:szCs w:val="16"/>
      <w:lang w:eastAsia="tr-TR"/>
    </w:rPr>
  </w:style>
  <w:style w:type="character" w:styleId="DipnotBavurusu">
    <w:name w:val="footnote reference"/>
    <w:semiHidden/>
    <w:rsid w:val="00C70FB1"/>
    <w:rPr>
      <w:vertAlign w:val="superscript"/>
    </w:rPr>
  </w:style>
  <w:style w:type="paragraph" w:styleId="DipnotMetni">
    <w:name w:val="footnote text"/>
    <w:aliases w:val="Dipnot Metni Char"/>
    <w:basedOn w:val="Normal"/>
    <w:link w:val="DipnotMetniChar1"/>
    <w:semiHidden/>
    <w:rsid w:val="00C70FB1"/>
    <w:pPr>
      <w:spacing w:after="0" w:line="240" w:lineRule="auto"/>
    </w:pPr>
    <w:rPr>
      <w:rFonts w:ascii="Univers" w:eastAsia="Times New Roman" w:hAnsi="Univers" w:cs="Times New Roman"/>
      <w:sz w:val="20"/>
      <w:szCs w:val="20"/>
      <w:lang w:val="en-GB" w:eastAsia="tr-TR"/>
    </w:rPr>
  </w:style>
  <w:style w:type="character" w:customStyle="1" w:styleId="DipnotMetniChar1">
    <w:name w:val="Dipnot Metni Char1"/>
    <w:aliases w:val="Dipnot Metni Char Char"/>
    <w:basedOn w:val="VarsaylanParagrafYazTipi"/>
    <w:link w:val="DipnotMetni"/>
    <w:rsid w:val="00C70FB1"/>
    <w:rPr>
      <w:rFonts w:ascii="Univers" w:eastAsia="Times New Roman" w:hAnsi="Univers" w:cs="Times New Roman"/>
      <w:sz w:val="20"/>
      <w:szCs w:val="20"/>
      <w:lang w:val="en-GB" w:eastAsia="tr-TR"/>
    </w:rPr>
  </w:style>
  <w:style w:type="paragraph" w:styleId="ListeParagraf">
    <w:name w:val="List Paragraph"/>
    <w:basedOn w:val="Normal"/>
    <w:uiPriority w:val="34"/>
    <w:qFormat/>
    <w:rsid w:val="00EA340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E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E06E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6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2Char">
    <w:name w:val="Başlık 2 Char"/>
    <w:basedOn w:val="VarsaylanParagrafYazTipi"/>
    <w:link w:val="Balk2"/>
    <w:uiPriority w:val="9"/>
    <w:rsid w:val="00F62E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D876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D8764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01-Yazar-Author">
    <w:name w:val="01-Yazar-Author"/>
    <w:basedOn w:val="Normal"/>
    <w:rsid w:val="00AC263C"/>
    <w:pPr>
      <w:spacing w:after="0" w:line="240" w:lineRule="auto"/>
      <w:jc w:val="center"/>
    </w:pPr>
    <w:rPr>
      <w:rFonts w:ascii="TimesNewRoman" w:eastAsia="Times New Roman" w:hAnsi="TimesNewRoman" w:cs="Times New Roman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AB1A6B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B1A6B"/>
    <w:rPr>
      <w:color w:val="800080" w:themeColor="followedHyperlink"/>
      <w:u w:val="single"/>
    </w:rPr>
  </w:style>
  <w:style w:type="paragraph" w:customStyle="1" w:styleId="05-Tablo-Baslik">
    <w:name w:val="05-Tablo-Baslik"/>
    <w:basedOn w:val="Normal"/>
    <w:rsid w:val="000A3F37"/>
    <w:pPr>
      <w:keepNext/>
      <w:spacing w:before="120" w:after="120" w:line="240" w:lineRule="auto"/>
      <w:ind w:left="936" w:hanging="936"/>
      <w:jc w:val="both"/>
    </w:pPr>
    <w:rPr>
      <w:rFonts w:ascii="Times New Roman" w:eastAsia="Times New Roman" w:hAnsi="Times New Roman" w:cs="Calibri"/>
      <w:b/>
      <w:szCs w:val="20"/>
      <w:lang w:eastAsia="tr-TR"/>
    </w:rPr>
  </w:style>
  <w:style w:type="paragraph" w:customStyle="1" w:styleId="05-Tablo-ic-baslikSol">
    <w:name w:val="05-Tablo-ic-baslik(Sol)"/>
    <w:basedOn w:val="Normal"/>
    <w:rsid w:val="000A3F37"/>
    <w:pPr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05-Tablo-ic-baslikUst">
    <w:name w:val="05-Tablo-ic-baslik(Ust)"/>
    <w:basedOn w:val="Normal"/>
    <w:rsid w:val="000A3F37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05-Tablo-degerler">
    <w:name w:val="05-Tablo-degerler"/>
    <w:basedOn w:val="Normal"/>
    <w:rsid w:val="000A3F37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18"/>
      <w:szCs w:val="18"/>
    </w:rPr>
  </w:style>
  <w:style w:type="table" w:styleId="TabloKlavuzu">
    <w:name w:val="Table Grid"/>
    <w:basedOn w:val="NormalTablo"/>
    <w:uiPriority w:val="59"/>
    <w:rsid w:val="000A3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-Baslik-sekil">
    <w:name w:val="05-Baslik-sekil"/>
    <w:basedOn w:val="Normal"/>
    <w:rsid w:val="008840F4"/>
    <w:pPr>
      <w:spacing w:before="120" w:after="0" w:line="240" w:lineRule="auto"/>
      <w:jc w:val="center"/>
    </w:pPr>
    <w:rPr>
      <w:rFonts w:ascii="Times New Roman" w:eastAsia="Times New Roman" w:hAnsi="Times New Roman" w:cs="Times New Roman"/>
      <w:i/>
      <w:szCs w:val="20"/>
    </w:rPr>
  </w:style>
  <w:style w:type="paragraph" w:styleId="stbilgi">
    <w:name w:val="header"/>
    <w:basedOn w:val="Normal"/>
    <w:link w:val="stbilgiChar"/>
    <w:uiPriority w:val="99"/>
    <w:unhideWhenUsed/>
    <w:rsid w:val="007A1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A1044"/>
  </w:style>
  <w:style w:type="paragraph" w:styleId="Altbilgi">
    <w:name w:val="footer"/>
    <w:basedOn w:val="Normal"/>
    <w:link w:val="AltbilgiChar"/>
    <w:uiPriority w:val="99"/>
    <w:unhideWhenUsed/>
    <w:rsid w:val="007A1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1044"/>
  </w:style>
  <w:style w:type="paragraph" w:styleId="BalonMetni">
    <w:name w:val="Balloon Text"/>
    <w:basedOn w:val="Normal"/>
    <w:link w:val="BalonMetniChar"/>
    <w:uiPriority w:val="99"/>
    <w:semiHidden/>
    <w:unhideWhenUsed/>
    <w:rsid w:val="00BB1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13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EB1FC-E53D-4D00-B6FB-E67A539A6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1478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2025-03-06T12:05:00Z</dcterms:created>
  <dcterms:modified xsi:type="dcterms:W3CDTF">2025-03-06T12:05:00Z</dcterms:modified>
</cp:coreProperties>
</file>