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1B709A">
            <w:pPr>
              <w:rPr>
                <w:b/>
                <w:sz w:val="24"/>
                <w:szCs w:val="24"/>
              </w:rPr>
            </w:pPr>
            <w:r>
              <w:t>–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864E2A" w:rsidP="004F3B27">
            <w:pPr>
              <w:rPr>
                <w:sz w:val="24"/>
              </w:rPr>
            </w:pPr>
            <w:r>
              <w:rPr>
                <w:sz w:val="24"/>
              </w:rPr>
              <w:t>Bütçe Giderleri</w:t>
            </w:r>
            <w:r w:rsidR="00382BCA" w:rsidRPr="00382BCA">
              <w:rPr>
                <w:sz w:val="24"/>
              </w:rPr>
              <w:t xml:space="preserve"> Birimi</w:t>
            </w:r>
          </w:p>
        </w:tc>
      </w:tr>
      <w:tr w:rsidR="00D165C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3B5E01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3B5E01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6A7BC6">
            <w:pPr>
              <w:rPr>
                <w:sz w:val="24"/>
              </w:rPr>
            </w:pPr>
            <w:r w:rsidRPr="006A7BC6">
              <w:rPr>
                <w:sz w:val="24"/>
              </w:rPr>
              <w:t>Muhasebe ve Kesin Hesap Müdürlüğü</w:t>
            </w:r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4E2A" w:rsidRPr="00864E2A" w:rsidRDefault="00864E2A" w:rsidP="00864E2A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2A">
              <w:rPr>
                <w:rFonts w:ascii="Times New Roman" w:hAnsi="Times New Roman" w:cs="Times New Roman"/>
                <w:sz w:val="24"/>
                <w:szCs w:val="24"/>
              </w:rPr>
              <w:t>Bütçe giderlerine ilişkin ödeme işlemlerinin kayıt ve koordinasyon hizmetlerini yürütmek.</w:t>
            </w:r>
          </w:p>
          <w:p w:rsidR="00864E2A" w:rsidRPr="00864E2A" w:rsidRDefault="00864E2A" w:rsidP="00864E2A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2A">
              <w:rPr>
                <w:rFonts w:ascii="Times New Roman" w:hAnsi="Times New Roman" w:cs="Times New Roman"/>
                <w:sz w:val="24"/>
                <w:szCs w:val="24"/>
              </w:rPr>
              <w:t>Harcama Birimlerince 03 (Yolluklar ve Kurslara Katılma Giderleri hariç), 05 ve 06 ekonomik kodlarından düzenlenen harcama belgelerinin (avans dâhil) muhasebe birimi kontrollerini, muhasebeleştirme, tahakkuk, ödemeye hazırlama ve kontrol işlemlerini yürütmek.</w:t>
            </w:r>
          </w:p>
          <w:p w:rsidR="00864E2A" w:rsidRPr="00864E2A" w:rsidRDefault="00864E2A" w:rsidP="00864E2A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2A">
              <w:rPr>
                <w:rFonts w:ascii="Times New Roman" w:hAnsi="Times New Roman" w:cs="Times New Roman"/>
                <w:sz w:val="24"/>
                <w:szCs w:val="24"/>
              </w:rPr>
              <w:t>KBS, MYS, BKMYS vb. muhasebe sistemlerine ilişkin koordinasyon hizmetlerini yürütmek.</w:t>
            </w:r>
          </w:p>
          <w:p w:rsidR="00864E2A" w:rsidRPr="00864E2A" w:rsidRDefault="00864E2A" w:rsidP="00864E2A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2A">
              <w:rPr>
                <w:rFonts w:ascii="Times New Roman" w:hAnsi="Times New Roman" w:cs="Times New Roman"/>
                <w:sz w:val="24"/>
                <w:szCs w:val="24"/>
              </w:rPr>
              <w:t>Mevzuatta bütçe giderlerine ilişkin yapılan değişiklikleri takip etmek ve ilgili birimlerde görev yapan personelin mevzuat yönünden bilgilendirilmesini sağlamak.</w:t>
            </w:r>
          </w:p>
          <w:p w:rsidR="00864E2A" w:rsidRPr="00864E2A" w:rsidRDefault="00864E2A" w:rsidP="00864E2A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2A">
              <w:rPr>
                <w:rFonts w:ascii="Times New Roman" w:hAnsi="Times New Roman" w:cs="Times New Roman"/>
                <w:sz w:val="24"/>
                <w:szCs w:val="24"/>
              </w:rPr>
              <w:t>Muhasebe birimince düzenlenmesi gereken iade form ve yazılarını düzenlenmek, imzalanmasını müteakip Harcama Birimlerine gönderilmesini sağlamak.</w:t>
            </w:r>
          </w:p>
          <w:p w:rsidR="00864E2A" w:rsidRPr="00864E2A" w:rsidRDefault="00864E2A" w:rsidP="00864E2A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2A">
              <w:rPr>
                <w:rFonts w:ascii="Times New Roman" w:hAnsi="Times New Roman" w:cs="Times New Roman"/>
                <w:sz w:val="24"/>
                <w:szCs w:val="24"/>
              </w:rPr>
              <w:t>920’li hesap grubuna ait kayıt, kontrol ve MYS sistemi kayıt işlemlerini yürütmek.</w:t>
            </w:r>
          </w:p>
          <w:p w:rsidR="00864E2A" w:rsidRPr="00864E2A" w:rsidRDefault="00864E2A" w:rsidP="00864E2A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2A">
              <w:rPr>
                <w:rFonts w:ascii="Times New Roman" w:hAnsi="Times New Roman" w:cs="Times New Roman"/>
                <w:sz w:val="24"/>
                <w:szCs w:val="24"/>
              </w:rPr>
              <w:t>Muhasebe Yetkilisi/Şube Müdürü tarafından verilecek diğer görevleri yapmak.</w:t>
            </w:r>
          </w:p>
          <w:p w:rsidR="00864E2A" w:rsidRDefault="00864E2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2A" w:rsidRDefault="00864E2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2A" w:rsidRDefault="00864E2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Pr="00581068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88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88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47" w:rsidRDefault="008E3347" w:rsidP="00C7472B">
      <w:pPr>
        <w:spacing w:after="0" w:line="240" w:lineRule="auto"/>
      </w:pPr>
      <w:r>
        <w:separator/>
      </w:r>
    </w:p>
  </w:endnote>
  <w:endnote w:type="continuationSeparator" w:id="0">
    <w:p w:rsidR="008E3347" w:rsidRDefault="008E3347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6F" w:rsidRDefault="005A5C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6F" w:rsidRDefault="005A5C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47" w:rsidRDefault="008E3347" w:rsidP="00C7472B">
      <w:pPr>
        <w:spacing w:after="0" w:line="240" w:lineRule="auto"/>
      </w:pPr>
      <w:r>
        <w:separator/>
      </w:r>
    </w:p>
  </w:footnote>
  <w:footnote w:type="continuationSeparator" w:id="0">
    <w:p w:rsidR="008E3347" w:rsidRDefault="008E3347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6F" w:rsidRDefault="005A5C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5A5C6F" w:rsidP="00C94EB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SGDB</w:t>
          </w:r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.GT.00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1</w:t>
          </w:r>
          <w:r w:rsidR="00C94EBB">
            <w:rPr>
              <w:rFonts w:ascii="Times New Roman" w:eastAsia="Times New Roman" w:hAnsi="Times New Roman" w:cs="Times New Roman"/>
              <w:sz w:val="20"/>
              <w:szCs w:val="20"/>
            </w:rPr>
            <w:t>4</w:t>
          </w:r>
          <w:bookmarkStart w:id="0" w:name="_GoBack"/>
          <w:bookmarkEnd w:id="0"/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6F" w:rsidRDefault="005A5C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D76"/>
    <w:multiLevelType w:val="multilevel"/>
    <w:tmpl w:val="2F88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B017F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F1E5E"/>
    <w:multiLevelType w:val="multilevel"/>
    <w:tmpl w:val="75E4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1E03"/>
    <w:multiLevelType w:val="multilevel"/>
    <w:tmpl w:val="FB72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4313B"/>
    <w:multiLevelType w:val="multilevel"/>
    <w:tmpl w:val="E550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B659C8"/>
    <w:multiLevelType w:val="multilevel"/>
    <w:tmpl w:val="394A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54CF0"/>
    <w:multiLevelType w:val="multilevel"/>
    <w:tmpl w:val="CABE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76A06"/>
    <w:rsid w:val="001B709A"/>
    <w:rsid w:val="002A7191"/>
    <w:rsid w:val="00382BCA"/>
    <w:rsid w:val="003B5E01"/>
    <w:rsid w:val="0040059F"/>
    <w:rsid w:val="00446AA5"/>
    <w:rsid w:val="004E4B2B"/>
    <w:rsid w:val="004F3B27"/>
    <w:rsid w:val="00514200"/>
    <w:rsid w:val="00581068"/>
    <w:rsid w:val="005A5C6F"/>
    <w:rsid w:val="005C0E49"/>
    <w:rsid w:val="006A7BC6"/>
    <w:rsid w:val="006F6D50"/>
    <w:rsid w:val="00700572"/>
    <w:rsid w:val="00743B61"/>
    <w:rsid w:val="00747E4E"/>
    <w:rsid w:val="007751ED"/>
    <w:rsid w:val="00781740"/>
    <w:rsid w:val="00791A6A"/>
    <w:rsid w:val="007A2829"/>
    <w:rsid w:val="007D6F57"/>
    <w:rsid w:val="00801657"/>
    <w:rsid w:val="00864E2A"/>
    <w:rsid w:val="00887788"/>
    <w:rsid w:val="00897027"/>
    <w:rsid w:val="008E3347"/>
    <w:rsid w:val="00A24555"/>
    <w:rsid w:val="00A337DC"/>
    <w:rsid w:val="00C7472B"/>
    <w:rsid w:val="00C94EBB"/>
    <w:rsid w:val="00CB1362"/>
    <w:rsid w:val="00CF1C72"/>
    <w:rsid w:val="00D165C7"/>
    <w:rsid w:val="00D25EFA"/>
    <w:rsid w:val="00E23B4B"/>
    <w:rsid w:val="00EB7D11"/>
    <w:rsid w:val="00F25D66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FD609F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STR DELL 7050</cp:lastModifiedBy>
  <cp:revision>27</cp:revision>
  <dcterms:created xsi:type="dcterms:W3CDTF">2022-09-19T10:43:00Z</dcterms:created>
  <dcterms:modified xsi:type="dcterms:W3CDTF">2023-11-29T06:41:00Z</dcterms:modified>
</cp:coreProperties>
</file>