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1B709A">
            <w:pPr>
              <w:rPr>
                <w:b/>
                <w:sz w:val="24"/>
                <w:szCs w:val="24"/>
              </w:rPr>
            </w:pPr>
            <w:r>
              <w:t>–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E4B2B">
            <w:pPr>
              <w:rPr>
                <w:sz w:val="24"/>
              </w:rPr>
            </w:pPr>
            <w:r>
              <w:rPr>
                <w:sz w:val="24"/>
              </w:rPr>
              <w:t>Destek Hizmetleri Birimi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90B5B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790B5B">
            <w:pPr>
              <w:rPr>
                <w:sz w:val="24"/>
              </w:rPr>
            </w:pPr>
            <w:r>
              <w:rPr>
                <w:sz w:val="24"/>
              </w:rPr>
              <w:t>Birim Personeli</w:t>
            </w:r>
          </w:p>
        </w:tc>
      </w:tr>
      <w:tr w:rsidR="00D165C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4E4B2B">
            <w:pPr>
              <w:rPr>
                <w:sz w:val="24"/>
              </w:rPr>
            </w:pPr>
            <w:r>
              <w:rPr>
                <w:sz w:val="24"/>
              </w:rPr>
              <w:t>Destek Hizmetleri Müdürlüğü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Başkanlığın destek hizmetlerini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Başkanlığın taşınır kayıt ve kontrol işlemlerini gerçekleştirmek, taşınır teminine ilişkin hizmetleri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Başkanlığın birim faaliyet raporunu hazırlamak.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Başkanlığın bütçe teklifi hazırlıklarını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Başkanlığın diğer idareler nezdinde takibi gereken malî iş ve işlemlerini yürütmek ve sonuçlandırmak.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SGB-Net sistemi veri girişi, kayıt ve koordinasyon hizmetlerini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Üniversitemize yönelik olarak hazırlanan iç ve dış denetim raporlarına ilişkin iş ve işlemleri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Banka maaş promosyon işlemlerine ilişkin ihale, yazışma, kontrol ve koordinasyon işlemlerini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Birim içi kapasite araştırması yapmak, hizmetlerin etkililiğini ve yararlanıcı memnuniyetini analiz etmek ve genel araştırmalar yapmak.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Başkanlığının modern anlayış ve tekniklere uygun olarak planlaması ve yönetilmesi çalışmalarına katılmak.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Harcama birimlerine yönelik eğitim ve bilgilendirme programlarının düzenlenme ve koordinasyon faaliyetlerini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t>Daire Başkanlığı bünyesinde kurulması gereken İç Kontrol, Stratejik Planlama, Risk Belirleme, vb. komisyon ve ekiplere ilişkin faaliyetleri yürütmek.</w:t>
            </w:r>
          </w:p>
          <w:p w:rsidR="004E4B2B" w:rsidRPr="004E4B2B" w:rsidRDefault="004E4B2B" w:rsidP="004E4B2B">
            <w:pPr>
              <w:numPr>
                <w:ilvl w:val="0"/>
                <w:numId w:val="4"/>
              </w:num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Şube Müdürü/ Koordinatör tarafından verilecek diğer görevleri yapmak.</w:t>
            </w:r>
          </w:p>
          <w:p w:rsidR="00581068" w:rsidRDefault="0058106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68" w:rsidRDefault="00581068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2B" w:rsidRPr="00581068" w:rsidRDefault="004E4B2B" w:rsidP="004E4B2B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06" w:rsidRDefault="00076A06" w:rsidP="00C7472B">
      <w:pPr>
        <w:spacing w:after="0" w:line="240" w:lineRule="auto"/>
      </w:pPr>
      <w:r>
        <w:separator/>
      </w:r>
    </w:p>
  </w:endnote>
  <w:endnote w:type="continuationSeparator" w:id="0">
    <w:p w:rsidR="00076A06" w:rsidRDefault="00076A06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A" w:rsidRDefault="00656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A" w:rsidRDefault="00656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06" w:rsidRDefault="00076A06" w:rsidP="00C7472B">
      <w:pPr>
        <w:spacing w:after="0" w:line="240" w:lineRule="auto"/>
      </w:pPr>
      <w:r>
        <w:separator/>
      </w:r>
    </w:p>
  </w:footnote>
  <w:footnote w:type="continuationSeparator" w:id="0">
    <w:p w:rsidR="00076A06" w:rsidRDefault="00076A06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A" w:rsidRDefault="00656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BB6BCA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SGDB.GT.0008</w:t>
          </w:r>
          <w:bookmarkStart w:id="0" w:name="_GoBack"/>
          <w:bookmarkEnd w:id="0"/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CA" w:rsidRDefault="00656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017F"/>
    <w:multiLevelType w:val="multilevel"/>
    <w:tmpl w:val="485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659C8"/>
    <w:multiLevelType w:val="multilevel"/>
    <w:tmpl w:val="394A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76A06"/>
    <w:rsid w:val="001B709A"/>
    <w:rsid w:val="002A7191"/>
    <w:rsid w:val="0040059F"/>
    <w:rsid w:val="00446AA5"/>
    <w:rsid w:val="004E4B2B"/>
    <w:rsid w:val="00514200"/>
    <w:rsid w:val="00581068"/>
    <w:rsid w:val="005C0E49"/>
    <w:rsid w:val="00656DCA"/>
    <w:rsid w:val="00700572"/>
    <w:rsid w:val="00743B61"/>
    <w:rsid w:val="00747E4E"/>
    <w:rsid w:val="007751ED"/>
    <w:rsid w:val="00781740"/>
    <w:rsid w:val="00790B5B"/>
    <w:rsid w:val="00791A6A"/>
    <w:rsid w:val="007A2829"/>
    <w:rsid w:val="00897027"/>
    <w:rsid w:val="00A24555"/>
    <w:rsid w:val="00A337DC"/>
    <w:rsid w:val="00BB6BCA"/>
    <w:rsid w:val="00C7472B"/>
    <w:rsid w:val="00CB1362"/>
    <w:rsid w:val="00CF1C72"/>
    <w:rsid w:val="00D165C7"/>
    <w:rsid w:val="00E23B4B"/>
    <w:rsid w:val="00EB7D11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17EA6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STR DELL 7050</cp:lastModifiedBy>
  <cp:revision>17</cp:revision>
  <dcterms:created xsi:type="dcterms:W3CDTF">2022-09-19T10:43:00Z</dcterms:created>
  <dcterms:modified xsi:type="dcterms:W3CDTF">2023-11-29T06:40:00Z</dcterms:modified>
</cp:coreProperties>
</file>