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0" w:rsidRDefault="00F77EAB" w:rsidP="000163C0">
      <w:pPr>
        <w:pStyle w:val="Balk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8D328B" w:rsidRDefault="0017077D" w:rsidP="008D328B">
      <w:pPr>
        <w:pStyle w:val="Balk1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Diyot ve </w:t>
      </w:r>
      <w:proofErr w:type="spellStart"/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tristör</w:t>
      </w:r>
      <w:proofErr w:type="spellEnd"/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karakteristiklerinin ölçümlerle elde edilmesi, i</w:t>
      </w:r>
      <w:r w:rsidR="008D328B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ncelenmesi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ve yorumlanması</w:t>
      </w: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9857BC" w:rsidRPr="000163C0" w:rsidRDefault="008D328B" w:rsidP="000163C0">
      <w:pPr>
        <w:pStyle w:val="ListeParagraf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Diyotlar</w:t>
      </w:r>
      <w:r w:rsidR="00312E7E">
        <w:rPr>
          <w:rFonts w:asciiTheme="minorHAnsi" w:hAnsiTheme="minorHAnsi" w:cstheme="minorHAnsi"/>
          <w:bCs/>
          <w:kern w:val="32"/>
          <w:sz w:val="22"/>
          <w:szCs w:val="22"/>
        </w:rPr>
        <w:t xml:space="preserve">ın kullanım alanları, türleri ve güç elektroniğinde kullanılan diyotların özellikleri (anahtarlama hızı, gücü, ters toparlanma süresi vb.) </w:t>
      </w:r>
      <w:r w:rsidR="00F77EAB" w:rsidRPr="000163C0">
        <w:rPr>
          <w:rFonts w:asciiTheme="minorHAnsi" w:hAnsiTheme="minorHAnsi" w:cstheme="minorHAnsi"/>
          <w:sz w:val="22"/>
          <w:szCs w:val="22"/>
        </w:rPr>
        <w:t>hakkında bilgi veriniz.</w:t>
      </w:r>
    </w:p>
    <w:p w:rsidR="006A6FC7" w:rsidRPr="000163C0" w:rsidRDefault="008D328B" w:rsidP="000163C0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Tristörler</w:t>
      </w:r>
      <w:proofErr w:type="spellEnd"/>
      <w:r w:rsidR="006A6FC7" w:rsidRPr="000163C0">
        <w:rPr>
          <w:rFonts w:asciiTheme="minorHAnsi" w:hAnsiTheme="minorHAnsi" w:cstheme="minorHAnsi"/>
          <w:sz w:val="22"/>
          <w:szCs w:val="22"/>
        </w:rPr>
        <w:t xml:space="preserve"> hakkında bilgi veriniz.</w:t>
      </w:r>
    </w:p>
    <w:p w:rsidR="008D328B" w:rsidRPr="000163C0" w:rsidRDefault="008D328B" w:rsidP="008D328B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F77EAB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9C4F1A" w:rsidRDefault="00F77EAB" w:rsidP="000163C0">
      <w:pPr>
        <w:pStyle w:val="ListeParagraf"/>
        <w:numPr>
          <w:ilvl w:val="0"/>
          <w:numId w:val="2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Sinyal jeneratörü</w:t>
      </w:r>
    </w:p>
    <w:p w:rsidR="00247F89" w:rsidRPr="009C4F1A" w:rsidRDefault="00247F89" w:rsidP="00247F89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DC güç kaynağı</w:t>
      </w:r>
    </w:p>
    <w:p w:rsidR="00F77EAB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Multimetre</w:t>
      </w:r>
      <w:proofErr w:type="spellEnd"/>
    </w:p>
    <w:p w:rsidR="00247F89" w:rsidRPr="009C4F1A" w:rsidRDefault="00247F8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Elektronik malzemeler</w:t>
      </w:r>
    </w:p>
    <w:p w:rsidR="00312E7E" w:rsidRDefault="00312E7E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F77EAB" w:rsidRPr="009C4F1A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8D328B" w:rsidRDefault="008D328B" w:rsidP="004A062D">
      <w:pPr>
        <w:pStyle w:val="ListeParagraf"/>
        <w:numPr>
          <w:ilvl w:val="0"/>
          <w:numId w:val="7"/>
        </w:numPr>
        <w:spacing w:before="240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Diyot karakteristiğinin çıkarılması</w:t>
      </w:r>
    </w:p>
    <w:p w:rsidR="004A062D" w:rsidRPr="004A062D" w:rsidRDefault="004A062D" w:rsidP="004A062D">
      <w:pPr>
        <w:pStyle w:val="ListeParagraf"/>
        <w:numPr>
          <w:ilvl w:val="1"/>
          <w:numId w:val="7"/>
        </w:numPr>
        <w:spacing w:before="240"/>
        <w:ind w:left="567" w:hanging="283"/>
        <w:rPr>
          <w:rFonts w:asciiTheme="minorHAnsi" w:hAnsiTheme="minorHAnsi" w:cstheme="minorHAnsi"/>
          <w:b/>
          <w:noProof/>
          <w:sz w:val="22"/>
          <w:szCs w:val="22"/>
        </w:rPr>
      </w:pPr>
      <w:r w:rsidRPr="004A062D">
        <w:rPr>
          <w:rFonts w:asciiTheme="minorHAnsi" w:hAnsiTheme="minorHAnsi" w:cstheme="minorHAnsi"/>
          <w:b/>
          <w:noProof/>
          <w:sz w:val="22"/>
          <w:szCs w:val="22"/>
        </w:rPr>
        <w:t>İleri polarmalandırma davranışı</w:t>
      </w:r>
    </w:p>
    <w:p w:rsidR="00634283" w:rsidRDefault="00634283" w:rsidP="00247F89">
      <w:pPr>
        <w:pStyle w:val="ListeParagraf"/>
        <w:spacing w:before="240"/>
        <w:ind w:left="567"/>
        <w:rPr>
          <w:rFonts w:asciiTheme="minorHAnsi" w:hAnsiTheme="minorHAnsi" w:cstheme="minorHAnsi"/>
          <w:noProof/>
          <w:sz w:val="22"/>
          <w:szCs w:val="22"/>
        </w:rPr>
      </w:pPr>
      <w:r w:rsidRPr="004A062D">
        <w:rPr>
          <w:rFonts w:asciiTheme="minorHAnsi" w:hAnsiTheme="minorHAnsi" w:cstheme="minorHAnsi"/>
          <w:noProof/>
          <w:sz w:val="22"/>
          <w:szCs w:val="22"/>
        </w:rPr>
        <w:t xml:space="preserve">Şekil </w:t>
      </w:r>
      <w:r w:rsidR="00397862">
        <w:rPr>
          <w:rFonts w:asciiTheme="minorHAnsi" w:hAnsiTheme="minorHAnsi" w:cstheme="minorHAnsi"/>
          <w:noProof/>
          <w:sz w:val="22"/>
          <w:szCs w:val="22"/>
        </w:rPr>
        <w:t>3</w:t>
      </w:r>
      <w:r w:rsidRPr="004A062D">
        <w:rPr>
          <w:rFonts w:asciiTheme="minorHAnsi" w:hAnsiTheme="minorHAnsi" w:cstheme="minorHAnsi"/>
          <w:noProof/>
          <w:sz w:val="22"/>
          <w:szCs w:val="22"/>
        </w:rPr>
        <w:t xml:space="preserve">.1’deki devreyi 1N4001 diyodu ile kurunuz. </w:t>
      </w:r>
      <w:r w:rsidRPr="004A062D">
        <w:rPr>
          <w:rFonts w:asciiTheme="minorHAnsi" w:hAnsiTheme="minorHAnsi" w:cstheme="minorHAnsi"/>
          <w:noProof/>
          <w:sz w:val="22"/>
          <w:szCs w:val="22"/>
        </w:rPr>
        <w:t>Ayarlı güç kaynağı</w:t>
      </w:r>
      <w:r w:rsidRPr="004A062D">
        <w:rPr>
          <w:rFonts w:asciiTheme="minorHAnsi" w:hAnsiTheme="minorHAnsi" w:cstheme="minorHAnsi"/>
          <w:noProof/>
          <w:sz w:val="22"/>
          <w:szCs w:val="22"/>
        </w:rPr>
        <w:t xml:space="preserve"> ile Tablo </w:t>
      </w:r>
      <w:r w:rsidR="00397862">
        <w:rPr>
          <w:rFonts w:asciiTheme="minorHAnsi" w:hAnsiTheme="minorHAnsi" w:cstheme="minorHAnsi"/>
          <w:noProof/>
          <w:sz w:val="22"/>
          <w:szCs w:val="22"/>
        </w:rPr>
        <w:t>3</w:t>
      </w:r>
      <w:r w:rsidRPr="004A062D">
        <w:rPr>
          <w:rFonts w:asciiTheme="minorHAnsi" w:hAnsiTheme="minorHAnsi" w:cstheme="minorHAnsi"/>
          <w:noProof/>
          <w:sz w:val="22"/>
          <w:szCs w:val="22"/>
        </w:rPr>
        <w:t xml:space="preserve">.1’de verilen akım değerlerini elde ediniz. Bu akım değerlerine karşılık diyot üzerinde düşen gerilimleri bulunuz. Son sütuna ise bu anlardaki diyot direncini </w:t>
      </w:r>
      <w:r w:rsidRPr="004A062D">
        <w:rPr>
          <w:rFonts w:asciiTheme="minorHAnsi" w:hAnsiTheme="minorHAnsi" w:cstheme="minorHAnsi"/>
          <w:noProof/>
          <w:position w:val="-22"/>
          <w:sz w:val="22"/>
          <w:szCs w:val="22"/>
        </w:rPr>
        <w:object w:dxaOrig="63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25.15pt" o:ole="">
            <v:imagedata r:id="rId8" o:title=""/>
          </v:shape>
          <o:OLEObject Type="Embed" ProgID="Equation.DSMT4" ShapeID="_x0000_i1025" DrawAspect="Content" ObjectID="_1662814473" r:id="rId9"/>
        </w:object>
      </w:r>
      <w:r w:rsidRPr="004A062D">
        <w:rPr>
          <w:rFonts w:asciiTheme="minorHAnsi" w:hAnsiTheme="minorHAnsi" w:cstheme="minorHAnsi"/>
          <w:noProof/>
          <w:sz w:val="22"/>
          <w:szCs w:val="22"/>
        </w:rPr>
        <w:t>formülünden hesapalayınız.</w:t>
      </w:r>
    </w:p>
    <w:p w:rsidR="00247F89" w:rsidRDefault="00247F89" w:rsidP="00247F89">
      <w:pPr>
        <w:pStyle w:val="ListeParagraf"/>
        <w:spacing w:before="240"/>
        <w:ind w:left="567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Tablo </w:t>
      </w:r>
      <w:r w:rsidR="00397862">
        <w:rPr>
          <w:rFonts w:asciiTheme="minorHAnsi" w:hAnsiTheme="minorHAnsi" w:cstheme="minorHAnsi"/>
          <w:noProof/>
          <w:sz w:val="22"/>
          <w:szCs w:val="22"/>
        </w:rPr>
        <w:t>3</w:t>
      </w:r>
      <w:r>
        <w:rPr>
          <w:rFonts w:asciiTheme="minorHAnsi" w:hAnsiTheme="minorHAnsi" w:cstheme="minorHAnsi"/>
          <w:noProof/>
          <w:sz w:val="22"/>
          <w:szCs w:val="22"/>
        </w:rPr>
        <w:t>.1: Diyodun ileri polarmalandırma karakteristiğinin çıkarılması</w:t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4443"/>
        <w:gridCol w:w="4278"/>
      </w:tblGrid>
      <w:tr w:rsidR="004A062D" w:rsidTr="00247F89">
        <w:tc>
          <w:tcPr>
            <w:tcW w:w="4741" w:type="dxa"/>
            <w:vAlign w:val="center"/>
          </w:tcPr>
          <w:p w:rsidR="004A062D" w:rsidRDefault="004A062D" w:rsidP="00247F89">
            <w:pPr>
              <w:pStyle w:val="ListeParagraf"/>
              <w:spacing w:before="240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3602E8" wp14:editId="421A73FE">
                  <wp:extent cx="2841947" cy="1594883"/>
                  <wp:effectExtent l="0" t="0" r="0" b="571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3770" t="-118" r="10609"/>
                          <a:stretch/>
                        </pic:blipFill>
                        <pic:spPr bwMode="auto">
                          <a:xfrm>
                            <a:off x="0" y="0"/>
                            <a:ext cx="2850868" cy="1599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A062D" w:rsidRDefault="004A062D" w:rsidP="00247F89">
            <w:pPr>
              <w:pStyle w:val="ListeParagraf"/>
              <w:spacing w:before="2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062D">
              <w:rPr>
                <w:rFonts w:asciiTheme="minorHAnsi" w:hAnsiTheme="minorHAnsi" w:cstheme="minorHAnsi"/>
                <w:sz w:val="22"/>
                <w:szCs w:val="22"/>
              </w:rPr>
              <w:t xml:space="preserve">Şekil </w:t>
            </w:r>
            <w:proofErr w:type="gramStart"/>
            <w:r w:rsidR="003978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A062D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proofErr w:type="gramEnd"/>
            <w:r w:rsidRPr="004A062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İleri</w:t>
            </w:r>
            <w:r w:rsidRPr="004A06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A062D">
              <w:rPr>
                <w:rFonts w:asciiTheme="minorHAnsi" w:hAnsiTheme="minorHAnsi" w:cstheme="minorHAnsi"/>
                <w:sz w:val="22"/>
                <w:szCs w:val="22"/>
              </w:rPr>
              <w:t>polarmalandırılan</w:t>
            </w:r>
            <w:proofErr w:type="spellEnd"/>
            <w:r w:rsidRPr="004A06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A062D">
              <w:rPr>
                <w:rFonts w:asciiTheme="minorHAnsi" w:hAnsiTheme="minorHAnsi" w:cstheme="minorHAnsi"/>
                <w:sz w:val="22"/>
                <w:szCs w:val="22"/>
              </w:rPr>
              <w:t>diyodun</w:t>
            </w:r>
            <w:proofErr w:type="spellEnd"/>
            <w:r w:rsidRPr="004A062D">
              <w:rPr>
                <w:rFonts w:asciiTheme="minorHAnsi" w:hAnsiTheme="minorHAnsi" w:cstheme="minorHAnsi"/>
                <w:sz w:val="22"/>
                <w:szCs w:val="22"/>
              </w:rPr>
              <w:t xml:space="preserve"> akım-gerilim ölçüm devresi</w:t>
            </w:r>
          </w:p>
          <w:p w:rsidR="004A062D" w:rsidRDefault="004A062D" w:rsidP="00247F89">
            <w:pPr>
              <w:pStyle w:val="ListeParagraf"/>
              <w:spacing w:before="240"/>
              <w:ind w:lef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980" w:type="dxa"/>
          </w:tcPr>
          <w:tbl>
            <w:tblPr>
              <w:tblStyle w:val="TabloKlavuzu"/>
              <w:tblpPr w:leftFromText="141" w:rightFromText="141" w:vertAnchor="text" w:horzAnchor="margin" w:tblpY="267"/>
              <w:tblW w:w="4252" w:type="dxa"/>
              <w:tblLook w:val="04A0" w:firstRow="1" w:lastRow="0" w:firstColumn="1" w:lastColumn="0" w:noHBand="0" w:noVBand="1"/>
            </w:tblPr>
            <w:tblGrid>
              <w:gridCol w:w="1276"/>
              <w:gridCol w:w="1417"/>
              <w:gridCol w:w="1559"/>
            </w:tblGrid>
            <w:tr w:rsidR="004A062D" w:rsidTr="004A062D">
              <w:tc>
                <w:tcPr>
                  <w:tcW w:w="1276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ID (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mA</w:t>
                  </w:r>
                  <w:proofErr w:type="spellEnd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7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ED (V)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4A062D" w:rsidRDefault="004A062D" w:rsidP="002F481C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RD (</w:t>
                  </w:r>
                  <w:r w:rsidR="002F481C">
                    <w:rPr>
                      <w:rFonts w:asciiTheme="minorHAnsi" w:hAnsiTheme="minorHAnsi" w:cstheme="minorHAnsi"/>
                      <w:sz w:val="22"/>
                      <w:szCs w:val="22"/>
                    </w:rPr>
                    <w:t>Ω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</w:tr>
            <w:tr w:rsidR="004A062D" w:rsidTr="00247F89">
              <w:trPr>
                <w:trHeight w:val="271"/>
              </w:trPr>
              <w:tc>
                <w:tcPr>
                  <w:tcW w:w="1276" w:type="dxa"/>
                </w:tcPr>
                <w:p w:rsidR="004A062D" w:rsidRDefault="00247F89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062D" w:rsidTr="00247F89">
              <w:trPr>
                <w:trHeight w:val="322"/>
              </w:trPr>
              <w:tc>
                <w:tcPr>
                  <w:tcW w:w="1276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0.02</w:t>
                  </w:r>
                </w:p>
              </w:tc>
              <w:tc>
                <w:tcPr>
                  <w:tcW w:w="1417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062D" w:rsidTr="004A062D">
              <w:tc>
                <w:tcPr>
                  <w:tcW w:w="1276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0.05</w:t>
                  </w:r>
                </w:p>
              </w:tc>
              <w:tc>
                <w:tcPr>
                  <w:tcW w:w="1417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062D" w:rsidTr="004A062D">
              <w:tc>
                <w:tcPr>
                  <w:tcW w:w="1276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0.1</w:t>
                  </w:r>
                </w:p>
              </w:tc>
              <w:tc>
                <w:tcPr>
                  <w:tcW w:w="1417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062D" w:rsidTr="004A062D">
              <w:tc>
                <w:tcPr>
                  <w:tcW w:w="1276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0.2</w:t>
                  </w:r>
                </w:p>
              </w:tc>
              <w:tc>
                <w:tcPr>
                  <w:tcW w:w="1417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062D" w:rsidTr="004A062D">
              <w:tc>
                <w:tcPr>
                  <w:tcW w:w="1276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0.5</w:t>
                  </w:r>
                </w:p>
              </w:tc>
              <w:tc>
                <w:tcPr>
                  <w:tcW w:w="1417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062D" w:rsidTr="004A062D">
              <w:tc>
                <w:tcPr>
                  <w:tcW w:w="1276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0.8</w:t>
                  </w:r>
                </w:p>
              </w:tc>
              <w:tc>
                <w:tcPr>
                  <w:tcW w:w="1417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062D" w:rsidTr="00247F89">
              <w:trPr>
                <w:trHeight w:val="337"/>
              </w:trPr>
              <w:tc>
                <w:tcPr>
                  <w:tcW w:w="1276" w:type="dxa"/>
                </w:tcPr>
                <w:p w:rsidR="004A062D" w:rsidRDefault="00247F89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062D" w:rsidTr="004A062D">
              <w:tc>
                <w:tcPr>
                  <w:tcW w:w="1276" w:type="dxa"/>
                </w:tcPr>
                <w:p w:rsidR="004A062D" w:rsidRDefault="00247F89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47F89" w:rsidTr="004A062D">
              <w:tc>
                <w:tcPr>
                  <w:tcW w:w="1276" w:type="dxa"/>
                </w:tcPr>
                <w:p w:rsidR="00247F89" w:rsidRDefault="00247F89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247F89" w:rsidRDefault="00247F89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47F89" w:rsidRDefault="00247F89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062D" w:rsidTr="004A062D">
              <w:tc>
                <w:tcPr>
                  <w:tcW w:w="1276" w:type="dxa"/>
                </w:tcPr>
                <w:p w:rsidR="004A062D" w:rsidRDefault="00247F89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7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A062D" w:rsidTr="004A062D">
              <w:tc>
                <w:tcPr>
                  <w:tcW w:w="1276" w:type="dxa"/>
                </w:tcPr>
                <w:p w:rsidR="004A062D" w:rsidRDefault="00247F89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4A062D" w:rsidRDefault="004A062D" w:rsidP="003A181B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4A062D" w:rsidRDefault="004A062D" w:rsidP="004A062D">
            <w:pPr>
              <w:pStyle w:val="ListeParagraf"/>
              <w:spacing w:before="240"/>
              <w:ind w:lef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247F89" w:rsidRPr="004A062D" w:rsidRDefault="00247F89" w:rsidP="00247F89">
      <w:pPr>
        <w:pStyle w:val="ListeParagraf"/>
        <w:numPr>
          <w:ilvl w:val="1"/>
          <w:numId w:val="7"/>
        </w:numPr>
        <w:spacing w:before="240"/>
        <w:ind w:left="567" w:hanging="283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lastRenderedPageBreak/>
        <w:t>Ters</w:t>
      </w:r>
      <w:r w:rsidRPr="004A062D">
        <w:rPr>
          <w:rFonts w:asciiTheme="minorHAnsi" w:hAnsiTheme="minorHAnsi" w:cstheme="minorHAnsi"/>
          <w:b/>
          <w:noProof/>
          <w:sz w:val="22"/>
          <w:szCs w:val="22"/>
        </w:rPr>
        <w:t xml:space="preserve"> polarmalandırma davranışı</w:t>
      </w:r>
    </w:p>
    <w:p w:rsidR="004A062D" w:rsidRPr="004A062D" w:rsidRDefault="00247F89" w:rsidP="00247F89">
      <w:pPr>
        <w:pStyle w:val="ListeParagraf"/>
        <w:spacing w:before="240"/>
        <w:ind w:left="567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Şekil </w:t>
      </w:r>
      <w:r w:rsidR="00397862">
        <w:rPr>
          <w:rFonts w:asciiTheme="minorHAnsi" w:hAnsiTheme="minorHAnsi" w:cstheme="minorHAnsi"/>
          <w:noProof/>
          <w:sz w:val="22"/>
          <w:szCs w:val="22"/>
        </w:rPr>
        <w:t>3</w:t>
      </w:r>
      <w:r>
        <w:rPr>
          <w:rFonts w:asciiTheme="minorHAnsi" w:hAnsiTheme="minorHAnsi" w:cstheme="minorHAnsi"/>
          <w:noProof/>
          <w:sz w:val="22"/>
          <w:szCs w:val="22"/>
        </w:rPr>
        <w:t xml:space="preserve">. 2’deki devreyi kurunuz. Ayarlı güç kaynağı ile bu kez diyot üzerindeki gerimi tablo </w:t>
      </w:r>
      <w:r w:rsidR="00397862">
        <w:rPr>
          <w:rFonts w:asciiTheme="minorHAnsi" w:hAnsiTheme="minorHAnsi" w:cstheme="minorHAnsi"/>
          <w:noProof/>
          <w:sz w:val="22"/>
          <w:szCs w:val="22"/>
        </w:rPr>
        <w:t>3</w:t>
      </w:r>
      <w:r>
        <w:rPr>
          <w:rFonts w:asciiTheme="minorHAnsi" w:hAnsiTheme="minorHAnsi" w:cstheme="minorHAnsi"/>
          <w:noProof/>
          <w:sz w:val="22"/>
          <w:szCs w:val="22"/>
        </w:rPr>
        <w:t>.2’de verine değerlere getirerek diyot akımını bulunuz.</w:t>
      </w:r>
      <w:r w:rsidR="002F481C">
        <w:rPr>
          <w:rFonts w:asciiTheme="minorHAnsi" w:hAnsiTheme="minorHAnsi" w:cstheme="minorHAnsi"/>
          <w:noProof/>
          <w:sz w:val="22"/>
          <w:szCs w:val="22"/>
        </w:rPr>
        <w:t xml:space="preserve"> (Bu akım µA ler seviyesindeki azınlık akım taşıyıcılarının oluşturduğu sızıntı akımıdır.)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Rd direnç değerini hesaplayınız. </w:t>
      </w:r>
    </w:p>
    <w:p w:rsidR="008D328B" w:rsidRDefault="008D328B" w:rsidP="008D328B">
      <w:pPr>
        <w:pStyle w:val="ListeParagraf"/>
        <w:spacing w:before="240"/>
        <w:rPr>
          <w:rFonts w:asciiTheme="minorHAnsi" w:hAnsiTheme="minorHAnsi" w:cstheme="minorHAnsi"/>
          <w:b/>
          <w:sz w:val="22"/>
          <w:szCs w:val="22"/>
        </w:rPr>
      </w:pPr>
    </w:p>
    <w:p w:rsidR="00247F89" w:rsidRDefault="00247F89" w:rsidP="00247F89">
      <w:pPr>
        <w:pStyle w:val="ListeParagraf"/>
        <w:spacing w:before="240"/>
        <w:ind w:left="567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Tablo </w:t>
      </w:r>
      <w:r w:rsidR="00397862">
        <w:rPr>
          <w:rFonts w:asciiTheme="minorHAnsi" w:hAnsiTheme="minorHAnsi" w:cstheme="minorHAnsi"/>
          <w:noProof/>
          <w:sz w:val="22"/>
          <w:szCs w:val="22"/>
        </w:rPr>
        <w:t>3</w:t>
      </w:r>
      <w:r>
        <w:rPr>
          <w:rFonts w:asciiTheme="minorHAnsi" w:hAnsiTheme="minorHAnsi" w:cstheme="minorHAnsi"/>
          <w:noProof/>
          <w:sz w:val="22"/>
          <w:szCs w:val="22"/>
        </w:rPr>
        <w:t>.</w:t>
      </w:r>
      <w:r>
        <w:rPr>
          <w:rFonts w:asciiTheme="minorHAnsi" w:hAnsiTheme="minorHAnsi" w:cstheme="minorHAnsi"/>
          <w:noProof/>
          <w:sz w:val="22"/>
          <w:szCs w:val="22"/>
        </w:rPr>
        <w:t>2</w:t>
      </w:r>
      <w:r>
        <w:rPr>
          <w:rFonts w:asciiTheme="minorHAnsi" w:hAnsiTheme="minorHAnsi" w:cstheme="minorHAnsi"/>
          <w:noProof/>
          <w:sz w:val="22"/>
          <w:szCs w:val="22"/>
        </w:rPr>
        <w:t xml:space="preserve">: Diyodun </w:t>
      </w:r>
      <w:r>
        <w:rPr>
          <w:rFonts w:asciiTheme="minorHAnsi" w:hAnsiTheme="minorHAnsi" w:cstheme="minorHAnsi"/>
          <w:noProof/>
          <w:sz w:val="22"/>
          <w:szCs w:val="22"/>
        </w:rPr>
        <w:t>ters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polarmalandırma karakteristiğinin çıkarılması</w:t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4713"/>
        <w:gridCol w:w="4008"/>
      </w:tblGrid>
      <w:tr w:rsidR="00247F89" w:rsidTr="00695DCA">
        <w:tc>
          <w:tcPr>
            <w:tcW w:w="4741" w:type="dxa"/>
            <w:vAlign w:val="center"/>
          </w:tcPr>
          <w:p w:rsidR="00247F89" w:rsidRDefault="00247F89" w:rsidP="00695DCA">
            <w:pPr>
              <w:pStyle w:val="ListeParagraf"/>
              <w:spacing w:before="240"/>
              <w:ind w:left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EF18DA" wp14:editId="40D0D4C7">
                  <wp:extent cx="3283760" cy="2038773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5316" t="-2522" r="14691" b="1"/>
                          <a:stretch/>
                        </pic:blipFill>
                        <pic:spPr bwMode="auto">
                          <a:xfrm>
                            <a:off x="0" y="0"/>
                            <a:ext cx="3289317" cy="204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7F89" w:rsidRDefault="00247F89" w:rsidP="00695DCA">
            <w:pPr>
              <w:pStyle w:val="ListeParagraf"/>
              <w:spacing w:before="24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A062D">
              <w:rPr>
                <w:rFonts w:asciiTheme="minorHAnsi" w:hAnsiTheme="minorHAnsi" w:cstheme="minorHAnsi"/>
                <w:sz w:val="22"/>
                <w:szCs w:val="22"/>
              </w:rPr>
              <w:t xml:space="preserve">Şekil </w:t>
            </w:r>
            <w:proofErr w:type="gramStart"/>
            <w:r w:rsidR="003978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A06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  <w:r w:rsidRPr="004A062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Ters</w:t>
            </w:r>
            <w:r w:rsidRPr="004A06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A062D">
              <w:rPr>
                <w:rFonts w:asciiTheme="minorHAnsi" w:hAnsiTheme="minorHAnsi" w:cstheme="minorHAnsi"/>
                <w:sz w:val="22"/>
                <w:szCs w:val="22"/>
              </w:rPr>
              <w:t>polarmalandırılan</w:t>
            </w:r>
            <w:proofErr w:type="spellEnd"/>
            <w:r w:rsidRPr="004A06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A062D">
              <w:rPr>
                <w:rFonts w:asciiTheme="minorHAnsi" w:hAnsiTheme="minorHAnsi" w:cstheme="minorHAnsi"/>
                <w:sz w:val="22"/>
                <w:szCs w:val="22"/>
              </w:rPr>
              <w:t>diyodun</w:t>
            </w:r>
            <w:proofErr w:type="spellEnd"/>
            <w:r w:rsidRPr="004A062D">
              <w:rPr>
                <w:rFonts w:asciiTheme="minorHAnsi" w:hAnsiTheme="minorHAnsi" w:cstheme="minorHAnsi"/>
                <w:sz w:val="22"/>
                <w:szCs w:val="22"/>
              </w:rPr>
              <w:t xml:space="preserve"> akım-gerilim ölçüm devresi</w:t>
            </w:r>
          </w:p>
          <w:p w:rsidR="00247F89" w:rsidRDefault="00247F89" w:rsidP="00695DCA">
            <w:pPr>
              <w:pStyle w:val="ListeParagraf"/>
              <w:spacing w:before="240"/>
              <w:ind w:lef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980" w:type="dxa"/>
          </w:tcPr>
          <w:tbl>
            <w:tblPr>
              <w:tblStyle w:val="TabloKlavuzu"/>
              <w:tblpPr w:leftFromText="141" w:rightFromText="141" w:vertAnchor="text" w:horzAnchor="margin" w:tblpY="267"/>
              <w:tblW w:w="4252" w:type="dxa"/>
              <w:tblLook w:val="04A0" w:firstRow="1" w:lastRow="0" w:firstColumn="1" w:lastColumn="0" w:noHBand="0" w:noVBand="1"/>
            </w:tblPr>
            <w:tblGrid>
              <w:gridCol w:w="1276"/>
              <w:gridCol w:w="1417"/>
              <w:gridCol w:w="1559"/>
            </w:tblGrid>
            <w:tr w:rsidR="00247F89" w:rsidTr="00695DCA">
              <w:tc>
                <w:tcPr>
                  <w:tcW w:w="1276" w:type="dxa"/>
                </w:tcPr>
                <w:p w:rsidR="00247F89" w:rsidRDefault="002F481C" w:rsidP="002F481C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ED (V)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247F89" w:rsidRDefault="002F481C" w:rsidP="002F481C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ID (</w:t>
                  </w:r>
                  <w:r w:rsidRPr="002F481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µ</w:t>
                  </w:r>
                  <w:r w:rsidRPr="002F481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1559" w:type="dxa"/>
                </w:tcPr>
                <w:p w:rsidR="00247F89" w:rsidRDefault="00247F89" w:rsidP="002F481C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RD </w:t>
                  </w: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proofErr w:type="gramEnd"/>
                  <w:r w:rsidR="002F481C" w:rsidRPr="002F481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</w:t>
                  </w:r>
                  <w:r w:rsidR="002F481C" w:rsidRPr="002F481C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Ω</w:t>
                  </w:r>
                </w:p>
              </w:tc>
            </w:tr>
            <w:tr w:rsidR="00247F89" w:rsidTr="00695DCA">
              <w:trPr>
                <w:trHeight w:val="271"/>
              </w:trPr>
              <w:tc>
                <w:tcPr>
                  <w:tcW w:w="1276" w:type="dxa"/>
                </w:tcPr>
                <w:p w:rsidR="00247F89" w:rsidRDefault="00247F89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247F89" w:rsidRDefault="00247F89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47F89" w:rsidRDefault="00247F89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F481C" w:rsidTr="00695DCA">
              <w:trPr>
                <w:trHeight w:val="322"/>
              </w:trPr>
              <w:tc>
                <w:tcPr>
                  <w:tcW w:w="1276" w:type="dxa"/>
                </w:tcPr>
                <w:p w:rsidR="002F481C" w:rsidRDefault="002F481C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2F481C" w:rsidRDefault="002F481C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481C" w:rsidRDefault="002F481C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F481C" w:rsidTr="00695DCA">
              <w:trPr>
                <w:trHeight w:val="322"/>
              </w:trPr>
              <w:tc>
                <w:tcPr>
                  <w:tcW w:w="1276" w:type="dxa"/>
                </w:tcPr>
                <w:p w:rsidR="002F481C" w:rsidRDefault="002F481C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2F481C" w:rsidRDefault="002F481C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F481C" w:rsidRDefault="002F481C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47F89" w:rsidTr="00695DCA">
              <w:trPr>
                <w:trHeight w:val="322"/>
              </w:trPr>
              <w:tc>
                <w:tcPr>
                  <w:tcW w:w="1276" w:type="dxa"/>
                </w:tcPr>
                <w:p w:rsidR="00247F89" w:rsidRDefault="002F481C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247F89" w:rsidRDefault="00247F89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47F89" w:rsidRDefault="00247F89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47F89" w:rsidTr="00695DCA">
              <w:tc>
                <w:tcPr>
                  <w:tcW w:w="1276" w:type="dxa"/>
                </w:tcPr>
                <w:p w:rsidR="00247F89" w:rsidRDefault="002F481C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</w:tcPr>
                <w:p w:rsidR="00247F89" w:rsidRDefault="00247F89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47F89" w:rsidRDefault="00247F89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247F89" w:rsidTr="00695DCA">
              <w:tc>
                <w:tcPr>
                  <w:tcW w:w="1276" w:type="dxa"/>
                </w:tcPr>
                <w:p w:rsidR="00247F89" w:rsidRDefault="002F481C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7" w:type="dxa"/>
                </w:tcPr>
                <w:p w:rsidR="00247F89" w:rsidRDefault="00247F89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247F89" w:rsidRDefault="00247F89" w:rsidP="00695DCA">
                  <w:pPr>
                    <w:pStyle w:val="ListeParagraf"/>
                    <w:spacing w:before="24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247F89" w:rsidRDefault="00247F89" w:rsidP="00695DCA">
            <w:pPr>
              <w:pStyle w:val="ListeParagraf"/>
              <w:spacing w:before="240"/>
              <w:ind w:lef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4A062D" w:rsidRPr="002F481C" w:rsidRDefault="002F481C" w:rsidP="002F481C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2F481C">
        <w:rPr>
          <w:rFonts w:asciiTheme="minorHAnsi" w:hAnsiTheme="minorHAnsi" w:cstheme="minorHAnsi"/>
          <w:b/>
          <w:sz w:val="22"/>
          <w:szCs w:val="22"/>
        </w:rPr>
        <w:t xml:space="preserve">Tablo </w:t>
      </w:r>
      <w:r w:rsidR="00397862">
        <w:rPr>
          <w:rFonts w:asciiTheme="minorHAnsi" w:hAnsiTheme="minorHAnsi" w:cstheme="minorHAnsi"/>
          <w:b/>
          <w:sz w:val="22"/>
          <w:szCs w:val="22"/>
        </w:rPr>
        <w:t>3</w:t>
      </w:r>
      <w:r w:rsidRPr="002F481C">
        <w:rPr>
          <w:rFonts w:asciiTheme="minorHAnsi" w:hAnsiTheme="minorHAnsi" w:cstheme="minorHAnsi"/>
          <w:b/>
          <w:sz w:val="22"/>
          <w:szCs w:val="22"/>
        </w:rPr>
        <w:t>.1ve Tablo</w:t>
      </w:r>
      <w:r w:rsidR="00397862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397862">
        <w:rPr>
          <w:rFonts w:asciiTheme="minorHAnsi" w:hAnsiTheme="minorHAnsi" w:cstheme="minorHAnsi"/>
          <w:b/>
          <w:sz w:val="22"/>
          <w:szCs w:val="22"/>
        </w:rPr>
        <w:t>3</w:t>
      </w:r>
      <w:r w:rsidRPr="002F481C">
        <w:rPr>
          <w:rFonts w:asciiTheme="minorHAnsi" w:hAnsiTheme="minorHAnsi" w:cstheme="minorHAnsi"/>
          <w:b/>
          <w:sz w:val="22"/>
          <w:szCs w:val="22"/>
        </w:rPr>
        <w:t>.2’de</w:t>
      </w:r>
      <w:proofErr w:type="gramEnd"/>
      <w:r w:rsidRPr="002F481C">
        <w:rPr>
          <w:rFonts w:asciiTheme="minorHAnsi" w:hAnsiTheme="minorHAnsi" w:cstheme="minorHAnsi"/>
          <w:b/>
          <w:sz w:val="22"/>
          <w:szCs w:val="22"/>
        </w:rPr>
        <w:t xml:space="preserve"> elde ettiğiniz değerler için milimetrik kağıt kullanarak </w:t>
      </w:r>
      <w:proofErr w:type="spellStart"/>
      <w:r w:rsidRPr="002F481C">
        <w:rPr>
          <w:rFonts w:asciiTheme="minorHAnsi" w:hAnsiTheme="minorHAnsi" w:cstheme="minorHAnsi"/>
          <w:b/>
          <w:sz w:val="22"/>
          <w:szCs w:val="22"/>
        </w:rPr>
        <w:t>diyodun</w:t>
      </w:r>
      <w:proofErr w:type="spellEnd"/>
      <w:r w:rsidRPr="002F481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F481C">
        <w:rPr>
          <w:rFonts w:asciiTheme="minorHAnsi" w:hAnsiTheme="minorHAnsi" w:cstheme="minorHAnsi"/>
          <w:b/>
          <w:sz w:val="22"/>
          <w:szCs w:val="22"/>
        </w:rPr>
        <w:t>karakteri</w:t>
      </w:r>
      <w:r w:rsidR="00397862">
        <w:rPr>
          <w:rFonts w:asciiTheme="minorHAnsi" w:hAnsiTheme="minorHAnsi" w:cstheme="minorHAnsi"/>
          <w:b/>
          <w:sz w:val="22"/>
          <w:szCs w:val="22"/>
        </w:rPr>
        <w:t>k</w:t>
      </w:r>
      <w:proofErr w:type="spellEnd"/>
      <w:r w:rsidR="00397862">
        <w:rPr>
          <w:rFonts w:asciiTheme="minorHAnsi" w:hAnsiTheme="minorHAnsi" w:cstheme="minorHAnsi"/>
          <w:b/>
          <w:sz w:val="22"/>
          <w:szCs w:val="22"/>
        </w:rPr>
        <w:t xml:space="preserve"> eğrisin</w:t>
      </w:r>
      <w:r w:rsidRPr="002F481C">
        <w:rPr>
          <w:rFonts w:asciiTheme="minorHAnsi" w:hAnsiTheme="minorHAnsi" w:cstheme="minorHAnsi"/>
          <w:b/>
          <w:sz w:val="22"/>
          <w:szCs w:val="22"/>
        </w:rPr>
        <w:t>i çıkarınız.</w:t>
      </w:r>
    </w:p>
    <w:p w:rsidR="002F481C" w:rsidRPr="00312E7E" w:rsidRDefault="00312E7E" w:rsidP="00312E7E">
      <w:pPr>
        <w:pStyle w:val="ListeParagraf"/>
        <w:numPr>
          <w:ilvl w:val="0"/>
          <w:numId w:val="7"/>
        </w:numPr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BT169 </w:t>
      </w:r>
      <w:proofErr w:type="spellStart"/>
      <w:r w:rsidR="00455D23">
        <w:rPr>
          <w:rFonts w:asciiTheme="minorHAnsi" w:hAnsiTheme="minorHAnsi" w:cstheme="minorHAnsi"/>
          <w:b/>
          <w:sz w:val="22"/>
          <w:szCs w:val="22"/>
        </w:rPr>
        <w:t>tristör</w:t>
      </w:r>
      <w:proofErr w:type="spellEnd"/>
      <w:r w:rsidR="00455D23">
        <w:rPr>
          <w:rFonts w:asciiTheme="minorHAnsi" w:hAnsiTheme="minorHAnsi" w:cstheme="minorHAnsi"/>
          <w:b/>
          <w:sz w:val="22"/>
          <w:szCs w:val="22"/>
        </w:rPr>
        <w:t xml:space="preserve"> ve100 Ω değerinde </w:t>
      </w:r>
      <w:proofErr w:type="spellStart"/>
      <w:r w:rsidR="00455D23">
        <w:rPr>
          <w:rFonts w:asciiTheme="minorHAnsi" w:hAnsiTheme="minorHAnsi" w:cstheme="minorHAnsi"/>
          <w:b/>
          <w:sz w:val="22"/>
          <w:szCs w:val="22"/>
        </w:rPr>
        <w:t>potansiyometre</w:t>
      </w:r>
      <w:proofErr w:type="spellEnd"/>
      <w:r w:rsidR="00455D23">
        <w:rPr>
          <w:rFonts w:asciiTheme="minorHAnsi" w:hAnsiTheme="minorHAnsi" w:cstheme="minorHAnsi"/>
          <w:b/>
          <w:sz w:val="22"/>
          <w:szCs w:val="22"/>
        </w:rPr>
        <w:t xml:space="preserve"> kullanarak Şekil </w:t>
      </w:r>
      <w:proofErr w:type="gramStart"/>
      <w:r w:rsidR="00397862">
        <w:rPr>
          <w:rFonts w:asciiTheme="minorHAnsi" w:hAnsiTheme="minorHAnsi" w:cstheme="minorHAnsi"/>
          <w:b/>
          <w:sz w:val="22"/>
          <w:szCs w:val="22"/>
        </w:rPr>
        <w:t>3</w:t>
      </w:r>
      <w:r w:rsidR="00455D23">
        <w:rPr>
          <w:rFonts w:asciiTheme="minorHAnsi" w:hAnsiTheme="minorHAnsi" w:cstheme="minorHAnsi"/>
          <w:b/>
          <w:sz w:val="22"/>
          <w:szCs w:val="22"/>
        </w:rPr>
        <w:t>.2</w:t>
      </w:r>
      <w:proofErr w:type="gramEnd"/>
      <w:r w:rsidR="00C8641A">
        <w:rPr>
          <w:rFonts w:asciiTheme="minorHAnsi" w:hAnsiTheme="minorHAnsi" w:cstheme="minorHAnsi"/>
          <w:b/>
          <w:sz w:val="22"/>
          <w:szCs w:val="22"/>
        </w:rPr>
        <w:t xml:space="preserve">. a ve Şekil </w:t>
      </w:r>
      <w:r w:rsidR="00397862">
        <w:rPr>
          <w:rFonts w:asciiTheme="minorHAnsi" w:hAnsiTheme="minorHAnsi" w:cstheme="minorHAnsi"/>
          <w:b/>
          <w:sz w:val="22"/>
          <w:szCs w:val="22"/>
        </w:rPr>
        <w:t>3</w:t>
      </w:r>
      <w:r w:rsidR="00C8641A">
        <w:rPr>
          <w:rFonts w:asciiTheme="minorHAnsi" w:hAnsiTheme="minorHAnsi" w:cstheme="minorHAnsi"/>
          <w:b/>
          <w:sz w:val="22"/>
          <w:szCs w:val="22"/>
        </w:rPr>
        <w:t>.2.b ‘deki devreleri</w:t>
      </w:r>
      <w:r w:rsidR="00455D23">
        <w:rPr>
          <w:rFonts w:asciiTheme="minorHAnsi" w:hAnsiTheme="minorHAnsi" w:cstheme="minorHAnsi"/>
          <w:b/>
          <w:sz w:val="22"/>
          <w:szCs w:val="22"/>
        </w:rPr>
        <w:t xml:space="preserve"> kurunuz.</w:t>
      </w:r>
      <w:r w:rsidR="00C864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C8641A">
        <w:rPr>
          <w:rFonts w:asciiTheme="minorHAnsi" w:hAnsiTheme="minorHAnsi" w:cstheme="minorHAnsi"/>
          <w:b/>
          <w:sz w:val="22"/>
          <w:szCs w:val="22"/>
        </w:rPr>
        <w:t>İlgli</w:t>
      </w:r>
      <w:proofErr w:type="spellEnd"/>
      <w:r w:rsidR="00C8641A">
        <w:rPr>
          <w:rFonts w:asciiTheme="minorHAnsi" w:hAnsiTheme="minorHAnsi" w:cstheme="minorHAnsi"/>
          <w:b/>
          <w:sz w:val="22"/>
          <w:szCs w:val="22"/>
        </w:rPr>
        <w:t xml:space="preserve"> tabloları doldurunuz.</w:t>
      </w:r>
    </w:p>
    <w:p w:rsidR="00455D23" w:rsidRDefault="00455D23" w:rsidP="00312E7E">
      <w:pPr>
        <w:spacing w:before="240"/>
        <w:rPr>
          <w:rFonts w:asciiTheme="minorHAnsi" w:hAnsiTheme="minorHAnsi" w:cstheme="minorHAnsi"/>
          <w:b/>
          <w:noProof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6"/>
        <w:gridCol w:w="4482"/>
      </w:tblGrid>
      <w:tr w:rsidR="00C8641A" w:rsidTr="00C8641A">
        <w:tc>
          <w:tcPr>
            <w:tcW w:w="4606" w:type="dxa"/>
          </w:tcPr>
          <w:p w:rsidR="00C8641A" w:rsidRDefault="00C8641A" w:rsidP="00312E7E">
            <w:pPr>
              <w:spacing w:before="24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73434DDB" wp14:editId="780EAD50">
                  <wp:extent cx="2913321" cy="1868296"/>
                  <wp:effectExtent l="0" t="0" r="1905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69" t="14676" r="45937" b="48294"/>
                          <a:stretch/>
                        </pic:blipFill>
                        <pic:spPr bwMode="auto">
                          <a:xfrm>
                            <a:off x="0" y="0"/>
                            <a:ext cx="2914566" cy="186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641A" w:rsidRDefault="00C8641A" w:rsidP="00312E7E">
            <w:pPr>
              <w:spacing w:before="24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Şekil </w:t>
            </w:r>
            <w:r w:rsidR="003978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.2.a: Gate gerilimi olmaksızın ileri polarmalandırılan tristör devresi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29"/>
              <w:gridCol w:w="1521"/>
              <w:gridCol w:w="1530"/>
            </w:tblGrid>
            <w:tr w:rsidR="00C8641A" w:rsidTr="00C8641A"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Giriş Gerilimi (V)</w:t>
                  </w:r>
                </w:p>
              </w:tc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Tristör Akımı (mA)</w:t>
                  </w:r>
                </w:p>
              </w:tc>
              <w:tc>
                <w:tcPr>
                  <w:tcW w:w="1568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Tristör Gerilimi (V)</w:t>
                  </w:r>
                </w:p>
              </w:tc>
            </w:tr>
            <w:tr w:rsidR="00C8641A" w:rsidTr="00C8641A"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C8641A" w:rsidTr="00C8641A"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C8641A" w:rsidTr="00C8641A"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C8641A" w:rsidTr="00C8641A"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C8641A" w:rsidTr="00C8641A"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C8641A" w:rsidTr="00C8641A"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C8641A" w:rsidTr="00C8641A"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6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568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C8641A" w:rsidRDefault="00C8641A" w:rsidP="00312E7E">
            <w:pPr>
              <w:spacing w:before="24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606" w:type="dxa"/>
          </w:tcPr>
          <w:p w:rsidR="00C8641A" w:rsidRDefault="00C8641A" w:rsidP="00312E7E">
            <w:pPr>
              <w:spacing w:before="24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lastRenderedPageBreak/>
              <w:drawing>
                <wp:inline distT="0" distB="0" distL="0" distR="0" wp14:anchorId="7393734C" wp14:editId="7ABB1022">
                  <wp:extent cx="2563567" cy="1872000"/>
                  <wp:effectExtent l="0" t="0" r="8255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5" t="11811" r="47413" b="46982"/>
                          <a:stretch/>
                        </pic:blipFill>
                        <pic:spPr bwMode="auto">
                          <a:xfrm>
                            <a:off x="0" y="0"/>
                            <a:ext cx="2563567" cy="18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641A" w:rsidRDefault="00C8641A" w:rsidP="00C8641A">
            <w:pPr>
              <w:spacing w:before="24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Şekil</w:t>
            </w:r>
            <w:r w:rsidR="0039786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.2.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: Gate gerilimi olmaksızın 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ters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polarmalandırılan tristör devresi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</w:tblGrid>
            <w:tr w:rsidR="00C8641A" w:rsidTr="00C8641A">
              <w:tc>
                <w:tcPr>
                  <w:tcW w:w="1417" w:type="dxa"/>
                </w:tcPr>
                <w:p w:rsidR="00C8641A" w:rsidRDefault="00C8641A" w:rsidP="005D7E8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Giriş Gerilimi (V)</w:t>
                  </w:r>
                </w:p>
              </w:tc>
              <w:tc>
                <w:tcPr>
                  <w:tcW w:w="1417" w:type="dxa"/>
                </w:tcPr>
                <w:p w:rsidR="00C8641A" w:rsidRDefault="00C8641A" w:rsidP="005D7E8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Tristör Akımı (mA)</w:t>
                  </w:r>
                </w:p>
              </w:tc>
              <w:tc>
                <w:tcPr>
                  <w:tcW w:w="1417" w:type="dxa"/>
                </w:tcPr>
                <w:p w:rsidR="00C8641A" w:rsidRDefault="00C8641A" w:rsidP="005D7E8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Tristör Gerilimi (V)</w:t>
                  </w:r>
                </w:p>
              </w:tc>
            </w:tr>
            <w:tr w:rsidR="00C8641A" w:rsidTr="00C8641A">
              <w:tc>
                <w:tcPr>
                  <w:tcW w:w="1417" w:type="dxa"/>
                </w:tcPr>
                <w:p w:rsidR="00C8641A" w:rsidRDefault="00C8641A" w:rsidP="00695DCA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C8641A" w:rsidTr="00C8641A">
              <w:tc>
                <w:tcPr>
                  <w:tcW w:w="1417" w:type="dxa"/>
                </w:tcPr>
                <w:p w:rsidR="00C8641A" w:rsidRDefault="00C8641A" w:rsidP="00695DCA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C8641A" w:rsidTr="00C8641A">
              <w:tc>
                <w:tcPr>
                  <w:tcW w:w="1417" w:type="dxa"/>
                </w:tcPr>
                <w:p w:rsidR="00C8641A" w:rsidRDefault="00C8641A" w:rsidP="00695DCA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C8641A" w:rsidTr="00C8641A">
              <w:tc>
                <w:tcPr>
                  <w:tcW w:w="1417" w:type="dxa"/>
                </w:tcPr>
                <w:p w:rsidR="00C8641A" w:rsidRDefault="00C8641A" w:rsidP="00695DCA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C8641A" w:rsidTr="00C8641A">
              <w:tc>
                <w:tcPr>
                  <w:tcW w:w="1417" w:type="dxa"/>
                </w:tcPr>
                <w:p w:rsidR="00C8641A" w:rsidRDefault="00C8641A" w:rsidP="00695DCA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C8641A" w:rsidTr="00C8641A">
              <w:tc>
                <w:tcPr>
                  <w:tcW w:w="1417" w:type="dxa"/>
                </w:tcPr>
                <w:p w:rsidR="00C8641A" w:rsidRDefault="00C8641A" w:rsidP="00695DCA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  <w:tr w:rsidR="00C8641A" w:rsidTr="00C8641A">
              <w:tc>
                <w:tcPr>
                  <w:tcW w:w="1417" w:type="dxa"/>
                </w:tcPr>
                <w:p w:rsidR="00C8641A" w:rsidRDefault="00C8641A" w:rsidP="00695DCA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C8641A" w:rsidRDefault="00C8641A" w:rsidP="00312E7E">
                  <w:pPr>
                    <w:spacing w:before="240"/>
                    <w:rPr>
                      <w:rFonts w:asciiTheme="minorHAnsi" w:hAnsiTheme="minorHAnsi" w:cstheme="minorHAnsi"/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C8641A" w:rsidRDefault="00C8641A" w:rsidP="00312E7E">
            <w:pPr>
              <w:spacing w:before="24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 w:rsidR="004C5DCB" w:rsidRPr="00397862" w:rsidRDefault="00B14CDC" w:rsidP="00B14CDC">
      <w:pPr>
        <w:pStyle w:val="ListeParagraf"/>
        <w:numPr>
          <w:ilvl w:val="0"/>
          <w:numId w:val="7"/>
        </w:numPr>
        <w:spacing w:before="240"/>
        <w:rPr>
          <w:rFonts w:asciiTheme="minorHAnsi" w:hAnsiTheme="minorHAnsi" w:cstheme="minorHAnsi"/>
          <w:noProof/>
          <w:sz w:val="22"/>
          <w:szCs w:val="22"/>
        </w:rPr>
      </w:pPr>
      <w:r w:rsidRPr="00397862">
        <w:rPr>
          <w:rFonts w:asciiTheme="minorHAnsi" w:hAnsiTheme="minorHAnsi" w:cstheme="minorHAnsi"/>
          <w:noProof/>
          <w:sz w:val="22"/>
          <w:szCs w:val="22"/>
        </w:rPr>
        <w:lastRenderedPageBreak/>
        <w:t xml:space="preserve">Şekil </w:t>
      </w:r>
      <w:r w:rsidR="00397862">
        <w:rPr>
          <w:rFonts w:asciiTheme="minorHAnsi" w:hAnsiTheme="minorHAnsi" w:cstheme="minorHAnsi"/>
          <w:noProof/>
          <w:sz w:val="22"/>
          <w:szCs w:val="22"/>
        </w:rPr>
        <w:t>3</w:t>
      </w:r>
      <w:r w:rsidRPr="00397862">
        <w:rPr>
          <w:rFonts w:asciiTheme="minorHAnsi" w:hAnsiTheme="minorHAnsi" w:cstheme="minorHAnsi"/>
          <w:noProof/>
          <w:sz w:val="22"/>
          <w:szCs w:val="22"/>
        </w:rPr>
        <w:t>.3’deki devreyi kurunuz.</w:t>
      </w:r>
      <w:r w:rsidR="004C5DCB" w:rsidRPr="00397862">
        <w:rPr>
          <w:rFonts w:asciiTheme="minorHAnsi" w:hAnsiTheme="minorHAnsi" w:cstheme="minorHAnsi"/>
          <w:noProof/>
          <w:sz w:val="22"/>
          <w:szCs w:val="22"/>
        </w:rPr>
        <w:t xml:space="preserve"> Vin 12 V’</w:t>
      </w:r>
      <w:r w:rsidR="00397862" w:rsidRPr="00397862">
        <w:rPr>
          <w:rFonts w:asciiTheme="minorHAnsi" w:hAnsiTheme="minorHAnsi" w:cstheme="minorHAnsi"/>
          <w:noProof/>
          <w:sz w:val="22"/>
          <w:szCs w:val="22"/>
        </w:rPr>
        <w:t>a a</w:t>
      </w:r>
      <w:r w:rsidR="004C5DCB" w:rsidRPr="00397862">
        <w:rPr>
          <w:rFonts w:asciiTheme="minorHAnsi" w:hAnsiTheme="minorHAnsi" w:cstheme="minorHAnsi"/>
          <w:noProof/>
          <w:sz w:val="22"/>
          <w:szCs w:val="22"/>
        </w:rPr>
        <w:t>yarlayınız. Tristörün gate gerilimi R1-R2 gerilim bölücü dirençlerle elde edilmektedir.  Tristörün iletime geçmesi için</w:t>
      </w:r>
      <w:r w:rsidR="00397862" w:rsidRPr="00397862">
        <w:rPr>
          <w:rFonts w:asciiTheme="minorHAnsi" w:hAnsiTheme="minorHAnsi" w:cstheme="minorHAnsi"/>
          <w:noProof/>
          <w:sz w:val="22"/>
          <w:szCs w:val="22"/>
        </w:rPr>
        <w:t>,</w:t>
      </w:r>
      <w:r w:rsidR="004C5DCB" w:rsidRPr="0039786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397862" w:rsidRPr="00397862">
        <w:rPr>
          <w:rFonts w:asciiTheme="minorHAnsi" w:hAnsiTheme="minorHAnsi" w:cstheme="minorHAnsi"/>
          <w:noProof/>
          <w:sz w:val="22"/>
          <w:szCs w:val="22"/>
        </w:rPr>
        <w:t xml:space="preserve">S2 anahtarı kapalı olmak şartıyla, S1’in bir kez kapatıkması gerekmektedir. S1 açılsa bile led yanmaya devam edecektir. LED in yanmaması için S2anahtarının açılması gerekmektedir. </w:t>
      </w:r>
    </w:p>
    <w:p w:rsidR="00B14CDC" w:rsidRPr="00B14CDC" w:rsidRDefault="00B14CDC" w:rsidP="00B14CDC">
      <w:pPr>
        <w:pStyle w:val="ListeParagraf"/>
        <w:spacing w:before="240"/>
        <w:rPr>
          <w:rFonts w:asciiTheme="minorHAnsi" w:hAnsiTheme="minorHAnsi" w:cstheme="minorHAnsi"/>
          <w:b/>
          <w:noProof/>
          <w:sz w:val="22"/>
          <w:szCs w:val="22"/>
        </w:rPr>
      </w:pPr>
    </w:p>
    <w:p w:rsidR="00C8641A" w:rsidRDefault="004C5DCB" w:rsidP="00312E7E">
      <w:pPr>
        <w:spacing w:before="240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3072810" cy="3747329"/>
            <wp:effectExtent l="0" t="0" r="0" b="571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torun-dc-akimda-calistirilmasi-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252" cy="375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862" w:rsidRDefault="00397862" w:rsidP="00312E7E">
      <w:pPr>
        <w:spacing w:before="240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>Şekil 3.3. Trstörün DC’de tetiklenmesi</w:t>
      </w:r>
    </w:p>
    <w:p w:rsidR="009857BC" w:rsidRDefault="009857BC" w:rsidP="009857BC">
      <w:pPr>
        <w:rPr>
          <w:rFonts w:asciiTheme="minorHAnsi" w:hAnsiTheme="minorHAnsi" w:cstheme="minorHAnsi"/>
          <w:b/>
          <w:sz w:val="22"/>
          <w:szCs w:val="22"/>
        </w:rPr>
      </w:pPr>
      <w:r w:rsidRPr="009C4F1A">
        <w:rPr>
          <w:rFonts w:asciiTheme="minorHAnsi" w:hAnsiTheme="minorHAnsi" w:cstheme="minorHAnsi"/>
          <w:b/>
          <w:sz w:val="22"/>
          <w:szCs w:val="22"/>
        </w:rPr>
        <w:t>Sorular:</w:t>
      </w:r>
    </w:p>
    <w:p w:rsidR="00397862" w:rsidRDefault="00397862" w:rsidP="00397862">
      <w:pPr>
        <w:pStyle w:val="ListeParagraf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Diyodun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statik ve dinamik direnci, yük doğrusu nedir? Nasıl bulunur?</w:t>
      </w:r>
    </w:p>
    <w:p w:rsidR="008659DB" w:rsidRDefault="00397862" w:rsidP="00397862">
      <w:pPr>
        <w:pStyle w:val="ListeParagraf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Tristörlerin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DC ve AC deki kullanım amaçlarını yazınız.</w:t>
      </w:r>
    </w:p>
    <w:p w:rsidR="00397862" w:rsidRPr="00397862" w:rsidRDefault="00397862" w:rsidP="00397862">
      <w:pPr>
        <w:pStyle w:val="ListeParagraf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Tristörün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tetikleme açısı nasıl değiştirilir? </w:t>
      </w:r>
    </w:p>
    <w:p w:rsidR="00397862" w:rsidRDefault="00397862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8659DB" w:rsidRPr="009C4F1A" w:rsidRDefault="008659D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0" w:name="_GoBack"/>
      <w:bookmarkEnd w:id="0"/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8659DB" w:rsidRPr="009C4F1A" w:rsidRDefault="008659D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8659DB" w:rsidRPr="009C4F1A" w:rsidRDefault="008659DB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 w:rsidR="005354D3"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8659DB" w:rsidRPr="009C4F1A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9A" w:rsidRDefault="0047369A" w:rsidP="00F77EAB">
      <w:r>
        <w:separator/>
      </w:r>
    </w:p>
  </w:endnote>
  <w:endnote w:type="continuationSeparator" w:id="0">
    <w:p w:rsidR="0047369A" w:rsidRDefault="0047369A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9A" w:rsidRDefault="0047369A" w:rsidP="00F77EAB">
      <w:r>
        <w:separator/>
      </w:r>
    </w:p>
  </w:footnote>
  <w:footnote w:type="continuationSeparator" w:id="0">
    <w:p w:rsidR="0047369A" w:rsidRDefault="0047369A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Pr="0017077D" w:rsidRDefault="00F77EAB" w:rsidP="00F77EAB">
    <w:pPr>
      <w:pStyle w:val="Balk1"/>
      <w:jc w:val="center"/>
      <w:rPr>
        <w:rFonts w:asciiTheme="minorHAnsi" w:hAnsiTheme="minorHAnsi" w:cstheme="minorHAnsi"/>
        <w:sz w:val="22"/>
        <w:szCs w:val="22"/>
      </w:rPr>
    </w:pPr>
    <w:r w:rsidRPr="0017077D">
      <w:rPr>
        <w:rFonts w:asciiTheme="minorHAnsi" w:hAnsiTheme="minorHAnsi" w:cstheme="minorHAnsi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3F23B" wp14:editId="67409341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17077D">
      <w:rPr>
        <w:rFonts w:asciiTheme="minorHAnsi" w:hAnsiTheme="minorHAnsi" w:cstheme="minorHAnsi"/>
        <w:sz w:val="22"/>
        <w:szCs w:val="22"/>
      </w:rPr>
      <w:t xml:space="preserve">DENEY </w:t>
    </w:r>
    <w:r w:rsidR="0017077D" w:rsidRPr="0017077D">
      <w:rPr>
        <w:rFonts w:asciiTheme="minorHAnsi" w:hAnsiTheme="minorHAnsi" w:cstheme="minorHAnsi"/>
        <w:sz w:val="22"/>
        <w:szCs w:val="22"/>
      </w:rPr>
      <w:t>3</w:t>
    </w:r>
    <w:r w:rsidRPr="0017077D">
      <w:rPr>
        <w:rFonts w:asciiTheme="minorHAnsi" w:hAnsiTheme="minorHAnsi" w:cstheme="minorHAnsi"/>
        <w:sz w:val="22"/>
        <w:szCs w:val="22"/>
      </w:rPr>
      <w:t xml:space="preserve">: </w:t>
    </w:r>
    <w:r w:rsidR="0017077D" w:rsidRPr="0017077D">
      <w:rPr>
        <w:rFonts w:asciiTheme="minorHAnsi" w:hAnsiTheme="minorHAnsi" w:cstheme="minorHAnsi"/>
        <w:sz w:val="22"/>
        <w:szCs w:val="22"/>
      </w:rPr>
      <w:t xml:space="preserve">Diyot ve </w:t>
    </w:r>
    <w:proofErr w:type="spellStart"/>
    <w:r w:rsidR="0017077D" w:rsidRPr="0017077D">
      <w:rPr>
        <w:rFonts w:asciiTheme="minorHAnsi" w:hAnsiTheme="minorHAnsi" w:cstheme="minorHAnsi"/>
        <w:sz w:val="22"/>
        <w:szCs w:val="22"/>
      </w:rPr>
      <w:t>tristör</w:t>
    </w:r>
    <w:proofErr w:type="spellEnd"/>
    <w:r w:rsidR="0017077D" w:rsidRPr="0017077D">
      <w:rPr>
        <w:rFonts w:asciiTheme="minorHAnsi" w:hAnsiTheme="minorHAnsi" w:cstheme="minorHAnsi"/>
        <w:sz w:val="22"/>
        <w:szCs w:val="22"/>
      </w:rPr>
      <w:t xml:space="preserve"> karakteristiklerinin incelenmesi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157158"/>
    <w:rsid w:val="0017038B"/>
    <w:rsid w:val="0017077D"/>
    <w:rsid w:val="0017153D"/>
    <w:rsid w:val="001F4343"/>
    <w:rsid w:val="00247F89"/>
    <w:rsid w:val="002F481C"/>
    <w:rsid w:val="00312E7E"/>
    <w:rsid w:val="00397740"/>
    <w:rsid w:val="00397862"/>
    <w:rsid w:val="003B0D57"/>
    <w:rsid w:val="004371C8"/>
    <w:rsid w:val="00455D23"/>
    <w:rsid w:val="0047369A"/>
    <w:rsid w:val="004A062D"/>
    <w:rsid w:val="004C5DCB"/>
    <w:rsid w:val="004C7063"/>
    <w:rsid w:val="004F5D51"/>
    <w:rsid w:val="005354D3"/>
    <w:rsid w:val="00622B20"/>
    <w:rsid w:val="00634283"/>
    <w:rsid w:val="006A38B1"/>
    <w:rsid w:val="006A6FC7"/>
    <w:rsid w:val="00827E7C"/>
    <w:rsid w:val="008659DB"/>
    <w:rsid w:val="008D328B"/>
    <w:rsid w:val="00972A27"/>
    <w:rsid w:val="009735C9"/>
    <w:rsid w:val="009857BC"/>
    <w:rsid w:val="009C4F1A"/>
    <w:rsid w:val="009E2A7E"/>
    <w:rsid w:val="00A12FD7"/>
    <w:rsid w:val="00A415F1"/>
    <w:rsid w:val="00A53929"/>
    <w:rsid w:val="00A87C30"/>
    <w:rsid w:val="00B14CDC"/>
    <w:rsid w:val="00BD5A63"/>
    <w:rsid w:val="00BE7EBB"/>
    <w:rsid w:val="00C8641A"/>
    <w:rsid w:val="00D65847"/>
    <w:rsid w:val="00DC0196"/>
    <w:rsid w:val="00EA690C"/>
    <w:rsid w:val="00F77EAB"/>
    <w:rsid w:val="00F94B34"/>
    <w:rsid w:val="00FC665D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user</cp:lastModifiedBy>
  <cp:revision>4</cp:revision>
  <dcterms:created xsi:type="dcterms:W3CDTF">2020-09-28T10:49:00Z</dcterms:created>
  <dcterms:modified xsi:type="dcterms:W3CDTF">2020-09-28T13:08:00Z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