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20B3D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6A5E32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8E5527">
        <w:rPr>
          <w:rFonts w:asciiTheme="minorHAnsi" w:hAnsiTheme="minorHAnsi" w:cstheme="minorHAnsi"/>
          <w:color w:val="000000"/>
          <w:sz w:val="22"/>
          <w:szCs w:val="22"/>
        </w:rPr>
        <w:t>orward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6A5E32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Transformatörün tasarım özellikleri</w:t>
      </w:r>
      <w:r w:rsidR="005A5FFC" w:rsidRPr="0022356F">
        <w:rPr>
          <w:rFonts w:asciiTheme="minorHAnsi" w:hAnsiTheme="minorHAnsi" w:cstheme="minorHAnsi"/>
          <w:sz w:val="22"/>
          <w:szCs w:val="22"/>
        </w:rPr>
        <w:t xml:space="preserve">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8E5527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Forward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8E5527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Forward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 xml:space="preserve"> için primer ve sekonder devre akım gerilim eğrilerini çizerek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BD4C0F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Flyback 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>dönüştürücüler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ile farklılıklarını açıklayınız</w:t>
      </w:r>
      <w:r w:rsidR="0022356F" w:rsidRPr="0022356F">
        <w:rPr>
          <w:rFonts w:asciiTheme="minorHAnsi" w:hAnsiTheme="minorHAnsi" w:cstheme="minorHAnsi"/>
          <w:sz w:val="22"/>
          <w:szCs w:val="22"/>
        </w:rPr>
        <w:t>.</w:t>
      </w:r>
    </w:p>
    <w:p w:rsidR="0022356F" w:rsidRPr="0022356F" w:rsidRDefault="0022356F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226C77" w:rsidRPr="0022356F" w:rsidRDefault="00226C77" w:rsidP="00120B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6A5E32">
        <w:rPr>
          <w:rFonts w:asciiTheme="minorHAnsi" w:hAnsiTheme="minorHAnsi" w:cstheme="minorHAnsi"/>
          <w:sz w:val="22"/>
          <w:szCs w:val="22"/>
        </w:rPr>
        <w:t>tra</w:t>
      </w:r>
      <w:r w:rsidR="008E5527">
        <w:rPr>
          <w:rFonts w:asciiTheme="minorHAnsi" w:hAnsiTheme="minorHAnsi" w:cstheme="minorHAnsi"/>
          <w:sz w:val="22"/>
          <w:szCs w:val="22"/>
        </w:rPr>
        <w:t>ns</w:t>
      </w:r>
      <w:r w:rsidR="006A5E32">
        <w:rPr>
          <w:rFonts w:asciiTheme="minorHAnsi" w:hAnsiTheme="minorHAnsi" w:cstheme="minorHAnsi"/>
          <w:sz w:val="22"/>
          <w:szCs w:val="22"/>
        </w:rPr>
        <w:t>formatör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226C77" w:rsidRPr="0022356F" w:rsidRDefault="00226C77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226C77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F77EAB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BD4C0F">
        <w:rPr>
          <w:rFonts w:asciiTheme="minorHAnsi" w:hAnsiTheme="minorHAnsi" w:cstheme="minorHAnsi"/>
          <w:color w:val="000000"/>
          <w:sz w:val="22"/>
          <w:szCs w:val="22"/>
        </w:rPr>
        <w:t>Forward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CCM durumunda çalışmasını sağlayınız. Anahtarlama sinyali, bobin gerilimi ve akımı,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Pr="00C35FA9" w:rsidRDefault="006A5E32" w:rsidP="006A5E32">
      <w:pPr>
        <w:pStyle w:val="ListParagraph"/>
        <w:ind w:hanging="720"/>
        <w:jc w:val="center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Flyback converter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EA143" id="Rectangle 3" o:spid="_x0000_s1026" alt="Flyback converter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J+a7k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BD4C0F" w:rsidRPr="00BD4C0F">
        <w:t xml:space="preserve"> </w:t>
      </w:r>
      <w:r w:rsidR="00BD4C0F">
        <w:rPr>
          <w:noProof/>
          <w:lang w:val="en-US" w:eastAsia="en-US"/>
        </w:rPr>
        <w:drawing>
          <wp:inline distT="0" distB="0" distL="0" distR="0">
            <wp:extent cx="2743200" cy="1385769"/>
            <wp:effectExtent l="0" t="0" r="0" b="5080"/>
            <wp:docPr id="5" name="Picture 5" descr="Forward converter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ward converter - Wikiw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D4C0F">
        <w:rPr>
          <w:rFonts w:asciiTheme="minorHAnsi" w:hAnsiTheme="minorHAnsi" w:cstheme="minorHAnsi"/>
          <w:color w:val="000000"/>
          <w:sz w:val="22"/>
          <w:szCs w:val="22"/>
        </w:rPr>
        <w:t>orward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 Yukarıda çalıştırılan devrenin 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>pr</w:t>
      </w:r>
      <w:r w:rsidR="00BD4C0F"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mer devre gerilimi, anahtar akımı, diyot akımı, 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>sekonder devre gerilimi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, diyot akımı ve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 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gerilimi eğrilerini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120B3D" w:rsidRDefault="00120B3D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kımı, diyot akımı, bobin akımı ve çıkış gerilimi rıpıllarının değişimini inceleyiniz.</w:t>
      </w:r>
      <w:r w:rsidR="006A5E32">
        <w:rPr>
          <w:rFonts w:asciiTheme="minorHAnsi" w:hAnsiTheme="minorHAnsi" w:cstheme="minorHAnsi"/>
          <w:bCs/>
          <w:kern w:val="32"/>
          <w:sz w:val="22"/>
          <w:szCs w:val="22"/>
        </w:rPr>
        <w:t xml:space="preserve"> Frekansın sistem üzerindeki etkisini tartıiınız.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BD4C0F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1. Maddede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BD4C0F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Forward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7A7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DC7A7F">
        <w:rPr>
          <w:rFonts w:asciiTheme="minorHAnsi" w:hAnsiTheme="minorHAnsi" w:cstheme="minorHAnsi"/>
          <w:color w:val="000000"/>
          <w:sz w:val="22"/>
          <w:szCs w:val="22"/>
        </w:rPr>
        <w:t xml:space="preserve"> devresinde 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>kullanılan transformatör ile genel amaçlı transformatör arasındaki farkı</w:t>
      </w:r>
      <w:r>
        <w:rPr>
          <w:rFonts w:asciiTheme="minorHAnsi" w:hAnsiTheme="minorHAnsi" w:cstheme="minorHAnsi"/>
          <w:color w:val="000000"/>
          <w:sz w:val="22"/>
          <w:szCs w:val="22"/>
        </w:rPr>
        <w:t>lıkları ve benzerlikleri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 xml:space="preserve"> açıklayınız.</w:t>
      </w:r>
    </w:p>
    <w:p w:rsidR="00DC7A7F" w:rsidRDefault="00BD4C0F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Forward </w:t>
      </w:r>
      <w:r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>
        <w:rPr>
          <w:rFonts w:asciiTheme="minorHAnsi" w:hAnsiTheme="minorHAnsi" w:cstheme="minorHAnsi"/>
          <w:color w:val="000000"/>
          <w:sz w:val="22"/>
          <w:szCs w:val="22"/>
        </w:rPr>
        <w:t>nün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5E32">
        <w:rPr>
          <w:rFonts w:asciiTheme="minorHAnsi" w:hAnsiTheme="minorHAnsi" w:cstheme="minorHAnsi"/>
          <w:color w:val="000000"/>
          <w:sz w:val="22"/>
          <w:szCs w:val="22"/>
        </w:rPr>
        <w:t>kullanıldığı güç aralığını nedenlerini açıklayarak yazınız</w:t>
      </w:r>
      <w:r w:rsidR="00DC7A7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Bu anlamda Flayback dönüşütürücü ile karşılaştırınız.</w:t>
      </w:r>
    </w:p>
    <w:p w:rsidR="009B43FD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120B3D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BD4C0F">
        <w:rPr>
          <w:rFonts w:asciiTheme="minorHAnsi" w:hAnsiTheme="minorHAnsi" w:cstheme="minorHAnsi"/>
          <w:color w:val="000000"/>
          <w:sz w:val="22"/>
          <w:szCs w:val="22"/>
        </w:rPr>
        <w:t>Forward</w:t>
      </w:r>
      <w:bookmarkStart w:id="0" w:name="_GoBack"/>
      <w:bookmarkEnd w:id="0"/>
      <w:r w:rsidR="006A5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dönüştürücü tasarımı aşamalarını açıklayınız.</w:t>
      </w:r>
    </w:p>
    <w:p w:rsidR="009B43FD" w:rsidRPr="009B43FD" w:rsidRDefault="009B43FD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20B3D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2CC83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F3001">
      <w:rPr>
        <w:rFonts w:asciiTheme="minorHAnsi" w:hAnsiTheme="minorHAnsi" w:cstheme="minorHAnsi"/>
        <w:sz w:val="22"/>
        <w:szCs w:val="22"/>
      </w:rPr>
      <w:t>8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6A5E32">
      <w:rPr>
        <w:rFonts w:asciiTheme="minorHAnsi" w:hAnsiTheme="minorHAnsi" w:cstheme="minorHAnsi"/>
        <w:sz w:val="22"/>
        <w:szCs w:val="22"/>
      </w:rPr>
      <w:t>F</w:t>
    </w:r>
    <w:r w:rsidR="005F3001">
      <w:rPr>
        <w:rFonts w:asciiTheme="minorHAnsi" w:hAnsiTheme="minorHAnsi" w:cstheme="minorHAnsi"/>
        <w:sz w:val="22"/>
        <w:szCs w:val="22"/>
      </w:rPr>
      <w:t>orward</w:t>
    </w:r>
    <w:r w:rsidR="007F6F91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20B3D"/>
    <w:rsid w:val="0014467E"/>
    <w:rsid w:val="00157158"/>
    <w:rsid w:val="0017038B"/>
    <w:rsid w:val="0017077D"/>
    <w:rsid w:val="0017153D"/>
    <w:rsid w:val="00174E19"/>
    <w:rsid w:val="001F4343"/>
    <w:rsid w:val="002058B9"/>
    <w:rsid w:val="0022356F"/>
    <w:rsid w:val="00226C77"/>
    <w:rsid w:val="00247F89"/>
    <w:rsid w:val="002D4CEB"/>
    <w:rsid w:val="002D76A3"/>
    <w:rsid w:val="002F481C"/>
    <w:rsid w:val="00312E7E"/>
    <w:rsid w:val="00335550"/>
    <w:rsid w:val="00397740"/>
    <w:rsid w:val="00397862"/>
    <w:rsid w:val="003B0D57"/>
    <w:rsid w:val="004371C8"/>
    <w:rsid w:val="00455D23"/>
    <w:rsid w:val="0047369A"/>
    <w:rsid w:val="00484124"/>
    <w:rsid w:val="004A062D"/>
    <w:rsid w:val="004C5DCB"/>
    <w:rsid w:val="004C7063"/>
    <w:rsid w:val="004F5D51"/>
    <w:rsid w:val="00504432"/>
    <w:rsid w:val="005354D3"/>
    <w:rsid w:val="005A5FFC"/>
    <w:rsid w:val="005F3001"/>
    <w:rsid w:val="005F7798"/>
    <w:rsid w:val="00622B20"/>
    <w:rsid w:val="00634283"/>
    <w:rsid w:val="006A38B1"/>
    <w:rsid w:val="006A5E32"/>
    <w:rsid w:val="006A6FC7"/>
    <w:rsid w:val="007321D9"/>
    <w:rsid w:val="00750299"/>
    <w:rsid w:val="007C7CBD"/>
    <w:rsid w:val="007F6F91"/>
    <w:rsid w:val="008254DA"/>
    <w:rsid w:val="00827E7C"/>
    <w:rsid w:val="008659DB"/>
    <w:rsid w:val="008D328B"/>
    <w:rsid w:val="008E33B1"/>
    <w:rsid w:val="008E5527"/>
    <w:rsid w:val="009722C9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D4C0F"/>
    <w:rsid w:val="00BD5A63"/>
    <w:rsid w:val="00BE7EBB"/>
    <w:rsid w:val="00BF2C91"/>
    <w:rsid w:val="00C35FA9"/>
    <w:rsid w:val="00C8641A"/>
    <w:rsid w:val="00CB794B"/>
    <w:rsid w:val="00CD46F2"/>
    <w:rsid w:val="00D31C94"/>
    <w:rsid w:val="00D65847"/>
    <w:rsid w:val="00DC0196"/>
    <w:rsid w:val="00DC7A7F"/>
    <w:rsid w:val="00EA690C"/>
    <w:rsid w:val="00F77EAB"/>
    <w:rsid w:val="00F92E22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DA89AE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5</cp:revision>
  <dcterms:created xsi:type="dcterms:W3CDTF">2021-05-02T10:14:00Z</dcterms:created>
  <dcterms:modified xsi:type="dcterms:W3CDTF">2021-05-02T10:20:00Z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