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735" w:type="dxa"/>
        <w:tblInd w:w="-856" w:type="dxa"/>
        <w:tblLook w:val="04A0" w:firstRow="1" w:lastRow="0" w:firstColumn="1" w:lastColumn="0" w:noHBand="0" w:noVBand="1"/>
      </w:tblPr>
      <w:tblGrid>
        <w:gridCol w:w="851"/>
        <w:gridCol w:w="1460"/>
        <w:gridCol w:w="213"/>
        <w:gridCol w:w="5877"/>
        <w:gridCol w:w="1296"/>
        <w:gridCol w:w="1304"/>
        <w:gridCol w:w="1304"/>
        <w:gridCol w:w="570"/>
        <w:gridCol w:w="750"/>
        <w:gridCol w:w="1110"/>
      </w:tblGrid>
      <w:tr w:rsidR="002C2873" w:rsidRPr="00977772" w:rsidTr="006A44EE">
        <w:trPr>
          <w:trHeight w:val="579"/>
          <w:tblHeader/>
        </w:trPr>
        <w:tc>
          <w:tcPr>
            <w:tcW w:w="2311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Doküman Grubu</w:t>
            </w:r>
          </w:p>
        </w:tc>
        <w:tc>
          <w:tcPr>
            <w:tcW w:w="7386" w:type="dxa"/>
            <w:gridSpan w:val="3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Talimatlar</w:t>
            </w:r>
          </w:p>
        </w:tc>
        <w:tc>
          <w:tcPr>
            <w:tcW w:w="3178" w:type="dxa"/>
            <w:gridSpan w:val="3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 Güncellenme Tarihi</w:t>
            </w:r>
          </w:p>
        </w:tc>
        <w:tc>
          <w:tcPr>
            <w:tcW w:w="186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322"/>
          <w:tblHeader/>
        </w:trPr>
        <w:tc>
          <w:tcPr>
            <w:tcW w:w="851" w:type="dxa"/>
            <w:vMerge w:val="restart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673" w:type="dxa"/>
            <w:gridSpan w:val="2"/>
            <w:vMerge w:val="restart"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Doküman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No</w:t>
            </w:r>
          </w:p>
        </w:tc>
        <w:tc>
          <w:tcPr>
            <w:tcW w:w="5877" w:type="dxa"/>
            <w:vMerge w:val="restart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Doküman Adı</w:t>
            </w:r>
          </w:p>
        </w:tc>
        <w:tc>
          <w:tcPr>
            <w:tcW w:w="1296" w:type="dxa"/>
            <w:vMerge w:val="restart"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Yayın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Tarihi</w:t>
            </w:r>
          </w:p>
        </w:tc>
        <w:tc>
          <w:tcPr>
            <w:tcW w:w="1304" w:type="dxa"/>
            <w:vMerge w:val="restart"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Revizyon 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Tarihi</w:t>
            </w:r>
          </w:p>
        </w:tc>
        <w:tc>
          <w:tcPr>
            <w:tcW w:w="1304" w:type="dxa"/>
            <w:vMerge w:val="restart"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Revizyon 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No</w:t>
            </w:r>
          </w:p>
        </w:tc>
        <w:tc>
          <w:tcPr>
            <w:tcW w:w="1320" w:type="dxa"/>
            <w:gridSpan w:val="2"/>
            <w:vMerge w:val="restart"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Kullanan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Birimler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Sorumlu</w:t>
            </w:r>
          </w:p>
        </w:tc>
      </w:tr>
      <w:tr w:rsidR="002C2873" w:rsidRPr="00977772" w:rsidTr="006A44EE">
        <w:trPr>
          <w:trHeight w:val="450"/>
        </w:trPr>
        <w:tc>
          <w:tcPr>
            <w:tcW w:w="851" w:type="dxa"/>
            <w:vMerge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7" w:type="dxa"/>
            <w:vMerge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FEN.TL.0001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Fotokopi Makinası Kullanma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FEN.TL.0002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Acil Durum Tahliye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FEN.TL.0003</w:t>
            </w:r>
          </w:p>
        </w:tc>
        <w:tc>
          <w:tcPr>
            <w:tcW w:w="5877" w:type="dxa"/>
            <w:noWrap/>
            <w:vAlign w:val="center"/>
          </w:tcPr>
          <w:p w:rsidR="002C2873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İlk Yardım Talimatı</w:t>
            </w:r>
          </w:p>
        </w:tc>
        <w:tc>
          <w:tcPr>
            <w:tcW w:w="1296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FEN.TL.0004</w:t>
            </w:r>
          </w:p>
        </w:tc>
        <w:tc>
          <w:tcPr>
            <w:tcW w:w="5877" w:type="dxa"/>
            <w:noWrap/>
            <w:vAlign w:val="center"/>
          </w:tcPr>
          <w:p w:rsidR="002C2873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Kaza Önleme Talimatı</w:t>
            </w:r>
          </w:p>
        </w:tc>
        <w:tc>
          <w:tcPr>
            <w:tcW w:w="1296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FEN.TL.0005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Yangın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FEN.TL.0006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Deprem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FEN.TL.0007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İstatistik Bölümü Bilgisayar Laboratuvarlarının Kullanımı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FEN.TL.0008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 Bölümü Bilgisayar Laboratuvarlarının Kullanımı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FEN.TL.0009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Argon Gazı Tüpü Regülatörü Kullanım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FEN.TL.0010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Atomik Kuvvet Mikroskobu Kullanım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FEN.TL.0011</w:t>
            </w:r>
          </w:p>
        </w:tc>
        <w:tc>
          <w:tcPr>
            <w:tcW w:w="5877" w:type="dxa"/>
            <w:noWrap/>
            <w:vAlign w:val="center"/>
          </w:tcPr>
          <w:p w:rsidR="002C2873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Dijital Owon DS9302 Osiloskop Cihazı Kullanım Talimatı</w:t>
            </w:r>
          </w:p>
        </w:tc>
        <w:tc>
          <w:tcPr>
            <w:tcW w:w="1296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FEN.TL.0012</w:t>
            </w:r>
          </w:p>
        </w:tc>
        <w:tc>
          <w:tcPr>
            <w:tcW w:w="5877" w:type="dxa"/>
            <w:noWrap/>
            <w:vAlign w:val="center"/>
          </w:tcPr>
          <w:p w:rsidR="002C2873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Düşük Boyutlu Malzemeler ve Sistemler Laboratuvarı Kullanım Talimatı</w:t>
            </w:r>
          </w:p>
        </w:tc>
        <w:tc>
          <w:tcPr>
            <w:tcW w:w="1296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FEN.TL.0013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Oksijen Gazı Tüpü Kullanım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FEN.TL.0014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İleri Teknolojik Malzemeler Laboratuvarı</w:t>
            </w:r>
            <w:r w:rsidR="00C65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Hassas Kesme Cihazı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Kullanım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FEN.TL.0015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C65B16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İleri Teknolojik Malzemeler Laboratuvarı Hassas Terazi Kullanım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873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2C2873" w:rsidRPr="00902005" w:rsidRDefault="002C2873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3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FEN.TL.0016</w:t>
            </w:r>
          </w:p>
        </w:tc>
        <w:tc>
          <w:tcPr>
            <w:tcW w:w="5877" w:type="dxa"/>
            <w:noWrap/>
            <w:vAlign w:val="center"/>
          </w:tcPr>
          <w:p w:rsidR="002C2873" w:rsidRPr="00977772" w:rsidRDefault="00C65B16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İleri Teknolojik Malzemeler Laboratuvarı Üstten ve Alttan Aydınlatmalı Endüstriyel Mikroskop Kullanım Talimatı</w:t>
            </w:r>
          </w:p>
        </w:tc>
        <w:tc>
          <w:tcPr>
            <w:tcW w:w="1296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noWrap/>
            <w:vAlign w:val="center"/>
            <w:hideMark/>
          </w:tcPr>
          <w:p w:rsidR="002C2873" w:rsidRPr="00977772" w:rsidRDefault="002C2873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7" w:type="dxa"/>
            <w:noWrap/>
            <w:vAlign w:val="center"/>
          </w:tcPr>
          <w:p w:rsidR="00C65B16" w:rsidRDefault="00775C68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 Bölümü İleri Teknolojik Malzemeler Laboratuvarı </w:t>
            </w:r>
            <w:r w:rsidR="001A1506">
              <w:rPr>
                <w:rFonts w:ascii="Times New Roman" w:eastAsia="Times New Roman" w:hAnsi="Times New Roman" w:cs="Times New Roman"/>
                <w:sz w:val="24"/>
                <w:szCs w:val="24"/>
              </w:rPr>
              <w:t>Termomekanik Analiz Cihazı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İleri Teknolojik Malzemeler Laboratuvarı Yüksek Sıcaklık Fırını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Fizik Laboratuvarı IV (Elektronik) Osiloskop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Fizik Laboratuvarı IV (Elektronik) Sinyal Jeneratörü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Fizik Laboratuvarı IV (Elektronik) Güç Kaynakları(AC/DC) 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Fizik Laboratuvarı IV (Elektronik) Multimetre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Fizik Laboratuvarı IV (Elektronik) Devre Elemanları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Elektro-Optik Araştırma Laboratuvarı Optik Spektrum Analizör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Elektro-Optik Araştırma Laboratuvarı Fiber Kaynak Cihazı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Elektro-Optik Araştırma Laboratuvarı Lazer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775C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FİZ251 Fizik Laboratuvarı II (Elektrik) Katot Tüpü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1A150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FİZ251 Fizik Laboratuvarı II (Elektrik) Osiloskop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1A150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1A1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FİZ251 Fizik Laboratuvarı II (Elektrik) AC Sinyal Jeneratörü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1A150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7" w:type="dxa"/>
            <w:noWrap/>
            <w:vAlign w:val="center"/>
          </w:tcPr>
          <w:p w:rsidR="00C65B16" w:rsidRDefault="001A1506" w:rsidP="00BE67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 Bölümü FİZ251 Fizik Laboratuvarı II (Elektrik) </w:t>
            </w:r>
            <w:r w:rsidR="00BE67CE">
              <w:rPr>
                <w:rFonts w:ascii="Times New Roman" w:eastAsia="Times New Roman" w:hAnsi="Times New Roman" w:cs="Times New Roman"/>
                <w:sz w:val="24"/>
                <w:szCs w:val="24"/>
              </w:rPr>
              <w:t>Düşük Voltaj Güç Kaynakları (AC-DC)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1A150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7" w:type="dxa"/>
            <w:noWrap/>
            <w:vAlign w:val="center"/>
          </w:tcPr>
          <w:p w:rsidR="00C65B16" w:rsidRDefault="00B445AE" w:rsidP="00B445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FİZ251 Fizik Laboratuvarı II (Elektrik) Yüksek Voltaj Güç Kaynakları (DC)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1A150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77" w:type="dxa"/>
            <w:noWrap/>
            <w:vAlign w:val="center"/>
          </w:tcPr>
          <w:p w:rsidR="00C65B16" w:rsidRDefault="00B445AE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 Bölümü FİZ251 Fizik Laboratuvarı II (Elektrik) </w:t>
            </w:r>
            <w:r w:rsidR="000D3941">
              <w:rPr>
                <w:rFonts w:ascii="Times New Roman" w:eastAsia="Times New Roman" w:hAnsi="Times New Roman" w:cs="Times New Roman"/>
                <w:sz w:val="24"/>
                <w:szCs w:val="24"/>
              </w:rPr>
              <w:t>Model9307 Fourier Sentezcisi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1A150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Osiloskop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1A150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9301-AÇift Fonksiyon Jeneratörü (Dual Function Generator)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1A150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9302 Model Dalga Form Analizörü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Dalga Leğeni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Lazer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Fotometre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Kutuplayıcı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Temel Optik Deneyinde Kullanılan Aletleri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Işığın Kırınımı ve Girişimi Deneyinde Kullanılan Aletlerin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Michelson İnterferometresi Deney Aletinin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0D3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Ultrasonik Dalgalar Deneyinde Kullanılan Aletlerin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77" w:type="dxa"/>
            <w:noWrap/>
            <w:vAlign w:val="center"/>
          </w:tcPr>
          <w:p w:rsidR="00C65B16" w:rsidRDefault="000D3941" w:rsidP="00A20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 Bölümü FİZ252 Fizik Laboratuvarı III (Dalgalar ve Optik) </w:t>
            </w:r>
            <w:r w:rsidR="00A20372">
              <w:rPr>
                <w:rFonts w:ascii="Times New Roman" w:eastAsia="Times New Roman" w:hAnsi="Times New Roman" w:cs="Times New Roman"/>
                <w:sz w:val="24"/>
                <w:szCs w:val="24"/>
              </w:rPr>
              <w:t>Sinyal Jeneratörü Deney Aletinin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77" w:type="dxa"/>
            <w:noWrap/>
            <w:vAlign w:val="center"/>
          </w:tcPr>
          <w:p w:rsidR="00C65B16" w:rsidRDefault="00A20372" w:rsidP="00A20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Mikrodalgaların Gözlenmesi, Girişimi, Kırınımı Deneyinde Kullanılan Aletlerin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77" w:type="dxa"/>
            <w:noWrap/>
            <w:vAlign w:val="center"/>
          </w:tcPr>
          <w:p w:rsidR="00C65B16" w:rsidRDefault="00372E3C" w:rsidP="00372E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FİZ252 Fizik Laboratuvarı III (Dalgalar ve Optik) Mikrodalga Kullanarak Prizmalarda Yansıma, Kırılma Deneyinde Kullanılan Aletlerin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77" w:type="dxa"/>
            <w:noWrap/>
            <w:vAlign w:val="center"/>
          </w:tcPr>
          <w:p w:rsidR="00C65B16" w:rsidRDefault="00FE0AC5" w:rsidP="00FE0A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FİZ352 Fizik Laboratuvarı V (Kuantum) Katot Tüpleri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77" w:type="dxa"/>
            <w:noWrap/>
            <w:vAlign w:val="center"/>
          </w:tcPr>
          <w:p w:rsidR="00C65B16" w:rsidRDefault="00D442D8" w:rsidP="00D442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FİZ352 Fizik Laboratuvarı V (Kuantum) Philip Morris P412540 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Fiz352 Fizik Laboratuvarı V (Kuantum) Hg LIGHT SOURCE OS-9286A Fotoelektrik Olay Cıva Işık Kaynağı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B445A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Fiz352 Fizik Laboratuvarı V (Kuantum) ELWE Franck-Hertz Yüksek Sıcaklık Deney Tüpü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Fiz352 Fizik Laboratuvarı V (Kuantum) ELWE Franck-Hertz Sürücü Güç Kaynağı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Fiz352 Fizik Laboratuvarı V (Kuantum) JDSU Helyum Neon Gaz Lazer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Fiz352 Fizik Laboratuvarı V (Kuantum) Philip-Harris 5 kV SUPPLY d.c. Güç Kaynağı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Fiz352 Fizik Laboratuvarı V (Kuantum) GPR-3030 d.c. Güç Kaynağı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Fiz352 Fizik Laboratuvarı V (Kuantum) Phywe Işık Hızı Ölçer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Fiz352 Fizik Laboratuvarı V (Kuantum) Peaktech Osiloskop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Fiz1152 Fizik Laboratuvarı I (Mekanik) Eğik Atış Deney Düzeneği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Fiz1152 Fizik Laboratuvarı I (Mekanik) Hava Masası, Disk ve Ark Pedalı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372E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Fiz1152 Fizik Laboratuvarı I (Mekanik) Hava Rayı Düzeneği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Havya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Termal Buharlaştırma Kaplama Sistemi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Cihazları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Sıcaklık Kontrolcüsü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Sıcaklık Kontrolcüsü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ETÜV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Kül Fırın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Manyetik Karıştırıcı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Ultrasonik Banyo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Güç Kaynakları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Gaz Ölçüm Sistemi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Güneş Simülatörü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KEYSİGHT E4990A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Hidrotermal Üretim Sistemi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Spin Kaplama Cihazı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Gaz Sensör Aygıtları Araştırma Laboratuvarı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Osiloskop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Darbeli Elek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Cihazları Kurşun Zırhlı Dedektör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Cihazları Zırhsız Dedektör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77" w:type="dxa"/>
            <w:noWrap/>
            <w:vAlign w:val="center"/>
          </w:tcPr>
          <w:p w:rsidR="00C65B16" w:rsidRDefault="008A591D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91D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ST7 Sayaç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SR8 Sayaç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PM1405 Alan Dedektörü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Kül Fırını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Isıtıcılı Manyetik Karıştırıcı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3627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Güç Kaynakları (AC-DC)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Nükleer Fizik Laboratuvarı Multimetre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Spektroskopi Laboratuvarı Manyetik Karıştırıcılı Isıtıcı Blok - Heidolph Kullanma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3627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Spektroskopi Laboratuvarı Hassas Terazi –Denver-Kullanım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3627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Spektroskopi Laboratuvarı Cihazları Kullanım ve Bakım Talimatları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Fytronix LSS 9000 Güneş Simülatörü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GW Instek LCR Metre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Hall Etkisi Ölçüm Sistemi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Hitachi Extras SII TG-DTA 7300 Ölçüm Sistemi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Fytronix Spin Kaplama Cihazı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Çeker Ocak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Turbo moleküler Vakum Pompası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FEN.TL.00</w:t>
            </w:r>
            <w:r w:rsidR="00372E3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Havya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B16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C65B16" w:rsidRPr="00902005" w:rsidRDefault="00C65B16" w:rsidP="002C28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C65B16" w:rsidRDefault="00372E3C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FEN.TL.0100</w:t>
            </w:r>
          </w:p>
        </w:tc>
        <w:tc>
          <w:tcPr>
            <w:tcW w:w="5877" w:type="dxa"/>
            <w:noWrap/>
            <w:vAlign w:val="center"/>
          </w:tcPr>
          <w:p w:rsidR="00C65B16" w:rsidRDefault="00362734" w:rsidP="00C65B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Termal Buharlaştırma Kaplama Sistemi Kullanım Talimatı</w:t>
            </w:r>
          </w:p>
        </w:tc>
        <w:tc>
          <w:tcPr>
            <w:tcW w:w="1296" w:type="dxa"/>
            <w:noWrap/>
            <w:vAlign w:val="center"/>
          </w:tcPr>
          <w:p w:rsidR="00C65B16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C65B16" w:rsidRPr="00977772" w:rsidRDefault="00C65B16" w:rsidP="002C28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Pr="00902005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FEN.TL.0101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Etüv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Pr="00902005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FEN.TL.0102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3627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Saf Su Cihazı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Pr="00902005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FEN.TL.0103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Mekanik Karıştırıcı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Pr="00902005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FEN.TL.0104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Kül Fırın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FEN.TL.0105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Santrifüj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FEN.TL.0106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Süperiletkenlik ve Termal Analiz Laboratuvarı (StaLab) DIP Coating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FEN.TL.0107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Yarıiletken Aygıtların Karakterizasyon Araştırma Laboratuvarı KEITHLEY 2400 Source Meter Akım-Gerilim (I-V) Kaynağı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FEN.TL.0108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Yarıiletken Aygıtların Karakterizasyon Araştırma Laboratuvarı HP 4192A LF IMPEDANCE ANALYZER Empedans Ölçüm (C-V) Kaynağı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FEN.TL.0109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Yarıiletken Aygıtların Karakterizasyon Araştırma Laboratuvarı LakeShore 335 Temperature Controller Kriyostat Sıcaklık Kontrol Cihazı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FEN.TL.0110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Yarıiletken Aygıtların Karakterizasyon Araştırma Laboratuvarı CRYO INDUSTRIES Kriyostat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FEN.TL.0111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3627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Fizik Bölümü Yarıiletken Aygıtların Karakterizasyon Araştırma Laboratuvarı Newport 69931 Işık Güç Kaynağı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FEN.TL.0112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Kimya Bölümü Fiziksel Buhar Biriktirme (Pvd) Cihazı Kullanma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FEN.TL.0113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Kimya Bölümü JASCO N4500 Raman Spektrofotometre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FEN.TL.0114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Kimya Bölümü HİTAHCİ FlexSEM 1000 II  Taramalı Elektron Mikroskobu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FEN.TL.0115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Kimya Bölümü UV-VİS Spektrofotometre Cihazı Kullanma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FEN.TL.0116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Metin Aktaş Zooloji Müzesi Stereo Mikroskobu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FEN.TL.0117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Metin Aktaş Zooloji Müzesi Trinoküler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FEN.TL.0118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Metin Aktaş Zooloji Müzesi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FEN.TL.0119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Tuna Ekim Herbaryumu Derin Dondurucu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FEN.TL.0120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Tuna Ekim Herbaryumu Stereo Mikroskobu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91D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8A591D" w:rsidRDefault="008A591D" w:rsidP="008A59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FEN.TL.0121</w:t>
            </w:r>
          </w:p>
        </w:tc>
        <w:tc>
          <w:tcPr>
            <w:tcW w:w="5877" w:type="dxa"/>
            <w:noWrap/>
            <w:vAlign w:val="center"/>
          </w:tcPr>
          <w:p w:rsidR="008A591D" w:rsidRDefault="00362734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734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Tuna Ekim Herbaryumu Tarayıcı Makinası Kullanım Talimatı</w:t>
            </w:r>
          </w:p>
        </w:tc>
        <w:tc>
          <w:tcPr>
            <w:tcW w:w="1296" w:type="dxa"/>
            <w:noWrap/>
            <w:vAlign w:val="center"/>
          </w:tcPr>
          <w:p w:rsidR="008A591D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8A591D" w:rsidRPr="00977772" w:rsidRDefault="008A591D" w:rsidP="008A5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Tuna Ekim Herbaryumu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Mikrotom Havuzu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+4 Buzdolabı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-80 Buzdolabı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Çeker Ocak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Fotoğraf Makineli Mikroskop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FEN.TL.0129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Isıtıcı Tabla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Mikrodalga Fırın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Mikrotom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Parafin Dispenser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pH Ayarlama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Santrifüj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Stereo Mikroskop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Homojenizatör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Spektrofotometre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FEN.TL.0139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Mikroteknik Laboratuvarı Vorteks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Agaroz Jel Elektroforez (Cleaver)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Biyogüvenlik Kabini (Microtest)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Bosch Buzdolabı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Derin Dondurucu (Bosch)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Etüv-İnkübatör (Nüve)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Görüntüleme Cihazı (Azure biosystems)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Hassas Terazi (Precisa)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Işık Mikroskobu ( Olympos)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Kuru Blok Isıtıcı ( Four E’s scientific)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FEN.TL.0149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Manyetik Karıştırıcılı Isıtıcı Blok (Ikamag) Kullanma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Mikrodalga SM0 3603 ( Sinbo)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Otoklav- Sterilizatör (Nüve)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Pastör Fırını (Nüve)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Ph Metre (Hanna)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Real Time Pcr Cihazı (Roche)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Sıcak Su Banyosu (Şimşek laborteknik)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Soğutucu Santrifüj –Sigma- ( Nüve)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Thermal Cycler PCR (Applied biosystmes)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Ultrasantrifüj (Nüve)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FEN.TL.0159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8A2077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77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UV Cabinet (Cleaver)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FA50A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A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ELISA Spektrofotometre (Epoch) 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FA50A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A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Mikrobiyoloji Laboratuvarı Vorteks (Dragon Lab)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FA50A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A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Genetik Laboratuvarı Dikey Midi Elektroforez Sistemi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FA50A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A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Genetik Laboratuvarı Soğutmalı Santrifüj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FA50A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A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Buzdolabı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Derin Dondurucu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HPLC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FEN.TL.0169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Manyetik Karıştırıcı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Mikroplaka Okuyucu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pH 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Sıcak Su Banyosu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Soğutmalı santrifüj Cihazının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Spektrofotometre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Fizyoloji Biyokimya Laboratuvarı Vorteks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CO2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Elektroforez Sistemi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Görüntüleme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FEN.TL.0179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Gradient PCR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Güç Kaynağı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İnverted Mikroskop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Jel ve Membran Görüntüleme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Laminar Akım Kabini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Mikroplaka Okuyucu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pH 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Kantitatif Gerçek Zamanlı Polimeraz Zincir Reaksiyonu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Biyoteknoloji Laboratuvarı Soğutmalı Santrifüj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FEN.TL.0189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Buzdolabı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Floresan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Kar Makinası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Karbondioksitli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Manyetik Isıtıcı-Karıştırıcı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Mikrodalga Fırın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pH 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FEN.TL.0199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Real Time PCR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Santrifüj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Sıcak Su Banyosu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Soğutmalı Santrifüj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Sonikatör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Terazi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Vorteks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Genetik Laboratuvarı Yatay Elektroforez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-30 °C Derin Dondurucu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-80 °C Derin Dondurucu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FEN.TL.0209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Buz Yapıcı Makine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Buzdolabı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Distile Su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Evaporatör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Jel Görüntüleme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Nanodrop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Otoklav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FEN.TL.0219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PCR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pH 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Real Time PCR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Soğutmalı Santrifüj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Spektrofotometre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Steril Kabin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0327C3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C3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Su Banyosu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Moleküler Biyoloji Laboratuvarı Ultrasonic Karıştırıcı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Buz Yapıcı Makine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CO2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FEN.TL.0229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Çalkalamalı İnkübatör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Çeker Ocak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Güç Kaynağı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Homojenizatör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İnkübatör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Isıtıcılı Manyetik Karıştırıcı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Kaba Terazi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Liyofilizatör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FEN.TL.0239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Mikrosantrifüj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Mikrodalga Fırın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Otoklav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Pastör Fırını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Thermal Cycler (PCR)-Cihazı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pH 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Rotary Evaporatör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Santrifüj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Sonikatör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Soxhlet Ekstraktör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FEN.TL.0249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Su Banyosu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Ultra Saf Su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UV-VIS Spektrofotometre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Vakum Pompası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Biyoteknoloji Laboratuvarı Vorteks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Spektrofotometre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Vorteks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PCR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Mikroplaka Okuyucu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Vorteks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FEN.TL.0259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pH 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Jel Görüntüleme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Stereo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Fizyoloji Laboratuvarı Projeksiyon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Mikroskop Laboratuvarı Projeksiyon Cihazı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Mikroskop Laboratuvarı Trinoküler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Öğrenci Mikroskop Laboratuvarı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Biyoreaktör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FEN.TL.0269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Laminar Kabin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Isıtıcılı Manyetik Karıştırıcı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Çalkalamalı İnkübatör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FEN.TL.0273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Hassas Terazi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FEN.TL.0274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Rotary Evaporatör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FEN.TL.0275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Santrifüj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FEN.TL.0276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Bitki Öğütme Makinesi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FEN.TL.0277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Işık Mikroskobu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FEN.TL.0278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Vorteks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FEN.TL.0279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pH metre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FEN.TL.0280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Su Banyosu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FEN.TL.0281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CO2 Etüv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4EE" w:rsidRPr="00977772" w:rsidTr="006A44EE">
        <w:trPr>
          <w:trHeight w:val="142"/>
        </w:trPr>
        <w:tc>
          <w:tcPr>
            <w:tcW w:w="851" w:type="dxa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673" w:type="dxa"/>
            <w:gridSpan w:val="2"/>
            <w:noWrap/>
            <w:vAlign w:val="center"/>
          </w:tcPr>
          <w:p w:rsidR="006A44EE" w:rsidRP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4EE">
              <w:rPr>
                <w:rFonts w:ascii="Times New Roman" w:eastAsia="Times New Roman" w:hAnsi="Times New Roman" w:cs="Times New Roman"/>
                <w:sz w:val="24"/>
                <w:szCs w:val="24"/>
              </w:rPr>
              <w:t>FEN.TL.0282</w:t>
            </w:r>
          </w:p>
        </w:tc>
        <w:tc>
          <w:tcPr>
            <w:tcW w:w="5877" w:type="dxa"/>
            <w:noWrap/>
            <w:vAlign w:val="center"/>
          </w:tcPr>
          <w:p w:rsidR="006A44EE" w:rsidRPr="00362734" w:rsidRDefault="007B560A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0A">
              <w:rPr>
                <w:rFonts w:ascii="Times New Roman" w:eastAsia="Times New Roman" w:hAnsi="Times New Roman" w:cs="Times New Roman"/>
                <w:sz w:val="24"/>
                <w:szCs w:val="24"/>
              </w:rPr>
              <w:t>Biyoloji Bölümü Botanik Araştırma Laboratuvarı Otoklav Kullanım Talimatı</w:t>
            </w:r>
          </w:p>
        </w:tc>
        <w:tc>
          <w:tcPr>
            <w:tcW w:w="1296" w:type="dxa"/>
            <w:noWrap/>
            <w:vAlign w:val="center"/>
          </w:tcPr>
          <w:p w:rsidR="006A44EE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A44EE" w:rsidRPr="00977772" w:rsidRDefault="006A44EE" w:rsidP="006A44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2873" w:rsidRDefault="002C2873" w:rsidP="00C40DE7">
      <w:pPr>
        <w:spacing w:after="249" w:line="240" w:lineRule="auto"/>
        <w:rPr>
          <w:rFonts w:ascii="Times New Roman" w:hAnsi="Times New Roman" w:cs="Times New Roman"/>
          <w:sz w:val="24"/>
          <w:szCs w:val="24"/>
        </w:rPr>
      </w:pPr>
    </w:p>
    <w:p w:rsidR="006A44EE" w:rsidRDefault="006A44EE" w:rsidP="00C40DE7">
      <w:pPr>
        <w:spacing w:after="249" w:line="240" w:lineRule="auto"/>
        <w:rPr>
          <w:rFonts w:ascii="Times New Roman" w:hAnsi="Times New Roman" w:cs="Times New Roman"/>
          <w:sz w:val="24"/>
          <w:szCs w:val="24"/>
        </w:rPr>
      </w:pPr>
    </w:p>
    <w:sectPr w:rsidR="006A44EE" w:rsidSect="00C40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87" w:rsidRDefault="00AE6787" w:rsidP="0068635B">
      <w:pPr>
        <w:spacing w:line="240" w:lineRule="auto"/>
      </w:pPr>
      <w:r>
        <w:separator/>
      </w:r>
    </w:p>
  </w:endnote>
  <w:endnote w:type="continuationSeparator" w:id="0">
    <w:p w:rsidR="00AE6787" w:rsidRDefault="00AE6787" w:rsidP="0068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8B" w:rsidRDefault="00896E8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743" w:type="dxa"/>
      <w:tblInd w:w="-859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72"/>
      <w:gridCol w:w="7371"/>
    </w:tblGrid>
    <w:tr w:rsidR="006A44EE" w:rsidRPr="0068635B" w:rsidTr="00C40DE7">
      <w:trPr>
        <w:trHeight w:val="1828"/>
      </w:trPr>
      <w:tc>
        <w:tcPr>
          <w:tcW w:w="737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A44EE" w:rsidRPr="0068635B" w:rsidRDefault="006A44EE" w:rsidP="00C40DE7">
          <w:pPr>
            <w:spacing w:before="240" w:after="187" w:line="240" w:lineRule="auto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HAZIRLAYAN</w:t>
          </w:r>
        </w:p>
        <w:p w:rsidR="006A44EE" w:rsidRPr="0068635B" w:rsidRDefault="006A44EE" w:rsidP="00C40DE7">
          <w:pPr>
            <w:spacing w:before="240" w:after="18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:rsidR="006A44EE" w:rsidRPr="0068635B" w:rsidRDefault="006A44EE" w:rsidP="00C40DE7">
          <w:pPr>
            <w:spacing w:before="240" w:after="16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Birim Kalite Ekibi</w:t>
          </w:r>
        </w:p>
        <w:p w:rsidR="006A44EE" w:rsidRPr="0068635B" w:rsidRDefault="006A44EE" w:rsidP="00C40DE7">
          <w:pPr>
            <w:spacing w:before="240" w:after="187" w:line="240" w:lineRule="auto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73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A44EE" w:rsidRPr="0068635B" w:rsidRDefault="006A44EE" w:rsidP="00C40DE7">
          <w:pPr>
            <w:spacing w:before="240" w:after="187" w:line="240" w:lineRule="auto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ONAYLAYAN</w:t>
          </w:r>
        </w:p>
        <w:p w:rsidR="006A44EE" w:rsidRPr="0068635B" w:rsidRDefault="006A44EE" w:rsidP="00C40DE7">
          <w:pPr>
            <w:spacing w:before="240" w:after="16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:rsidR="006A44EE" w:rsidRPr="0068635B" w:rsidRDefault="006A44EE" w:rsidP="00C40DE7">
          <w:pPr>
            <w:spacing w:before="240" w:after="16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Dekan</w:t>
          </w:r>
        </w:p>
        <w:p w:rsidR="006A44EE" w:rsidRPr="0068635B" w:rsidRDefault="006A44EE" w:rsidP="00C40DE7">
          <w:pPr>
            <w:spacing w:before="240" w:after="187" w:line="240" w:lineRule="auto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:rsidR="006A44EE" w:rsidRPr="0068635B" w:rsidRDefault="006A44EE" w:rsidP="0068635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8B" w:rsidRDefault="00896E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87" w:rsidRDefault="00AE6787" w:rsidP="0068635B">
      <w:pPr>
        <w:spacing w:line="240" w:lineRule="auto"/>
      </w:pPr>
      <w:r>
        <w:separator/>
      </w:r>
    </w:p>
  </w:footnote>
  <w:footnote w:type="continuationSeparator" w:id="0">
    <w:p w:rsidR="00AE6787" w:rsidRDefault="00AE6787" w:rsidP="00686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8B" w:rsidRDefault="00896E8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41" w:rightFromText="141" w:horzAnchor="margin" w:tblpXSpec="center" w:tblpY="-656"/>
      <w:tblW w:w="14693" w:type="dxa"/>
      <w:tblInd w:w="0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552"/>
      <w:gridCol w:w="9639"/>
      <w:gridCol w:w="1842"/>
      <w:gridCol w:w="1660"/>
    </w:tblGrid>
    <w:tr w:rsidR="006A44EE" w:rsidTr="00F67248">
      <w:trPr>
        <w:trHeight w:val="127"/>
      </w:trPr>
      <w:tc>
        <w:tcPr>
          <w:tcW w:w="155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44EE" w:rsidRDefault="006A44EE" w:rsidP="00F67248">
          <w:pPr>
            <w:jc w:val="center"/>
          </w:pPr>
          <w:r>
            <w:rPr>
              <w:noProof/>
            </w:rPr>
            <w:drawing>
              <wp:inline distT="0" distB="0" distL="0" distR="0" wp14:anchorId="06616817" wp14:editId="61E2DD92">
                <wp:extent cx="720000" cy="720000"/>
                <wp:effectExtent l="0" t="0" r="4445" b="4445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44EE" w:rsidRPr="0068635B" w:rsidRDefault="006A44EE" w:rsidP="00F67248">
          <w:pPr>
            <w:jc w:val="center"/>
            <w:rPr>
              <w:b/>
            </w:rPr>
          </w:pPr>
          <w:r w:rsidRPr="006A22AE">
            <w:rPr>
              <w:rFonts w:ascii="Times New Roman" w:eastAsia="Times New Roman" w:hAnsi="Times New Roman" w:cs="Times New Roman"/>
              <w:b/>
              <w:sz w:val="28"/>
            </w:rPr>
            <w:t>Genel Doküman Listesi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GAZİ.LS.0001</w:t>
          </w:r>
        </w:p>
      </w:tc>
    </w:tr>
    <w:tr w:rsidR="006A44EE" w:rsidTr="00977772">
      <w:trPr>
        <w:trHeight w:val="65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9A484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27</w:t>
          </w:r>
          <w:r w:rsidRPr="0068635B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68635B">
            <w:rPr>
              <w:rFonts w:ascii="Times New Roman" w:hAnsi="Times New Roman" w:cs="Times New Roman"/>
              <w:sz w:val="20"/>
              <w:szCs w:val="20"/>
            </w:rPr>
            <w:t>0.2022</w:t>
          </w:r>
        </w:p>
      </w:tc>
    </w:tr>
    <w:tr w:rsidR="006A44EE" w:rsidTr="00977772">
      <w:trPr>
        <w:trHeight w:val="259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A44EE" w:rsidTr="00977772">
      <w:trPr>
        <w:trHeight w:val="259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A44EE" w:rsidTr="00977772">
      <w:trPr>
        <w:trHeight w:val="269"/>
      </w:trPr>
      <w:tc>
        <w:tcPr>
          <w:tcW w:w="155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 w:rsidRPr="009C43A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C43A6">
            <w:rPr>
              <w:rFonts w:ascii="Times New Roman" w:hAnsi="Times New Roman" w:cs="Times New Roman"/>
              <w:sz w:val="20"/>
              <w:szCs w:val="20"/>
            </w:rPr>
            <w:instrText>PAGE   \* MERGEFORMAT</w:instrText>
          </w:r>
          <w:r w:rsidRPr="009C43A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96E8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9C43A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896E8B">
            <w:rPr>
              <w:rFonts w:ascii="Times New Roman" w:hAnsi="Times New Roman" w:cs="Times New Roman"/>
              <w:sz w:val="20"/>
              <w:szCs w:val="20"/>
            </w:rPr>
            <w:t>/34</w:t>
          </w:r>
          <w:bookmarkStart w:id="0" w:name="_GoBack"/>
          <w:bookmarkEnd w:id="0"/>
        </w:p>
      </w:tc>
    </w:tr>
  </w:tbl>
  <w:p w:rsidR="006A44EE" w:rsidRDefault="006A44E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8B" w:rsidRDefault="00896E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C"/>
    <w:rsid w:val="00014DF3"/>
    <w:rsid w:val="000327C3"/>
    <w:rsid w:val="000362AF"/>
    <w:rsid w:val="000933F0"/>
    <w:rsid w:val="000B384C"/>
    <w:rsid w:val="000B54AE"/>
    <w:rsid w:val="000C4132"/>
    <w:rsid w:val="000C6B0F"/>
    <w:rsid w:val="000D3274"/>
    <w:rsid w:val="000D3941"/>
    <w:rsid w:val="001629B8"/>
    <w:rsid w:val="001A1506"/>
    <w:rsid w:val="00220569"/>
    <w:rsid w:val="002754A3"/>
    <w:rsid w:val="00286087"/>
    <w:rsid w:val="002C2873"/>
    <w:rsid w:val="003038EA"/>
    <w:rsid w:val="00325282"/>
    <w:rsid w:val="00362734"/>
    <w:rsid w:val="00372E3C"/>
    <w:rsid w:val="003C48E1"/>
    <w:rsid w:val="003F5454"/>
    <w:rsid w:val="003F61AD"/>
    <w:rsid w:val="00444F16"/>
    <w:rsid w:val="00462116"/>
    <w:rsid w:val="00466906"/>
    <w:rsid w:val="004A43EF"/>
    <w:rsid w:val="004F3151"/>
    <w:rsid w:val="005278E9"/>
    <w:rsid w:val="005545E9"/>
    <w:rsid w:val="0055753F"/>
    <w:rsid w:val="0056374C"/>
    <w:rsid w:val="00584DEA"/>
    <w:rsid w:val="005B6EEF"/>
    <w:rsid w:val="005C1E27"/>
    <w:rsid w:val="0068635B"/>
    <w:rsid w:val="00694971"/>
    <w:rsid w:val="006A22AE"/>
    <w:rsid w:val="006A42CF"/>
    <w:rsid w:val="006A44EE"/>
    <w:rsid w:val="006B0526"/>
    <w:rsid w:val="006D170F"/>
    <w:rsid w:val="006F6560"/>
    <w:rsid w:val="00717F6B"/>
    <w:rsid w:val="0073599C"/>
    <w:rsid w:val="007429AF"/>
    <w:rsid w:val="00754FAB"/>
    <w:rsid w:val="00762F79"/>
    <w:rsid w:val="00775C68"/>
    <w:rsid w:val="007827D9"/>
    <w:rsid w:val="007B560A"/>
    <w:rsid w:val="00815BBE"/>
    <w:rsid w:val="00896E8B"/>
    <w:rsid w:val="008A0074"/>
    <w:rsid w:val="008A2077"/>
    <w:rsid w:val="008A591D"/>
    <w:rsid w:val="008B659E"/>
    <w:rsid w:val="008E602B"/>
    <w:rsid w:val="008E7F5C"/>
    <w:rsid w:val="008F1320"/>
    <w:rsid w:val="00902005"/>
    <w:rsid w:val="0092744F"/>
    <w:rsid w:val="00933C29"/>
    <w:rsid w:val="0094142B"/>
    <w:rsid w:val="009571DD"/>
    <w:rsid w:val="00977772"/>
    <w:rsid w:val="009A484E"/>
    <w:rsid w:val="009C43A6"/>
    <w:rsid w:val="009F0BBE"/>
    <w:rsid w:val="00A108CE"/>
    <w:rsid w:val="00A20372"/>
    <w:rsid w:val="00AD0C6E"/>
    <w:rsid w:val="00AD29AE"/>
    <w:rsid w:val="00AE2B36"/>
    <w:rsid w:val="00AE6787"/>
    <w:rsid w:val="00B20988"/>
    <w:rsid w:val="00B445AE"/>
    <w:rsid w:val="00B622F8"/>
    <w:rsid w:val="00BA1CFF"/>
    <w:rsid w:val="00BE67CE"/>
    <w:rsid w:val="00C23783"/>
    <w:rsid w:val="00C40DE7"/>
    <w:rsid w:val="00C578AA"/>
    <w:rsid w:val="00C65B16"/>
    <w:rsid w:val="00C9724A"/>
    <w:rsid w:val="00C976E4"/>
    <w:rsid w:val="00CD0054"/>
    <w:rsid w:val="00D025B1"/>
    <w:rsid w:val="00D04B5C"/>
    <w:rsid w:val="00D05E95"/>
    <w:rsid w:val="00D06706"/>
    <w:rsid w:val="00D32F76"/>
    <w:rsid w:val="00D442D8"/>
    <w:rsid w:val="00D46DA6"/>
    <w:rsid w:val="00D6273A"/>
    <w:rsid w:val="00E01858"/>
    <w:rsid w:val="00E367A2"/>
    <w:rsid w:val="00E661AD"/>
    <w:rsid w:val="00E7046B"/>
    <w:rsid w:val="00EE4701"/>
    <w:rsid w:val="00F27531"/>
    <w:rsid w:val="00F67248"/>
    <w:rsid w:val="00FA50A3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4F59-BC2D-4580-8789-F97CA570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D9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2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635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635B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6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7A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Burcu Fidanboy</cp:lastModifiedBy>
  <cp:revision>5</cp:revision>
  <dcterms:created xsi:type="dcterms:W3CDTF">2024-11-19T07:27:00Z</dcterms:created>
  <dcterms:modified xsi:type="dcterms:W3CDTF">2024-11-19T07:52:00Z</dcterms:modified>
</cp:coreProperties>
</file>