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8B53" w14:textId="7B5318CF" w:rsidR="00A258B8" w:rsidRPr="00C62347" w:rsidRDefault="00A258B8" w:rsidP="00D35A0D">
      <w:pPr>
        <w:autoSpaceDE w:val="0"/>
        <w:autoSpaceDN w:val="0"/>
        <w:adjustRightInd w:val="0"/>
        <w:jc w:val="center"/>
        <w:rPr>
          <w:b/>
          <w:sz w:val="32"/>
          <w:szCs w:val="36"/>
          <w:lang w:val="en-US"/>
        </w:rPr>
      </w:pPr>
      <w:r w:rsidRPr="00C62347">
        <w:rPr>
          <w:b/>
          <w:sz w:val="32"/>
          <w:szCs w:val="36"/>
          <w:lang w:val="en-US"/>
        </w:rPr>
        <w:t>Doktora Yeterlik Sınavında Öğrencilerin Faydalanacakları Referans</w:t>
      </w:r>
      <w:r w:rsidR="005B139A" w:rsidRPr="00C62347">
        <w:rPr>
          <w:b/>
          <w:sz w:val="32"/>
          <w:szCs w:val="36"/>
          <w:lang w:val="en-US"/>
        </w:rPr>
        <w:t xml:space="preserve"> Kitaplar ve Sorumlu Oldukları </w:t>
      </w:r>
      <w:r w:rsidRPr="00C62347">
        <w:rPr>
          <w:b/>
          <w:sz w:val="32"/>
          <w:szCs w:val="36"/>
          <w:lang w:val="en-US"/>
        </w:rPr>
        <w:t>Konular</w:t>
      </w:r>
    </w:p>
    <w:p w14:paraId="7EF624B8" w14:textId="47B25E6B" w:rsidR="00790F98" w:rsidRPr="00462A59" w:rsidRDefault="00790F98" w:rsidP="00BF161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299"/>
        <w:gridCol w:w="2869"/>
        <w:gridCol w:w="3325"/>
      </w:tblGrid>
      <w:tr w:rsidR="00CE7105" w:rsidRPr="00462A59" w14:paraId="4C3CD0E9" w14:textId="77777777" w:rsidTr="00E61332">
        <w:tc>
          <w:tcPr>
            <w:tcW w:w="9493" w:type="dxa"/>
            <w:gridSpan w:val="3"/>
          </w:tcPr>
          <w:p w14:paraId="667194A2" w14:textId="77777777" w:rsidR="00C57770" w:rsidRPr="00C62347" w:rsidRDefault="00CE7105" w:rsidP="00F93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32"/>
                <w:u w:val="single"/>
                <w:lang w:val="en-US"/>
              </w:rPr>
            </w:pPr>
            <w:r w:rsidRPr="00C62347">
              <w:rPr>
                <w:b/>
                <w:sz w:val="28"/>
                <w:szCs w:val="32"/>
                <w:u w:val="single"/>
                <w:lang w:val="en-US"/>
              </w:rPr>
              <w:t xml:space="preserve">Doktora Yeterlik </w:t>
            </w:r>
            <w:r w:rsidR="00A258B8" w:rsidRPr="00C62347">
              <w:rPr>
                <w:b/>
                <w:color w:val="FF0000"/>
                <w:sz w:val="28"/>
                <w:szCs w:val="32"/>
                <w:u w:val="single"/>
                <w:lang w:val="en-US"/>
              </w:rPr>
              <w:t>Genel</w:t>
            </w:r>
            <w:r w:rsidR="00A258B8" w:rsidRPr="00C62347">
              <w:rPr>
                <w:b/>
                <w:sz w:val="28"/>
                <w:szCs w:val="32"/>
                <w:u w:val="single"/>
                <w:lang w:val="en-US"/>
              </w:rPr>
              <w:t xml:space="preserve"> </w:t>
            </w:r>
            <w:r w:rsidRPr="00C62347">
              <w:rPr>
                <w:b/>
                <w:sz w:val="28"/>
                <w:szCs w:val="32"/>
                <w:u w:val="single"/>
                <w:lang w:val="en-US"/>
              </w:rPr>
              <w:t>Sınavında Öğrencilerin Faydalanacakları Referanslar ve Sorumlu Oldukları Konular</w:t>
            </w:r>
          </w:p>
          <w:p w14:paraId="5D597726" w14:textId="792A4A4E" w:rsidR="00F93120" w:rsidRPr="00C57770" w:rsidRDefault="00F93120" w:rsidP="00C57770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  <w:u w:val="single"/>
                <w:lang w:val="en-US"/>
              </w:rPr>
            </w:pPr>
          </w:p>
        </w:tc>
      </w:tr>
      <w:tr w:rsidR="00CE7105" w:rsidRPr="00462A59" w14:paraId="7D121FF5" w14:textId="77777777" w:rsidTr="00E61332">
        <w:tc>
          <w:tcPr>
            <w:tcW w:w="3299" w:type="dxa"/>
          </w:tcPr>
          <w:p w14:paraId="542747E5" w14:textId="02D2CC27" w:rsidR="00CE7105" w:rsidRPr="00462A59" w:rsidRDefault="00CE7105" w:rsidP="00F93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62A59">
              <w:rPr>
                <w:b/>
                <w:sz w:val="28"/>
                <w:szCs w:val="28"/>
                <w:lang w:val="en-US"/>
              </w:rPr>
              <w:t>Ders Adı</w:t>
            </w:r>
          </w:p>
        </w:tc>
        <w:tc>
          <w:tcPr>
            <w:tcW w:w="2869" w:type="dxa"/>
          </w:tcPr>
          <w:p w14:paraId="01FE0073" w14:textId="14017567" w:rsidR="00CE7105" w:rsidRPr="00462A59" w:rsidRDefault="00CE7105" w:rsidP="00F93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62A59">
              <w:rPr>
                <w:b/>
                <w:sz w:val="28"/>
                <w:szCs w:val="28"/>
                <w:lang w:val="en-US"/>
              </w:rPr>
              <w:t>Referans Kitap</w:t>
            </w:r>
          </w:p>
        </w:tc>
        <w:tc>
          <w:tcPr>
            <w:tcW w:w="3325" w:type="dxa"/>
          </w:tcPr>
          <w:p w14:paraId="0863F09B" w14:textId="29FC8DE3" w:rsidR="00CE7105" w:rsidRPr="00462A59" w:rsidRDefault="00CE7105" w:rsidP="00F931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462A59">
              <w:rPr>
                <w:b/>
                <w:sz w:val="28"/>
                <w:szCs w:val="28"/>
                <w:lang w:val="en-US"/>
              </w:rPr>
              <w:t>Bölümler</w:t>
            </w:r>
          </w:p>
        </w:tc>
      </w:tr>
      <w:tr w:rsidR="00CE7105" w:rsidRPr="00462A59" w14:paraId="133FF4CC" w14:textId="77777777" w:rsidTr="00E61332">
        <w:trPr>
          <w:cantSplit/>
          <w:trHeight w:val="1134"/>
        </w:trPr>
        <w:tc>
          <w:tcPr>
            <w:tcW w:w="3299" w:type="dxa"/>
            <w:textDirection w:val="tbRl"/>
            <w:vAlign w:val="bottom"/>
          </w:tcPr>
          <w:p w14:paraId="3B60ECEF" w14:textId="50D081F1" w:rsidR="00CE7105" w:rsidRPr="00C62347" w:rsidRDefault="00CE7105" w:rsidP="00F9312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lang w:val="en-US"/>
              </w:rPr>
            </w:pPr>
            <w:r w:rsidRPr="00C62347">
              <w:rPr>
                <w:b/>
                <w:sz w:val="28"/>
                <w:lang w:val="en-US"/>
              </w:rPr>
              <w:t>1.Sinyaller&amp;Sistemler</w:t>
            </w:r>
          </w:p>
        </w:tc>
        <w:tc>
          <w:tcPr>
            <w:tcW w:w="2869" w:type="dxa"/>
          </w:tcPr>
          <w:p w14:paraId="34AEBCE5" w14:textId="237D510D" w:rsidR="00CE7105" w:rsidRPr="00C62347" w:rsidRDefault="00D817F7" w:rsidP="00CE710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62347">
              <w:rPr>
                <w:lang w:val="en-US"/>
              </w:rPr>
              <w:t>**</w:t>
            </w:r>
            <w:r w:rsidR="00CE7105" w:rsidRPr="00C62347">
              <w:rPr>
                <w:lang w:val="en-US"/>
              </w:rPr>
              <w:t xml:space="preserve">Signals and Systems (Sinyaller ve Sistemler – çevirisi Nobel Yayıncılık tarafından yayınlanmıştır), M.J. Roberts </w:t>
            </w:r>
          </w:p>
          <w:p w14:paraId="262BE020" w14:textId="77777777" w:rsidR="00CE7105" w:rsidRPr="00C62347" w:rsidRDefault="00CE7105" w:rsidP="00CE71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9E16A00" w14:textId="00A0716C" w:rsidR="00CE7105" w:rsidRPr="00C62347" w:rsidRDefault="00CE7105" w:rsidP="00CE71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2347">
              <w:rPr>
                <w:lang w:val="en-US"/>
              </w:rPr>
              <w:t>ya da</w:t>
            </w:r>
          </w:p>
          <w:p w14:paraId="77AC3E04" w14:textId="77777777" w:rsidR="00CE7105" w:rsidRPr="00C62347" w:rsidRDefault="00CE7105" w:rsidP="00CE71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5D40C40" w14:textId="700DDCBC" w:rsidR="00CE7105" w:rsidRPr="00C62347" w:rsidRDefault="00D817F7" w:rsidP="00CE71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2347">
              <w:rPr>
                <w:lang w:val="en-US"/>
              </w:rPr>
              <w:t>**</w:t>
            </w:r>
            <w:r w:rsidR="00CE7105" w:rsidRPr="00C62347">
              <w:rPr>
                <w:lang w:val="en-US"/>
              </w:rPr>
              <w:t xml:space="preserve">Signals and Systems, A.V. Oppenheim and A.S. Willsky </w:t>
            </w:r>
          </w:p>
          <w:p w14:paraId="106E6FF5" w14:textId="77777777" w:rsidR="00CE7105" w:rsidRPr="00C62347" w:rsidRDefault="00CE7105" w:rsidP="00BF16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325" w:type="dxa"/>
          </w:tcPr>
          <w:p w14:paraId="5B279D96" w14:textId="0712F419" w:rsidR="00CE7105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rPr>
                <w:b/>
                <w:lang w:val="en-US"/>
              </w:rPr>
              <w:t>a</w:t>
            </w:r>
            <w:r w:rsidRPr="00C62347">
              <w:rPr>
                <w:lang w:val="en-US"/>
              </w:rPr>
              <w:t>.</w:t>
            </w:r>
            <w:r w:rsidR="00CE7105" w:rsidRPr="00C62347">
              <w:rPr>
                <w:lang w:val="en-US"/>
              </w:rPr>
              <w:t>Sinyallerin ve Sistemlerin genel özellikleri (Roberts Bölüm 1, 2, 3, 4 ya da Oppenheim Bölüm 1, 2)</w:t>
            </w:r>
          </w:p>
          <w:p w14:paraId="0D11BCEF" w14:textId="77777777" w:rsidR="00462A59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9D57191" w14:textId="5A41100E" w:rsidR="00CE7105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rPr>
                <w:b/>
                <w:lang w:val="en-US"/>
              </w:rPr>
              <w:t>b</w:t>
            </w:r>
            <w:r w:rsidRPr="00C62347">
              <w:rPr>
                <w:lang w:val="en-US"/>
              </w:rPr>
              <w:t>.</w:t>
            </w:r>
            <w:r w:rsidR="00CE7105" w:rsidRPr="00C62347">
              <w:rPr>
                <w:lang w:val="en-US"/>
              </w:rPr>
              <w:t>Zaman Alanında Sistem Çözümleme (Roberts Bölüm 5 ya da Oppenheim Bölüm 2)</w:t>
            </w:r>
          </w:p>
          <w:p w14:paraId="4F817AB4" w14:textId="77777777" w:rsidR="00462A59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C7274A2" w14:textId="7C89DA1D" w:rsidR="00CE7105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rPr>
                <w:b/>
                <w:lang w:val="en-US"/>
              </w:rPr>
              <w:t>c</w:t>
            </w:r>
            <w:r w:rsidRPr="00C62347">
              <w:rPr>
                <w:lang w:val="en-US"/>
              </w:rPr>
              <w:t>.</w:t>
            </w:r>
            <w:r w:rsidR="00CE7105" w:rsidRPr="00C62347">
              <w:rPr>
                <w:lang w:val="en-US"/>
              </w:rPr>
              <w:t>Fourier Serileri ve Özellikleri, Sürekli ve Ayrık Zamanda (Roberts Bölüm 6 ve 7 ya da Oppenheim Bölüm 3)</w:t>
            </w:r>
          </w:p>
          <w:p w14:paraId="0AFCC902" w14:textId="77777777" w:rsidR="00462A59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3DF14417" w14:textId="5FA9AA72" w:rsidR="00CE7105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rPr>
                <w:b/>
                <w:lang w:val="en-US"/>
              </w:rPr>
              <w:t>d</w:t>
            </w:r>
            <w:r w:rsidRPr="00C62347">
              <w:rPr>
                <w:lang w:val="en-US"/>
              </w:rPr>
              <w:t>.</w:t>
            </w:r>
            <w:r w:rsidR="00CE7105" w:rsidRPr="00C62347">
              <w:rPr>
                <w:lang w:val="en-US"/>
              </w:rPr>
              <w:t>Fourier Dönüşümü ve Özellikleri, Sürekli ve Ayrık Zamanda (Roberts Bölüm 6 ve 7 ya da Oppenheim Bölüm 4 ve 5)</w:t>
            </w:r>
          </w:p>
          <w:p w14:paraId="218527E7" w14:textId="77777777" w:rsidR="00462A59" w:rsidRPr="00C62347" w:rsidRDefault="00462A59" w:rsidP="00462A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77C9C964" w14:textId="5CA800FA" w:rsidR="00CE7105" w:rsidRPr="00C62347" w:rsidRDefault="00462A59" w:rsidP="00CE71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rPr>
                <w:b/>
                <w:lang w:val="en-US"/>
              </w:rPr>
              <w:t>e</w:t>
            </w:r>
            <w:r w:rsidRPr="00C62347">
              <w:rPr>
                <w:lang w:val="en-US"/>
              </w:rPr>
              <w:t>.</w:t>
            </w:r>
            <w:r w:rsidR="00CE7105" w:rsidRPr="00C62347">
              <w:rPr>
                <w:lang w:val="en-US"/>
              </w:rPr>
              <w:t>Örnekleme (Roberts Bölüm 10, Oppenheim Bölüm 7)</w:t>
            </w:r>
          </w:p>
        </w:tc>
      </w:tr>
      <w:tr w:rsidR="00CE7105" w14:paraId="69B09233" w14:textId="77777777" w:rsidTr="00B767D0">
        <w:trPr>
          <w:cantSplit/>
          <w:trHeight w:val="3109"/>
        </w:trPr>
        <w:tc>
          <w:tcPr>
            <w:tcW w:w="3299" w:type="dxa"/>
            <w:textDirection w:val="tbRl"/>
            <w:vAlign w:val="bottom"/>
          </w:tcPr>
          <w:p w14:paraId="179EE624" w14:textId="00D9DE85" w:rsidR="00CE7105" w:rsidRPr="00C62347" w:rsidRDefault="00B767D0" w:rsidP="00F9312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lang w:val="en-US"/>
              </w:rPr>
            </w:pPr>
            <w:r w:rsidRPr="00C62347">
              <w:rPr>
                <w:b/>
                <w:sz w:val="28"/>
                <w:lang w:val="en-US"/>
              </w:rPr>
              <w:t>2</w:t>
            </w:r>
            <w:r w:rsidR="00842D30" w:rsidRPr="00C62347">
              <w:rPr>
                <w:b/>
                <w:sz w:val="28"/>
                <w:lang w:val="en-US"/>
              </w:rPr>
              <w:t>.Analog Elektronik</w:t>
            </w:r>
          </w:p>
        </w:tc>
        <w:tc>
          <w:tcPr>
            <w:tcW w:w="2869" w:type="dxa"/>
          </w:tcPr>
          <w:p w14:paraId="45EFB71D" w14:textId="6B4DECEF" w:rsidR="00CE7105" w:rsidRPr="00C62347" w:rsidRDefault="003B6FF2" w:rsidP="00BF16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rPr>
                <w:lang w:val="en-US"/>
              </w:rPr>
              <w:t>**</w:t>
            </w:r>
            <w:r w:rsidRPr="00C62347">
              <w:t>Microelectronic Circuits</w:t>
            </w:r>
            <w:r w:rsidRPr="00C62347">
              <w:rPr>
                <w:b/>
                <w:lang w:val="en-US"/>
              </w:rPr>
              <w:t xml:space="preserve"> </w:t>
            </w:r>
            <w:r w:rsidRPr="00C62347">
              <w:t xml:space="preserve">Adels Sedra, Kenneth C </w:t>
            </w:r>
            <w:bookmarkStart w:id="0" w:name="_GoBack"/>
            <w:r w:rsidRPr="00C62347">
              <w:t>Smith</w:t>
            </w:r>
            <w:r w:rsidRPr="00C62347">
              <w:rPr>
                <w:b/>
                <w:lang w:val="en-US"/>
              </w:rPr>
              <w:t xml:space="preserve"> </w:t>
            </w:r>
            <w:r w:rsidRPr="00C62347">
              <w:t>Basım evi ve yılı: Oxford University Press, son baskı</w:t>
            </w:r>
            <w:bookmarkEnd w:id="0"/>
          </w:p>
        </w:tc>
        <w:tc>
          <w:tcPr>
            <w:tcW w:w="3325" w:type="dxa"/>
          </w:tcPr>
          <w:p w14:paraId="012E8957" w14:textId="6B46AD38" w:rsidR="003B6FF2" w:rsidRPr="00C62347" w:rsidRDefault="003B6FF2" w:rsidP="003B6FF2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C62347">
              <w:t>2-9 bölümler ve 13. bölüm</w:t>
            </w:r>
          </w:p>
          <w:p w14:paraId="00D699AB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1) BJT ve FET'li tek ve çok katlı yükselteç devrelerinin;</w:t>
            </w:r>
          </w:p>
          <w:p w14:paraId="43D1EA3F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i) DC analizi</w:t>
            </w:r>
          </w:p>
          <w:p w14:paraId="67144468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ii) Orta frekans küçük sinyal analizi</w:t>
            </w:r>
          </w:p>
          <w:p w14:paraId="0F914711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iii) Frekans analizi</w:t>
            </w:r>
          </w:p>
          <w:p w14:paraId="535FFF43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2) Fark yükselteçleri (Pasif ve aktif yüklü)</w:t>
            </w:r>
          </w:p>
          <w:p w14:paraId="24D08E00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3) Negatif ve pozitif geri beslemeli Opamp devreleri</w:t>
            </w:r>
          </w:p>
          <w:p w14:paraId="6FE4559D" w14:textId="77777777" w:rsidR="00CA6C34" w:rsidRPr="00C62347" w:rsidRDefault="00CA6C34" w:rsidP="00CA6C34">
            <w:pPr>
              <w:shd w:val="clear" w:color="auto" w:fill="FFFFFF"/>
              <w:rPr>
                <w:color w:val="000000"/>
                <w:lang w:eastAsia="tr-TR"/>
              </w:rPr>
            </w:pPr>
            <w:r w:rsidRPr="00C62347">
              <w:rPr>
                <w:color w:val="000000"/>
                <w:lang w:eastAsia="tr-TR"/>
              </w:rPr>
              <w:t>4) Güç yükselteçleri</w:t>
            </w:r>
          </w:p>
          <w:p w14:paraId="1850AAAE" w14:textId="77777777" w:rsidR="00CE7105" w:rsidRPr="00C62347" w:rsidRDefault="00CE7105" w:rsidP="00BF16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CE7105" w14:paraId="283D8E40" w14:textId="77777777" w:rsidTr="00C62347">
        <w:trPr>
          <w:cantSplit/>
          <w:trHeight w:val="3676"/>
        </w:trPr>
        <w:tc>
          <w:tcPr>
            <w:tcW w:w="3299" w:type="dxa"/>
            <w:textDirection w:val="tbRl"/>
            <w:vAlign w:val="bottom"/>
          </w:tcPr>
          <w:p w14:paraId="35E5A930" w14:textId="0B7F12A3" w:rsidR="00CE7105" w:rsidRPr="00C62347" w:rsidRDefault="00CE7105" w:rsidP="00F9312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lang w:val="en-US"/>
              </w:rPr>
            </w:pPr>
            <w:r w:rsidRPr="00C62347">
              <w:rPr>
                <w:b/>
                <w:sz w:val="28"/>
                <w:lang w:val="en-US"/>
              </w:rPr>
              <w:lastRenderedPageBreak/>
              <w:t>3.Elektromanyetik Teori</w:t>
            </w:r>
          </w:p>
        </w:tc>
        <w:tc>
          <w:tcPr>
            <w:tcW w:w="2869" w:type="dxa"/>
          </w:tcPr>
          <w:p w14:paraId="3491BCCB" w14:textId="3A051DE3" w:rsidR="003B6FF2" w:rsidRPr="00C62347" w:rsidRDefault="003B6FF2" w:rsidP="003B6FF2">
            <w:pPr>
              <w:jc w:val="both"/>
            </w:pPr>
            <w:r w:rsidRPr="00C62347">
              <w:t>**Field and wave Electromagnetics (2nd Edition)</w:t>
            </w:r>
          </w:p>
          <w:p w14:paraId="4698572D" w14:textId="5604909C" w:rsidR="00CE7105" w:rsidRPr="00C62347" w:rsidRDefault="003B6FF2" w:rsidP="003B6F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t>Yazar Adı: D.K. Cheng Basım Evi ve Yılı: Addison Wesley, 1989</w:t>
            </w:r>
          </w:p>
        </w:tc>
        <w:tc>
          <w:tcPr>
            <w:tcW w:w="3325" w:type="dxa"/>
          </w:tcPr>
          <w:p w14:paraId="5D5530CA" w14:textId="3DB00B2B" w:rsidR="00CE7105" w:rsidRPr="00C62347" w:rsidRDefault="00E61332" w:rsidP="00BF16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t>b</w:t>
            </w:r>
            <w:r w:rsidR="003B6FF2" w:rsidRPr="00C62347">
              <w:t>ölümler: 1-6</w:t>
            </w:r>
          </w:p>
        </w:tc>
      </w:tr>
      <w:tr w:rsidR="00CE7105" w14:paraId="6630576D" w14:textId="77777777" w:rsidTr="00C62347">
        <w:trPr>
          <w:cantSplit/>
          <w:trHeight w:val="2395"/>
        </w:trPr>
        <w:tc>
          <w:tcPr>
            <w:tcW w:w="3299" w:type="dxa"/>
            <w:textDirection w:val="tbRl"/>
            <w:vAlign w:val="bottom"/>
          </w:tcPr>
          <w:p w14:paraId="5E18C001" w14:textId="38BDF431" w:rsidR="00CE7105" w:rsidRPr="00C62347" w:rsidRDefault="00CE7105" w:rsidP="00F9312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8"/>
                <w:lang w:val="en-US"/>
              </w:rPr>
            </w:pPr>
            <w:r w:rsidRPr="00C62347">
              <w:rPr>
                <w:b/>
                <w:sz w:val="28"/>
                <w:lang w:val="en-US"/>
              </w:rPr>
              <w:t>4.Devre Teorisi</w:t>
            </w:r>
          </w:p>
        </w:tc>
        <w:tc>
          <w:tcPr>
            <w:tcW w:w="2869" w:type="dxa"/>
          </w:tcPr>
          <w:p w14:paraId="768ADD45" w14:textId="3B8DF7B4" w:rsidR="00CE7105" w:rsidRPr="00C62347" w:rsidRDefault="003B6FF2" w:rsidP="00CE71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62347">
              <w:t>**Basic Engineering Circuit Analysis</w:t>
            </w:r>
            <w:r w:rsidRPr="00C62347">
              <w:rPr>
                <w:b/>
              </w:rPr>
              <w:t xml:space="preserve"> </w:t>
            </w:r>
            <w:r w:rsidRPr="00C62347">
              <w:t>J. David Irwin, John Wiley, 10th ed.</w:t>
            </w:r>
          </w:p>
        </w:tc>
        <w:tc>
          <w:tcPr>
            <w:tcW w:w="3325" w:type="dxa"/>
          </w:tcPr>
          <w:p w14:paraId="3744EA13" w14:textId="514AA243" w:rsidR="003B6FF2" w:rsidRPr="00C62347" w:rsidRDefault="00E61332" w:rsidP="003B6FF2">
            <w:pPr>
              <w:jc w:val="both"/>
              <w:rPr>
                <w:b/>
              </w:rPr>
            </w:pPr>
            <w:r w:rsidRPr="00C62347">
              <w:t>b</w:t>
            </w:r>
            <w:r w:rsidR="003B6FF2" w:rsidRPr="00C62347">
              <w:t xml:space="preserve">ölümler: 6-14 (10. </w:t>
            </w:r>
            <w:r w:rsidRPr="00C62347">
              <w:t>b</w:t>
            </w:r>
            <w:r w:rsidR="003B6FF2" w:rsidRPr="00C62347">
              <w:t>ölüm hariç)</w:t>
            </w:r>
          </w:p>
          <w:p w14:paraId="4857AA62" w14:textId="77777777" w:rsidR="00CE7105" w:rsidRPr="00C62347" w:rsidRDefault="00CE7105" w:rsidP="00CE71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14:paraId="507AAF14" w14:textId="04FE9F98" w:rsidR="003B6FF2" w:rsidRPr="00F93120" w:rsidRDefault="003B6FF2" w:rsidP="00BF161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73D3DFF" w14:textId="438026D2" w:rsidR="00C57770" w:rsidRPr="00F93120" w:rsidRDefault="00C57770" w:rsidP="00F93120">
      <w:pPr>
        <w:autoSpaceDE w:val="0"/>
        <w:autoSpaceDN w:val="0"/>
        <w:adjustRightInd w:val="0"/>
        <w:rPr>
          <w:sz w:val="32"/>
          <w:szCs w:val="32"/>
        </w:rPr>
      </w:pPr>
    </w:p>
    <w:p w14:paraId="265E0F32" w14:textId="3C0FA2F8" w:rsidR="00C57770" w:rsidRPr="00F93120" w:rsidRDefault="00F93120" w:rsidP="00F93120">
      <w:pPr>
        <w:autoSpaceDE w:val="0"/>
        <w:autoSpaceDN w:val="0"/>
        <w:adjustRightInd w:val="0"/>
        <w:rPr>
          <w:sz w:val="28"/>
          <w:szCs w:val="32"/>
        </w:rPr>
      </w:pPr>
      <w:r w:rsidRPr="00F93120">
        <w:rPr>
          <w:b/>
          <w:color w:val="FF0000"/>
          <w:sz w:val="28"/>
          <w:szCs w:val="32"/>
        </w:rPr>
        <w:t>Not:</w:t>
      </w:r>
      <w:r w:rsidRPr="00F93120">
        <w:rPr>
          <w:color w:val="FF0000"/>
          <w:sz w:val="28"/>
          <w:szCs w:val="32"/>
        </w:rPr>
        <w:t xml:space="preserve"> </w:t>
      </w:r>
      <w:r w:rsidRPr="00F93120">
        <w:rPr>
          <w:sz w:val="28"/>
          <w:szCs w:val="32"/>
        </w:rPr>
        <w:t xml:space="preserve">Doktora yeterlilik </w:t>
      </w:r>
      <w:r w:rsidRPr="00F93120">
        <w:rPr>
          <w:b/>
          <w:sz w:val="28"/>
          <w:szCs w:val="32"/>
          <w:u w:val="single"/>
        </w:rPr>
        <w:t>alan sınavı</w:t>
      </w:r>
      <w:r w:rsidRPr="00F93120">
        <w:rPr>
          <w:sz w:val="28"/>
          <w:szCs w:val="32"/>
        </w:rPr>
        <w:t xml:space="preserve"> danışman tarafından değerlendiril</w:t>
      </w:r>
      <w:r>
        <w:rPr>
          <w:sz w:val="28"/>
          <w:szCs w:val="32"/>
        </w:rPr>
        <w:t xml:space="preserve">ir. </w:t>
      </w:r>
    </w:p>
    <w:p w14:paraId="36E9A87F" w14:textId="3CF1D66C" w:rsidR="00C57770" w:rsidRPr="00F93120" w:rsidRDefault="00C57770" w:rsidP="00BF161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24BBBAB6" w14:textId="50F6AAEA" w:rsidR="00C57770" w:rsidRDefault="00C57770" w:rsidP="00BF1617">
      <w:pPr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</w:p>
    <w:p w14:paraId="60CFA85A" w14:textId="6C0439CC" w:rsidR="00C57770" w:rsidRDefault="00C57770" w:rsidP="00BF1617">
      <w:pPr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</w:p>
    <w:sectPr w:rsidR="00C57770" w:rsidSect="00DE2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E475" w14:textId="77777777" w:rsidR="00AC3D63" w:rsidRDefault="00AC3D63" w:rsidP="00A76C39">
      <w:r>
        <w:separator/>
      </w:r>
    </w:p>
  </w:endnote>
  <w:endnote w:type="continuationSeparator" w:id="0">
    <w:p w14:paraId="4102EE7F" w14:textId="77777777" w:rsidR="00AC3D63" w:rsidRDefault="00AC3D63" w:rsidP="00A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3A7C4" w14:textId="77777777" w:rsidR="00AC3D63" w:rsidRDefault="00AC3D63" w:rsidP="00A76C39">
      <w:r>
        <w:separator/>
      </w:r>
    </w:p>
  </w:footnote>
  <w:footnote w:type="continuationSeparator" w:id="0">
    <w:p w14:paraId="09696386" w14:textId="77777777" w:rsidR="00AC3D63" w:rsidRDefault="00AC3D63" w:rsidP="00A7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249"/>
    <w:multiLevelType w:val="hybridMultilevel"/>
    <w:tmpl w:val="7146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464F"/>
    <w:multiLevelType w:val="hybridMultilevel"/>
    <w:tmpl w:val="CEB6D866"/>
    <w:lvl w:ilvl="0" w:tplc="4F4A3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922DA"/>
    <w:multiLevelType w:val="hybridMultilevel"/>
    <w:tmpl w:val="30F8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7B66"/>
    <w:multiLevelType w:val="hybridMultilevel"/>
    <w:tmpl w:val="B0F4F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26CD"/>
    <w:multiLevelType w:val="hybridMultilevel"/>
    <w:tmpl w:val="30F8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22CF3"/>
    <w:multiLevelType w:val="hybridMultilevel"/>
    <w:tmpl w:val="30F8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4CB8"/>
    <w:multiLevelType w:val="hybridMultilevel"/>
    <w:tmpl w:val="742E8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3B70"/>
    <w:multiLevelType w:val="hybridMultilevel"/>
    <w:tmpl w:val="EFD41ACE"/>
    <w:lvl w:ilvl="0" w:tplc="D51C5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D7125"/>
    <w:multiLevelType w:val="hybridMultilevel"/>
    <w:tmpl w:val="38F2FCC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A46B9F"/>
    <w:multiLevelType w:val="hybridMultilevel"/>
    <w:tmpl w:val="C7C2FE50"/>
    <w:lvl w:ilvl="0" w:tplc="76E4AE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D369E"/>
    <w:multiLevelType w:val="hybridMultilevel"/>
    <w:tmpl w:val="72FE0254"/>
    <w:lvl w:ilvl="0" w:tplc="C13C93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A1"/>
    <w:rsid w:val="0005122B"/>
    <w:rsid w:val="00060A37"/>
    <w:rsid w:val="000F626E"/>
    <w:rsid w:val="00192785"/>
    <w:rsid w:val="00273278"/>
    <w:rsid w:val="002C25A1"/>
    <w:rsid w:val="00300E3D"/>
    <w:rsid w:val="003A2267"/>
    <w:rsid w:val="003A2660"/>
    <w:rsid w:val="003A67F5"/>
    <w:rsid w:val="003B6FF2"/>
    <w:rsid w:val="003D7DEB"/>
    <w:rsid w:val="003F5058"/>
    <w:rsid w:val="0041526E"/>
    <w:rsid w:val="004240FA"/>
    <w:rsid w:val="00462A59"/>
    <w:rsid w:val="004A7F5B"/>
    <w:rsid w:val="004B5C54"/>
    <w:rsid w:val="004B7B53"/>
    <w:rsid w:val="004C2109"/>
    <w:rsid w:val="004C4360"/>
    <w:rsid w:val="004E6A30"/>
    <w:rsid w:val="00525DA1"/>
    <w:rsid w:val="005535CB"/>
    <w:rsid w:val="005B139A"/>
    <w:rsid w:val="005E2148"/>
    <w:rsid w:val="005F7759"/>
    <w:rsid w:val="00624A58"/>
    <w:rsid w:val="006B4F77"/>
    <w:rsid w:val="006D120B"/>
    <w:rsid w:val="00721294"/>
    <w:rsid w:val="007264DE"/>
    <w:rsid w:val="00763731"/>
    <w:rsid w:val="00790F98"/>
    <w:rsid w:val="007F7D8C"/>
    <w:rsid w:val="00842D30"/>
    <w:rsid w:val="008F1593"/>
    <w:rsid w:val="00941D74"/>
    <w:rsid w:val="009B42B9"/>
    <w:rsid w:val="009B44E2"/>
    <w:rsid w:val="009D7497"/>
    <w:rsid w:val="00A0625D"/>
    <w:rsid w:val="00A258B8"/>
    <w:rsid w:val="00A7099B"/>
    <w:rsid w:val="00A75BE7"/>
    <w:rsid w:val="00A76C39"/>
    <w:rsid w:val="00AC3D63"/>
    <w:rsid w:val="00AF378C"/>
    <w:rsid w:val="00B4265A"/>
    <w:rsid w:val="00B767D0"/>
    <w:rsid w:val="00BF1617"/>
    <w:rsid w:val="00C17BDD"/>
    <w:rsid w:val="00C24480"/>
    <w:rsid w:val="00C57770"/>
    <w:rsid w:val="00C62347"/>
    <w:rsid w:val="00CA6C34"/>
    <w:rsid w:val="00CE7105"/>
    <w:rsid w:val="00D35A0D"/>
    <w:rsid w:val="00D76D08"/>
    <w:rsid w:val="00D817F7"/>
    <w:rsid w:val="00D94511"/>
    <w:rsid w:val="00DB1DA3"/>
    <w:rsid w:val="00DE2470"/>
    <w:rsid w:val="00E174D9"/>
    <w:rsid w:val="00E248C7"/>
    <w:rsid w:val="00E61332"/>
    <w:rsid w:val="00E802D3"/>
    <w:rsid w:val="00F51857"/>
    <w:rsid w:val="00F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6921"/>
  <w14:defaultImageDpi w14:val="300"/>
  <w15:docId w15:val="{EECA0031-432F-43AB-A0EE-491AB5E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A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pertitle">
    <w:name w:val="paper title"/>
    <w:uiPriority w:val="99"/>
    <w:rsid w:val="006B4F77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14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F5058"/>
    <w:pPr>
      <w:ind w:left="720"/>
      <w:contextualSpacing/>
    </w:pPr>
  </w:style>
  <w:style w:type="table" w:styleId="TabloKlavuzu">
    <w:name w:val="Table Grid"/>
    <w:basedOn w:val="NormalTablo"/>
    <w:uiPriority w:val="59"/>
    <w:rsid w:val="00CE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76C39"/>
  </w:style>
  <w:style w:type="paragraph" w:styleId="stBilgi">
    <w:name w:val="header"/>
    <w:basedOn w:val="Normal"/>
    <w:link w:val="stBilgiChar"/>
    <w:uiPriority w:val="99"/>
    <w:unhideWhenUsed/>
    <w:rsid w:val="00A76C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6C3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76C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6C3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50E3-795B-4DD8-B948-2FD76536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</dc:creator>
  <cp:keywords/>
  <dc:description/>
  <cp:lastModifiedBy>SALIH</cp:lastModifiedBy>
  <cp:revision>6</cp:revision>
  <cp:lastPrinted>2016-11-24T09:59:00Z</cp:lastPrinted>
  <dcterms:created xsi:type="dcterms:W3CDTF">2018-11-14T08:18:00Z</dcterms:created>
  <dcterms:modified xsi:type="dcterms:W3CDTF">2022-02-24T09:54:00Z</dcterms:modified>
</cp:coreProperties>
</file>