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49" w:rsidRPr="00C53663" w:rsidRDefault="00C53663" w:rsidP="00C53663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5366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2023-2024 EĞİTİM-ÖĞRETİM YILI GÜZ </w:t>
      </w:r>
      <w:r w:rsidR="005F13B3" w:rsidRPr="00C5366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veya</w:t>
      </w:r>
      <w:r w:rsidRPr="00C5366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BAHAR DÖNEMİNDE OM-499 MEZUNİYET PROJE</w:t>
      </w:r>
      <w:bookmarkStart w:id="0" w:name="_GoBack"/>
      <w:bookmarkEnd w:id="0"/>
      <w:r w:rsidRPr="00C5366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Sİ ALACAK OLAN ÖĞRENCİLERİMİZİN DİKKATİNE</w:t>
      </w:r>
    </w:p>
    <w:p w:rsidR="00C53663" w:rsidRDefault="005F13B3" w:rsidP="005F13B3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OM</w:t>
      </w:r>
      <w:r w:rsidRPr="00C5366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-499 Mezuniyet Projesi </w:t>
      </w:r>
      <w:r w:rsidR="00C5366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dersi uygulama esasları</w:t>
      </w:r>
    </w:p>
    <w:p w:rsidR="00C53663" w:rsidRPr="00FD3688" w:rsidRDefault="00C53663" w:rsidP="00C536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Otomotiv Mühendisliği Bölüm başkanlığı tarafından öğrencilerin Proje (Tez) d</w:t>
      </w:r>
      <w:r w:rsidRPr="00C536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nışmanları atandıktan sonra tez konusunun belirlenmesi ve tez çalışmalarının </w:t>
      </w:r>
      <w:r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sürdürülebilmesi için </w:t>
      </w:r>
      <w:r w:rsidR="00AB4F6D"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her öğrencinin </w:t>
      </w:r>
      <w:r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danışmanları ile temas</w:t>
      </w:r>
      <w:r w:rsidR="00AB4F6D"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geçmeleri gerekmektedir.</w:t>
      </w:r>
      <w:r w:rsidR="00137973"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(Önceki dönemlerde tez danışmanı belirlenen öğrenciler eski danışmanları ile birlikte çalışmalarına devam edeceklerdir.)</w:t>
      </w:r>
    </w:p>
    <w:p w:rsidR="00C53663" w:rsidRPr="00FD3688" w:rsidRDefault="00C53663" w:rsidP="002816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Her öğrenci </w:t>
      </w:r>
      <w:r w:rsidR="001D18E7"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Otomotiv Mühendisliği Bölüm başkanlığı tarafından belirlenen </w:t>
      </w:r>
      <w:r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tez çalışma ve sunum takvimine uymakla sorumludur.</w:t>
      </w:r>
      <w:r w:rsidR="00C932DD"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14A30" w:rsidRPr="00FD368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(</w:t>
      </w:r>
      <w:r w:rsidR="00C932DD" w:rsidRPr="00FD368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İlan edilen tarihler haricinde işlem yapılmayacaktır.</w:t>
      </w:r>
      <w:r w:rsidR="00114A30" w:rsidRPr="00FD368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)</w:t>
      </w:r>
    </w:p>
    <w:p w:rsidR="00C53663" w:rsidRPr="00FD3688" w:rsidRDefault="000A4187" w:rsidP="002816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88">
        <w:rPr>
          <w:rFonts w:ascii="Times New Roman" w:hAnsi="Times New Roman" w:cs="Times New Roman"/>
          <w:sz w:val="24"/>
          <w:szCs w:val="24"/>
        </w:rPr>
        <w:t xml:space="preserve">Öğrencilerin tez savunmalarına girebilmeleri için </w:t>
      </w:r>
    </w:p>
    <w:p w:rsidR="0029751D" w:rsidRPr="00B808E2" w:rsidRDefault="000A4187" w:rsidP="00D5527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8E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Tez danışmanı atandıktan sonra</w:t>
      </w:r>
      <w:r w:rsidRPr="00B80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</w:t>
      </w:r>
      <w:r w:rsidR="00C53663" w:rsidRPr="00B80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er dönem için en az </w:t>
      </w:r>
      <w:r w:rsidR="00C53663" w:rsidRPr="00B808E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iki</w:t>
      </w:r>
      <w:r w:rsidR="00C53663" w:rsidRPr="00B80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adet (</w:t>
      </w:r>
      <w:r w:rsidR="00C53663" w:rsidRPr="00B808E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OM-499 Mezuniyet Projesi Ara Rapor Formu</w:t>
      </w:r>
      <w:r w:rsidR="00C53663" w:rsidRPr="00B80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1D18E7" w:rsidRPr="00B80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B71D5" w:rsidRPr="00B80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doldurmaları gerekmektedir.</w:t>
      </w:r>
      <w:r w:rsidR="001D18E7" w:rsidRPr="00B80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57DE3" w:rsidRPr="00B80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(Ör. 2023-24 Bahar dönemi için tez dersini alacak öğrenciler hem Güz hem Bahar dönemi için ikişer adet form doldurmaları gerekmektedir.)</w:t>
      </w:r>
      <w:r w:rsidR="0029751D" w:rsidRPr="00B808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B808E2" w:rsidRPr="005324FE" w:rsidRDefault="00B808E2" w:rsidP="00D5527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4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Tez yazım kuralları Gazi Üniversitesi Teknoloji Fakültesi Web sayfasında belirtilen </w:t>
      </w:r>
      <w:r w:rsidRPr="005324F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Tez Yazım Kılavuza</w:t>
      </w:r>
      <w:r w:rsidRPr="005324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göre yapılmalıdır. </w:t>
      </w:r>
    </w:p>
    <w:p w:rsidR="0029751D" w:rsidRPr="005324FE" w:rsidRDefault="0029751D" w:rsidP="0029751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4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Tez benzerlik taraması danışmanlar tarafından yapılacak olup, benzerlik tek bir kaynaktan en fazla </w:t>
      </w:r>
      <w:r w:rsidRPr="005324F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%5</w:t>
      </w:r>
      <w:r w:rsidRPr="005324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olmak kaydıyla toplamda </w:t>
      </w:r>
      <w:r w:rsidRPr="005324F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% 30</w:t>
      </w:r>
      <w:r w:rsidRPr="005324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’u geçmemelidir.</w:t>
      </w:r>
    </w:p>
    <w:p w:rsidR="00C53663" w:rsidRPr="0029751D" w:rsidRDefault="001D18E7" w:rsidP="002816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Belirtilen tarihlerde ilgili Araştırma Görevlisine </w:t>
      </w:r>
      <w:r w:rsidR="00905851"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905851" w:rsidRPr="00FD368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Tez Kontrol Formu)</w:t>
      </w:r>
      <w:r w:rsidR="00905851"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ile </w:t>
      </w:r>
      <w:r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tez yazım kontrollerini yaptırmaları</w:t>
      </w:r>
      <w:r w:rsidR="007B71D5" w:rsidRPr="00FD36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gerekmektedir.</w:t>
      </w:r>
      <w:r w:rsidR="002975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C6366A" w:rsidRPr="00FD3688" w:rsidRDefault="0068233F" w:rsidP="00B43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88">
        <w:rPr>
          <w:rFonts w:ascii="Times New Roman" w:hAnsi="Times New Roman" w:cs="Times New Roman"/>
          <w:sz w:val="24"/>
          <w:szCs w:val="24"/>
        </w:rPr>
        <w:t>T</w:t>
      </w:r>
      <w:r w:rsidR="00C6366A" w:rsidRPr="00FD3688">
        <w:rPr>
          <w:rFonts w:ascii="Times New Roman" w:hAnsi="Times New Roman" w:cs="Times New Roman"/>
          <w:sz w:val="24"/>
          <w:szCs w:val="24"/>
        </w:rPr>
        <w:t xml:space="preserve">ez sonuç notunun belirlenmesi </w:t>
      </w:r>
      <w:r w:rsidR="00C6366A" w:rsidRPr="00FD3688">
        <w:rPr>
          <w:rFonts w:ascii="Times New Roman" w:hAnsi="Times New Roman" w:cs="Times New Roman"/>
          <w:b/>
          <w:sz w:val="24"/>
          <w:szCs w:val="24"/>
        </w:rPr>
        <w:t>(OM-499 Mezuniyet Projesi J</w:t>
      </w:r>
      <w:r w:rsidRPr="00FD3688">
        <w:rPr>
          <w:rFonts w:ascii="Times New Roman" w:hAnsi="Times New Roman" w:cs="Times New Roman"/>
          <w:b/>
          <w:sz w:val="24"/>
          <w:szCs w:val="24"/>
        </w:rPr>
        <w:t>üri</w:t>
      </w:r>
      <w:r w:rsidR="00C6366A" w:rsidRPr="00FD3688">
        <w:rPr>
          <w:rFonts w:ascii="Times New Roman" w:hAnsi="Times New Roman" w:cs="Times New Roman"/>
          <w:b/>
          <w:sz w:val="24"/>
          <w:szCs w:val="24"/>
        </w:rPr>
        <w:t xml:space="preserve"> Değerlendirme Form</w:t>
      </w:r>
      <w:r w:rsidR="00CF47BE" w:rsidRPr="00FD3688">
        <w:rPr>
          <w:rFonts w:ascii="Times New Roman" w:hAnsi="Times New Roman" w:cs="Times New Roman"/>
          <w:b/>
          <w:sz w:val="24"/>
          <w:szCs w:val="24"/>
        </w:rPr>
        <w:t>larının</w:t>
      </w:r>
      <w:r w:rsidR="00C6366A" w:rsidRPr="00FD368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6366A" w:rsidRPr="00FD3688">
        <w:rPr>
          <w:rFonts w:ascii="Times New Roman" w:hAnsi="Times New Roman" w:cs="Times New Roman"/>
          <w:sz w:val="24"/>
          <w:szCs w:val="24"/>
        </w:rPr>
        <w:t>ortalamalarına göre yapılmalıdır.</w:t>
      </w:r>
    </w:p>
    <w:p w:rsidR="0068233F" w:rsidRDefault="00C6366A" w:rsidP="00B43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3F">
        <w:rPr>
          <w:rFonts w:ascii="Times New Roman" w:hAnsi="Times New Roman" w:cs="Times New Roman"/>
          <w:sz w:val="24"/>
          <w:szCs w:val="24"/>
        </w:rPr>
        <w:t>Tez sunumunu gerçekleştiren ve gerçekleştirmeyen tüm öğrenciler için (</w:t>
      </w:r>
      <w:r w:rsidR="0068233F" w:rsidRPr="00B43CB2">
        <w:rPr>
          <w:rFonts w:ascii="Times New Roman" w:hAnsi="Times New Roman" w:cs="Times New Roman"/>
          <w:b/>
          <w:sz w:val="24"/>
          <w:szCs w:val="24"/>
        </w:rPr>
        <w:t>OM-499 Mezuniyet Projesi Savunma Sınavı Tutanak Formu</w:t>
      </w:r>
      <w:r w:rsidR="0068233F">
        <w:rPr>
          <w:rFonts w:ascii="Times New Roman" w:hAnsi="Times New Roman" w:cs="Times New Roman"/>
          <w:sz w:val="24"/>
          <w:szCs w:val="24"/>
        </w:rPr>
        <w:t>) doldurulması gerekmektedir.</w:t>
      </w:r>
    </w:p>
    <w:p w:rsidR="00B43CB2" w:rsidRPr="005324FE" w:rsidRDefault="00B43CB2" w:rsidP="00A167A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4FE">
        <w:rPr>
          <w:rFonts w:ascii="Times New Roman" w:hAnsi="Times New Roman" w:cs="Times New Roman"/>
          <w:sz w:val="24"/>
          <w:szCs w:val="24"/>
        </w:rPr>
        <w:t>Tez sunumundan başarılı olan öğrenciler Tezin</w:t>
      </w:r>
      <w:r w:rsidR="00801CCE" w:rsidRPr="005324FE">
        <w:rPr>
          <w:rFonts w:ascii="Times New Roman" w:hAnsi="Times New Roman" w:cs="Times New Roman"/>
          <w:sz w:val="24"/>
          <w:szCs w:val="24"/>
        </w:rPr>
        <w:t xml:space="preserve"> son halini </w:t>
      </w:r>
      <w:r w:rsidRPr="005324FE">
        <w:rPr>
          <w:rFonts w:ascii="Times New Roman" w:hAnsi="Times New Roman" w:cs="Times New Roman"/>
          <w:sz w:val="24"/>
          <w:szCs w:val="24"/>
        </w:rPr>
        <w:t xml:space="preserve">(imza eksiği olmadan) dijital </w:t>
      </w:r>
      <w:r w:rsidR="00801CCE" w:rsidRPr="005324FE">
        <w:rPr>
          <w:rFonts w:ascii="Times New Roman" w:hAnsi="Times New Roman" w:cs="Times New Roman"/>
          <w:sz w:val="24"/>
          <w:szCs w:val="24"/>
        </w:rPr>
        <w:t>olarak (</w:t>
      </w:r>
      <w:r w:rsidRPr="005324FE">
        <w:rPr>
          <w:rFonts w:ascii="Times New Roman" w:hAnsi="Times New Roman" w:cs="Times New Roman"/>
          <w:sz w:val="24"/>
          <w:szCs w:val="24"/>
        </w:rPr>
        <w:t>PDF formatında</w:t>
      </w:r>
      <w:r w:rsidR="00801CCE" w:rsidRPr="005324FE">
        <w:rPr>
          <w:rFonts w:ascii="Times New Roman" w:hAnsi="Times New Roman" w:cs="Times New Roman"/>
          <w:sz w:val="24"/>
          <w:szCs w:val="24"/>
        </w:rPr>
        <w:t>)</w:t>
      </w:r>
      <w:r w:rsidRPr="005324F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82A5D" w:rsidRPr="005324FE">
          <w:rPr>
            <w:rStyle w:val="Kpr"/>
            <w:rFonts w:ascii="Times New Roman" w:hAnsi="Times New Roman" w:cs="Times New Roman"/>
            <w:sz w:val="24"/>
            <w:szCs w:val="24"/>
          </w:rPr>
          <w:t>otomotiv@gazi.edu.tr</w:t>
        </w:r>
      </w:hyperlink>
      <w:r w:rsidR="00F322B3" w:rsidRPr="005324FE">
        <w:rPr>
          <w:rFonts w:ascii="Times New Roman" w:hAnsi="Times New Roman" w:cs="Times New Roman"/>
          <w:sz w:val="24"/>
          <w:szCs w:val="24"/>
        </w:rPr>
        <w:t xml:space="preserve"> adresine göndermeleri gerekmektedir.</w:t>
      </w:r>
    </w:p>
    <w:p w:rsidR="000C11D8" w:rsidRPr="00182A5D" w:rsidRDefault="000C11D8" w:rsidP="000C11D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81F9E" w:rsidRPr="00D12C2D" w:rsidRDefault="00B14B28" w:rsidP="00A81F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B28">
        <w:rPr>
          <w:rFonts w:ascii="Times New Roman" w:hAnsi="Times New Roman" w:cs="Times New Roman"/>
          <w:b/>
          <w:sz w:val="24"/>
          <w:szCs w:val="24"/>
        </w:rPr>
        <w:t xml:space="preserve">2023-2024 EĞİTİM-ÖĞRETİM YILI GÜZ </w:t>
      </w:r>
      <w:r>
        <w:rPr>
          <w:rFonts w:ascii="Times New Roman" w:hAnsi="Times New Roman" w:cs="Times New Roman"/>
          <w:b/>
          <w:sz w:val="24"/>
          <w:szCs w:val="24"/>
        </w:rPr>
        <w:t xml:space="preserve">YARIYILI İÇİN </w:t>
      </w:r>
      <w:r w:rsidR="00D12C2D" w:rsidRPr="00D12C2D">
        <w:rPr>
          <w:rFonts w:ascii="Times New Roman" w:hAnsi="Times New Roman" w:cs="Times New Roman"/>
          <w:b/>
          <w:sz w:val="24"/>
          <w:szCs w:val="24"/>
        </w:rPr>
        <w:t>İLGİLİ TARİHLER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050"/>
        <w:gridCol w:w="3822"/>
      </w:tblGrid>
      <w:tr w:rsidR="00A81F9E" w:rsidTr="00D12C2D">
        <w:trPr>
          <w:trHeight w:val="638"/>
          <w:jc w:val="center"/>
        </w:trPr>
        <w:tc>
          <w:tcPr>
            <w:tcW w:w="4880" w:type="dxa"/>
            <w:gridSpan w:val="2"/>
            <w:vAlign w:val="center"/>
          </w:tcPr>
          <w:p w:rsidR="00A81F9E" w:rsidRDefault="008C6D1C" w:rsidP="00A8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danışmanlarının belirlenmesi</w:t>
            </w:r>
          </w:p>
        </w:tc>
        <w:tc>
          <w:tcPr>
            <w:tcW w:w="3822" w:type="dxa"/>
            <w:vAlign w:val="center"/>
          </w:tcPr>
          <w:p w:rsidR="00A81F9E" w:rsidRDefault="004D11D8" w:rsidP="0097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Eylül 2023</w:t>
            </w:r>
          </w:p>
        </w:tc>
      </w:tr>
      <w:tr w:rsidR="00A81F9E" w:rsidTr="00D12C2D">
        <w:trPr>
          <w:trHeight w:val="845"/>
          <w:jc w:val="center"/>
        </w:trPr>
        <w:tc>
          <w:tcPr>
            <w:tcW w:w="4880" w:type="dxa"/>
            <w:gridSpan w:val="2"/>
            <w:vAlign w:val="center"/>
          </w:tcPr>
          <w:p w:rsidR="00A81F9E" w:rsidRDefault="008C6D1C" w:rsidP="00CD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="00CD44FD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işlemlerinde </w:t>
            </w:r>
            <w:r w:rsidR="00CD44FD">
              <w:rPr>
                <w:rFonts w:ascii="Times New Roman" w:hAnsi="Times New Roman" w:cs="Times New Roman"/>
                <w:sz w:val="24"/>
                <w:szCs w:val="24"/>
              </w:rPr>
              <w:t xml:space="preserve">ilan edilen tabloya göre tez danışmanlarının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seçilmesi</w:t>
            </w:r>
          </w:p>
        </w:tc>
        <w:tc>
          <w:tcPr>
            <w:tcW w:w="3822" w:type="dxa"/>
            <w:vAlign w:val="center"/>
          </w:tcPr>
          <w:p w:rsidR="00A81F9E" w:rsidRDefault="00E472BF" w:rsidP="0097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FC7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Eylül 2023</w:t>
            </w:r>
          </w:p>
        </w:tc>
      </w:tr>
      <w:tr w:rsidR="002965AA" w:rsidTr="002965AA">
        <w:trPr>
          <w:trHeight w:val="350"/>
          <w:jc w:val="center"/>
        </w:trPr>
        <w:tc>
          <w:tcPr>
            <w:tcW w:w="2830" w:type="dxa"/>
            <w:vMerge w:val="restart"/>
            <w:vAlign w:val="center"/>
          </w:tcPr>
          <w:p w:rsidR="002965AA" w:rsidRPr="005324FE" w:rsidRDefault="002965AA" w:rsidP="00CD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Ara rapor teslim tarihleri</w:t>
            </w:r>
          </w:p>
        </w:tc>
        <w:tc>
          <w:tcPr>
            <w:tcW w:w="2050" w:type="dxa"/>
            <w:vAlign w:val="center"/>
          </w:tcPr>
          <w:p w:rsidR="002965AA" w:rsidRPr="005324FE" w:rsidRDefault="002965AA" w:rsidP="002965A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Ara Rapor</w:t>
            </w:r>
          </w:p>
        </w:tc>
        <w:tc>
          <w:tcPr>
            <w:tcW w:w="3822" w:type="dxa"/>
            <w:vAlign w:val="center"/>
          </w:tcPr>
          <w:p w:rsidR="002965AA" w:rsidRPr="005324FE" w:rsidRDefault="00DB7C33" w:rsidP="0097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15 Kasım 2023</w:t>
            </w:r>
          </w:p>
        </w:tc>
      </w:tr>
      <w:tr w:rsidR="002965AA" w:rsidTr="002965AA">
        <w:trPr>
          <w:trHeight w:val="350"/>
          <w:jc w:val="center"/>
        </w:trPr>
        <w:tc>
          <w:tcPr>
            <w:tcW w:w="2830" w:type="dxa"/>
            <w:vMerge/>
            <w:vAlign w:val="center"/>
          </w:tcPr>
          <w:p w:rsidR="002965AA" w:rsidRPr="005324FE" w:rsidRDefault="002965AA" w:rsidP="00CD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2965AA" w:rsidRPr="005324FE" w:rsidRDefault="002965AA" w:rsidP="002965A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Ara Rapor</w:t>
            </w:r>
          </w:p>
        </w:tc>
        <w:tc>
          <w:tcPr>
            <w:tcW w:w="3822" w:type="dxa"/>
            <w:vAlign w:val="center"/>
          </w:tcPr>
          <w:p w:rsidR="002965AA" w:rsidRPr="005324FE" w:rsidRDefault="00DB7C33" w:rsidP="0097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FE">
              <w:rPr>
                <w:rFonts w:ascii="Times New Roman" w:hAnsi="Times New Roman" w:cs="Times New Roman"/>
                <w:sz w:val="24"/>
                <w:szCs w:val="24"/>
              </w:rPr>
              <w:t>15 Aralık 2023</w:t>
            </w:r>
          </w:p>
        </w:tc>
      </w:tr>
      <w:tr w:rsidR="00A81F9E" w:rsidTr="00D12C2D">
        <w:trPr>
          <w:trHeight w:val="984"/>
          <w:jc w:val="center"/>
        </w:trPr>
        <w:tc>
          <w:tcPr>
            <w:tcW w:w="4880" w:type="dxa"/>
            <w:gridSpan w:val="2"/>
            <w:vAlign w:val="center"/>
          </w:tcPr>
          <w:p w:rsidR="00A81F9E" w:rsidRDefault="009E1A51" w:rsidP="00A8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İlgili </w:t>
            </w:r>
            <w:r w:rsidR="008C6D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Araştırma Görevlisine tez yazım kontrollerini</w:t>
            </w:r>
            <w:r w:rsidR="006038C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n yaptırılması</w:t>
            </w:r>
          </w:p>
        </w:tc>
        <w:tc>
          <w:tcPr>
            <w:tcW w:w="3822" w:type="dxa"/>
            <w:vAlign w:val="center"/>
          </w:tcPr>
          <w:p w:rsidR="00A81F9E" w:rsidRDefault="00614A19" w:rsidP="0097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C9A">
              <w:rPr>
                <w:rFonts w:ascii="Times New Roman" w:hAnsi="Times New Roman" w:cs="Times New Roman"/>
                <w:sz w:val="24"/>
                <w:szCs w:val="24"/>
              </w:rPr>
              <w:t>-5 Ocak 2024</w:t>
            </w:r>
          </w:p>
        </w:tc>
      </w:tr>
      <w:tr w:rsidR="00FC7C9A" w:rsidTr="00D12C2D">
        <w:trPr>
          <w:trHeight w:val="843"/>
          <w:jc w:val="center"/>
        </w:trPr>
        <w:tc>
          <w:tcPr>
            <w:tcW w:w="4880" w:type="dxa"/>
            <w:gridSpan w:val="2"/>
            <w:vAlign w:val="center"/>
          </w:tcPr>
          <w:p w:rsidR="00FC7C9A" w:rsidRDefault="009E1A51" w:rsidP="009E1A51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Tez danışmanları tarafından </w:t>
            </w:r>
            <w:r w:rsidR="00CD44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="00FC7C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avunmaya girecek öğrencilerin bölüm başkanlığına bildirilmesi</w:t>
            </w:r>
          </w:p>
        </w:tc>
        <w:tc>
          <w:tcPr>
            <w:tcW w:w="3822" w:type="dxa"/>
            <w:vAlign w:val="center"/>
          </w:tcPr>
          <w:p w:rsidR="00FC7C9A" w:rsidRDefault="00FC7C9A" w:rsidP="0097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Ocak2024</w:t>
            </w:r>
          </w:p>
        </w:tc>
      </w:tr>
      <w:tr w:rsidR="008C6D1C" w:rsidTr="00D12C2D">
        <w:trPr>
          <w:trHeight w:val="558"/>
          <w:jc w:val="center"/>
        </w:trPr>
        <w:tc>
          <w:tcPr>
            <w:tcW w:w="4880" w:type="dxa"/>
            <w:gridSpan w:val="2"/>
            <w:vAlign w:val="center"/>
          </w:tcPr>
          <w:p w:rsidR="008C6D1C" w:rsidRDefault="008C6D1C" w:rsidP="00A81F9E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Tez savunmaları</w:t>
            </w:r>
          </w:p>
        </w:tc>
        <w:tc>
          <w:tcPr>
            <w:tcW w:w="3822" w:type="dxa"/>
            <w:vAlign w:val="center"/>
          </w:tcPr>
          <w:p w:rsidR="008C6D1C" w:rsidRDefault="00FC7C9A" w:rsidP="0097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Ocak 2024</w:t>
            </w:r>
          </w:p>
        </w:tc>
      </w:tr>
      <w:tr w:rsidR="008C6D1C" w:rsidTr="00D12C2D">
        <w:trPr>
          <w:trHeight w:val="835"/>
          <w:jc w:val="center"/>
        </w:trPr>
        <w:tc>
          <w:tcPr>
            <w:tcW w:w="4880" w:type="dxa"/>
            <w:gridSpan w:val="2"/>
            <w:vAlign w:val="center"/>
          </w:tcPr>
          <w:p w:rsidR="008C6D1C" w:rsidRDefault="00E32F16" w:rsidP="00A81F9E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Mühendisliği B</w:t>
            </w:r>
            <w:r w:rsidR="00543011">
              <w:rPr>
                <w:rFonts w:ascii="Times New Roman" w:hAnsi="Times New Roman" w:cs="Times New Roman"/>
                <w:sz w:val="24"/>
                <w:szCs w:val="24"/>
              </w:rPr>
              <w:t>ölüm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aşkanlığına tezin teslim edilmesi</w:t>
            </w:r>
          </w:p>
        </w:tc>
        <w:tc>
          <w:tcPr>
            <w:tcW w:w="3822" w:type="dxa"/>
            <w:vAlign w:val="center"/>
          </w:tcPr>
          <w:p w:rsidR="008C6D1C" w:rsidRDefault="00FC7C9A" w:rsidP="0097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Ocak 2024</w:t>
            </w:r>
          </w:p>
        </w:tc>
      </w:tr>
    </w:tbl>
    <w:p w:rsidR="00A81F9E" w:rsidRDefault="00A81F9E" w:rsidP="002965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1F9E" w:rsidSect="002965AA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90A"/>
    <w:multiLevelType w:val="hybridMultilevel"/>
    <w:tmpl w:val="53B83776"/>
    <w:lvl w:ilvl="0" w:tplc="F3E434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212529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5B67F0"/>
    <w:multiLevelType w:val="hybridMultilevel"/>
    <w:tmpl w:val="AC34C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305A"/>
    <w:multiLevelType w:val="hybridMultilevel"/>
    <w:tmpl w:val="3CF853B2"/>
    <w:lvl w:ilvl="0" w:tplc="C22817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21252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BA"/>
    <w:rsid w:val="000A4187"/>
    <w:rsid w:val="000C11D8"/>
    <w:rsid w:val="00114A30"/>
    <w:rsid w:val="00137973"/>
    <w:rsid w:val="00182A5D"/>
    <w:rsid w:val="001962BF"/>
    <w:rsid w:val="001C37BA"/>
    <w:rsid w:val="001D18E7"/>
    <w:rsid w:val="002816D0"/>
    <w:rsid w:val="00281BB1"/>
    <w:rsid w:val="002965AA"/>
    <w:rsid w:val="0029751D"/>
    <w:rsid w:val="00326926"/>
    <w:rsid w:val="003A4349"/>
    <w:rsid w:val="004A5A01"/>
    <w:rsid w:val="004D11D8"/>
    <w:rsid w:val="005324FE"/>
    <w:rsid w:val="00543011"/>
    <w:rsid w:val="005D4617"/>
    <w:rsid w:val="005F13B3"/>
    <w:rsid w:val="006038C9"/>
    <w:rsid w:val="00614A19"/>
    <w:rsid w:val="00636AA4"/>
    <w:rsid w:val="00656CE1"/>
    <w:rsid w:val="0068233F"/>
    <w:rsid w:val="006D01F9"/>
    <w:rsid w:val="007B71D5"/>
    <w:rsid w:val="007D5979"/>
    <w:rsid w:val="00801CCE"/>
    <w:rsid w:val="00803FC7"/>
    <w:rsid w:val="00830CCA"/>
    <w:rsid w:val="008958BA"/>
    <w:rsid w:val="008C6D1C"/>
    <w:rsid w:val="00905851"/>
    <w:rsid w:val="00923120"/>
    <w:rsid w:val="00973129"/>
    <w:rsid w:val="009830D8"/>
    <w:rsid w:val="009C7C20"/>
    <w:rsid w:val="009E1A51"/>
    <w:rsid w:val="009E7118"/>
    <w:rsid w:val="00A451EC"/>
    <w:rsid w:val="00A618C8"/>
    <w:rsid w:val="00A81F9E"/>
    <w:rsid w:val="00AB4F6D"/>
    <w:rsid w:val="00B11DB8"/>
    <w:rsid w:val="00B14B28"/>
    <w:rsid w:val="00B43CB2"/>
    <w:rsid w:val="00B464C0"/>
    <w:rsid w:val="00B477F5"/>
    <w:rsid w:val="00B504AE"/>
    <w:rsid w:val="00B808E2"/>
    <w:rsid w:val="00BC3BA2"/>
    <w:rsid w:val="00C07469"/>
    <w:rsid w:val="00C53663"/>
    <w:rsid w:val="00C6366A"/>
    <w:rsid w:val="00C932DD"/>
    <w:rsid w:val="00CD44FD"/>
    <w:rsid w:val="00CF47BE"/>
    <w:rsid w:val="00D12C2D"/>
    <w:rsid w:val="00D965F2"/>
    <w:rsid w:val="00DB7C33"/>
    <w:rsid w:val="00E32F16"/>
    <w:rsid w:val="00E33C4E"/>
    <w:rsid w:val="00E472BF"/>
    <w:rsid w:val="00F322B3"/>
    <w:rsid w:val="00F57DE3"/>
    <w:rsid w:val="00FB7ACE"/>
    <w:rsid w:val="00FC7C9A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1A37-6516-4350-BEE5-45D88A64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663"/>
    <w:pPr>
      <w:ind w:left="720"/>
      <w:contextualSpacing/>
    </w:pPr>
  </w:style>
  <w:style w:type="table" w:styleId="TabloKlavuzu">
    <w:name w:val="Table Grid"/>
    <w:basedOn w:val="NormalTablo"/>
    <w:uiPriority w:val="39"/>
    <w:rsid w:val="00A8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2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motiv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QC12345</dc:creator>
  <cp:keywords/>
  <dc:description/>
  <cp:lastModifiedBy>QC12345</cp:lastModifiedBy>
  <cp:revision>86</cp:revision>
  <cp:lastPrinted>2023-10-13T08:48:00Z</cp:lastPrinted>
  <dcterms:created xsi:type="dcterms:W3CDTF">2023-09-15T13:44:00Z</dcterms:created>
  <dcterms:modified xsi:type="dcterms:W3CDTF">2023-10-13T08:49:00Z</dcterms:modified>
</cp:coreProperties>
</file>