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57" w:rsidRPr="005F6EE2" w:rsidRDefault="00106AAE" w:rsidP="005F6EE2">
      <w:pPr>
        <w:spacing w:after="188"/>
        <w:ind w:left="0" w:firstLine="0"/>
        <w:rPr>
          <w:sz w:val="22"/>
        </w:rPr>
      </w:pPr>
      <w:r>
        <w:t xml:space="preserve"> 1.</w:t>
      </w:r>
      <w:r w:rsidRPr="005F6EE2">
        <w:rPr>
          <w:sz w:val="22"/>
        </w:rPr>
        <w:t>AMAÇ</w:t>
      </w:r>
    </w:p>
    <w:p w:rsidR="00357179" w:rsidRPr="005F6EE2" w:rsidRDefault="00106AAE" w:rsidP="00357179">
      <w:pPr>
        <w:spacing w:after="188"/>
        <w:ind w:left="0" w:firstLine="0"/>
        <w:rPr>
          <w:rFonts w:ascii="Cambria" w:hAnsi="Cambria"/>
          <w:sz w:val="22"/>
        </w:rPr>
      </w:pPr>
      <w:r w:rsidRPr="005F6EE2">
        <w:rPr>
          <w:sz w:val="22"/>
        </w:rPr>
        <w:t xml:space="preserve"> </w:t>
      </w:r>
      <w:r w:rsidR="00357179" w:rsidRPr="005F6EE2">
        <w:rPr>
          <w:rFonts w:ascii="Cambria" w:hAnsi="Cambria"/>
          <w:sz w:val="22"/>
        </w:rPr>
        <w:t>Bu talimat; Fakültemiz kampüs ve</w:t>
      </w:r>
      <w:bookmarkStart w:id="0" w:name="_GoBack"/>
      <w:bookmarkEnd w:id="0"/>
      <w:r w:rsidR="00357179" w:rsidRPr="005F6EE2">
        <w:rPr>
          <w:rFonts w:ascii="Cambria" w:hAnsi="Cambria"/>
          <w:sz w:val="22"/>
        </w:rPr>
        <w:t xml:space="preserve"> alanlarında oluşabilecek insan sağlığını, çalışma şartlarını ve varlıklarını olumsuz etkileyebilecek boyuttaki tehlikelerde nasıl hareket edileceğini alınacak tedbirleri ve müdahale ekiplerini belirtmek amacı ile hazırlanmıştır. </w:t>
      </w:r>
    </w:p>
    <w:p w:rsidR="00931357" w:rsidRPr="005F6EE2" w:rsidRDefault="00106AAE" w:rsidP="005F6EE2">
      <w:pPr>
        <w:spacing w:after="188"/>
        <w:ind w:left="0" w:firstLine="0"/>
        <w:rPr>
          <w:sz w:val="22"/>
        </w:rPr>
      </w:pPr>
      <w:r w:rsidRPr="005F6EE2">
        <w:rPr>
          <w:sz w:val="22"/>
        </w:rPr>
        <w:t xml:space="preserve"> 2. KAPSAM</w:t>
      </w:r>
    </w:p>
    <w:p w:rsidR="00931357" w:rsidRPr="005F6EE2" w:rsidRDefault="00106AAE">
      <w:pPr>
        <w:spacing w:after="188"/>
        <w:ind w:left="0" w:firstLine="0"/>
        <w:rPr>
          <w:sz w:val="22"/>
        </w:rPr>
      </w:pPr>
      <w:r w:rsidRPr="005F6EE2">
        <w:rPr>
          <w:sz w:val="22"/>
        </w:rPr>
        <w:t xml:space="preserve"> </w:t>
      </w:r>
      <w:r w:rsidR="00357179" w:rsidRPr="005F6EE2">
        <w:rPr>
          <w:rFonts w:ascii="Cambria" w:hAnsi="Cambria"/>
          <w:sz w:val="22"/>
        </w:rPr>
        <w:t>Bu talimat; Fakültemiz öğrencilerini, çalışanlarını, ziyaretçileri ve Fakültemizin tüm birimlerini kapsar</w:t>
      </w:r>
      <w:r w:rsidRPr="005F6EE2">
        <w:rPr>
          <w:sz w:val="22"/>
        </w:rPr>
        <w:t xml:space="preserve"> </w:t>
      </w:r>
    </w:p>
    <w:p w:rsidR="00931357" w:rsidRPr="005F6EE2" w:rsidRDefault="00106AAE" w:rsidP="00357179">
      <w:pPr>
        <w:pStyle w:val="Balk1"/>
        <w:numPr>
          <w:ilvl w:val="0"/>
          <w:numId w:val="2"/>
        </w:numPr>
        <w:spacing w:after="5" w:line="398" w:lineRule="auto"/>
        <w:ind w:right="2436"/>
        <w:rPr>
          <w:sz w:val="22"/>
        </w:rPr>
      </w:pPr>
      <w:r w:rsidRPr="005F6EE2">
        <w:rPr>
          <w:sz w:val="22"/>
        </w:rPr>
        <w:t xml:space="preserve">TANIMLAR                                                                                                                       </w:t>
      </w:r>
    </w:p>
    <w:p w:rsidR="00931357" w:rsidRPr="005F6EE2" w:rsidRDefault="00106AAE">
      <w:pPr>
        <w:ind w:left="-5"/>
        <w:rPr>
          <w:sz w:val="22"/>
        </w:rPr>
      </w:pPr>
      <w:r w:rsidRPr="005F6EE2">
        <w:rPr>
          <w:sz w:val="22"/>
        </w:rPr>
        <w:t>Bu Talimatta tanımlanması gereken herhangi bir terim bulunmamaktadır.</w:t>
      </w:r>
    </w:p>
    <w:p w:rsidR="00931357" w:rsidRPr="005F6EE2" w:rsidRDefault="00106AAE" w:rsidP="005F6EE2">
      <w:pPr>
        <w:pStyle w:val="ListeParagraf"/>
        <w:numPr>
          <w:ilvl w:val="0"/>
          <w:numId w:val="2"/>
        </w:numPr>
        <w:spacing w:after="188"/>
        <w:rPr>
          <w:sz w:val="22"/>
        </w:rPr>
      </w:pPr>
      <w:r w:rsidRPr="005F6EE2">
        <w:rPr>
          <w:sz w:val="22"/>
        </w:rPr>
        <w:t xml:space="preserve"> SORUMLU</w:t>
      </w:r>
      <w:r w:rsidR="00357179" w:rsidRPr="005F6EE2">
        <w:rPr>
          <w:sz w:val="22"/>
        </w:rPr>
        <w:t>LUK</w:t>
      </w:r>
      <w:r w:rsidRPr="005F6EE2">
        <w:rPr>
          <w:sz w:val="22"/>
        </w:rPr>
        <w:t>LAR</w:t>
      </w:r>
    </w:p>
    <w:p w:rsidR="00357179" w:rsidRDefault="00106AAE" w:rsidP="00357179">
      <w:pPr>
        <w:pStyle w:val="AralkYok"/>
        <w:jc w:val="both"/>
        <w:rPr>
          <w:rFonts w:ascii="Cambria" w:eastAsia="Times New Roman" w:hAnsi="Cambria" w:cs="Times New Roman"/>
          <w:color w:val="000000"/>
          <w:lang w:eastAsia="tr-TR"/>
        </w:rPr>
      </w:pPr>
      <w:r w:rsidRPr="005F6EE2">
        <w:t xml:space="preserve"> </w:t>
      </w:r>
      <w:r w:rsidR="00357179" w:rsidRPr="005F6EE2">
        <w:rPr>
          <w:rFonts w:ascii="Cambria" w:eastAsia="Times New Roman" w:hAnsi="Cambria" w:cs="Times New Roman"/>
          <w:color w:val="000000"/>
          <w:lang w:eastAsia="tr-TR"/>
        </w:rPr>
        <w:t xml:space="preserve">Acil durumlarda faaliyetlerin plana uygun yürütülmesinden </w:t>
      </w:r>
      <w:r w:rsidR="001C0C73">
        <w:rPr>
          <w:rFonts w:ascii="Cambria" w:eastAsia="Times New Roman" w:hAnsi="Cambria" w:cs="Times New Roman"/>
          <w:color w:val="000000"/>
          <w:lang w:eastAsia="tr-TR"/>
        </w:rPr>
        <w:t xml:space="preserve">Dekan, </w:t>
      </w:r>
      <w:r w:rsidR="00357179" w:rsidRPr="005F6EE2">
        <w:rPr>
          <w:rFonts w:ascii="Cambria" w:eastAsia="Times New Roman" w:hAnsi="Cambria" w:cs="Times New Roman"/>
          <w:color w:val="000000"/>
          <w:lang w:eastAsia="tr-TR"/>
        </w:rPr>
        <w:t xml:space="preserve">Fakülte Sekreteri ve Tahliyede Görevli Personel sorumludur. Bu sorumlulukların yerine getirilmesi için ihtiyaç duyulan tüm gereçler Fakültemiz tarafından karşılanmaktadır. </w:t>
      </w:r>
    </w:p>
    <w:p w:rsidR="005F6EE2" w:rsidRPr="005F6EE2" w:rsidRDefault="005F6EE2" w:rsidP="00357179">
      <w:pPr>
        <w:pStyle w:val="AralkYok"/>
        <w:jc w:val="both"/>
        <w:rPr>
          <w:rFonts w:ascii="Cambria" w:eastAsia="Times New Roman" w:hAnsi="Cambria" w:cs="Times New Roman"/>
          <w:color w:val="000000"/>
          <w:lang w:eastAsia="tr-TR"/>
        </w:rPr>
      </w:pPr>
    </w:p>
    <w:p w:rsidR="00931357" w:rsidRPr="005F6EE2" w:rsidRDefault="00106AAE" w:rsidP="00357179">
      <w:pPr>
        <w:pStyle w:val="Balk1"/>
        <w:numPr>
          <w:ilvl w:val="0"/>
          <w:numId w:val="2"/>
        </w:numPr>
        <w:ind w:left="285" w:right="2436"/>
        <w:rPr>
          <w:sz w:val="22"/>
        </w:rPr>
      </w:pPr>
      <w:r w:rsidRPr="005F6EE2">
        <w:rPr>
          <w:sz w:val="22"/>
        </w:rPr>
        <w:t>UYGULAMA</w:t>
      </w:r>
    </w:p>
    <w:p w:rsidR="00931357" w:rsidRPr="005F6EE2" w:rsidRDefault="00106AAE" w:rsidP="005F6EE2">
      <w:pPr>
        <w:spacing w:after="0"/>
        <w:ind w:left="851" w:hanging="425"/>
        <w:rPr>
          <w:sz w:val="22"/>
        </w:rPr>
      </w:pPr>
      <w:r w:rsidRPr="005F6EE2">
        <w:rPr>
          <w:sz w:val="22"/>
        </w:rPr>
        <w:t>5.1.  Tahliye yapılacak personelin güvenlik noktasının belirlenmesi</w:t>
      </w:r>
    </w:p>
    <w:p w:rsidR="00931357" w:rsidRPr="005F6EE2" w:rsidRDefault="00106AAE" w:rsidP="005F6EE2">
      <w:pPr>
        <w:spacing w:after="0"/>
        <w:ind w:left="851" w:hanging="425"/>
        <w:rPr>
          <w:sz w:val="22"/>
        </w:rPr>
      </w:pPr>
      <w:r w:rsidRPr="005F6EE2">
        <w:rPr>
          <w:sz w:val="22"/>
        </w:rPr>
        <w:t>5.2.  Tahliye işlemlerinin yapılmasında görevli/yetkili personel sorumludur.</w:t>
      </w:r>
    </w:p>
    <w:p w:rsidR="00931357" w:rsidRPr="005F6EE2" w:rsidRDefault="00106AAE" w:rsidP="005F6EE2">
      <w:pPr>
        <w:spacing w:after="0"/>
        <w:ind w:left="851" w:hanging="425"/>
        <w:rPr>
          <w:sz w:val="22"/>
        </w:rPr>
      </w:pPr>
      <w:r w:rsidRPr="005F6EE2">
        <w:rPr>
          <w:sz w:val="22"/>
        </w:rPr>
        <w:t>5.3. Tahliye emri verilmesi anından itibaren geçerli olan tahliye işlemi düzenli ve emniyet tedbirleri alınarak yapılmalıdır.</w:t>
      </w:r>
    </w:p>
    <w:p w:rsidR="00931357" w:rsidRPr="005F6EE2" w:rsidRDefault="00106AAE" w:rsidP="005F6EE2">
      <w:pPr>
        <w:spacing w:after="0"/>
        <w:ind w:left="851" w:hanging="425"/>
        <w:rPr>
          <w:sz w:val="22"/>
        </w:rPr>
      </w:pPr>
      <w:r w:rsidRPr="005F6EE2">
        <w:rPr>
          <w:sz w:val="22"/>
        </w:rPr>
        <w:t>5.4. Tahliye esnasında kesinlikle bağırılmamalı, amaçsız şekilde etrafta dolaşılmamalı görevli personelin tüm talimatlarına hassasiyetle riayet edilmelidir.</w:t>
      </w:r>
    </w:p>
    <w:p w:rsidR="00931357" w:rsidRDefault="00106AAE" w:rsidP="005F6EE2">
      <w:pPr>
        <w:spacing w:after="0"/>
        <w:ind w:left="851" w:hanging="425"/>
      </w:pPr>
      <w:r w:rsidRPr="005F6EE2">
        <w:rPr>
          <w:sz w:val="22"/>
        </w:rPr>
        <w:t>5.5. Tahliye esnasında yardım talep eden görevlilere yardımda bulunmaktan kaçınılmamalıdır.</w:t>
      </w:r>
    </w:p>
    <w:p w:rsidR="00931357" w:rsidRPr="005F6EE2" w:rsidRDefault="00106AAE" w:rsidP="005F6EE2">
      <w:pPr>
        <w:spacing w:after="0"/>
        <w:ind w:left="851" w:hanging="425"/>
        <w:rPr>
          <w:sz w:val="22"/>
        </w:rPr>
      </w:pPr>
      <w:r w:rsidRPr="005F6EE2">
        <w:rPr>
          <w:sz w:val="22"/>
        </w:rPr>
        <w:t>5.6. Tahliye esnasında, tahliye yollarının kısmen dahi kapanmasına sebebiyet bir engel ile karşılaşıldığında görevli personelin gelerek yolu açması beklenmeyecek, yolun açılması için her türlü çaba gösterilecektir.</w:t>
      </w:r>
    </w:p>
    <w:p w:rsidR="00931357" w:rsidRPr="005F6EE2" w:rsidRDefault="00106AAE" w:rsidP="005F6EE2">
      <w:pPr>
        <w:spacing w:after="0"/>
        <w:ind w:left="851" w:hanging="425"/>
        <w:rPr>
          <w:sz w:val="22"/>
        </w:rPr>
      </w:pPr>
      <w:r w:rsidRPr="005F6EE2">
        <w:rPr>
          <w:sz w:val="22"/>
        </w:rPr>
        <w:t>5.7. Tahliye sonrasında ulaşılacak olan bekleme ve toplanma bölgelerinde daha önceden belirlenmiş kurallara riayet edilecek ve yine görevlilerin talimatları doğrultusunda davranılacaktır.</w:t>
      </w:r>
    </w:p>
    <w:p w:rsidR="00931357" w:rsidRDefault="00106AAE">
      <w:pPr>
        <w:spacing w:after="188"/>
        <w:ind w:left="0" w:firstLine="0"/>
      </w:pPr>
      <w:r>
        <w:t xml:space="preserve"> </w:t>
      </w:r>
    </w:p>
    <w:p w:rsidR="00106AAE" w:rsidRDefault="00106AAE" w:rsidP="006505A4">
      <w:pPr>
        <w:pStyle w:val="Balk1"/>
        <w:numPr>
          <w:ilvl w:val="0"/>
          <w:numId w:val="2"/>
        </w:numPr>
        <w:spacing w:after="0"/>
        <w:ind w:left="225" w:right="2436"/>
      </w:pPr>
      <w:r w:rsidRPr="005F6EE2">
        <w:rPr>
          <w:sz w:val="22"/>
        </w:rPr>
        <w:t>İLGİLİ DOKÜMANLAR</w:t>
      </w:r>
    </w:p>
    <w:sectPr w:rsidR="00106AAE">
      <w:headerReference w:type="default" r:id="rId7"/>
      <w:footerReference w:type="default" r:id="rId8"/>
      <w:pgSz w:w="12240" w:h="15840"/>
      <w:pgMar w:top="276" w:right="585" w:bottom="71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E2" w:rsidRDefault="005F6EE2" w:rsidP="005F6EE2">
      <w:pPr>
        <w:spacing w:after="0" w:line="240" w:lineRule="auto"/>
      </w:pPr>
      <w:r>
        <w:separator/>
      </w:r>
    </w:p>
  </w:endnote>
  <w:endnote w:type="continuationSeparator" w:id="0">
    <w:p w:rsidR="005F6EE2" w:rsidRDefault="005F6EE2" w:rsidP="005F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1F0200" w:rsidTr="001F0200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1F0200" w:rsidRDefault="001F0200" w:rsidP="001F0200">
          <w:pPr>
            <w:spacing w:after="0" w:line="360" w:lineRule="auto"/>
            <w:ind w:right="169"/>
            <w:jc w:val="center"/>
            <w:rPr>
              <w:color w:val="auto"/>
              <w:sz w:val="18"/>
              <w:szCs w:val="18"/>
              <w:lang w:val="en-US" w:eastAsia="tr-TR"/>
            </w:rPr>
          </w:pPr>
          <w:r>
            <w:rPr>
              <w:rFonts w:eastAsia="Calibri"/>
              <w:sz w:val="18"/>
              <w:szCs w:val="18"/>
              <w:lang w:val="en-US" w:eastAsia="tr-TR"/>
            </w:rPr>
            <w:t>HAZIRLAYAN</w:t>
          </w:r>
        </w:p>
        <w:p w:rsidR="001F0200" w:rsidRDefault="001F0200" w:rsidP="001F0200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 w:eastAsia="tr-TR"/>
            </w:rPr>
          </w:pPr>
          <w:r>
            <w:rPr>
              <w:rFonts w:eastAsia="Calibri"/>
              <w:sz w:val="18"/>
              <w:szCs w:val="18"/>
              <w:lang w:val="en-US" w:eastAsia="tr-TR"/>
            </w:rPr>
            <w:t>......./......./...........</w:t>
          </w:r>
        </w:p>
        <w:p w:rsidR="001F0200" w:rsidRDefault="001F0200" w:rsidP="001F0200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 w:eastAsia="tr-TR"/>
            </w:rPr>
          </w:pPr>
          <w:proofErr w:type="spellStart"/>
          <w:r>
            <w:rPr>
              <w:rFonts w:eastAsia="Calibri"/>
              <w:sz w:val="18"/>
              <w:szCs w:val="18"/>
              <w:lang w:val="en-US" w:eastAsia="tr-TR"/>
            </w:rPr>
            <w:t>Birim</w:t>
          </w:r>
          <w:proofErr w:type="spellEnd"/>
          <w:r>
            <w:rPr>
              <w:rFonts w:eastAsia="Calibri"/>
              <w:sz w:val="18"/>
              <w:szCs w:val="18"/>
              <w:lang w:val="en-US" w:eastAsia="tr-TR"/>
            </w:rPr>
            <w:t xml:space="preserve"> </w:t>
          </w:r>
          <w:proofErr w:type="spellStart"/>
          <w:r>
            <w:rPr>
              <w:rFonts w:eastAsia="Calibri"/>
              <w:sz w:val="18"/>
              <w:szCs w:val="18"/>
              <w:lang w:val="en-US" w:eastAsia="tr-TR"/>
            </w:rPr>
            <w:t>Kalite</w:t>
          </w:r>
          <w:proofErr w:type="spellEnd"/>
          <w:r>
            <w:rPr>
              <w:rFonts w:eastAsia="Calibri"/>
              <w:sz w:val="18"/>
              <w:szCs w:val="18"/>
              <w:lang w:val="en-US" w:eastAsia="tr-TR"/>
            </w:rPr>
            <w:t xml:space="preserve"> </w:t>
          </w:r>
          <w:proofErr w:type="spellStart"/>
          <w:r>
            <w:rPr>
              <w:rFonts w:eastAsia="Calibri"/>
              <w:sz w:val="18"/>
              <w:szCs w:val="18"/>
              <w:lang w:val="en-US" w:eastAsia="tr-TR"/>
            </w:rPr>
            <w:t>Ekibi</w:t>
          </w:r>
          <w:proofErr w:type="spellEnd"/>
        </w:p>
        <w:p w:rsidR="001F0200" w:rsidRDefault="001F0200" w:rsidP="001F0200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 w:eastAsia="tr-TR"/>
            </w:rPr>
          </w:pPr>
          <w:r>
            <w:rPr>
              <w:rFonts w:eastAsia="Calibri"/>
              <w:sz w:val="18"/>
              <w:szCs w:val="18"/>
              <w:lang w:val="en-US" w:eastAsia="tr-TR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1F0200" w:rsidRDefault="001F0200" w:rsidP="001F0200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 w:eastAsia="tr-TR"/>
            </w:rPr>
          </w:pPr>
          <w:r>
            <w:rPr>
              <w:rFonts w:eastAsia="Calibri"/>
              <w:sz w:val="18"/>
              <w:szCs w:val="18"/>
              <w:lang w:val="en-US" w:eastAsia="tr-TR"/>
            </w:rPr>
            <w:t>ONAYLAYAN</w:t>
          </w:r>
        </w:p>
        <w:p w:rsidR="001F0200" w:rsidRDefault="001F0200" w:rsidP="001F0200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 w:eastAsia="tr-TR"/>
            </w:rPr>
          </w:pPr>
          <w:r>
            <w:rPr>
              <w:rFonts w:eastAsia="Calibri"/>
              <w:sz w:val="18"/>
              <w:szCs w:val="18"/>
              <w:lang w:val="en-US" w:eastAsia="tr-TR"/>
            </w:rPr>
            <w:t>......./......./...........</w:t>
          </w:r>
        </w:p>
        <w:p w:rsidR="001F0200" w:rsidRDefault="001F0200" w:rsidP="001F0200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 w:eastAsia="tr-TR"/>
            </w:rPr>
          </w:pPr>
          <w:proofErr w:type="spellStart"/>
          <w:r>
            <w:rPr>
              <w:rFonts w:eastAsia="Calibri"/>
              <w:sz w:val="18"/>
              <w:szCs w:val="18"/>
              <w:lang w:val="en-US" w:eastAsia="tr-TR"/>
            </w:rPr>
            <w:t>Dekan</w:t>
          </w:r>
          <w:proofErr w:type="spellEnd"/>
        </w:p>
        <w:p w:rsidR="001F0200" w:rsidRDefault="001F0200" w:rsidP="001F0200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 w:eastAsia="tr-TR"/>
            </w:rPr>
          </w:pPr>
          <w:r>
            <w:rPr>
              <w:rFonts w:eastAsia="Calibri"/>
              <w:sz w:val="18"/>
              <w:szCs w:val="18"/>
              <w:lang w:val="en-US" w:eastAsia="tr-TR"/>
            </w:rPr>
            <w:t>İMZA</w:t>
          </w:r>
        </w:p>
      </w:tc>
    </w:tr>
  </w:tbl>
  <w:p w:rsidR="005F6EE2" w:rsidRDefault="005F6E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E2" w:rsidRDefault="005F6EE2" w:rsidP="005F6EE2">
      <w:pPr>
        <w:spacing w:after="0" w:line="240" w:lineRule="auto"/>
      </w:pPr>
      <w:r>
        <w:separator/>
      </w:r>
    </w:p>
  </w:footnote>
  <w:footnote w:type="continuationSeparator" w:id="0">
    <w:p w:rsidR="005F6EE2" w:rsidRDefault="005F6EE2" w:rsidP="005F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277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00"/>
      <w:gridCol w:w="1797"/>
      <w:gridCol w:w="1646"/>
    </w:tblGrid>
    <w:tr w:rsidR="001F0200" w:rsidRPr="005F6EE2" w:rsidTr="00E97BFF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24" w:firstLine="0"/>
            <w:rPr>
              <w:sz w:val="22"/>
            </w:rPr>
          </w:pPr>
          <w:r w:rsidRPr="005F6EE2">
            <w:rPr>
              <w:noProof/>
              <w:sz w:val="22"/>
            </w:rPr>
            <w:drawing>
              <wp:inline distT="0" distB="0" distL="0" distR="0" wp14:anchorId="71800D6E" wp14:editId="58901F35">
                <wp:extent cx="902970" cy="902970"/>
                <wp:effectExtent l="0" t="0" r="0" b="0"/>
                <wp:docPr id="1" name="Resim 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1F0200" w:rsidRPr="005F6EE2" w:rsidRDefault="001F0200" w:rsidP="001F0200">
          <w:pPr>
            <w:spacing w:after="0"/>
            <w:ind w:left="25" w:firstLine="0"/>
            <w:jc w:val="center"/>
            <w:rPr>
              <w:sz w:val="26"/>
              <w:szCs w:val="26"/>
            </w:rPr>
          </w:pPr>
          <w:r w:rsidRPr="005F6EE2">
            <w:rPr>
              <w:sz w:val="26"/>
              <w:szCs w:val="26"/>
            </w:rPr>
            <w:t>Tıp Fakültesi</w:t>
          </w:r>
        </w:p>
        <w:p w:rsidR="001F0200" w:rsidRPr="005F6EE2" w:rsidRDefault="001F0200" w:rsidP="001F0200">
          <w:pPr>
            <w:spacing w:after="0"/>
            <w:ind w:left="25" w:firstLine="0"/>
            <w:jc w:val="center"/>
            <w:rPr>
              <w:sz w:val="26"/>
              <w:szCs w:val="26"/>
            </w:rPr>
          </w:pPr>
          <w:r w:rsidRPr="005F6EE2">
            <w:rPr>
              <w:sz w:val="26"/>
              <w:szCs w:val="26"/>
            </w:rPr>
            <w:t>Acil Durum Tahliye Talimatı</w:t>
          </w:r>
        </w:p>
      </w:tc>
      <w:tc>
        <w:tcPr>
          <w:tcW w:w="179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  <w:r w:rsidRPr="005F6EE2">
            <w:rPr>
              <w:sz w:val="22"/>
            </w:rPr>
            <w:t>Doküman No:</w:t>
          </w:r>
        </w:p>
      </w:tc>
      <w:tc>
        <w:tcPr>
          <w:tcW w:w="16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  <w:proofErr w:type="gramStart"/>
          <w:r w:rsidRPr="005F6EE2">
            <w:rPr>
              <w:sz w:val="22"/>
            </w:rPr>
            <w:t>TIPF.TL</w:t>
          </w:r>
          <w:proofErr w:type="gramEnd"/>
          <w:r w:rsidRPr="005F6EE2">
            <w:rPr>
              <w:sz w:val="22"/>
            </w:rPr>
            <w:t>.0001</w:t>
          </w:r>
        </w:p>
      </w:tc>
    </w:tr>
    <w:tr w:rsidR="001F0200" w:rsidRPr="005F6EE2" w:rsidTr="00E97BFF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</w:p>
      </w:tc>
      <w:tc>
        <w:tcPr>
          <w:tcW w:w="179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  <w:r w:rsidRPr="005F6EE2">
            <w:rPr>
              <w:sz w:val="22"/>
            </w:rPr>
            <w:t>Yayın Tarihi:</w:t>
          </w:r>
        </w:p>
      </w:tc>
      <w:tc>
        <w:tcPr>
          <w:tcW w:w="16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  <w:r>
            <w:rPr>
              <w:sz w:val="22"/>
            </w:rPr>
            <w:t>16.06.2021</w:t>
          </w:r>
        </w:p>
      </w:tc>
    </w:tr>
    <w:tr w:rsidR="001F0200" w:rsidRPr="005F6EE2" w:rsidTr="00E97BFF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</w:p>
      </w:tc>
      <w:tc>
        <w:tcPr>
          <w:tcW w:w="179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  <w:r w:rsidRPr="005F6EE2">
            <w:rPr>
              <w:sz w:val="22"/>
            </w:rPr>
            <w:t>Revizyon Tarihi:</w:t>
          </w:r>
        </w:p>
      </w:tc>
      <w:tc>
        <w:tcPr>
          <w:tcW w:w="16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</w:p>
      </w:tc>
    </w:tr>
    <w:tr w:rsidR="001F0200" w:rsidRPr="005F6EE2" w:rsidTr="00E97BFF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</w:p>
      </w:tc>
      <w:tc>
        <w:tcPr>
          <w:tcW w:w="179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  <w:r w:rsidRPr="005F6EE2">
            <w:rPr>
              <w:sz w:val="22"/>
            </w:rPr>
            <w:t>Revizyon No:</w:t>
          </w:r>
        </w:p>
      </w:tc>
      <w:tc>
        <w:tcPr>
          <w:tcW w:w="16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</w:p>
      </w:tc>
    </w:tr>
    <w:tr w:rsidR="001F0200" w:rsidRPr="005F6EE2" w:rsidTr="00E97BFF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</w:p>
      </w:tc>
      <w:tc>
        <w:tcPr>
          <w:tcW w:w="179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  <w:r w:rsidRPr="005F6EE2">
            <w:rPr>
              <w:sz w:val="22"/>
            </w:rPr>
            <w:t>Sayfa:</w:t>
          </w:r>
        </w:p>
      </w:tc>
      <w:tc>
        <w:tcPr>
          <w:tcW w:w="16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F0200" w:rsidRPr="005F6EE2" w:rsidRDefault="001F0200" w:rsidP="001F0200">
          <w:pPr>
            <w:spacing w:after="0"/>
            <w:ind w:left="0" w:firstLine="0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1F0200" w:rsidRDefault="001F02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AA5FEC"/>
    <w:multiLevelType w:val="hybridMultilevel"/>
    <w:tmpl w:val="385CA248"/>
    <w:lvl w:ilvl="0" w:tplc="5648597A">
      <w:start w:val="3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5" w:hanging="360"/>
      </w:pPr>
    </w:lvl>
    <w:lvl w:ilvl="2" w:tplc="041F001B" w:tentative="1">
      <w:start w:val="1"/>
      <w:numFmt w:val="lowerRoman"/>
      <w:lvlText w:val="%3."/>
      <w:lvlJc w:val="right"/>
      <w:pPr>
        <w:ind w:left="1795" w:hanging="180"/>
      </w:pPr>
    </w:lvl>
    <w:lvl w:ilvl="3" w:tplc="041F000F" w:tentative="1">
      <w:start w:val="1"/>
      <w:numFmt w:val="decimal"/>
      <w:lvlText w:val="%4."/>
      <w:lvlJc w:val="left"/>
      <w:pPr>
        <w:ind w:left="2515" w:hanging="360"/>
      </w:pPr>
    </w:lvl>
    <w:lvl w:ilvl="4" w:tplc="041F0019" w:tentative="1">
      <w:start w:val="1"/>
      <w:numFmt w:val="lowerLetter"/>
      <w:lvlText w:val="%5."/>
      <w:lvlJc w:val="left"/>
      <w:pPr>
        <w:ind w:left="3235" w:hanging="360"/>
      </w:pPr>
    </w:lvl>
    <w:lvl w:ilvl="5" w:tplc="041F001B" w:tentative="1">
      <w:start w:val="1"/>
      <w:numFmt w:val="lowerRoman"/>
      <w:lvlText w:val="%6."/>
      <w:lvlJc w:val="right"/>
      <w:pPr>
        <w:ind w:left="3955" w:hanging="180"/>
      </w:pPr>
    </w:lvl>
    <w:lvl w:ilvl="6" w:tplc="041F000F" w:tentative="1">
      <w:start w:val="1"/>
      <w:numFmt w:val="decimal"/>
      <w:lvlText w:val="%7."/>
      <w:lvlJc w:val="left"/>
      <w:pPr>
        <w:ind w:left="4675" w:hanging="360"/>
      </w:pPr>
    </w:lvl>
    <w:lvl w:ilvl="7" w:tplc="041F0019" w:tentative="1">
      <w:start w:val="1"/>
      <w:numFmt w:val="lowerLetter"/>
      <w:lvlText w:val="%8."/>
      <w:lvlJc w:val="left"/>
      <w:pPr>
        <w:ind w:left="5395" w:hanging="360"/>
      </w:pPr>
    </w:lvl>
    <w:lvl w:ilvl="8" w:tplc="041F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106AAE"/>
    <w:rsid w:val="001C0C73"/>
    <w:rsid w:val="001F0200"/>
    <w:rsid w:val="00357179"/>
    <w:rsid w:val="005F6EE2"/>
    <w:rsid w:val="00931357"/>
    <w:rsid w:val="00AE20DC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E09B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link w:val="AralkYokChar"/>
    <w:uiPriority w:val="1"/>
    <w:qFormat/>
    <w:rsid w:val="00357179"/>
    <w:pPr>
      <w:spacing w:after="0" w:line="240" w:lineRule="auto"/>
    </w:pPr>
    <w:rPr>
      <w:rFonts w:eastAsiaTheme="minorHAns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57179"/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5F6E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6EE2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5F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6EE2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1">
    <w:name w:val="TableGrid1"/>
    <w:rsid w:val="001F020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5</cp:revision>
  <dcterms:created xsi:type="dcterms:W3CDTF">2022-07-03T14:19:00Z</dcterms:created>
  <dcterms:modified xsi:type="dcterms:W3CDTF">2022-08-06T14:34:00Z</dcterms:modified>
</cp:coreProperties>
</file>