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06" w:rsidRPr="00C71B9D" w:rsidRDefault="00066630">
      <w:pPr>
        <w:spacing w:after="237" w:line="259" w:lineRule="auto"/>
        <w:ind w:left="-5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  <w:sz w:val="23"/>
        </w:rPr>
        <w:t>1.AMAÇ</w:t>
      </w:r>
    </w:p>
    <w:p w:rsidR="00991406" w:rsidRPr="00C71B9D" w:rsidRDefault="00066630">
      <w:pPr>
        <w:spacing w:after="245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Bu doküman Arçelik marka buzdolabı kullanım ve çalışma şekillerini belirlemek amacıyla hazırlanmıştır.</w:t>
      </w:r>
    </w:p>
    <w:p w:rsidR="00991406" w:rsidRPr="00C71B9D" w:rsidRDefault="00066630">
      <w:pPr>
        <w:pStyle w:val="Balk1"/>
        <w:ind w:left="206" w:hanging="221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KAPSAM</w:t>
      </w:r>
    </w:p>
    <w:p w:rsidR="00C71B9D" w:rsidRPr="00C71B9D" w:rsidRDefault="00066630">
      <w:pPr>
        <w:spacing w:line="479" w:lineRule="auto"/>
        <w:ind w:right="640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 xml:space="preserve">Bu doküman buzdolabı kullanım, bakımı, temizliği ve kalite </w:t>
      </w:r>
      <w:proofErr w:type="gramStart"/>
      <w:r w:rsidRPr="00C71B9D">
        <w:rPr>
          <w:rFonts w:ascii="Times New Roman" w:hAnsi="Times New Roman" w:cs="Times New Roman"/>
        </w:rPr>
        <w:t>prosedürlerine</w:t>
      </w:r>
      <w:proofErr w:type="gramEnd"/>
      <w:r w:rsidRPr="00C71B9D">
        <w:rPr>
          <w:rFonts w:ascii="Times New Roman" w:hAnsi="Times New Roman" w:cs="Times New Roman"/>
        </w:rPr>
        <w:t xml:space="preserve"> uygun kullanımı için temel esasları kapsar. </w:t>
      </w:r>
    </w:p>
    <w:p w:rsidR="00991406" w:rsidRPr="00C71B9D" w:rsidRDefault="00066630">
      <w:pPr>
        <w:spacing w:line="479" w:lineRule="auto"/>
        <w:ind w:right="640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  <w:sz w:val="23"/>
        </w:rPr>
        <w:t xml:space="preserve">3. </w:t>
      </w:r>
      <w:r w:rsidRPr="00C71B9D">
        <w:rPr>
          <w:rFonts w:ascii="Times New Roman" w:hAnsi="Times New Roman" w:cs="Times New Roman"/>
        </w:rPr>
        <w:t xml:space="preserve"> </w:t>
      </w:r>
      <w:r w:rsidRPr="00C71B9D">
        <w:rPr>
          <w:rFonts w:ascii="Times New Roman" w:hAnsi="Times New Roman" w:cs="Times New Roman"/>
          <w:sz w:val="23"/>
        </w:rPr>
        <w:t>TANIMLAR</w:t>
      </w:r>
    </w:p>
    <w:p w:rsidR="00991406" w:rsidRPr="00C71B9D" w:rsidRDefault="00066630">
      <w:pPr>
        <w:spacing w:after="240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Bu dokümanda kullanılmamıştır.</w:t>
      </w:r>
    </w:p>
    <w:p w:rsidR="00991406" w:rsidRPr="00C71B9D" w:rsidRDefault="00066630">
      <w:pPr>
        <w:spacing w:after="237" w:line="259" w:lineRule="auto"/>
        <w:ind w:left="-5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  <w:sz w:val="23"/>
        </w:rPr>
        <w:t>4. SORUMLULUKLAR</w:t>
      </w:r>
    </w:p>
    <w:p w:rsidR="00991406" w:rsidRPr="00C71B9D" w:rsidRDefault="00066630">
      <w:pPr>
        <w:spacing w:after="240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Cihazın kullanımından ilgili yüksek lisans ve öğretim üyeleri sorumludur.</w:t>
      </w:r>
    </w:p>
    <w:p w:rsidR="00991406" w:rsidRPr="00C71B9D" w:rsidRDefault="00066630">
      <w:pPr>
        <w:pStyle w:val="Balk1"/>
        <w:numPr>
          <w:ilvl w:val="0"/>
          <w:numId w:val="0"/>
        </w:numPr>
        <w:spacing w:after="265"/>
        <w:ind w:left="-5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5.UYGULAMA</w:t>
      </w:r>
    </w:p>
    <w:p w:rsidR="00991406" w:rsidRPr="00C71B9D" w:rsidRDefault="00066630">
      <w:pPr>
        <w:numPr>
          <w:ilvl w:val="0"/>
          <w:numId w:val="1"/>
        </w:numPr>
        <w:ind w:hanging="432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Cihaz düz bir zemine yerleştirilir ve ayakları sabitleyin.</w:t>
      </w:r>
    </w:p>
    <w:p w:rsidR="00991406" w:rsidRPr="00C71B9D" w:rsidRDefault="00066630">
      <w:pPr>
        <w:numPr>
          <w:ilvl w:val="0"/>
          <w:numId w:val="1"/>
        </w:numPr>
        <w:ind w:hanging="432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Cihazın havalandırma deliklerini açık tutun.</w:t>
      </w:r>
    </w:p>
    <w:p w:rsidR="00991406" w:rsidRPr="00C71B9D" w:rsidRDefault="00066630">
      <w:pPr>
        <w:numPr>
          <w:ilvl w:val="0"/>
          <w:numId w:val="1"/>
        </w:numPr>
        <w:ind w:hanging="432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Buzdolabının soğutuc</w:t>
      </w:r>
      <w:bookmarkStart w:id="0" w:name="_GoBack"/>
      <w:bookmarkEnd w:id="0"/>
      <w:r w:rsidRPr="00C71B9D">
        <w:rPr>
          <w:rFonts w:ascii="Times New Roman" w:hAnsi="Times New Roman" w:cs="Times New Roman"/>
        </w:rPr>
        <w:t>u gaz devresine zarar vermeyin.</w:t>
      </w:r>
    </w:p>
    <w:p w:rsidR="00991406" w:rsidRPr="00C71B9D" w:rsidRDefault="00066630">
      <w:pPr>
        <w:numPr>
          <w:ilvl w:val="0"/>
          <w:numId w:val="1"/>
        </w:numPr>
        <w:ind w:hanging="432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Gıda maddelerini buzdolabına konulmamalıdır.</w:t>
      </w:r>
    </w:p>
    <w:p w:rsidR="00991406" w:rsidRPr="00C71B9D" w:rsidRDefault="00066630">
      <w:pPr>
        <w:numPr>
          <w:ilvl w:val="0"/>
          <w:numId w:val="1"/>
        </w:numPr>
        <w:ind w:hanging="432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Herhangi bir elektrik çarpmasına sebebiyet vermemek için fişi prize kesinlikle ıslak elle takıp çıkarmayınız!</w:t>
      </w:r>
    </w:p>
    <w:p w:rsidR="00991406" w:rsidRPr="00C71B9D" w:rsidRDefault="00066630">
      <w:pPr>
        <w:numPr>
          <w:ilvl w:val="0"/>
          <w:numId w:val="1"/>
        </w:numPr>
        <w:spacing w:after="25"/>
        <w:ind w:hanging="432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Buzdolabınızın derin dondurucu bölmesine cam şişe ve kapalı tüpleri kesinlikle koymayınız. Şişe ve tüpler patlayabilir.</w:t>
      </w:r>
    </w:p>
    <w:p w:rsidR="00991406" w:rsidRPr="00C71B9D" w:rsidRDefault="00066630">
      <w:pPr>
        <w:numPr>
          <w:ilvl w:val="0"/>
          <w:numId w:val="1"/>
        </w:numPr>
        <w:spacing w:after="25"/>
        <w:ind w:hanging="432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Derin dondurucu bölmesi içinde üretilen buzu çıkarırken elinizin temas etmesinden sakınınız, buz yanıklara ve / veya kesiklere neden olabilir.</w:t>
      </w:r>
    </w:p>
    <w:p w:rsidR="00991406" w:rsidRPr="00C71B9D" w:rsidRDefault="00066630">
      <w:pPr>
        <w:numPr>
          <w:ilvl w:val="0"/>
          <w:numId w:val="1"/>
        </w:numPr>
        <w:spacing w:after="25"/>
        <w:ind w:hanging="432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Materyallerinizin etiketli olmasına özen gösteriniz. Size ait olmayan materyallere dokunmayın, yerlerini değiştirmeyin.</w:t>
      </w:r>
    </w:p>
    <w:p w:rsidR="00991406" w:rsidRPr="00C71B9D" w:rsidRDefault="00066630">
      <w:pPr>
        <w:numPr>
          <w:ilvl w:val="0"/>
          <w:numId w:val="1"/>
        </w:numPr>
        <w:ind w:hanging="432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Kullanırken mümkün olduğunca az yer kaplayarak diğer çalışanlar için alan ihlali yapmayın.</w:t>
      </w:r>
    </w:p>
    <w:p w:rsidR="00991406" w:rsidRPr="00C71B9D" w:rsidRDefault="00066630">
      <w:pPr>
        <w:numPr>
          <w:ilvl w:val="0"/>
          <w:numId w:val="1"/>
        </w:numPr>
        <w:ind w:hanging="432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Kullandıktan sonra buzdolabının kapağının kapalı olduğundan emin olun</w:t>
      </w:r>
    </w:p>
    <w:p w:rsidR="00991406" w:rsidRPr="00C71B9D" w:rsidRDefault="00066630">
      <w:pPr>
        <w:numPr>
          <w:ilvl w:val="0"/>
          <w:numId w:val="1"/>
        </w:numPr>
        <w:spacing w:after="237"/>
        <w:ind w:hanging="432"/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 xml:space="preserve">Buzdolabına balon </w:t>
      </w:r>
      <w:proofErr w:type="spellStart"/>
      <w:r w:rsidRPr="00C71B9D">
        <w:rPr>
          <w:rFonts w:ascii="Times New Roman" w:hAnsi="Times New Roman" w:cs="Times New Roman"/>
        </w:rPr>
        <w:t>joje</w:t>
      </w:r>
      <w:proofErr w:type="spellEnd"/>
      <w:r w:rsidRPr="00C71B9D">
        <w:rPr>
          <w:rFonts w:ascii="Times New Roman" w:hAnsi="Times New Roman" w:cs="Times New Roman"/>
        </w:rPr>
        <w:t>, beher gibi cam malzemelerde çözelti koymayınız, çözeltiler saklama şişelerinde saklanmalıdır.</w:t>
      </w:r>
    </w:p>
    <w:p w:rsidR="00991406" w:rsidRPr="00C71B9D" w:rsidRDefault="00066630">
      <w:pPr>
        <w:pStyle w:val="Balk1"/>
        <w:numPr>
          <w:ilvl w:val="0"/>
          <w:numId w:val="0"/>
        </w:numPr>
        <w:ind w:left="-5"/>
        <w:rPr>
          <w:rFonts w:ascii="Times New Roman" w:hAnsi="Times New Roman" w:cs="Times New Roman"/>
          <w:sz w:val="22"/>
        </w:rPr>
      </w:pPr>
      <w:r w:rsidRPr="00C71B9D">
        <w:rPr>
          <w:rFonts w:ascii="Times New Roman" w:hAnsi="Times New Roman" w:cs="Times New Roman"/>
          <w:sz w:val="22"/>
        </w:rPr>
        <w:t>6.İLGİLİ DOKÜMANLAR</w:t>
      </w:r>
    </w:p>
    <w:p w:rsidR="00066630" w:rsidRPr="00C71B9D" w:rsidRDefault="00066630">
      <w:pPr>
        <w:rPr>
          <w:rFonts w:ascii="Times New Roman" w:hAnsi="Times New Roman" w:cs="Times New Roman"/>
        </w:rPr>
      </w:pPr>
      <w:r w:rsidRPr="00C71B9D">
        <w:rPr>
          <w:rFonts w:ascii="Times New Roman" w:hAnsi="Times New Roman" w:cs="Times New Roman"/>
        </w:rPr>
        <w:t>Firma tarafından verilen cihaza ait kullanım kılavuzu</w:t>
      </w:r>
    </w:p>
    <w:sectPr w:rsidR="00066630" w:rsidRPr="00C71B9D">
      <w:headerReference w:type="default" r:id="rId7"/>
      <w:footerReference w:type="default" r:id="rId8"/>
      <w:pgSz w:w="12240" w:h="15840"/>
      <w:pgMar w:top="276" w:right="566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9D" w:rsidRDefault="00C71B9D" w:rsidP="00C71B9D">
      <w:pPr>
        <w:spacing w:line="240" w:lineRule="auto"/>
      </w:pPr>
      <w:r>
        <w:separator/>
      </w:r>
    </w:p>
  </w:endnote>
  <w:endnote w:type="continuationSeparator" w:id="0">
    <w:p w:rsidR="00C71B9D" w:rsidRDefault="00C71B9D" w:rsidP="00C71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2A55BF" w:rsidRPr="002A55BF" w:rsidTr="002A55BF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2A55BF" w:rsidRPr="002A55BF" w:rsidRDefault="002A55BF" w:rsidP="002A55BF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2A55B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2A55BF" w:rsidRPr="002A55BF" w:rsidRDefault="002A55BF" w:rsidP="002A55BF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A55B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2A55BF" w:rsidRPr="002A55BF" w:rsidRDefault="002A55BF" w:rsidP="002A55BF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2A55B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2A55B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2A55B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2A55B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2A55B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2A55BF" w:rsidRPr="002A55BF" w:rsidRDefault="002A55BF" w:rsidP="002A55BF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A55B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2A55BF" w:rsidRPr="002A55BF" w:rsidRDefault="002A55BF" w:rsidP="002A55BF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A55B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2A55BF" w:rsidRPr="002A55BF" w:rsidRDefault="002A55BF" w:rsidP="002A55BF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A55B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2A55BF" w:rsidRPr="002A55BF" w:rsidRDefault="002A55BF" w:rsidP="002A55BF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2A55B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2A55BF" w:rsidRPr="002A55BF" w:rsidRDefault="002A55BF" w:rsidP="002A55BF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A55B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C71B9D" w:rsidRDefault="00C71B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9D" w:rsidRDefault="00C71B9D" w:rsidP="00C71B9D">
      <w:pPr>
        <w:spacing w:line="240" w:lineRule="auto"/>
      </w:pPr>
      <w:r>
        <w:separator/>
      </w:r>
    </w:p>
  </w:footnote>
  <w:footnote w:type="continuationSeparator" w:id="0">
    <w:p w:rsidR="00C71B9D" w:rsidRDefault="00C71B9D" w:rsidP="00C71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88" w:type="dxa"/>
      </w:tblCellMar>
      <w:tblLook w:val="04A0" w:firstRow="1" w:lastRow="0" w:firstColumn="1" w:lastColumn="0" w:noHBand="0" w:noVBand="1"/>
    </w:tblPr>
    <w:tblGrid>
      <w:gridCol w:w="1616"/>
      <w:gridCol w:w="6247"/>
      <w:gridCol w:w="1607"/>
      <w:gridCol w:w="1623"/>
    </w:tblGrid>
    <w:tr w:rsidR="008A1346" w:rsidTr="00206658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A1346" w:rsidRDefault="008A1346" w:rsidP="008A1346">
          <w:pPr>
            <w:spacing w:line="259" w:lineRule="auto"/>
            <w:ind w:left="24" w:firstLine="0"/>
          </w:pPr>
          <w:r>
            <w:rPr>
              <w:noProof/>
            </w:rPr>
            <w:drawing>
              <wp:inline distT="0" distB="0" distL="0" distR="0" wp14:anchorId="41368E11" wp14:editId="64F4FA97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8A1346" w:rsidRPr="00C71B9D" w:rsidRDefault="008A1346" w:rsidP="008A1346">
          <w:pPr>
            <w:spacing w:line="259" w:lineRule="auto"/>
            <w:ind w:left="8" w:firstLine="0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 w:rsidRPr="00C71B9D">
            <w:rPr>
              <w:rFonts w:ascii="Times New Roman" w:eastAsia="Times New Roman" w:hAnsi="Times New Roman" w:cs="Times New Roman"/>
              <w:sz w:val="26"/>
              <w:szCs w:val="26"/>
            </w:rPr>
            <w:t>Tıp Fakültesi</w:t>
          </w:r>
        </w:p>
        <w:p w:rsidR="008A1346" w:rsidRDefault="008A1346" w:rsidP="008A1346">
          <w:pPr>
            <w:spacing w:line="259" w:lineRule="auto"/>
            <w:ind w:left="8" w:firstLine="0"/>
            <w:jc w:val="center"/>
          </w:pPr>
          <w:r w:rsidRPr="00C71B9D">
            <w:rPr>
              <w:rFonts w:ascii="Times New Roman" w:eastAsia="Times New Roman" w:hAnsi="Times New Roman" w:cs="Times New Roman"/>
              <w:sz w:val="26"/>
              <w:szCs w:val="26"/>
            </w:rPr>
            <w:t>Tıbbi Biyoloji Laboratuvarı Buzdolabı Kullanım Talimatı (Arçelik)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A1346" w:rsidRDefault="008A1346" w:rsidP="008A1346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A1346" w:rsidRDefault="008A1346" w:rsidP="008A1346">
          <w:pPr>
            <w:spacing w:line="259" w:lineRule="auto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0034</w:t>
          </w:r>
        </w:p>
      </w:tc>
    </w:tr>
    <w:tr w:rsidR="008A1346" w:rsidTr="00206658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A1346" w:rsidRDefault="008A1346" w:rsidP="008A1346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A1346" w:rsidRDefault="008A1346" w:rsidP="008A1346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A1346" w:rsidRDefault="008A1346" w:rsidP="008A1346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A1346" w:rsidRPr="008A1346" w:rsidRDefault="008A1346" w:rsidP="008A1346">
          <w:pPr>
            <w:spacing w:line="259" w:lineRule="auto"/>
            <w:ind w:left="0" w:firstLine="0"/>
            <w:rPr>
              <w:rFonts w:ascii="Times New Roman" w:hAnsi="Times New Roman" w:cs="Times New Roman"/>
            </w:rPr>
          </w:pPr>
          <w:r w:rsidRPr="008A1346">
            <w:rPr>
              <w:rFonts w:ascii="Times New Roman" w:hAnsi="Times New Roman" w:cs="Times New Roman"/>
            </w:rPr>
            <w:t>16.06.2021</w:t>
          </w:r>
        </w:p>
      </w:tc>
    </w:tr>
    <w:tr w:rsidR="008A1346" w:rsidTr="00206658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A1346" w:rsidRDefault="008A1346" w:rsidP="008A1346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A1346" w:rsidRDefault="008A1346" w:rsidP="008A1346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A1346" w:rsidRDefault="008A1346" w:rsidP="008A1346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8A1346" w:rsidRDefault="008A1346" w:rsidP="008A1346">
          <w:pPr>
            <w:spacing w:after="160" w:line="259" w:lineRule="auto"/>
            <w:ind w:left="0" w:firstLine="0"/>
          </w:pPr>
        </w:p>
      </w:tc>
    </w:tr>
    <w:tr w:rsidR="008A1346" w:rsidTr="00206658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A1346" w:rsidRDefault="008A1346" w:rsidP="008A1346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A1346" w:rsidRDefault="008A1346" w:rsidP="008A1346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A1346" w:rsidRDefault="008A1346" w:rsidP="008A1346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A1346" w:rsidRDefault="008A1346" w:rsidP="008A1346">
          <w:pPr>
            <w:spacing w:after="160" w:line="259" w:lineRule="auto"/>
            <w:ind w:left="0" w:firstLine="0"/>
          </w:pPr>
        </w:p>
      </w:tc>
    </w:tr>
    <w:tr w:rsidR="008A1346" w:rsidTr="00206658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A1346" w:rsidRDefault="008A1346" w:rsidP="008A1346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A1346" w:rsidRDefault="008A1346" w:rsidP="008A1346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A1346" w:rsidRDefault="008A1346" w:rsidP="008A1346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A1346" w:rsidRDefault="008A1346" w:rsidP="008A1346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2A55BF" w:rsidRDefault="002A55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83AB5"/>
    <w:multiLevelType w:val="hybridMultilevel"/>
    <w:tmpl w:val="271EF2AE"/>
    <w:lvl w:ilvl="0" w:tplc="9E0CBD60">
      <w:start w:val="2"/>
      <w:numFmt w:val="decimal"/>
      <w:pStyle w:val="Balk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5EEE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9C2DF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23457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BAAC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F4BD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EEEC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D0FC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7ECB9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9B069B"/>
    <w:multiLevelType w:val="hybridMultilevel"/>
    <w:tmpl w:val="09B82C16"/>
    <w:lvl w:ilvl="0" w:tplc="BDE6A01C">
      <w:start w:val="1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45770">
      <w:start w:val="1"/>
      <w:numFmt w:val="lowerLetter"/>
      <w:lvlText w:val="%2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EA4A7FE">
      <w:start w:val="1"/>
      <w:numFmt w:val="lowerRoman"/>
      <w:lvlText w:val="%3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30EF492">
      <w:start w:val="1"/>
      <w:numFmt w:val="decimal"/>
      <w:lvlText w:val="%4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05EE040">
      <w:start w:val="1"/>
      <w:numFmt w:val="lowerLetter"/>
      <w:lvlText w:val="%5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306CA2A">
      <w:start w:val="1"/>
      <w:numFmt w:val="lowerRoman"/>
      <w:lvlText w:val="%6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334CA0E">
      <w:start w:val="1"/>
      <w:numFmt w:val="decimal"/>
      <w:lvlText w:val="%7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4021BE8">
      <w:start w:val="1"/>
      <w:numFmt w:val="lowerLetter"/>
      <w:lvlText w:val="%8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CB040AC">
      <w:start w:val="1"/>
      <w:numFmt w:val="lowerRoman"/>
      <w:lvlText w:val="%9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06"/>
    <w:rsid w:val="00066630"/>
    <w:rsid w:val="002A55BF"/>
    <w:rsid w:val="0031383D"/>
    <w:rsid w:val="00700AE6"/>
    <w:rsid w:val="008A1346"/>
    <w:rsid w:val="00991406"/>
    <w:rsid w:val="00C71B9D"/>
    <w:rsid w:val="00F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5996"/>
  <w15:docId w15:val="{9D56CB1C-E2D5-4B7E-B463-7B999AA4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9" w:lineRule="auto"/>
      <w:ind w:left="10" w:hanging="10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2"/>
      </w:numPr>
      <w:spacing w:after="237"/>
      <w:ind w:left="10" w:hanging="10"/>
      <w:outlineLvl w:val="0"/>
    </w:pPr>
    <w:rPr>
      <w:rFonts w:ascii="Arial" w:eastAsia="Arial" w:hAnsi="Arial" w:cs="Arial"/>
      <w:color w:val="000000"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71B9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1B9D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1B9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1B9D"/>
    <w:rPr>
      <w:rFonts w:ascii="Arial" w:eastAsia="Arial" w:hAnsi="Arial" w:cs="Arial"/>
      <w:color w:val="000000"/>
    </w:rPr>
  </w:style>
  <w:style w:type="table" w:customStyle="1" w:styleId="TableGrid1">
    <w:name w:val="TableGrid1"/>
    <w:rsid w:val="002A55B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8</cp:revision>
  <dcterms:created xsi:type="dcterms:W3CDTF">2022-06-01T13:28:00Z</dcterms:created>
  <dcterms:modified xsi:type="dcterms:W3CDTF">2022-08-06T15:53:00Z</dcterms:modified>
</cp:coreProperties>
</file>