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EC" w:rsidRPr="00865714" w:rsidRDefault="001844DA">
      <w:pPr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AMAÇ</w:t>
      </w:r>
    </w:p>
    <w:p w:rsidR="00F259EC" w:rsidRPr="00865714" w:rsidRDefault="001844DA">
      <w:pPr>
        <w:ind w:left="-5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Bu talimat Fa</w:t>
      </w:r>
      <w:bookmarkStart w:id="0" w:name="_GoBack"/>
      <w:bookmarkEnd w:id="0"/>
      <w:r w:rsidRPr="00865714">
        <w:rPr>
          <w:rFonts w:ascii="Times New Roman" w:hAnsi="Times New Roman" w:cs="Times New Roman"/>
        </w:rPr>
        <w:t xml:space="preserve">kültemizin Simülasyon merkezimizde bulunan </w:t>
      </w:r>
      <w:proofErr w:type="gramStart"/>
      <w:r w:rsidRPr="00865714">
        <w:rPr>
          <w:rFonts w:ascii="Times New Roman" w:hAnsi="Times New Roman" w:cs="Times New Roman"/>
        </w:rPr>
        <w:t>simülatörlerin</w:t>
      </w:r>
      <w:proofErr w:type="gramEnd"/>
      <w:r w:rsidRPr="00865714">
        <w:rPr>
          <w:rFonts w:ascii="Times New Roman" w:hAnsi="Times New Roman" w:cs="Times New Roman"/>
        </w:rPr>
        <w:t xml:space="preserve"> kullanımına yönelik işlemleri belirler.</w:t>
      </w:r>
    </w:p>
    <w:p w:rsidR="00F259EC" w:rsidRPr="00865714" w:rsidRDefault="001844DA">
      <w:pPr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KAPSAM</w:t>
      </w:r>
    </w:p>
    <w:p w:rsidR="00F259EC" w:rsidRPr="00865714" w:rsidRDefault="00B736D7">
      <w:pPr>
        <w:ind w:left="-5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Bu talimat Gazi</w:t>
      </w:r>
      <w:r w:rsidR="001844DA" w:rsidRPr="00865714">
        <w:rPr>
          <w:rFonts w:ascii="Times New Roman" w:hAnsi="Times New Roman" w:cs="Times New Roman"/>
        </w:rPr>
        <w:t xml:space="preserve"> Üniversitesi Tıp Fakültesi Klinik </w:t>
      </w:r>
      <w:proofErr w:type="gramStart"/>
      <w:r w:rsidR="001844DA" w:rsidRPr="00865714">
        <w:rPr>
          <w:rFonts w:ascii="Times New Roman" w:hAnsi="Times New Roman" w:cs="Times New Roman"/>
        </w:rPr>
        <w:t>simülasyon</w:t>
      </w:r>
      <w:proofErr w:type="gramEnd"/>
      <w:r w:rsidR="001844DA" w:rsidRPr="00865714">
        <w:rPr>
          <w:rFonts w:ascii="Times New Roman" w:hAnsi="Times New Roman" w:cs="Times New Roman"/>
        </w:rPr>
        <w:t xml:space="preserve"> eğitim merkezini kapsar.</w:t>
      </w:r>
    </w:p>
    <w:p w:rsidR="00F259EC" w:rsidRPr="00865714" w:rsidRDefault="001844DA">
      <w:pPr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TANIMLAR</w:t>
      </w:r>
    </w:p>
    <w:p w:rsidR="00F259EC" w:rsidRPr="00865714" w:rsidRDefault="001844DA">
      <w:pPr>
        <w:ind w:left="-5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Bu Talimatta tanımlanması gereken herhangi bir terim bulunmamaktadır.</w:t>
      </w:r>
    </w:p>
    <w:p w:rsidR="00F259EC" w:rsidRPr="00865714" w:rsidRDefault="001844DA">
      <w:pPr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SORUMLULUKLAR</w:t>
      </w:r>
    </w:p>
    <w:p w:rsidR="00B736D7" w:rsidRPr="00865714" w:rsidRDefault="001844DA" w:rsidP="000A2DA1">
      <w:pPr>
        <w:spacing w:after="6" w:line="474" w:lineRule="auto"/>
        <w:ind w:left="-5" w:right="191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 xml:space="preserve">Bu talimatın uygulanmasından biyomedikal teknikeri </w:t>
      </w:r>
      <w:proofErr w:type="gramStart"/>
      <w:r w:rsidRPr="00865714">
        <w:rPr>
          <w:rFonts w:ascii="Times New Roman" w:hAnsi="Times New Roman" w:cs="Times New Roman"/>
        </w:rPr>
        <w:t>………………………….</w:t>
      </w:r>
      <w:proofErr w:type="gramEnd"/>
      <w:r w:rsidRPr="00865714">
        <w:rPr>
          <w:rFonts w:ascii="Times New Roman" w:hAnsi="Times New Roman" w:cs="Times New Roman"/>
        </w:rPr>
        <w:t>öğrencileri sorumludur.</w:t>
      </w:r>
    </w:p>
    <w:p w:rsidR="00F259EC" w:rsidRPr="00865714" w:rsidRDefault="001844DA">
      <w:pPr>
        <w:spacing w:after="6" w:line="474" w:lineRule="auto"/>
        <w:ind w:left="-5" w:right="2230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 xml:space="preserve"> 5. UYGULAMA</w:t>
      </w:r>
    </w:p>
    <w:p w:rsidR="00F259EC" w:rsidRPr="00865714" w:rsidRDefault="001844DA" w:rsidP="00865714">
      <w:pPr>
        <w:numPr>
          <w:ilvl w:val="1"/>
          <w:numId w:val="2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Simülatör üzerinde bulunan örtü kaldırılır.</w:t>
      </w:r>
    </w:p>
    <w:p w:rsidR="00F259EC" w:rsidRPr="00865714" w:rsidRDefault="001844DA" w:rsidP="00865714">
      <w:pPr>
        <w:numPr>
          <w:ilvl w:val="1"/>
          <w:numId w:val="2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 xml:space="preserve">LS </w:t>
      </w:r>
      <w:proofErr w:type="spellStart"/>
      <w:r w:rsidRPr="00865714">
        <w:rPr>
          <w:rFonts w:ascii="Times New Roman" w:hAnsi="Times New Roman" w:cs="Times New Roman"/>
        </w:rPr>
        <w:t>one</w:t>
      </w:r>
      <w:proofErr w:type="spellEnd"/>
      <w:r w:rsidRPr="00865714">
        <w:rPr>
          <w:rFonts w:ascii="Times New Roman" w:hAnsi="Times New Roman" w:cs="Times New Roman"/>
        </w:rPr>
        <w:t xml:space="preserve"> cihazının açık olduğu kontrol edilir.</w:t>
      </w:r>
    </w:p>
    <w:p w:rsidR="00F259EC" w:rsidRPr="00865714" w:rsidRDefault="001844DA" w:rsidP="00865714">
      <w:pPr>
        <w:numPr>
          <w:ilvl w:val="1"/>
          <w:numId w:val="2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 xml:space="preserve">Cihazın sağ yanında bulunan güç düğmesine yaklaşık 3 </w:t>
      </w:r>
      <w:proofErr w:type="spellStart"/>
      <w:r w:rsidRPr="00865714">
        <w:rPr>
          <w:rFonts w:ascii="Times New Roman" w:hAnsi="Times New Roman" w:cs="Times New Roman"/>
        </w:rPr>
        <w:t>sn</w:t>
      </w:r>
      <w:proofErr w:type="spellEnd"/>
      <w:r w:rsidRPr="00865714">
        <w:rPr>
          <w:rFonts w:ascii="Times New Roman" w:hAnsi="Times New Roman" w:cs="Times New Roman"/>
        </w:rPr>
        <w:t xml:space="preserve"> kadar basılı tutulur.</w:t>
      </w:r>
    </w:p>
    <w:p w:rsidR="00F259EC" w:rsidRPr="00865714" w:rsidRDefault="001844DA" w:rsidP="00865714">
      <w:pPr>
        <w:numPr>
          <w:ilvl w:val="1"/>
          <w:numId w:val="2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 xml:space="preserve">Cihaz </w:t>
      </w:r>
      <w:proofErr w:type="spellStart"/>
      <w:r w:rsidRPr="00865714">
        <w:rPr>
          <w:rFonts w:ascii="Times New Roman" w:hAnsi="Times New Roman" w:cs="Times New Roman"/>
        </w:rPr>
        <w:t>hello</w:t>
      </w:r>
      <w:proofErr w:type="spellEnd"/>
      <w:r w:rsidRPr="00865714">
        <w:rPr>
          <w:rFonts w:ascii="Times New Roman" w:hAnsi="Times New Roman" w:cs="Times New Roman"/>
        </w:rPr>
        <w:t xml:space="preserve"> şeklinde konuşuncaya kadar beklenir.</w:t>
      </w:r>
    </w:p>
    <w:p w:rsidR="00F259EC" w:rsidRPr="00865714" w:rsidRDefault="001844DA" w:rsidP="00865714">
      <w:pPr>
        <w:numPr>
          <w:ilvl w:val="1"/>
          <w:numId w:val="2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 xml:space="preserve">Cihaz </w:t>
      </w:r>
      <w:proofErr w:type="spellStart"/>
      <w:r w:rsidRPr="00865714">
        <w:rPr>
          <w:rFonts w:ascii="Times New Roman" w:hAnsi="Times New Roman" w:cs="Times New Roman"/>
        </w:rPr>
        <w:t>hello</w:t>
      </w:r>
      <w:proofErr w:type="spellEnd"/>
      <w:r w:rsidRPr="00865714">
        <w:rPr>
          <w:rFonts w:ascii="Times New Roman" w:hAnsi="Times New Roman" w:cs="Times New Roman"/>
        </w:rPr>
        <w:t xml:space="preserve"> dedikten sonra </w:t>
      </w:r>
      <w:proofErr w:type="gramStart"/>
      <w:r w:rsidRPr="00865714">
        <w:rPr>
          <w:rFonts w:ascii="Times New Roman" w:hAnsi="Times New Roman" w:cs="Times New Roman"/>
        </w:rPr>
        <w:t>simülatörün</w:t>
      </w:r>
      <w:proofErr w:type="gramEnd"/>
      <w:r w:rsidRPr="00865714">
        <w:rPr>
          <w:rFonts w:ascii="Times New Roman" w:hAnsi="Times New Roman" w:cs="Times New Roman"/>
        </w:rPr>
        <w:t xml:space="preserve"> monitörlerinin kullanıcıya göre cihazın sol tarafı en üst düğmesine basılır.</w:t>
      </w:r>
    </w:p>
    <w:p w:rsidR="00F259EC" w:rsidRPr="00865714" w:rsidRDefault="001844DA" w:rsidP="00865714">
      <w:pPr>
        <w:numPr>
          <w:ilvl w:val="1"/>
          <w:numId w:val="2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Simülatörün kontrol bilgisayarı açılır.</w:t>
      </w:r>
    </w:p>
    <w:p w:rsidR="00F259EC" w:rsidRPr="00865714" w:rsidRDefault="001844DA" w:rsidP="00865714">
      <w:pPr>
        <w:numPr>
          <w:ilvl w:val="1"/>
          <w:numId w:val="2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 xml:space="preserve">Hasta başı monitörü olarak kullanılan bilgisayarlar ve kontrol bilgisayarı </w:t>
      </w:r>
      <w:proofErr w:type="gramStart"/>
      <w:r w:rsidRPr="00865714">
        <w:rPr>
          <w:rFonts w:ascii="Times New Roman" w:hAnsi="Times New Roman" w:cs="Times New Roman"/>
        </w:rPr>
        <w:t>simülatöre</w:t>
      </w:r>
      <w:proofErr w:type="gramEnd"/>
      <w:r w:rsidRPr="00865714">
        <w:rPr>
          <w:rFonts w:ascii="Times New Roman" w:hAnsi="Times New Roman" w:cs="Times New Roman"/>
        </w:rPr>
        <w:t xml:space="preserve"> kablosuz olarak bağlanır.</w:t>
      </w:r>
    </w:p>
    <w:p w:rsidR="00F259EC" w:rsidRPr="00865714" w:rsidRDefault="001844DA" w:rsidP="00865714">
      <w:pPr>
        <w:numPr>
          <w:ilvl w:val="1"/>
          <w:numId w:val="2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 xml:space="preserve">Hasta başı monitörlerinden birinden </w:t>
      </w:r>
      <w:proofErr w:type="spellStart"/>
      <w:r w:rsidRPr="00865714">
        <w:rPr>
          <w:rFonts w:ascii="Times New Roman" w:hAnsi="Times New Roman" w:cs="Times New Roman"/>
        </w:rPr>
        <w:t>touch</w:t>
      </w:r>
      <w:proofErr w:type="spellEnd"/>
      <w:r w:rsidRPr="00865714">
        <w:rPr>
          <w:rFonts w:ascii="Times New Roman" w:hAnsi="Times New Roman" w:cs="Times New Roman"/>
        </w:rPr>
        <w:t xml:space="preserve"> </w:t>
      </w:r>
      <w:proofErr w:type="spellStart"/>
      <w:r w:rsidRPr="00865714">
        <w:rPr>
          <w:rFonts w:ascii="Times New Roman" w:hAnsi="Times New Roman" w:cs="Times New Roman"/>
        </w:rPr>
        <w:t>pro</w:t>
      </w:r>
      <w:proofErr w:type="spellEnd"/>
      <w:r w:rsidRPr="00865714">
        <w:rPr>
          <w:rFonts w:ascii="Times New Roman" w:hAnsi="Times New Roman" w:cs="Times New Roman"/>
        </w:rPr>
        <w:t xml:space="preserve"> ara yüzüne diğerinden </w:t>
      </w:r>
      <w:proofErr w:type="spellStart"/>
      <w:r w:rsidRPr="00865714">
        <w:rPr>
          <w:rFonts w:ascii="Times New Roman" w:hAnsi="Times New Roman" w:cs="Times New Roman"/>
        </w:rPr>
        <w:t>ctg</w:t>
      </w:r>
      <w:proofErr w:type="spellEnd"/>
      <w:r w:rsidRPr="00865714">
        <w:rPr>
          <w:rFonts w:ascii="Times New Roman" w:hAnsi="Times New Roman" w:cs="Times New Roman"/>
        </w:rPr>
        <w:t xml:space="preserve"> monitör ara yüzüne, kontrol bilgisayarından</w:t>
      </w:r>
      <w:r w:rsidR="00865714">
        <w:rPr>
          <w:rFonts w:ascii="Times New Roman" w:hAnsi="Times New Roman" w:cs="Times New Roman"/>
        </w:rPr>
        <w:t xml:space="preserve"> </w:t>
      </w:r>
      <w:proofErr w:type="spellStart"/>
      <w:r w:rsidRPr="00865714">
        <w:rPr>
          <w:rFonts w:ascii="Times New Roman" w:hAnsi="Times New Roman" w:cs="Times New Roman"/>
        </w:rPr>
        <w:t>müse</w:t>
      </w:r>
      <w:proofErr w:type="spellEnd"/>
      <w:r w:rsidRPr="00865714">
        <w:rPr>
          <w:rFonts w:ascii="Times New Roman" w:hAnsi="Times New Roman" w:cs="Times New Roman"/>
        </w:rPr>
        <w:t xml:space="preserve"> ara yüzüne erişim sağlanır.</w:t>
      </w:r>
    </w:p>
    <w:p w:rsidR="00F259EC" w:rsidRPr="00865714" w:rsidRDefault="001844DA" w:rsidP="00865714">
      <w:pPr>
        <w:numPr>
          <w:ilvl w:val="1"/>
          <w:numId w:val="2"/>
        </w:numPr>
        <w:spacing w:after="0" w:line="360" w:lineRule="auto"/>
        <w:ind w:hanging="386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Bütün basamaklar tersine uygulanarak kapatılır.</w:t>
      </w:r>
    </w:p>
    <w:p w:rsidR="00F259EC" w:rsidRPr="00865714" w:rsidRDefault="001844DA">
      <w:pPr>
        <w:spacing w:after="181" w:line="259" w:lineRule="auto"/>
        <w:ind w:left="0" w:firstLine="0"/>
        <w:rPr>
          <w:rFonts w:ascii="Times New Roman" w:hAnsi="Times New Roman" w:cs="Times New Roman"/>
        </w:rPr>
      </w:pPr>
      <w:r w:rsidRPr="00865714">
        <w:rPr>
          <w:rFonts w:ascii="Times New Roman" w:eastAsia="Times New Roman" w:hAnsi="Times New Roman" w:cs="Times New Roman"/>
        </w:rPr>
        <w:t xml:space="preserve"> </w:t>
      </w:r>
    </w:p>
    <w:p w:rsidR="00F259EC" w:rsidRPr="00865714" w:rsidRDefault="001844DA">
      <w:pPr>
        <w:spacing w:after="237" w:line="259" w:lineRule="auto"/>
        <w:ind w:left="-5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6. İLGİLİ DOKÜMANLAR</w:t>
      </w:r>
    </w:p>
    <w:p w:rsidR="00F259EC" w:rsidRPr="00865714" w:rsidRDefault="001844DA">
      <w:pPr>
        <w:spacing w:after="0"/>
        <w:ind w:left="-5"/>
        <w:rPr>
          <w:rFonts w:ascii="Times New Roman" w:hAnsi="Times New Roman" w:cs="Times New Roman"/>
        </w:rPr>
      </w:pPr>
      <w:r w:rsidRPr="00865714">
        <w:rPr>
          <w:rFonts w:ascii="Times New Roman" w:hAnsi="Times New Roman" w:cs="Times New Roman"/>
        </w:rPr>
        <w:t>Firma tarafından verilen cihaza ait kullanım kılavuzu</w:t>
      </w:r>
    </w:p>
    <w:p w:rsidR="001844DA" w:rsidRDefault="001844DA"/>
    <w:sectPr w:rsidR="001844DA">
      <w:headerReference w:type="default" r:id="rId7"/>
      <w:footerReference w:type="default" r:id="rId8"/>
      <w:pgSz w:w="12240" w:h="15840"/>
      <w:pgMar w:top="276" w:right="568" w:bottom="111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14" w:rsidRDefault="00865714" w:rsidP="00865714">
      <w:pPr>
        <w:spacing w:after="0" w:line="240" w:lineRule="auto"/>
      </w:pPr>
      <w:r>
        <w:separator/>
      </w:r>
    </w:p>
  </w:endnote>
  <w:endnote w:type="continuationSeparator" w:id="0">
    <w:p w:rsidR="00865714" w:rsidRDefault="00865714" w:rsidP="0086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D447C0" w:rsidTr="00D447C0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447C0" w:rsidRDefault="00D447C0" w:rsidP="00D447C0">
          <w:pPr>
            <w:spacing w:after="0"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D447C0" w:rsidRDefault="00D447C0" w:rsidP="00D447C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D447C0" w:rsidRDefault="00D447C0" w:rsidP="00D447C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D447C0" w:rsidRDefault="00D447C0" w:rsidP="00D447C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D447C0" w:rsidRDefault="00D447C0" w:rsidP="00D447C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D447C0" w:rsidRDefault="00D447C0" w:rsidP="00D447C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D447C0" w:rsidRDefault="00D447C0" w:rsidP="00D447C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D447C0" w:rsidRDefault="00D447C0" w:rsidP="00D447C0">
          <w:pPr>
            <w:spacing w:after="0"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865714" w:rsidRDefault="008657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14" w:rsidRDefault="00865714" w:rsidP="00865714">
      <w:pPr>
        <w:spacing w:after="0" w:line="240" w:lineRule="auto"/>
      </w:pPr>
      <w:r>
        <w:separator/>
      </w:r>
    </w:p>
  </w:footnote>
  <w:footnote w:type="continuationSeparator" w:id="0">
    <w:p w:rsidR="00865714" w:rsidRDefault="00865714" w:rsidP="0086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28"/>
      <w:gridCol w:w="1607"/>
      <w:gridCol w:w="1624"/>
    </w:tblGrid>
    <w:tr w:rsidR="000A2DA1" w:rsidTr="006068AD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Default="000A2DA1" w:rsidP="000A2DA1">
          <w:pPr>
            <w:spacing w:after="0"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5F4BF6F3" wp14:editId="004DB048">
                <wp:extent cx="902970" cy="902970"/>
                <wp:effectExtent l="0" t="0" r="0" b="0"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A2DA1" w:rsidRDefault="000A2DA1" w:rsidP="000A2DA1">
          <w:pPr>
            <w:spacing w:after="0" w:line="259" w:lineRule="auto"/>
            <w:ind w:left="25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 xml:space="preserve">Tıp Fakültesi </w:t>
          </w:r>
        </w:p>
        <w:p w:rsidR="000A2DA1" w:rsidRDefault="000A2DA1" w:rsidP="000A2DA1">
          <w:pPr>
            <w:spacing w:after="0" w:line="259" w:lineRule="auto"/>
            <w:ind w:left="25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Lucina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Simülatörü Kullanım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Default="000A2DA1" w:rsidP="000A2DA1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Pr="000A2DA1" w:rsidRDefault="000A2DA1" w:rsidP="000A2DA1">
          <w:pPr>
            <w:spacing w:after="0" w:line="259" w:lineRule="auto"/>
            <w:ind w:left="0" w:firstLine="0"/>
            <w:rPr>
              <w:rFonts w:ascii="Times New Roman" w:hAnsi="Times New Roman" w:cs="Times New Roman"/>
            </w:rPr>
          </w:pPr>
          <w:proofErr w:type="gramStart"/>
          <w:r w:rsidRPr="000A2DA1"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 w:rsidRPr="000A2DA1">
            <w:rPr>
              <w:rFonts w:ascii="Times New Roman" w:eastAsia="Times New Roman" w:hAnsi="Times New Roman" w:cs="Times New Roman"/>
              <w:sz w:val="20"/>
            </w:rPr>
            <w:t>. 0060</w:t>
          </w:r>
        </w:p>
      </w:tc>
    </w:tr>
    <w:tr w:rsidR="000A2DA1" w:rsidTr="006068A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A2DA1" w:rsidRDefault="000A2DA1" w:rsidP="000A2DA1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A2DA1" w:rsidRDefault="000A2DA1" w:rsidP="000A2DA1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Default="000A2DA1" w:rsidP="000A2DA1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Pr="000A2DA1" w:rsidRDefault="000A2DA1" w:rsidP="000A2DA1">
          <w:pPr>
            <w:spacing w:after="0" w:line="259" w:lineRule="auto"/>
            <w:ind w:left="0" w:firstLine="0"/>
            <w:rPr>
              <w:rFonts w:ascii="Times New Roman" w:hAnsi="Times New Roman" w:cs="Times New Roman"/>
            </w:rPr>
          </w:pPr>
          <w:r w:rsidRPr="000A2DA1">
            <w:rPr>
              <w:rFonts w:ascii="Times New Roman" w:hAnsi="Times New Roman" w:cs="Times New Roman"/>
            </w:rPr>
            <w:t>16.06.2021</w:t>
          </w:r>
        </w:p>
      </w:tc>
    </w:tr>
    <w:tr w:rsidR="000A2DA1" w:rsidTr="006068A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A2DA1" w:rsidRDefault="000A2DA1" w:rsidP="000A2DA1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A2DA1" w:rsidRDefault="000A2DA1" w:rsidP="000A2DA1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Default="000A2DA1" w:rsidP="000A2DA1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Default="000A2DA1" w:rsidP="000A2DA1">
          <w:pPr>
            <w:spacing w:after="160" w:line="259" w:lineRule="auto"/>
            <w:ind w:left="0" w:firstLine="0"/>
          </w:pPr>
        </w:p>
      </w:tc>
    </w:tr>
    <w:tr w:rsidR="000A2DA1" w:rsidTr="006068A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A2DA1" w:rsidRDefault="000A2DA1" w:rsidP="000A2DA1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A2DA1" w:rsidRDefault="000A2DA1" w:rsidP="000A2DA1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Default="000A2DA1" w:rsidP="000A2DA1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Default="000A2DA1" w:rsidP="000A2DA1">
          <w:pPr>
            <w:spacing w:after="160" w:line="259" w:lineRule="auto"/>
            <w:ind w:left="0" w:firstLine="0"/>
          </w:pPr>
        </w:p>
      </w:tc>
    </w:tr>
    <w:tr w:rsidR="000A2DA1" w:rsidTr="006068AD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Default="000A2DA1" w:rsidP="000A2DA1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Default="000A2DA1" w:rsidP="000A2DA1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Default="000A2DA1" w:rsidP="000A2DA1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A2DA1" w:rsidRDefault="000A2DA1" w:rsidP="000A2DA1">
          <w:pPr>
            <w:spacing w:after="0" w:line="259" w:lineRule="auto"/>
            <w:ind w:left="0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D447C0" w:rsidRDefault="00D447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4622D"/>
    <w:multiLevelType w:val="multilevel"/>
    <w:tmpl w:val="585E9630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E82B02"/>
    <w:multiLevelType w:val="hybridMultilevel"/>
    <w:tmpl w:val="3CD2C52C"/>
    <w:lvl w:ilvl="0" w:tplc="E5024384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EC85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92F8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F8C58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8804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BE86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AE76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D01F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6F626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EC"/>
    <w:rsid w:val="000A2DA1"/>
    <w:rsid w:val="001844DA"/>
    <w:rsid w:val="001B5838"/>
    <w:rsid w:val="00561D0A"/>
    <w:rsid w:val="00865714"/>
    <w:rsid w:val="00B736D7"/>
    <w:rsid w:val="00D447C0"/>
    <w:rsid w:val="00F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C6D8"/>
  <w15:docId w15:val="{E8375C77-CDB0-40C5-BDA6-603C63C3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5" w:line="264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65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714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65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714"/>
    <w:rPr>
      <w:rFonts w:ascii="Arial" w:eastAsia="Arial" w:hAnsi="Arial" w:cs="Arial"/>
      <w:color w:val="000000"/>
    </w:rPr>
  </w:style>
  <w:style w:type="table" w:customStyle="1" w:styleId="TableGrid1">
    <w:name w:val="TableGrid1"/>
    <w:rsid w:val="00D447C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2022-06-01T14:13:00Z</dcterms:created>
  <dcterms:modified xsi:type="dcterms:W3CDTF">2022-08-06T16:37:00Z</dcterms:modified>
</cp:coreProperties>
</file>