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2"/>
        <w:gridCol w:w="1605"/>
        <w:gridCol w:w="1622"/>
      </w:tblGrid>
      <w:tr w:rsidR="000B6878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0B1499">
            <w:pPr>
              <w:spacing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F350B5">
              <w:rPr>
                <w:noProof/>
              </w:rPr>
              <w:drawing>
                <wp:inline distT="0" distB="0" distL="0" distR="0" wp14:anchorId="5464D02F" wp14:editId="3A937AD5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189" w:rsidRDefault="00F20189" w:rsidP="00F20189">
            <w:pPr>
              <w:spacing w:line="259" w:lineRule="auto"/>
              <w:ind w:left="121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0B6878" w:rsidRDefault="00D70BB4" w:rsidP="00F20189">
            <w:pPr>
              <w:spacing w:line="259" w:lineRule="auto"/>
              <w:ind w:left="12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Laboratuvarı Buzdolabı Kullanım Talimatı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Bos</w:t>
            </w:r>
            <w:r w:rsidR="00F20189">
              <w:rPr>
                <w:rFonts w:ascii="Times New Roman" w:eastAsia="Times New Roman" w:hAnsi="Times New Roman" w:cs="Times New Roman"/>
                <w:sz w:val="27"/>
              </w:rPr>
              <w:t>c</w:t>
            </w:r>
            <w:r>
              <w:rPr>
                <w:rFonts w:ascii="Times New Roman" w:eastAsia="Times New Roman" w:hAnsi="Times New Roman" w:cs="Times New Roman"/>
                <w:sz w:val="27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19386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D70BB4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D70BB4">
            <w:pPr>
              <w:spacing w:line="259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TIPF.TL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0023</w:t>
            </w:r>
          </w:p>
        </w:tc>
      </w:tr>
      <w:tr w:rsidR="000B687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D70BB4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Pr="00326E89" w:rsidRDefault="00326E89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26E89">
              <w:rPr>
                <w:rFonts w:ascii="Times New Roman" w:hAnsi="Times New Roman" w:cs="Times New Roman"/>
              </w:rPr>
              <w:t>16.06.2021</w:t>
            </w:r>
          </w:p>
        </w:tc>
      </w:tr>
      <w:tr w:rsidR="000B687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D70BB4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</w:tr>
      <w:tr w:rsidR="000B687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D70BB4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</w:tr>
      <w:tr w:rsidR="000B687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D70BB4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8" w:rsidRDefault="00D70BB4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0B6878" w:rsidRDefault="00D70BB4">
      <w:pPr>
        <w:spacing w:after="237" w:line="259" w:lineRule="auto"/>
        <w:ind w:left="-5"/>
      </w:pPr>
      <w:r>
        <w:rPr>
          <w:sz w:val="23"/>
        </w:rPr>
        <w:t>1.AMAÇ</w:t>
      </w:r>
    </w:p>
    <w:p w:rsidR="000B6878" w:rsidRDefault="00D70BB4">
      <w:pPr>
        <w:spacing w:after="245"/>
      </w:pPr>
      <w:r>
        <w:t xml:space="preserve">Bu doküman </w:t>
      </w:r>
      <w:proofErr w:type="spellStart"/>
      <w:r>
        <w:t>Bosch</w:t>
      </w:r>
      <w:proofErr w:type="spellEnd"/>
      <w:r>
        <w:t xml:space="preserve"> marka Buzdolabı kullanılmasına yönelik işlemleri belirtmektir</w:t>
      </w:r>
    </w:p>
    <w:p w:rsidR="000B6878" w:rsidRDefault="00D70BB4">
      <w:pPr>
        <w:pStyle w:val="Balk1"/>
        <w:ind w:left="-5"/>
      </w:pPr>
      <w:r>
        <w:t>2. KAPSAM</w:t>
      </w:r>
    </w:p>
    <w:p w:rsidR="000B6878" w:rsidRDefault="00D70BB4">
      <w:pPr>
        <w:spacing w:after="197"/>
      </w:pPr>
      <w:r>
        <w:t xml:space="preserve">Bu talimat </w:t>
      </w:r>
      <w:r w:rsidR="00193860">
        <w:t xml:space="preserve">Gazi </w:t>
      </w:r>
      <w:r>
        <w:t xml:space="preserve">Üniversitesi Tıp Fakültesi Tıbbi Biyokimya Laboratuvarında </w:t>
      </w:r>
      <w:proofErr w:type="spellStart"/>
      <w:r>
        <w:t>Bosch</w:t>
      </w:r>
      <w:proofErr w:type="spellEnd"/>
      <w:r>
        <w:t xml:space="preserve"> Buzdolabı kullanımın kapsar.</w:t>
      </w:r>
      <w:r>
        <w:rPr>
          <w:rFonts w:ascii="Calibri" w:eastAsia="Calibri" w:hAnsi="Calibri" w:cs="Calibri"/>
          <w:sz w:val="27"/>
        </w:rPr>
        <w:t xml:space="preserve"> </w:t>
      </w:r>
    </w:p>
    <w:p w:rsidR="000B6878" w:rsidRDefault="00D70BB4">
      <w:pPr>
        <w:numPr>
          <w:ilvl w:val="0"/>
          <w:numId w:val="1"/>
        </w:numPr>
        <w:spacing w:after="237" w:line="259" w:lineRule="auto"/>
        <w:ind w:hanging="276"/>
      </w:pPr>
      <w:r>
        <w:rPr>
          <w:sz w:val="23"/>
        </w:rPr>
        <w:t>TANIMLAR</w:t>
      </w:r>
    </w:p>
    <w:p w:rsidR="000B6878" w:rsidRDefault="00D70BB4">
      <w:pPr>
        <w:spacing w:after="240"/>
      </w:pPr>
      <w:r>
        <w:t>Bu talimatta tanımlanması gereken herhangi bir terim bulunmamaktadır.</w:t>
      </w:r>
    </w:p>
    <w:p w:rsidR="000B6878" w:rsidRDefault="00D70BB4">
      <w:pPr>
        <w:numPr>
          <w:ilvl w:val="0"/>
          <w:numId w:val="1"/>
        </w:numPr>
        <w:spacing w:after="237" w:line="259" w:lineRule="auto"/>
        <w:ind w:hanging="276"/>
      </w:pPr>
      <w:r>
        <w:rPr>
          <w:sz w:val="23"/>
        </w:rPr>
        <w:t>SORUMLULUKLAR</w:t>
      </w:r>
    </w:p>
    <w:p w:rsidR="000B6878" w:rsidRDefault="00D70BB4">
      <w:pPr>
        <w:spacing w:after="240"/>
      </w:pPr>
      <w:r>
        <w:t>Cihazın kullanımından ilgili yüksek lisans ve öğretim üyeleri sorumludur.</w:t>
      </w:r>
    </w:p>
    <w:p w:rsidR="000B6878" w:rsidRDefault="00D70BB4">
      <w:pPr>
        <w:pStyle w:val="Balk1"/>
        <w:spacing w:after="265"/>
        <w:ind w:left="-5"/>
      </w:pPr>
      <w:r>
        <w:t>5. UYGULAMA</w:t>
      </w:r>
    </w:p>
    <w:p w:rsidR="000B6878" w:rsidRDefault="00D70BB4">
      <w:pPr>
        <w:numPr>
          <w:ilvl w:val="0"/>
          <w:numId w:val="2"/>
        </w:numPr>
        <w:ind w:hanging="432"/>
      </w:pPr>
      <w:r>
        <w:t>Cihaz düz bir zemine yerleştirin ve ayaklarını sabitleyin.</w:t>
      </w:r>
    </w:p>
    <w:p w:rsidR="000B6878" w:rsidRDefault="00D70BB4">
      <w:pPr>
        <w:numPr>
          <w:ilvl w:val="0"/>
          <w:numId w:val="2"/>
        </w:numPr>
        <w:ind w:hanging="432"/>
      </w:pPr>
      <w:r>
        <w:t>Cihazın havalandırma deliklerini açık tutun ve buzdolabının soğutucu gaz devresine zarar vermeyin.</w:t>
      </w:r>
    </w:p>
    <w:p w:rsidR="000B6878" w:rsidRDefault="00D70BB4">
      <w:pPr>
        <w:numPr>
          <w:ilvl w:val="0"/>
          <w:numId w:val="2"/>
        </w:numPr>
        <w:ind w:hanging="432"/>
      </w:pPr>
      <w:r>
        <w:t>Gıda maddelerini buzdolabına konulmamalıdır.</w:t>
      </w:r>
    </w:p>
    <w:p w:rsidR="000B6878" w:rsidRDefault="00D70BB4">
      <w:pPr>
        <w:numPr>
          <w:ilvl w:val="0"/>
          <w:numId w:val="2"/>
        </w:numPr>
        <w:ind w:hanging="432"/>
      </w:pPr>
      <w:r>
        <w:t>Herhangi bir elektrik çarpmasına sebebiyet vermemek için fişi prize kesinlikle ıslak elle takıp çıkarmayınız!</w:t>
      </w:r>
    </w:p>
    <w:p w:rsidR="000B6878" w:rsidRDefault="00D70BB4">
      <w:pPr>
        <w:numPr>
          <w:ilvl w:val="0"/>
          <w:numId w:val="2"/>
        </w:numPr>
        <w:spacing w:after="25"/>
        <w:ind w:hanging="432"/>
      </w:pPr>
      <w:r>
        <w:t>Buzdolabınızın derin dondurucu bölmesine cam şişe ve kapalı tüpleri kesinlikle koymayınız. Şişe ve tüpler patlayabilir.</w:t>
      </w:r>
    </w:p>
    <w:p w:rsidR="000B6878" w:rsidRDefault="00D70BB4">
      <w:pPr>
        <w:numPr>
          <w:ilvl w:val="0"/>
          <w:numId w:val="2"/>
        </w:numPr>
        <w:ind w:hanging="432"/>
      </w:pPr>
      <w:r>
        <w:t>Derin dondurucu bölmesi içinde üretilen buzu çıkarırken elinizin temas etmesinden sakınınız, buz yanıklara ve / veya kesiklere neden olabilir.</w:t>
      </w:r>
    </w:p>
    <w:p w:rsidR="000B6878" w:rsidRDefault="00D70BB4">
      <w:pPr>
        <w:numPr>
          <w:ilvl w:val="0"/>
          <w:numId w:val="2"/>
        </w:numPr>
        <w:ind w:hanging="432"/>
      </w:pPr>
      <w:r>
        <w:t>Materyallerinizin etiketli olmasına özen gösteriniz.</w:t>
      </w:r>
    </w:p>
    <w:p w:rsidR="000B6878" w:rsidRDefault="00D70BB4">
      <w:pPr>
        <w:numPr>
          <w:ilvl w:val="0"/>
          <w:numId w:val="2"/>
        </w:numPr>
        <w:ind w:hanging="432"/>
      </w:pPr>
      <w:r>
        <w:t>Size ait olmayan materyallere dokunmayın, yerlerini değiştirmeyin.</w:t>
      </w:r>
    </w:p>
    <w:p w:rsidR="000B6878" w:rsidRDefault="00D70BB4">
      <w:pPr>
        <w:numPr>
          <w:ilvl w:val="0"/>
          <w:numId w:val="2"/>
        </w:numPr>
        <w:ind w:hanging="432"/>
      </w:pPr>
      <w:r>
        <w:t>Kullanırken mümkün olduğunca az yer kaplayarak diğer çalışanlar için alan ihlali yapmayın.</w:t>
      </w:r>
    </w:p>
    <w:p w:rsidR="000B6878" w:rsidRDefault="00D70BB4">
      <w:pPr>
        <w:numPr>
          <w:ilvl w:val="0"/>
          <w:numId w:val="2"/>
        </w:numPr>
        <w:ind w:hanging="432"/>
      </w:pPr>
      <w:r>
        <w:t>Kullandıktan sonra buzdolabının kapağının kapalı olduğundan emin olun</w:t>
      </w:r>
    </w:p>
    <w:p w:rsidR="000B6878" w:rsidRDefault="00D70BB4">
      <w:pPr>
        <w:numPr>
          <w:ilvl w:val="0"/>
          <w:numId w:val="2"/>
        </w:numPr>
        <w:spacing w:after="237"/>
        <w:ind w:hanging="432"/>
      </w:pPr>
      <w:r>
        <w:t xml:space="preserve">Buzdolabına balon </w:t>
      </w:r>
      <w:proofErr w:type="spellStart"/>
      <w:r>
        <w:t>joje</w:t>
      </w:r>
      <w:proofErr w:type="spellEnd"/>
      <w:r>
        <w:t>, beher gibi cam malzemelerde çözelti koymayınız, çözeltiler saklama şişelerinde saklanmalıdır.</w:t>
      </w:r>
    </w:p>
    <w:p w:rsidR="000B6878" w:rsidRDefault="00D70BB4">
      <w:pPr>
        <w:pStyle w:val="Balk1"/>
        <w:ind w:left="-5"/>
      </w:pPr>
      <w:r>
        <w:t>6</w:t>
      </w:r>
      <w:r>
        <w:rPr>
          <w:sz w:val="22"/>
        </w:rPr>
        <w:t>.</w:t>
      </w:r>
      <w:r>
        <w:t>İLGİLİ DOKÜMANLAR</w:t>
      </w:r>
    </w:p>
    <w:p w:rsidR="000B1499" w:rsidRDefault="00D70BB4" w:rsidP="000B1499">
      <w:r>
        <w:t>Firma tarafından verilen cihaza ait kullanım kılavuzu</w:t>
      </w:r>
    </w:p>
    <w:p w:rsidR="000B1499" w:rsidRDefault="000B1499" w:rsidP="000B1499"/>
    <w:p w:rsidR="000B1499" w:rsidRDefault="000B1499" w:rsidP="000B1499"/>
    <w:p w:rsidR="00D70BB4" w:rsidRDefault="00D70BB4"/>
    <w:sectPr w:rsidR="00D70BB4" w:rsidSect="000B1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276" w:right="474" w:bottom="1440" w:left="56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10" w:rsidRDefault="000D3E10" w:rsidP="000B1499">
      <w:pPr>
        <w:spacing w:line="240" w:lineRule="auto"/>
      </w:pPr>
      <w:r>
        <w:separator/>
      </w:r>
    </w:p>
  </w:endnote>
  <w:endnote w:type="continuationSeparator" w:id="0">
    <w:p w:rsidR="000D3E10" w:rsidRDefault="000D3E10" w:rsidP="000B1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9" w:rsidRDefault="00326E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326E89" w:rsidRPr="00326E89" w:rsidTr="00326E8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326E89" w:rsidRPr="00326E89" w:rsidRDefault="00326E89" w:rsidP="00326E8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26E8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326E89" w:rsidRDefault="00326E89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9" w:rsidRDefault="00326E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10" w:rsidRDefault="000D3E10" w:rsidP="000B1499">
      <w:pPr>
        <w:spacing w:line="240" w:lineRule="auto"/>
      </w:pPr>
      <w:r>
        <w:separator/>
      </w:r>
    </w:p>
  </w:footnote>
  <w:footnote w:type="continuationSeparator" w:id="0">
    <w:p w:rsidR="000D3E10" w:rsidRDefault="000D3E10" w:rsidP="000B1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9" w:rsidRDefault="00326E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9" w:rsidRDefault="00326E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9" w:rsidRDefault="00326E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3160"/>
    <w:multiLevelType w:val="hybridMultilevel"/>
    <w:tmpl w:val="FCEA6330"/>
    <w:lvl w:ilvl="0" w:tplc="7E7E0B0A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9E63B6C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FAAD844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46CEA2A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EBC9F46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B7CE24A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FAE97B6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8201B0C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C962838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440CCD"/>
    <w:multiLevelType w:val="hybridMultilevel"/>
    <w:tmpl w:val="95625CF6"/>
    <w:lvl w:ilvl="0" w:tplc="AF6AE0EC">
      <w:start w:val="3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0AB3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A14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8A34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201B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2C13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7403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A27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D293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8"/>
    <w:rsid w:val="000B1499"/>
    <w:rsid w:val="000B6878"/>
    <w:rsid w:val="000D3E10"/>
    <w:rsid w:val="00161401"/>
    <w:rsid w:val="00193860"/>
    <w:rsid w:val="00326E89"/>
    <w:rsid w:val="00D70BB4"/>
    <w:rsid w:val="00DB053C"/>
    <w:rsid w:val="00F20189"/>
    <w:rsid w:val="00F350B5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986"/>
  <w15:docId w15:val="{E13B914A-1E59-4D4D-8CB1-9B034797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149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49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B149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1499"/>
    <w:rPr>
      <w:rFonts w:ascii="Arial" w:eastAsia="Arial" w:hAnsi="Arial" w:cs="Arial"/>
      <w:color w:val="000000"/>
    </w:rPr>
  </w:style>
  <w:style w:type="table" w:customStyle="1" w:styleId="TableGrid1">
    <w:name w:val="TableGrid1"/>
    <w:rsid w:val="00326E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29BE-3407-4E7B-BB42-49BD9CBB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2022-06-01T13:22:00Z</dcterms:created>
  <dcterms:modified xsi:type="dcterms:W3CDTF">2022-08-06T15:10:00Z</dcterms:modified>
</cp:coreProperties>
</file>