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AMAÇ</w:t>
      </w:r>
    </w:p>
    <w:p w:rsidR="007955DE" w:rsidRPr="007955DE" w:rsidRDefault="007955DE" w:rsidP="00F23274">
      <w:pPr>
        <w:pStyle w:val="AralkYok"/>
        <w:jc w:val="both"/>
        <w:rPr>
          <w:color w:val="auto"/>
          <w:sz w:val="24"/>
          <w:szCs w:val="24"/>
        </w:rPr>
      </w:pPr>
    </w:p>
    <w:p w:rsidR="007955DE" w:rsidRPr="007955DE" w:rsidRDefault="007955DE" w:rsidP="00F23274">
      <w:pPr>
        <w:pStyle w:val="AralkYok"/>
        <w:jc w:val="both"/>
        <w:rPr>
          <w:color w:val="auto"/>
          <w:sz w:val="24"/>
          <w:szCs w:val="24"/>
        </w:rPr>
      </w:pPr>
      <w:r w:rsidRPr="007955DE">
        <w:rPr>
          <w:color w:val="auto"/>
          <w:sz w:val="24"/>
          <w:szCs w:val="24"/>
        </w:rPr>
        <w:t xml:space="preserve">Bu talimat; Fakültemiz kampüsünde oluşabilecek insan sağlığını, çalışma şartlarını ve varlıklarını olumsuz etkileyebilecek boyuttaki tehlikeleri en aza indirmek </w:t>
      </w:r>
      <w:proofErr w:type="gramStart"/>
      <w:r w:rsidRPr="007955DE">
        <w:rPr>
          <w:color w:val="auto"/>
          <w:sz w:val="24"/>
          <w:szCs w:val="24"/>
        </w:rPr>
        <w:t>için  alınacak</w:t>
      </w:r>
      <w:proofErr w:type="gramEnd"/>
      <w:r w:rsidRPr="007955DE">
        <w:rPr>
          <w:color w:val="auto"/>
          <w:sz w:val="24"/>
          <w:szCs w:val="24"/>
        </w:rPr>
        <w:t xml:space="preserve"> tedbirler kapsamında Fakültemizin tüm binaları ile açık alanların temizliğinde kullanılmak için  hazırlanmıştır. </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KAPSAM</w:t>
      </w:r>
    </w:p>
    <w:p w:rsidR="007955DE" w:rsidRPr="007955DE" w:rsidRDefault="007955DE" w:rsidP="00F23274">
      <w:pPr>
        <w:pStyle w:val="AralkYok"/>
        <w:jc w:val="both"/>
        <w:rPr>
          <w:color w:val="auto"/>
          <w:sz w:val="24"/>
          <w:szCs w:val="24"/>
        </w:rPr>
      </w:pPr>
    </w:p>
    <w:p w:rsidR="007955DE" w:rsidRPr="007955DE" w:rsidRDefault="007955DE" w:rsidP="00F23274">
      <w:pPr>
        <w:pStyle w:val="AralkYok"/>
        <w:jc w:val="both"/>
        <w:rPr>
          <w:color w:val="auto"/>
          <w:sz w:val="24"/>
          <w:szCs w:val="24"/>
        </w:rPr>
      </w:pPr>
      <w:r w:rsidRPr="007955DE">
        <w:rPr>
          <w:color w:val="auto"/>
          <w:sz w:val="24"/>
          <w:szCs w:val="24"/>
        </w:rPr>
        <w:t>Bu talimat; Fakültemize ait tüm birimleri kapsar.</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SORUMLULUKLAR</w:t>
      </w:r>
    </w:p>
    <w:p w:rsidR="007955DE" w:rsidRPr="007955DE" w:rsidRDefault="007955DE" w:rsidP="00F23274">
      <w:pPr>
        <w:pStyle w:val="AralkYok"/>
        <w:jc w:val="both"/>
        <w:rPr>
          <w:color w:val="auto"/>
          <w:sz w:val="24"/>
          <w:szCs w:val="24"/>
        </w:rPr>
      </w:pPr>
    </w:p>
    <w:p w:rsidR="007955DE" w:rsidRPr="007955DE" w:rsidRDefault="007955DE" w:rsidP="00F23274">
      <w:pPr>
        <w:pStyle w:val="AralkYok"/>
        <w:jc w:val="both"/>
        <w:rPr>
          <w:color w:val="auto"/>
          <w:sz w:val="24"/>
          <w:szCs w:val="24"/>
        </w:rPr>
      </w:pPr>
      <w:r w:rsidRPr="007955DE">
        <w:rPr>
          <w:color w:val="auto"/>
          <w:sz w:val="24"/>
          <w:szCs w:val="24"/>
        </w:rPr>
        <w:t>Faaliyetlerin plana uygun yürütülmesinden öncelikle Fakülte Sekreterliği ile İç Hizmetler Şefliği ile belirtilen talimatlara uyulmasından bütün personel sorumludur. Bu sorumlulukların yerine getirilmesi için ihtiyaç duyulan tüm gereçler Üniversitemiz İdari ve Mali İşler Daire Başkanlığı tarafından karşılanmaktadır.</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 xml:space="preserve">TANIMLAR </w:t>
      </w:r>
    </w:p>
    <w:p w:rsidR="007955DE" w:rsidRPr="007955DE" w:rsidRDefault="007955DE" w:rsidP="00F23274">
      <w:pPr>
        <w:pStyle w:val="AralkYok"/>
        <w:jc w:val="both"/>
        <w:rPr>
          <w:color w:val="auto"/>
          <w:sz w:val="24"/>
          <w:szCs w:val="24"/>
        </w:rPr>
      </w:pPr>
    </w:p>
    <w:p w:rsidR="007955DE" w:rsidRPr="007955DE" w:rsidRDefault="007955DE" w:rsidP="00F23274">
      <w:pPr>
        <w:pStyle w:val="AralkYok"/>
        <w:jc w:val="both"/>
        <w:rPr>
          <w:color w:val="auto"/>
          <w:sz w:val="24"/>
          <w:szCs w:val="24"/>
        </w:rPr>
      </w:pPr>
      <w:r w:rsidRPr="007955DE">
        <w:rPr>
          <w:color w:val="auto"/>
          <w:sz w:val="24"/>
          <w:szCs w:val="24"/>
        </w:rPr>
        <w:t xml:space="preserve">Bu talimatta tanımlanması gereken herhangi bir terim bulunmamaktadır. </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UYGULAMALAR</w:t>
      </w:r>
    </w:p>
    <w:p w:rsidR="007955DE" w:rsidRPr="007955DE" w:rsidRDefault="007955DE" w:rsidP="00F23274">
      <w:pPr>
        <w:pStyle w:val="AralkYok"/>
        <w:jc w:val="both"/>
        <w:rPr>
          <w:color w:val="auto"/>
          <w:sz w:val="24"/>
          <w:szCs w:val="24"/>
        </w:rPr>
      </w:pPr>
    </w:p>
    <w:p w:rsidR="007955DE" w:rsidRPr="007955DE" w:rsidRDefault="007955DE" w:rsidP="00F23274">
      <w:pPr>
        <w:pStyle w:val="AralkYok"/>
        <w:jc w:val="both"/>
        <w:rPr>
          <w:color w:val="auto"/>
          <w:sz w:val="24"/>
          <w:szCs w:val="24"/>
        </w:rPr>
      </w:pPr>
      <w:r w:rsidRPr="007955DE">
        <w:rPr>
          <w:color w:val="auto"/>
          <w:sz w:val="24"/>
          <w:szCs w:val="24"/>
        </w:rPr>
        <w:t xml:space="preserve">Temizlik faaliyetlerinin yerine getirilmesi için gerekli malzeme ve teçhizatın temini Üniversitemiz İdari ve Mali İşler Daire Başkanlığı tarafından karşılanmaktadır. </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1"/>
          <w:numId w:val="36"/>
        </w:numPr>
        <w:ind w:left="426" w:hanging="426"/>
        <w:jc w:val="both"/>
        <w:rPr>
          <w:color w:val="auto"/>
          <w:sz w:val="24"/>
          <w:szCs w:val="24"/>
        </w:rPr>
      </w:pPr>
      <w:r w:rsidRPr="007955DE">
        <w:rPr>
          <w:color w:val="auto"/>
          <w:sz w:val="24"/>
          <w:szCs w:val="24"/>
        </w:rPr>
        <w:t>Kullanılacak Malzemeler</w:t>
      </w: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 xml:space="preserve">Tekerlekli çöp arabası </w:t>
      </w: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 xml:space="preserve">Çöp torbası </w:t>
      </w: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Plastik Eldiven,</w:t>
      </w: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 xml:space="preserve">Faraş, </w:t>
      </w: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Çalı Süpürgesi,</w:t>
      </w:r>
    </w:p>
    <w:p w:rsidR="007955DE" w:rsidRPr="007955DE" w:rsidRDefault="007955DE" w:rsidP="007955DE">
      <w:pPr>
        <w:pStyle w:val="AralkYok"/>
        <w:numPr>
          <w:ilvl w:val="0"/>
          <w:numId w:val="37"/>
        </w:numPr>
        <w:jc w:val="both"/>
        <w:rPr>
          <w:color w:val="auto"/>
          <w:sz w:val="24"/>
          <w:szCs w:val="24"/>
        </w:rPr>
      </w:pPr>
      <w:r w:rsidRPr="007955DE">
        <w:rPr>
          <w:color w:val="auto"/>
          <w:sz w:val="24"/>
          <w:szCs w:val="24"/>
        </w:rPr>
        <w:t>Kış aylarında ilave olarak (kar küreği ve tuz)</w:t>
      </w:r>
    </w:p>
    <w:p w:rsidR="007955DE" w:rsidRPr="007955DE" w:rsidRDefault="007955DE" w:rsidP="00F9405B">
      <w:pPr>
        <w:pStyle w:val="AralkYok"/>
        <w:spacing w:line="276" w:lineRule="auto"/>
        <w:jc w:val="both"/>
        <w:rPr>
          <w:rFonts w:eastAsia="Calibri"/>
          <w:color w:val="auto"/>
          <w:sz w:val="24"/>
          <w:szCs w:val="24"/>
        </w:rPr>
      </w:pPr>
    </w:p>
    <w:p w:rsidR="007955DE" w:rsidRPr="007955DE" w:rsidRDefault="007955DE" w:rsidP="00F9405B">
      <w:pPr>
        <w:pStyle w:val="AralkYok"/>
        <w:numPr>
          <w:ilvl w:val="1"/>
          <w:numId w:val="36"/>
        </w:numPr>
        <w:spacing w:line="276" w:lineRule="auto"/>
        <w:ind w:left="426" w:hanging="426"/>
        <w:jc w:val="both"/>
        <w:rPr>
          <w:color w:val="auto"/>
          <w:sz w:val="24"/>
          <w:szCs w:val="24"/>
        </w:rPr>
      </w:pPr>
      <w:r w:rsidRPr="007955DE">
        <w:rPr>
          <w:color w:val="auto"/>
          <w:sz w:val="24"/>
          <w:szCs w:val="24"/>
        </w:rPr>
        <w:t>Faaliyetin Gerçekleştirilmesi</w:t>
      </w:r>
    </w:p>
    <w:p w:rsidR="007955DE" w:rsidRPr="007955DE" w:rsidRDefault="007955DE" w:rsidP="00F9405B">
      <w:pPr>
        <w:pStyle w:val="AralkYok"/>
        <w:spacing w:line="276" w:lineRule="auto"/>
        <w:ind w:left="426"/>
        <w:jc w:val="both"/>
        <w:rPr>
          <w:color w:val="auto"/>
          <w:sz w:val="24"/>
          <w:szCs w:val="24"/>
        </w:rPr>
      </w:pPr>
    </w:p>
    <w:p w:rsidR="007955DE" w:rsidRPr="007955DE" w:rsidRDefault="007955DE" w:rsidP="00F9405B">
      <w:pPr>
        <w:pStyle w:val="AralkYok"/>
        <w:numPr>
          <w:ilvl w:val="2"/>
          <w:numId w:val="39"/>
        </w:numPr>
        <w:spacing w:line="276" w:lineRule="auto"/>
        <w:ind w:left="1134" w:hanging="708"/>
        <w:jc w:val="both"/>
        <w:rPr>
          <w:color w:val="auto"/>
          <w:spacing w:val="-6"/>
          <w:sz w:val="24"/>
          <w:szCs w:val="24"/>
        </w:rPr>
      </w:pPr>
      <w:r w:rsidRPr="007955DE">
        <w:rPr>
          <w:rFonts w:eastAsia="Calibri"/>
          <w:color w:val="auto"/>
          <w:sz w:val="24"/>
          <w:szCs w:val="24"/>
        </w:rPr>
        <w:t>Temizlik sırasında mutlaka önlük ve eldiven ve maske kullanılmalıdır.</w:t>
      </w:r>
    </w:p>
    <w:p w:rsidR="007955DE" w:rsidRPr="007955DE" w:rsidRDefault="007955DE" w:rsidP="00F9405B">
      <w:pPr>
        <w:pStyle w:val="AralkYok"/>
        <w:numPr>
          <w:ilvl w:val="2"/>
          <w:numId w:val="39"/>
        </w:numPr>
        <w:spacing w:line="276" w:lineRule="auto"/>
        <w:ind w:left="1134" w:hanging="708"/>
        <w:jc w:val="both"/>
        <w:rPr>
          <w:color w:val="auto"/>
          <w:spacing w:val="-6"/>
          <w:sz w:val="24"/>
          <w:szCs w:val="24"/>
        </w:rPr>
      </w:pPr>
      <w:r w:rsidRPr="007955DE">
        <w:rPr>
          <w:rFonts w:eastAsia="Calibri"/>
          <w:color w:val="auto"/>
          <w:sz w:val="24"/>
          <w:szCs w:val="24"/>
        </w:rPr>
        <w:t>B</w:t>
      </w:r>
      <w:r w:rsidRPr="007955DE">
        <w:rPr>
          <w:color w:val="auto"/>
          <w:sz w:val="24"/>
          <w:szCs w:val="24"/>
        </w:rPr>
        <w:t xml:space="preserve">u alanların temizliği belirli sıklıklarda ve aşağıda belirtilen uygulama adımlarına göre yapılır. </w:t>
      </w:r>
    </w:p>
    <w:p w:rsidR="007955DE" w:rsidRPr="007955DE" w:rsidRDefault="007955DE" w:rsidP="00F9405B">
      <w:pPr>
        <w:pStyle w:val="AralkYok"/>
        <w:numPr>
          <w:ilvl w:val="2"/>
          <w:numId w:val="39"/>
        </w:numPr>
        <w:spacing w:line="276" w:lineRule="auto"/>
        <w:ind w:left="1134" w:hanging="708"/>
        <w:jc w:val="both"/>
        <w:rPr>
          <w:color w:val="auto"/>
          <w:spacing w:val="-6"/>
          <w:sz w:val="24"/>
          <w:szCs w:val="24"/>
        </w:rPr>
      </w:pPr>
      <w:r w:rsidRPr="007955DE">
        <w:rPr>
          <w:color w:val="auto"/>
          <w:sz w:val="24"/>
          <w:szCs w:val="24"/>
        </w:rPr>
        <w:t xml:space="preserve">Yol, kaldırım, merdiven, bahçe, araç parkı, bina çevresinde bulunan Izgara ve mazgallarda biriken çamur, yaprak, </w:t>
      </w:r>
      <w:proofErr w:type="gramStart"/>
      <w:r w:rsidRPr="007955DE">
        <w:rPr>
          <w:color w:val="auto"/>
          <w:sz w:val="24"/>
          <w:szCs w:val="24"/>
        </w:rPr>
        <w:t>kağıt</w:t>
      </w:r>
      <w:proofErr w:type="gramEnd"/>
      <w:r w:rsidRPr="007955DE">
        <w:rPr>
          <w:color w:val="auto"/>
          <w:sz w:val="24"/>
          <w:szCs w:val="24"/>
        </w:rPr>
        <w:t xml:space="preserve">, çöp, taş vb. günlük temizlenecektir.  </w:t>
      </w:r>
    </w:p>
    <w:p w:rsidR="007955DE" w:rsidRPr="007955DE" w:rsidRDefault="007955DE" w:rsidP="00F9405B">
      <w:pPr>
        <w:pStyle w:val="AralkYok"/>
        <w:numPr>
          <w:ilvl w:val="2"/>
          <w:numId w:val="39"/>
        </w:numPr>
        <w:spacing w:line="276" w:lineRule="auto"/>
        <w:ind w:left="1134" w:hanging="708"/>
        <w:jc w:val="both"/>
        <w:rPr>
          <w:color w:val="auto"/>
          <w:spacing w:val="-6"/>
          <w:sz w:val="24"/>
          <w:szCs w:val="24"/>
        </w:rPr>
      </w:pPr>
      <w:r w:rsidRPr="007955DE">
        <w:rPr>
          <w:color w:val="auto"/>
          <w:sz w:val="24"/>
          <w:szCs w:val="24"/>
        </w:rPr>
        <w:t>Toplanan çöpleri ve atıkları faraş ile toplanarak tekerlekli çöp arabasındaki torbasına doldurulacaktır.</w:t>
      </w:r>
    </w:p>
    <w:p w:rsidR="007955DE" w:rsidRPr="007955DE" w:rsidRDefault="007955DE" w:rsidP="00F9405B">
      <w:pPr>
        <w:pStyle w:val="AralkYok"/>
        <w:numPr>
          <w:ilvl w:val="2"/>
          <w:numId w:val="39"/>
        </w:numPr>
        <w:spacing w:line="276" w:lineRule="auto"/>
        <w:ind w:left="1134" w:hanging="708"/>
        <w:jc w:val="both"/>
        <w:rPr>
          <w:color w:val="auto"/>
          <w:spacing w:val="-6"/>
          <w:sz w:val="24"/>
          <w:szCs w:val="24"/>
        </w:rPr>
      </w:pPr>
      <w:r w:rsidRPr="007955DE">
        <w:rPr>
          <w:color w:val="auto"/>
          <w:sz w:val="24"/>
          <w:szCs w:val="24"/>
        </w:rPr>
        <w:t xml:space="preserve">Çöp poşetinin ağzını </w:t>
      </w:r>
      <w:r>
        <w:rPr>
          <w:color w:val="auto"/>
          <w:sz w:val="24"/>
          <w:szCs w:val="24"/>
        </w:rPr>
        <w:t>bağlı</w:t>
      </w:r>
      <w:r w:rsidRPr="007955DE">
        <w:rPr>
          <w:color w:val="auto"/>
          <w:sz w:val="24"/>
          <w:szCs w:val="24"/>
        </w:rPr>
        <w:t>, yerde sürüklemeden çöp toplama merkezine tekerlekli çöp arabası ile götürülecektir.</w:t>
      </w:r>
    </w:p>
    <w:p w:rsidR="007955DE" w:rsidRPr="007955DE" w:rsidRDefault="007955DE" w:rsidP="00F9405B">
      <w:pPr>
        <w:pStyle w:val="AralkYok"/>
        <w:spacing w:line="276" w:lineRule="auto"/>
        <w:ind w:left="1134" w:hanging="708"/>
        <w:jc w:val="both"/>
        <w:rPr>
          <w:color w:val="auto"/>
          <w:spacing w:val="-6"/>
          <w:sz w:val="24"/>
          <w:szCs w:val="24"/>
        </w:rPr>
      </w:pP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lastRenderedPageBreak/>
        <w:t xml:space="preserve">Toplanan atıklarda sıfır atık kapsamında olanlar var ise türlerine göre ayrılır poşetlenir ve Atık Geçici Depolama Alanına getirilir. </w:t>
      </w: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t>Sıfır atık kapsamında olmayan çöpler çöp konteynerine atılır.</w:t>
      </w: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t xml:space="preserve">Çöp konteynerleri haftada bir kez yıkanır ve 1/10 oranında sulandırılmış çamaşır suyu ile </w:t>
      </w:r>
      <w:proofErr w:type="gramStart"/>
      <w:r w:rsidRPr="007955DE">
        <w:rPr>
          <w:color w:val="auto"/>
          <w:sz w:val="24"/>
          <w:szCs w:val="24"/>
        </w:rPr>
        <w:t>dezenfekte</w:t>
      </w:r>
      <w:proofErr w:type="gramEnd"/>
      <w:r w:rsidRPr="007955DE">
        <w:rPr>
          <w:color w:val="auto"/>
          <w:sz w:val="24"/>
          <w:szCs w:val="24"/>
        </w:rPr>
        <w:t xml:space="preserve"> edilir.</w:t>
      </w: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t>Yağmurlu havalarda biriken sular süpürülerek dağıtılacaktır.</w:t>
      </w: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t>Soğuk ve karlı havalarda; binalara ait beton saha, kaldırım, yol, merdiven ve diğer dış kullanım alanlarında oluşan kar ve buzlar temizlenecek, ayrıca gerektiğinde tuzlama yapılarak karlanma ve buzlanma önlenecek yollar daima açık bulundurulacaktır.</w:t>
      </w:r>
    </w:p>
    <w:p w:rsidR="007955DE" w:rsidRPr="007955DE" w:rsidRDefault="007955DE" w:rsidP="00F9405B">
      <w:pPr>
        <w:pStyle w:val="AralkYok"/>
        <w:numPr>
          <w:ilvl w:val="2"/>
          <w:numId w:val="39"/>
        </w:numPr>
        <w:spacing w:line="276" w:lineRule="auto"/>
        <w:ind w:left="1134" w:hanging="708"/>
        <w:jc w:val="both"/>
        <w:rPr>
          <w:color w:val="auto"/>
          <w:sz w:val="24"/>
          <w:szCs w:val="24"/>
        </w:rPr>
      </w:pPr>
      <w:r w:rsidRPr="007955DE">
        <w:rPr>
          <w:color w:val="auto"/>
          <w:sz w:val="24"/>
          <w:szCs w:val="24"/>
        </w:rPr>
        <w:t xml:space="preserve">Çevre Temizliğinde kullanılan malzeme ve </w:t>
      </w:r>
      <w:proofErr w:type="gramStart"/>
      <w:r w:rsidRPr="007955DE">
        <w:rPr>
          <w:color w:val="auto"/>
          <w:sz w:val="24"/>
          <w:szCs w:val="24"/>
        </w:rPr>
        <w:t>ekipmanları</w:t>
      </w:r>
      <w:proofErr w:type="gramEnd"/>
      <w:r w:rsidRPr="007955DE">
        <w:rPr>
          <w:color w:val="auto"/>
          <w:sz w:val="24"/>
          <w:szCs w:val="24"/>
        </w:rPr>
        <w:t xml:space="preserve"> temizlik bittikten sonra temizlenir ve düzenli bir şekilde yerlerine kaldırılır.</w:t>
      </w:r>
    </w:p>
    <w:p w:rsidR="007955DE" w:rsidRPr="007955DE" w:rsidRDefault="007955DE" w:rsidP="00F9405B">
      <w:pPr>
        <w:pStyle w:val="AralkYok"/>
        <w:spacing w:line="276" w:lineRule="auto"/>
        <w:jc w:val="both"/>
        <w:rPr>
          <w:color w:val="auto"/>
          <w:spacing w:val="-6"/>
          <w:sz w:val="24"/>
          <w:szCs w:val="24"/>
        </w:rPr>
      </w:pPr>
    </w:p>
    <w:p w:rsidR="007955DE" w:rsidRPr="007955DE" w:rsidRDefault="007955DE" w:rsidP="00F23274">
      <w:pPr>
        <w:pStyle w:val="AralkYok"/>
        <w:jc w:val="both"/>
        <w:rPr>
          <w:color w:val="auto"/>
          <w:sz w:val="24"/>
          <w:szCs w:val="24"/>
        </w:rPr>
      </w:pPr>
    </w:p>
    <w:p w:rsidR="007955DE" w:rsidRPr="007955DE" w:rsidRDefault="007955DE" w:rsidP="007955DE">
      <w:pPr>
        <w:pStyle w:val="AralkYok"/>
        <w:numPr>
          <w:ilvl w:val="0"/>
          <w:numId w:val="36"/>
        </w:numPr>
        <w:ind w:left="426" w:hanging="426"/>
        <w:jc w:val="both"/>
        <w:rPr>
          <w:color w:val="auto"/>
          <w:sz w:val="24"/>
          <w:szCs w:val="24"/>
        </w:rPr>
      </w:pPr>
      <w:r w:rsidRPr="007955DE">
        <w:rPr>
          <w:color w:val="auto"/>
          <w:sz w:val="24"/>
          <w:szCs w:val="24"/>
        </w:rPr>
        <w:t>İLGİLİ DOKÜMANLAR</w:t>
      </w:r>
    </w:p>
    <w:p w:rsidR="007955DE" w:rsidRPr="007955DE" w:rsidRDefault="007955DE" w:rsidP="00F23274">
      <w:pPr>
        <w:pStyle w:val="AralkYok"/>
        <w:jc w:val="both"/>
        <w:rPr>
          <w:color w:val="auto"/>
          <w:sz w:val="24"/>
          <w:szCs w:val="24"/>
        </w:rPr>
      </w:pPr>
    </w:p>
    <w:p w:rsidR="004847F3" w:rsidRPr="007955DE" w:rsidRDefault="004847F3" w:rsidP="00211A90">
      <w:pPr>
        <w:pStyle w:val="AralkYok"/>
        <w:jc w:val="both"/>
        <w:rPr>
          <w:color w:val="auto"/>
          <w:sz w:val="24"/>
          <w:szCs w:val="24"/>
        </w:rPr>
      </w:pPr>
      <w:bookmarkStart w:id="0" w:name="_GoBack"/>
      <w:bookmarkEnd w:id="0"/>
      <w:r w:rsidRPr="007955DE">
        <w:rPr>
          <w:color w:val="auto"/>
          <w:sz w:val="24"/>
          <w:szCs w:val="24"/>
        </w:rPr>
        <w:t xml:space="preserve"> </w:t>
      </w:r>
      <w:r w:rsidR="0074005A" w:rsidRPr="007955DE">
        <w:rPr>
          <w:color w:val="auto"/>
          <w:sz w:val="24"/>
          <w:szCs w:val="24"/>
        </w:rPr>
        <w:t xml:space="preserve">Bu talimat ile ilgili </w:t>
      </w:r>
      <w:r w:rsidRPr="007955DE">
        <w:rPr>
          <w:color w:val="auto"/>
          <w:sz w:val="24"/>
          <w:szCs w:val="24"/>
        </w:rPr>
        <w:t>doküman bulunmamaktadır.</w:t>
      </w:r>
    </w:p>
    <w:p w:rsidR="004847F3" w:rsidRPr="007955DE" w:rsidRDefault="004847F3" w:rsidP="004847F3">
      <w:pPr>
        <w:pStyle w:val="AralkYok"/>
        <w:ind w:right="208"/>
        <w:jc w:val="both"/>
        <w:rPr>
          <w:color w:val="auto"/>
          <w:sz w:val="24"/>
          <w:szCs w:val="24"/>
        </w:rPr>
      </w:pPr>
    </w:p>
    <w:p w:rsidR="004847F3" w:rsidRPr="007955DE" w:rsidRDefault="004847F3" w:rsidP="004847F3">
      <w:pPr>
        <w:pStyle w:val="AralkYok"/>
        <w:ind w:right="208"/>
        <w:jc w:val="both"/>
        <w:rPr>
          <w:color w:val="auto"/>
          <w:sz w:val="24"/>
          <w:szCs w:val="24"/>
        </w:rPr>
      </w:pPr>
    </w:p>
    <w:p w:rsidR="00211A90" w:rsidRPr="007955DE" w:rsidRDefault="00211A90" w:rsidP="004847F3">
      <w:pPr>
        <w:pStyle w:val="AralkYok"/>
        <w:ind w:right="208"/>
        <w:jc w:val="both"/>
        <w:rPr>
          <w:color w:val="auto"/>
          <w:sz w:val="24"/>
          <w:szCs w:val="24"/>
        </w:rPr>
      </w:pPr>
    </w:p>
    <w:p w:rsidR="00211A90" w:rsidRPr="007955DE" w:rsidRDefault="00211A90" w:rsidP="004847F3">
      <w:pPr>
        <w:pStyle w:val="AralkYok"/>
        <w:ind w:right="208"/>
        <w:jc w:val="both"/>
        <w:rPr>
          <w:color w:val="auto"/>
          <w:sz w:val="24"/>
          <w:szCs w:val="24"/>
        </w:rPr>
      </w:pPr>
    </w:p>
    <w:p w:rsidR="00211A90" w:rsidRPr="007955DE" w:rsidRDefault="00211A90" w:rsidP="004847F3">
      <w:pPr>
        <w:pStyle w:val="AralkYok"/>
        <w:ind w:right="208"/>
        <w:jc w:val="both"/>
        <w:rPr>
          <w:color w:val="auto"/>
          <w:sz w:val="24"/>
          <w:szCs w:val="24"/>
        </w:rPr>
      </w:pPr>
    </w:p>
    <w:p w:rsidR="00211A90" w:rsidRPr="007955DE" w:rsidRDefault="00211A90" w:rsidP="004847F3">
      <w:pPr>
        <w:pStyle w:val="AralkYok"/>
        <w:ind w:right="208"/>
        <w:jc w:val="both"/>
        <w:rPr>
          <w:color w:val="auto"/>
          <w:sz w:val="24"/>
          <w:szCs w:val="24"/>
        </w:rPr>
      </w:pPr>
    </w:p>
    <w:p w:rsidR="00211A90" w:rsidRPr="007955DE" w:rsidRDefault="00211A90" w:rsidP="004847F3">
      <w:pPr>
        <w:pStyle w:val="AralkYok"/>
        <w:ind w:right="208"/>
        <w:jc w:val="both"/>
        <w:rPr>
          <w:color w:val="auto"/>
          <w:sz w:val="24"/>
          <w:szCs w:val="24"/>
        </w:rPr>
      </w:pPr>
    </w:p>
    <w:p w:rsidR="004847F3" w:rsidRPr="007955DE" w:rsidRDefault="004847F3" w:rsidP="004847F3">
      <w:pPr>
        <w:pStyle w:val="AralkYok"/>
        <w:ind w:right="208"/>
        <w:jc w:val="both"/>
        <w:rPr>
          <w:color w:val="auto"/>
          <w:sz w:val="24"/>
          <w:szCs w:val="24"/>
        </w:rPr>
      </w:pPr>
    </w:p>
    <w:p w:rsidR="004847F3" w:rsidRPr="007955DE" w:rsidRDefault="004847F3" w:rsidP="004847F3">
      <w:pPr>
        <w:pStyle w:val="AralkYok"/>
        <w:ind w:right="208"/>
        <w:jc w:val="both"/>
        <w:rPr>
          <w:color w:val="auto"/>
          <w:sz w:val="24"/>
          <w:szCs w:val="24"/>
        </w:rPr>
      </w:pPr>
    </w:p>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1B32DE" w:rsidTr="001B32DE">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1B32DE" w:rsidRDefault="001B32DE">
            <w:pPr>
              <w:spacing w:after="0" w:line="360" w:lineRule="auto"/>
              <w:ind w:right="169"/>
              <w:jc w:val="center"/>
              <w:rPr>
                <w:color w:val="auto"/>
                <w:sz w:val="18"/>
                <w:szCs w:val="18"/>
                <w:lang w:val="en-US"/>
              </w:rPr>
            </w:pPr>
            <w:r>
              <w:rPr>
                <w:rFonts w:eastAsia="Calibri"/>
                <w:sz w:val="18"/>
                <w:szCs w:val="18"/>
                <w:lang w:val="en-US"/>
              </w:rPr>
              <w:t>HAZIRLAYAN</w:t>
            </w:r>
          </w:p>
          <w:p w:rsidR="001B32DE" w:rsidRDefault="001B32DE">
            <w:pPr>
              <w:spacing w:after="0" w:line="360" w:lineRule="auto"/>
              <w:ind w:right="169"/>
              <w:jc w:val="center"/>
              <w:rPr>
                <w:rFonts w:eastAsia="Calibri"/>
                <w:sz w:val="18"/>
                <w:szCs w:val="18"/>
                <w:lang w:val="en-US"/>
              </w:rPr>
            </w:pPr>
            <w:r>
              <w:rPr>
                <w:rFonts w:eastAsia="Calibri"/>
                <w:sz w:val="18"/>
                <w:szCs w:val="18"/>
                <w:lang w:val="en-US"/>
              </w:rPr>
              <w:t>......./......./...........</w:t>
            </w:r>
          </w:p>
          <w:p w:rsidR="001B32DE" w:rsidRDefault="001B32DE">
            <w:pPr>
              <w:spacing w:after="0" w:line="360" w:lineRule="auto"/>
              <w:ind w:right="169"/>
              <w:jc w:val="center"/>
              <w:rPr>
                <w:rFonts w:eastAsia="Calibri"/>
                <w:sz w:val="18"/>
                <w:szCs w:val="18"/>
                <w:lang w:val="en-US"/>
              </w:rPr>
            </w:pPr>
            <w:proofErr w:type="spellStart"/>
            <w:r>
              <w:rPr>
                <w:rFonts w:eastAsia="Calibri"/>
                <w:sz w:val="18"/>
                <w:szCs w:val="18"/>
                <w:lang w:val="en-US"/>
              </w:rPr>
              <w:t>Birim</w:t>
            </w:r>
            <w:proofErr w:type="spellEnd"/>
            <w:r>
              <w:rPr>
                <w:rFonts w:eastAsia="Calibri"/>
                <w:sz w:val="18"/>
                <w:szCs w:val="18"/>
                <w:lang w:val="en-US"/>
              </w:rPr>
              <w:t xml:space="preserve"> </w:t>
            </w:r>
            <w:proofErr w:type="spellStart"/>
            <w:r>
              <w:rPr>
                <w:rFonts w:eastAsia="Calibri"/>
                <w:sz w:val="18"/>
                <w:szCs w:val="18"/>
                <w:lang w:val="en-US"/>
              </w:rPr>
              <w:t>Kalite</w:t>
            </w:r>
            <w:proofErr w:type="spellEnd"/>
            <w:r>
              <w:rPr>
                <w:rFonts w:eastAsia="Calibri"/>
                <w:sz w:val="18"/>
                <w:szCs w:val="18"/>
                <w:lang w:val="en-US"/>
              </w:rPr>
              <w:t xml:space="preserve"> </w:t>
            </w:r>
            <w:proofErr w:type="spellStart"/>
            <w:r>
              <w:rPr>
                <w:rFonts w:eastAsia="Calibri"/>
                <w:sz w:val="18"/>
                <w:szCs w:val="18"/>
                <w:lang w:val="en-US"/>
              </w:rPr>
              <w:t>Ekibi</w:t>
            </w:r>
            <w:proofErr w:type="spellEnd"/>
          </w:p>
          <w:p w:rsidR="001B32DE" w:rsidRDefault="001B32DE">
            <w:pPr>
              <w:spacing w:after="0" w:line="360" w:lineRule="auto"/>
              <w:ind w:right="169"/>
              <w:jc w:val="center"/>
              <w:rPr>
                <w:rFonts w:eastAsia="Calibri"/>
                <w:sz w:val="18"/>
                <w:szCs w:val="18"/>
                <w:lang w:val="en-US"/>
              </w:rPr>
            </w:pPr>
            <w:r>
              <w:rPr>
                <w:rFonts w:eastAsia="Calibri"/>
                <w:sz w:val="18"/>
                <w:szCs w:val="18"/>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1B32DE" w:rsidRDefault="001B32DE">
            <w:pPr>
              <w:spacing w:after="0" w:line="360" w:lineRule="auto"/>
              <w:ind w:right="169"/>
              <w:jc w:val="center"/>
              <w:rPr>
                <w:rFonts w:eastAsia="Calibri"/>
                <w:sz w:val="18"/>
                <w:szCs w:val="18"/>
                <w:lang w:val="en-US"/>
              </w:rPr>
            </w:pPr>
            <w:r>
              <w:rPr>
                <w:rFonts w:eastAsia="Calibri"/>
                <w:sz w:val="18"/>
                <w:szCs w:val="18"/>
                <w:lang w:val="en-US"/>
              </w:rPr>
              <w:t>ONAYLAYAN</w:t>
            </w:r>
          </w:p>
          <w:p w:rsidR="001B32DE" w:rsidRDefault="001B32DE">
            <w:pPr>
              <w:spacing w:after="0" w:line="360" w:lineRule="auto"/>
              <w:ind w:right="169"/>
              <w:jc w:val="center"/>
              <w:rPr>
                <w:rFonts w:eastAsia="Calibri"/>
                <w:sz w:val="18"/>
                <w:szCs w:val="18"/>
                <w:lang w:val="en-US"/>
              </w:rPr>
            </w:pPr>
            <w:r>
              <w:rPr>
                <w:rFonts w:eastAsia="Calibri"/>
                <w:sz w:val="18"/>
                <w:szCs w:val="18"/>
                <w:lang w:val="en-US"/>
              </w:rPr>
              <w:t>......./......./...........</w:t>
            </w:r>
          </w:p>
          <w:p w:rsidR="001B32DE" w:rsidRDefault="001B32DE">
            <w:pPr>
              <w:spacing w:after="0" w:line="360" w:lineRule="auto"/>
              <w:ind w:right="169"/>
              <w:jc w:val="center"/>
              <w:rPr>
                <w:rFonts w:eastAsia="Calibri"/>
                <w:sz w:val="18"/>
                <w:szCs w:val="18"/>
                <w:lang w:val="en-US"/>
              </w:rPr>
            </w:pPr>
            <w:proofErr w:type="spellStart"/>
            <w:r>
              <w:rPr>
                <w:rFonts w:eastAsia="Calibri"/>
                <w:sz w:val="18"/>
                <w:szCs w:val="18"/>
                <w:lang w:val="en-US"/>
              </w:rPr>
              <w:t>Dekan</w:t>
            </w:r>
            <w:proofErr w:type="spellEnd"/>
          </w:p>
          <w:p w:rsidR="001B32DE" w:rsidRDefault="001B32DE">
            <w:pPr>
              <w:spacing w:after="0" w:line="360" w:lineRule="auto"/>
              <w:ind w:right="169"/>
              <w:jc w:val="center"/>
              <w:rPr>
                <w:rFonts w:eastAsia="Calibri"/>
                <w:sz w:val="18"/>
                <w:szCs w:val="18"/>
                <w:lang w:val="en-US"/>
              </w:rPr>
            </w:pPr>
            <w:r>
              <w:rPr>
                <w:rFonts w:eastAsia="Calibri"/>
                <w:sz w:val="18"/>
                <w:szCs w:val="18"/>
                <w:lang w:val="en-US"/>
              </w:rPr>
              <w:t>İMZA</w:t>
            </w:r>
          </w:p>
        </w:tc>
      </w:tr>
    </w:tbl>
    <w:p w:rsidR="004847F3" w:rsidRPr="007955DE" w:rsidRDefault="004847F3" w:rsidP="004847F3">
      <w:pPr>
        <w:pStyle w:val="AralkYok"/>
        <w:ind w:right="208"/>
        <w:jc w:val="both"/>
        <w:rPr>
          <w:color w:val="auto"/>
          <w:sz w:val="24"/>
          <w:szCs w:val="24"/>
        </w:rPr>
      </w:pPr>
    </w:p>
    <w:p w:rsidR="00713561" w:rsidRPr="007955DE" w:rsidRDefault="00713561" w:rsidP="004847F3">
      <w:pPr>
        <w:pStyle w:val="AralkYok"/>
        <w:ind w:right="-1"/>
        <w:jc w:val="both"/>
        <w:rPr>
          <w:color w:val="auto"/>
          <w:sz w:val="24"/>
          <w:szCs w:val="24"/>
        </w:rPr>
      </w:pPr>
    </w:p>
    <w:sectPr w:rsidR="00713561" w:rsidRPr="007955DE">
      <w:headerReference w:type="default" r:id="rId7"/>
      <w:pgSz w:w="12240" w:h="15840"/>
      <w:pgMar w:top="276" w:right="563" w:bottom="661"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FF" w:rsidRDefault="00273CFF" w:rsidP="00273CFF">
      <w:pPr>
        <w:spacing w:after="0" w:line="240" w:lineRule="auto"/>
      </w:pPr>
      <w:r>
        <w:separator/>
      </w:r>
    </w:p>
  </w:endnote>
  <w:endnote w:type="continuationSeparator" w:id="0">
    <w:p w:rsidR="00273CFF" w:rsidRDefault="00273CFF" w:rsidP="0027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FF" w:rsidRDefault="00273CFF" w:rsidP="00273CFF">
      <w:pPr>
        <w:spacing w:after="0" w:line="240" w:lineRule="auto"/>
      </w:pPr>
      <w:r>
        <w:separator/>
      </w:r>
    </w:p>
  </w:footnote>
  <w:footnote w:type="continuationSeparator" w:id="0">
    <w:p w:rsidR="00273CFF" w:rsidRDefault="00273CFF" w:rsidP="0027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191" w:type="dxa"/>
      <w:tblInd w:w="0" w:type="dxa"/>
      <w:tblCellMar>
        <w:top w:w="22" w:type="dxa"/>
        <w:left w:w="82" w:type="dxa"/>
        <w:right w:w="106" w:type="dxa"/>
      </w:tblCellMar>
      <w:tblLook w:val="04A0" w:firstRow="1" w:lastRow="0" w:firstColumn="1" w:lastColumn="0" w:noHBand="0" w:noVBand="1"/>
    </w:tblPr>
    <w:tblGrid>
      <w:gridCol w:w="1634"/>
      <w:gridCol w:w="5588"/>
      <w:gridCol w:w="2126"/>
      <w:gridCol w:w="1843"/>
    </w:tblGrid>
    <w:tr w:rsidR="00F9405B" w:rsidRPr="007955DE" w:rsidTr="00BA342B">
      <w:trPr>
        <w:trHeight w:val="259"/>
      </w:trPr>
      <w:tc>
        <w:tcPr>
          <w:tcW w:w="1634" w:type="dxa"/>
          <w:vMerge w:val="restart"/>
          <w:tcBorders>
            <w:top w:val="single" w:sz="6" w:space="0" w:color="000000"/>
            <w:left w:val="single" w:sz="6" w:space="0" w:color="000000"/>
            <w:bottom w:val="single" w:sz="6" w:space="0" w:color="000000"/>
            <w:right w:val="single" w:sz="6" w:space="0" w:color="000000"/>
          </w:tcBorders>
        </w:tcPr>
        <w:p w:rsidR="00F9405B" w:rsidRPr="007955DE" w:rsidRDefault="00F9405B" w:rsidP="00F9405B">
          <w:pPr>
            <w:spacing w:after="0" w:line="259" w:lineRule="auto"/>
            <w:ind w:left="24" w:firstLine="0"/>
            <w:rPr>
              <w:sz w:val="26"/>
              <w:szCs w:val="26"/>
            </w:rPr>
          </w:pPr>
          <w:r w:rsidRPr="007955DE">
            <w:rPr>
              <w:noProof/>
              <w:sz w:val="26"/>
              <w:szCs w:val="26"/>
            </w:rPr>
            <w:drawing>
              <wp:inline distT="0" distB="0" distL="0" distR="0" wp14:anchorId="2E9B4946" wp14:editId="1656BBE7">
                <wp:extent cx="902970" cy="902970"/>
                <wp:effectExtent l="0" t="0" r="0" b="0"/>
                <wp:docPr id="3" name="Resim 3"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5588" w:type="dxa"/>
          <w:vMerge w:val="restart"/>
          <w:tcBorders>
            <w:top w:val="single" w:sz="6" w:space="0" w:color="000000"/>
            <w:left w:val="single" w:sz="6" w:space="0" w:color="000000"/>
            <w:bottom w:val="single" w:sz="6" w:space="0" w:color="000000"/>
            <w:right w:val="single" w:sz="6" w:space="0" w:color="000000"/>
          </w:tcBorders>
          <w:vAlign w:val="center"/>
        </w:tcPr>
        <w:p w:rsidR="00F9405B" w:rsidRPr="007955DE" w:rsidRDefault="00F9405B" w:rsidP="00F9405B">
          <w:pPr>
            <w:spacing w:after="0" w:line="259" w:lineRule="auto"/>
            <w:ind w:left="25" w:firstLine="0"/>
            <w:jc w:val="center"/>
            <w:rPr>
              <w:sz w:val="26"/>
              <w:szCs w:val="26"/>
            </w:rPr>
          </w:pPr>
          <w:r w:rsidRPr="007955DE">
            <w:rPr>
              <w:sz w:val="26"/>
              <w:szCs w:val="26"/>
            </w:rPr>
            <w:t>Tıp Fakültesi Genel Çevre Temizlik Talimatı</w:t>
          </w:r>
        </w:p>
      </w:tc>
      <w:tc>
        <w:tcPr>
          <w:tcW w:w="2126"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Doküman No:</w:t>
          </w:r>
        </w:p>
      </w:tc>
      <w:tc>
        <w:tcPr>
          <w:tcW w:w="1843"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proofErr w:type="gramStart"/>
          <w:r w:rsidRPr="00F9405B">
            <w:rPr>
              <w:sz w:val="24"/>
              <w:szCs w:val="24"/>
            </w:rPr>
            <w:t>TIPF.TL</w:t>
          </w:r>
          <w:proofErr w:type="gramEnd"/>
          <w:r w:rsidRPr="00F9405B">
            <w:rPr>
              <w:sz w:val="24"/>
              <w:szCs w:val="24"/>
            </w:rPr>
            <w:t>.0073</w:t>
          </w:r>
        </w:p>
      </w:tc>
    </w:tr>
    <w:tr w:rsidR="00F9405B" w:rsidRPr="007955DE" w:rsidTr="00BA342B">
      <w:trPr>
        <w:trHeight w:val="259"/>
      </w:trPr>
      <w:tc>
        <w:tcPr>
          <w:tcW w:w="0" w:type="auto"/>
          <w:vMerge/>
          <w:tcBorders>
            <w:top w:val="nil"/>
            <w:left w:val="single" w:sz="6" w:space="0" w:color="000000"/>
            <w:bottom w:val="nil"/>
            <w:right w:val="single" w:sz="6" w:space="0" w:color="000000"/>
          </w:tcBorders>
        </w:tcPr>
        <w:p w:rsidR="00F9405B" w:rsidRPr="007955DE" w:rsidRDefault="00F9405B" w:rsidP="00F9405B">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9405B" w:rsidRPr="007955DE" w:rsidRDefault="00F9405B" w:rsidP="00F9405B">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Yayın Tarihi:</w:t>
          </w:r>
        </w:p>
      </w:tc>
      <w:tc>
        <w:tcPr>
          <w:tcW w:w="1843"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16.06.2021</w:t>
          </w:r>
        </w:p>
      </w:tc>
    </w:tr>
    <w:tr w:rsidR="00F9405B" w:rsidRPr="007955DE" w:rsidTr="00BA342B">
      <w:trPr>
        <w:trHeight w:val="259"/>
      </w:trPr>
      <w:tc>
        <w:tcPr>
          <w:tcW w:w="0" w:type="auto"/>
          <w:vMerge/>
          <w:tcBorders>
            <w:top w:val="nil"/>
            <w:left w:val="single" w:sz="6" w:space="0" w:color="000000"/>
            <w:bottom w:val="nil"/>
            <w:right w:val="single" w:sz="6" w:space="0" w:color="000000"/>
          </w:tcBorders>
        </w:tcPr>
        <w:p w:rsidR="00F9405B" w:rsidRPr="007955DE" w:rsidRDefault="00F9405B" w:rsidP="00F9405B">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9405B" w:rsidRPr="007955DE" w:rsidRDefault="00F9405B" w:rsidP="00F9405B">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Revizyon Tarihi:</w:t>
          </w:r>
        </w:p>
      </w:tc>
      <w:tc>
        <w:tcPr>
          <w:tcW w:w="1843"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p>
      </w:tc>
    </w:tr>
    <w:tr w:rsidR="00F9405B" w:rsidRPr="007955DE" w:rsidTr="00BA342B">
      <w:trPr>
        <w:trHeight w:val="259"/>
      </w:trPr>
      <w:tc>
        <w:tcPr>
          <w:tcW w:w="0" w:type="auto"/>
          <w:vMerge/>
          <w:tcBorders>
            <w:top w:val="nil"/>
            <w:left w:val="single" w:sz="6" w:space="0" w:color="000000"/>
            <w:bottom w:val="nil"/>
            <w:right w:val="single" w:sz="6" w:space="0" w:color="000000"/>
          </w:tcBorders>
          <w:vAlign w:val="bottom"/>
        </w:tcPr>
        <w:p w:rsidR="00F9405B" w:rsidRPr="007955DE" w:rsidRDefault="00F9405B" w:rsidP="00F9405B">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9405B" w:rsidRPr="007955DE" w:rsidRDefault="00F9405B" w:rsidP="00F9405B">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Revizyon No:</w:t>
          </w:r>
        </w:p>
      </w:tc>
      <w:tc>
        <w:tcPr>
          <w:tcW w:w="1843"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p>
      </w:tc>
    </w:tr>
    <w:tr w:rsidR="00F9405B" w:rsidRPr="007955DE" w:rsidTr="00BA342B">
      <w:trPr>
        <w:trHeight w:val="269"/>
      </w:trPr>
      <w:tc>
        <w:tcPr>
          <w:tcW w:w="0" w:type="auto"/>
          <w:vMerge/>
          <w:tcBorders>
            <w:top w:val="nil"/>
            <w:left w:val="single" w:sz="6" w:space="0" w:color="000000"/>
            <w:bottom w:val="single" w:sz="6" w:space="0" w:color="000000"/>
            <w:right w:val="single" w:sz="6" w:space="0" w:color="000000"/>
          </w:tcBorders>
          <w:vAlign w:val="bottom"/>
        </w:tcPr>
        <w:p w:rsidR="00F9405B" w:rsidRPr="007955DE" w:rsidRDefault="00F9405B" w:rsidP="00F9405B">
          <w:pPr>
            <w:spacing w:after="160" w:line="259" w:lineRule="auto"/>
            <w:ind w:left="0" w:firstLine="0"/>
            <w:rPr>
              <w:sz w:val="26"/>
              <w:szCs w:val="26"/>
            </w:rPr>
          </w:pPr>
        </w:p>
      </w:tc>
      <w:tc>
        <w:tcPr>
          <w:tcW w:w="5588" w:type="dxa"/>
          <w:vMerge/>
          <w:tcBorders>
            <w:top w:val="nil"/>
            <w:left w:val="single" w:sz="6" w:space="0" w:color="000000"/>
            <w:bottom w:val="single" w:sz="6" w:space="0" w:color="000000"/>
            <w:right w:val="single" w:sz="6" w:space="0" w:color="000000"/>
          </w:tcBorders>
        </w:tcPr>
        <w:p w:rsidR="00F9405B" w:rsidRPr="007955DE" w:rsidRDefault="00F9405B" w:rsidP="00F9405B">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Sayfa:</w:t>
          </w:r>
        </w:p>
      </w:tc>
      <w:tc>
        <w:tcPr>
          <w:tcW w:w="1843" w:type="dxa"/>
          <w:tcBorders>
            <w:top w:val="single" w:sz="6" w:space="0" w:color="000000"/>
            <w:left w:val="single" w:sz="6" w:space="0" w:color="000000"/>
            <w:bottom w:val="single" w:sz="6" w:space="0" w:color="000000"/>
            <w:right w:val="single" w:sz="6" w:space="0" w:color="000000"/>
          </w:tcBorders>
        </w:tcPr>
        <w:p w:rsidR="00F9405B" w:rsidRPr="00F9405B" w:rsidRDefault="00F9405B" w:rsidP="00F9405B">
          <w:pPr>
            <w:spacing w:after="0" w:line="259" w:lineRule="auto"/>
            <w:ind w:left="0" w:firstLine="0"/>
            <w:rPr>
              <w:sz w:val="24"/>
              <w:szCs w:val="24"/>
            </w:rPr>
          </w:pPr>
          <w:r w:rsidRPr="00F9405B">
            <w:rPr>
              <w:sz w:val="24"/>
              <w:szCs w:val="24"/>
            </w:rPr>
            <w:t>1/2</w:t>
          </w:r>
        </w:p>
      </w:tc>
    </w:tr>
  </w:tbl>
  <w:p w:rsidR="00F9405B" w:rsidRDefault="00F940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5720926"/>
    <w:multiLevelType w:val="multilevel"/>
    <w:tmpl w:val="6EF4F7D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A30EA"/>
    <w:multiLevelType w:val="multilevel"/>
    <w:tmpl w:val="041F001D"/>
    <w:numStyleLink w:val="Stil2"/>
  </w:abstractNum>
  <w:abstractNum w:abstractNumId="3" w15:restartNumberingAfterBreak="0">
    <w:nsid w:val="0FC77127"/>
    <w:multiLevelType w:val="hybridMultilevel"/>
    <w:tmpl w:val="5986F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5A09D1"/>
    <w:multiLevelType w:val="multilevel"/>
    <w:tmpl w:val="DE6A29B0"/>
    <w:numStyleLink w:val="Stil1"/>
  </w:abstractNum>
  <w:abstractNum w:abstractNumId="5" w15:restartNumberingAfterBreak="0">
    <w:nsid w:val="1716526C"/>
    <w:multiLevelType w:val="multilevel"/>
    <w:tmpl w:val="F10600E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352D3"/>
    <w:multiLevelType w:val="multilevel"/>
    <w:tmpl w:val="74C2AE3E"/>
    <w:lvl w:ilvl="0">
      <w:start w:val="5"/>
      <w:numFmt w:val="decimal"/>
      <w:lvlText w:val="%1."/>
      <w:lvlJc w:val="left"/>
      <w:pPr>
        <w:ind w:left="540" w:hanging="540"/>
      </w:pPr>
      <w:rPr>
        <w:rFonts w:eastAsia="Calibri" w:hint="default"/>
      </w:rPr>
    </w:lvl>
    <w:lvl w:ilvl="1">
      <w:start w:val="2"/>
      <w:numFmt w:val="decimal"/>
      <w:lvlText w:val="%1.%2."/>
      <w:lvlJc w:val="left"/>
      <w:pPr>
        <w:ind w:left="735" w:hanging="540"/>
      </w:pPr>
      <w:rPr>
        <w:rFonts w:eastAsia="Calibri" w:hint="default"/>
      </w:rPr>
    </w:lvl>
    <w:lvl w:ilvl="2">
      <w:start w:val="1"/>
      <w:numFmt w:val="decimal"/>
      <w:lvlText w:val="%1.%2.%3."/>
      <w:lvlJc w:val="left"/>
      <w:pPr>
        <w:ind w:left="1110" w:hanging="720"/>
      </w:pPr>
      <w:rPr>
        <w:rFonts w:eastAsia="Calibri" w:hint="default"/>
      </w:rPr>
    </w:lvl>
    <w:lvl w:ilvl="3">
      <w:start w:val="1"/>
      <w:numFmt w:val="decimal"/>
      <w:lvlText w:val="%1.%2.%3.%4."/>
      <w:lvlJc w:val="left"/>
      <w:pPr>
        <w:ind w:left="1305" w:hanging="720"/>
      </w:pPr>
      <w:rPr>
        <w:rFonts w:eastAsia="Calibri" w:hint="default"/>
      </w:rPr>
    </w:lvl>
    <w:lvl w:ilvl="4">
      <w:start w:val="1"/>
      <w:numFmt w:val="decimal"/>
      <w:lvlText w:val="%1.%2.%3.%4.%5."/>
      <w:lvlJc w:val="left"/>
      <w:pPr>
        <w:ind w:left="1860" w:hanging="1080"/>
      </w:pPr>
      <w:rPr>
        <w:rFonts w:eastAsia="Calibri" w:hint="default"/>
      </w:rPr>
    </w:lvl>
    <w:lvl w:ilvl="5">
      <w:start w:val="1"/>
      <w:numFmt w:val="decimal"/>
      <w:lvlText w:val="%1.%2.%3.%4.%5.%6."/>
      <w:lvlJc w:val="left"/>
      <w:pPr>
        <w:ind w:left="2055" w:hanging="1080"/>
      </w:pPr>
      <w:rPr>
        <w:rFonts w:eastAsia="Calibri" w:hint="default"/>
      </w:rPr>
    </w:lvl>
    <w:lvl w:ilvl="6">
      <w:start w:val="1"/>
      <w:numFmt w:val="decimal"/>
      <w:lvlText w:val="%1.%2.%3.%4.%5.%6.%7."/>
      <w:lvlJc w:val="left"/>
      <w:pPr>
        <w:ind w:left="2610" w:hanging="1440"/>
      </w:pPr>
      <w:rPr>
        <w:rFonts w:eastAsia="Calibri" w:hint="default"/>
      </w:rPr>
    </w:lvl>
    <w:lvl w:ilvl="7">
      <w:start w:val="1"/>
      <w:numFmt w:val="decimal"/>
      <w:lvlText w:val="%1.%2.%3.%4.%5.%6.%7.%8."/>
      <w:lvlJc w:val="left"/>
      <w:pPr>
        <w:ind w:left="2805" w:hanging="1440"/>
      </w:pPr>
      <w:rPr>
        <w:rFonts w:eastAsia="Calibri" w:hint="default"/>
      </w:rPr>
    </w:lvl>
    <w:lvl w:ilvl="8">
      <w:start w:val="1"/>
      <w:numFmt w:val="decimal"/>
      <w:lvlText w:val="%1.%2.%3.%4.%5.%6.%7.%8.%9."/>
      <w:lvlJc w:val="left"/>
      <w:pPr>
        <w:ind w:left="3360" w:hanging="1800"/>
      </w:pPr>
      <w:rPr>
        <w:rFonts w:eastAsia="Calibri" w:hint="default"/>
      </w:rPr>
    </w:lvl>
  </w:abstractNum>
  <w:abstractNum w:abstractNumId="7" w15:restartNumberingAfterBreak="0">
    <w:nsid w:val="1D4E7079"/>
    <w:multiLevelType w:val="hybridMultilevel"/>
    <w:tmpl w:val="2FB0D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4B04A4"/>
    <w:multiLevelType w:val="multilevel"/>
    <w:tmpl w:val="74C2AE3E"/>
    <w:lvl w:ilvl="0">
      <w:start w:val="5"/>
      <w:numFmt w:val="decimal"/>
      <w:lvlText w:val="%1."/>
      <w:lvlJc w:val="left"/>
      <w:pPr>
        <w:ind w:left="540" w:hanging="540"/>
      </w:pPr>
      <w:rPr>
        <w:rFonts w:eastAsia="Calibri" w:hint="default"/>
      </w:rPr>
    </w:lvl>
    <w:lvl w:ilvl="1">
      <w:start w:val="2"/>
      <w:numFmt w:val="decimal"/>
      <w:lvlText w:val="%1.%2."/>
      <w:lvlJc w:val="left"/>
      <w:pPr>
        <w:ind w:left="735" w:hanging="540"/>
      </w:pPr>
      <w:rPr>
        <w:rFonts w:eastAsia="Calibri" w:hint="default"/>
      </w:rPr>
    </w:lvl>
    <w:lvl w:ilvl="2">
      <w:start w:val="1"/>
      <w:numFmt w:val="decimal"/>
      <w:lvlText w:val="%1.%2.%3."/>
      <w:lvlJc w:val="left"/>
      <w:pPr>
        <w:ind w:left="1110" w:hanging="720"/>
      </w:pPr>
      <w:rPr>
        <w:rFonts w:eastAsia="Calibri" w:hint="default"/>
      </w:rPr>
    </w:lvl>
    <w:lvl w:ilvl="3">
      <w:start w:val="1"/>
      <w:numFmt w:val="decimal"/>
      <w:lvlText w:val="%1.%2.%3.%4."/>
      <w:lvlJc w:val="left"/>
      <w:pPr>
        <w:ind w:left="1305" w:hanging="720"/>
      </w:pPr>
      <w:rPr>
        <w:rFonts w:eastAsia="Calibri" w:hint="default"/>
      </w:rPr>
    </w:lvl>
    <w:lvl w:ilvl="4">
      <w:start w:val="1"/>
      <w:numFmt w:val="decimal"/>
      <w:lvlText w:val="%1.%2.%3.%4.%5."/>
      <w:lvlJc w:val="left"/>
      <w:pPr>
        <w:ind w:left="1860" w:hanging="1080"/>
      </w:pPr>
      <w:rPr>
        <w:rFonts w:eastAsia="Calibri" w:hint="default"/>
      </w:rPr>
    </w:lvl>
    <w:lvl w:ilvl="5">
      <w:start w:val="1"/>
      <w:numFmt w:val="decimal"/>
      <w:lvlText w:val="%1.%2.%3.%4.%5.%6."/>
      <w:lvlJc w:val="left"/>
      <w:pPr>
        <w:ind w:left="2055" w:hanging="1080"/>
      </w:pPr>
      <w:rPr>
        <w:rFonts w:eastAsia="Calibri" w:hint="default"/>
      </w:rPr>
    </w:lvl>
    <w:lvl w:ilvl="6">
      <w:start w:val="1"/>
      <w:numFmt w:val="decimal"/>
      <w:lvlText w:val="%1.%2.%3.%4.%5.%6.%7."/>
      <w:lvlJc w:val="left"/>
      <w:pPr>
        <w:ind w:left="2610" w:hanging="1440"/>
      </w:pPr>
      <w:rPr>
        <w:rFonts w:eastAsia="Calibri" w:hint="default"/>
      </w:rPr>
    </w:lvl>
    <w:lvl w:ilvl="7">
      <w:start w:val="1"/>
      <w:numFmt w:val="decimal"/>
      <w:lvlText w:val="%1.%2.%3.%4.%5.%6.%7.%8."/>
      <w:lvlJc w:val="left"/>
      <w:pPr>
        <w:ind w:left="2805" w:hanging="1440"/>
      </w:pPr>
      <w:rPr>
        <w:rFonts w:eastAsia="Calibri" w:hint="default"/>
      </w:rPr>
    </w:lvl>
    <w:lvl w:ilvl="8">
      <w:start w:val="1"/>
      <w:numFmt w:val="decimal"/>
      <w:lvlText w:val="%1.%2.%3.%4.%5.%6.%7.%8.%9."/>
      <w:lvlJc w:val="left"/>
      <w:pPr>
        <w:ind w:left="3360" w:hanging="1800"/>
      </w:pPr>
      <w:rPr>
        <w:rFonts w:eastAsia="Calibri" w:hint="default"/>
      </w:rPr>
    </w:lvl>
  </w:abstractNum>
  <w:abstractNum w:abstractNumId="9" w15:restartNumberingAfterBreak="0">
    <w:nsid w:val="2462777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5A734C"/>
    <w:multiLevelType w:val="multilevel"/>
    <w:tmpl w:val="DE6A29B0"/>
    <w:numStyleLink w:val="Stil1"/>
  </w:abstractNum>
  <w:abstractNum w:abstractNumId="11"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63D76"/>
    <w:multiLevelType w:val="multilevel"/>
    <w:tmpl w:val="A3B84A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45474D"/>
    <w:multiLevelType w:val="hybridMultilevel"/>
    <w:tmpl w:val="39EA46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9F1169"/>
    <w:multiLevelType w:val="multilevel"/>
    <w:tmpl w:val="DE6A29B0"/>
    <w:numStyleLink w:val="Stil1"/>
  </w:abstractNum>
  <w:abstractNum w:abstractNumId="15" w15:restartNumberingAfterBreak="0">
    <w:nsid w:val="32C85855"/>
    <w:multiLevelType w:val="multilevel"/>
    <w:tmpl w:val="041F001D"/>
    <w:styleLink w:val="Sti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E930BC"/>
    <w:multiLevelType w:val="multilevel"/>
    <w:tmpl w:val="93BAAC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90AB2"/>
    <w:multiLevelType w:val="hybridMultilevel"/>
    <w:tmpl w:val="B2EECFC6"/>
    <w:lvl w:ilvl="0" w:tplc="1D96492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8" w15:restartNumberingAfterBreak="0">
    <w:nsid w:val="39245F59"/>
    <w:multiLevelType w:val="multilevel"/>
    <w:tmpl w:val="DE6A29B0"/>
    <w:numStyleLink w:val="Stil1"/>
  </w:abstractNum>
  <w:abstractNum w:abstractNumId="19" w15:restartNumberingAfterBreak="0">
    <w:nsid w:val="3963544A"/>
    <w:multiLevelType w:val="multilevel"/>
    <w:tmpl w:val="D098158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486600"/>
    <w:multiLevelType w:val="hybridMultilevel"/>
    <w:tmpl w:val="B874C89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2D3ADC"/>
    <w:multiLevelType w:val="hybridMultilevel"/>
    <w:tmpl w:val="A62C9298"/>
    <w:lvl w:ilvl="0" w:tplc="6CC08AF2">
      <w:start w:val="2"/>
      <w:numFmt w:val="decimal"/>
      <w:lvlText w:val="%1."/>
      <w:lvlJc w:val="left"/>
      <w:pPr>
        <w:ind w:left="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D9A0AD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7FAE55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830837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2CEF30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AB4609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14A6C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05211C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DD8E6E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4426280A"/>
    <w:multiLevelType w:val="hybridMultilevel"/>
    <w:tmpl w:val="843A43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C14BFD"/>
    <w:multiLevelType w:val="multilevel"/>
    <w:tmpl w:val="3E74678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0C5162"/>
    <w:multiLevelType w:val="hybridMultilevel"/>
    <w:tmpl w:val="B742F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A2481B"/>
    <w:multiLevelType w:val="multilevel"/>
    <w:tmpl w:val="DE6A29B0"/>
    <w:numStyleLink w:val="Stil1"/>
  </w:abstractNum>
  <w:abstractNum w:abstractNumId="26" w15:restartNumberingAfterBreak="0">
    <w:nsid w:val="4BDC0C7E"/>
    <w:multiLevelType w:val="multilevel"/>
    <w:tmpl w:val="DE6A29B0"/>
    <w:numStyleLink w:val="Stil1"/>
  </w:abstractNum>
  <w:abstractNum w:abstractNumId="27" w15:restartNumberingAfterBreak="0">
    <w:nsid w:val="4E4F72C7"/>
    <w:multiLevelType w:val="multilevel"/>
    <w:tmpl w:val="39EA4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500890"/>
    <w:multiLevelType w:val="hybridMultilevel"/>
    <w:tmpl w:val="620C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1AE4DFE"/>
    <w:multiLevelType w:val="hybridMultilevel"/>
    <w:tmpl w:val="9014B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347043"/>
    <w:multiLevelType w:val="hybridMultilevel"/>
    <w:tmpl w:val="1B760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56660D"/>
    <w:multiLevelType w:val="hybridMultilevel"/>
    <w:tmpl w:val="BDA4C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300933"/>
    <w:multiLevelType w:val="multilevel"/>
    <w:tmpl w:val="7FEAB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BB5102"/>
    <w:multiLevelType w:val="multilevel"/>
    <w:tmpl w:val="D0504B7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C17711E"/>
    <w:multiLevelType w:val="hybridMultilevel"/>
    <w:tmpl w:val="C08652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42A3BE5"/>
    <w:multiLevelType w:val="multilevel"/>
    <w:tmpl w:val="DE6A29B0"/>
    <w:styleLink w:val="Stil1"/>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5"/>
  </w:num>
  <w:num w:numId="3">
    <w:abstractNumId w:val="10"/>
  </w:num>
  <w:num w:numId="4">
    <w:abstractNumId w:val="36"/>
  </w:num>
  <w:num w:numId="5">
    <w:abstractNumId w:val="17"/>
  </w:num>
  <w:num w:numId="6">
    <w:abstractNumId w:val="34"/>
  </w:num>
  <w:num w:numId="7">
    <w:abstractNumId w:val="37"/>
  </w:num>
  <w:num w:numId="8">
    <w:abstractNumId w:val="32"/>
  </w:num>
  <w:num w:numId="9">
    <w:abstractNumId w:val="28"/>
  </w:num>
  <w:num w:numId="10">
    <w:abstractNumId w:val="11"/>
  </w:num>
  <w:num w:numId="11">
    <w:abstractNumId w:val="29"/>
  </w:num>
  <w:num w:numId="12">
    <w:abstractNumId w:val="4"/>
  </w:num>
  <w:num w:numId="13">
    <w:abstractNumId w:val="14"/>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24"/>
  </w:num>
  <w:num w:numId="18">
    <w:abstractNumId w:val="3"/>
  </w:num>
  <w:num w:numId="19">
    <w:abstractNumId w:val="26"/>
  </w:num>
  <w:num w:numId="20">
    <w:abstractNumId w:val="18"/>
  </w:num>
  <w:num w:numId="21">
    <w:abstractNumId w:val="35"/>
  </w:num>
  <w:num w:numId="22">
    <w:abstractNumId w:val="22"/>
  </w:num>
  <w:num w:numId="23">
    <w:abstractNumId w:val="2"/>
  </w:num>
  <w:num w:numId="24">
    <w:abstractNumId w:val="15"/>
  </w:num>
  <w:num w:numId="25">
    <w:abstractNumId w:val="5"/>
  </w:num>
  <w:num w:numId="26">
    <w:abstractNumId w:val="9"/>
  </w:num>
  <w:num w:numId="27">
    <w:abstractNumId w:val="7"/>
  </w:num>
  <w:num w:numId="28">
    <w:abstractNumId w:val="30"/>
  </w:num>
  <w:num w:numId="29">
    <w:abstractNumId w:val="13"/>
  </w:num>
  <w:num w:numId="30">
    <w:abstractNumId w:val="27"/>
  </w:num>
  <w:num w:numId="31">
    <w:abstractNumId w:val="1"/>
  </w:num>
  <w:num w:numId="32">
    <w:abstractNumId w:val="23"/>
  </w:num>
  <w:num w:numId="33">
    <w:abstractNumId w:val="8"/>
  </w:num>
  <w:num w:numId="34">
    <w:abstractNumId w:val="6"/>
  </w:num>
  <w:num w:numId="35">
    <w:abstractNumId w:val="16"/>
  </w:num>
  <w:num w:numId="36">
    <w:abstractNumId w:val="12"/>
  </w:num>
  <w:num w:numId="37">
    <w:abstractNumId w:val="31"/>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5"/>
    <w:rsid w:val="000B39C5"/>
    <w:rsid w:val="001A6B6D"/>
    <w:rsid w:val="001B32DE"/>
    <w:rsid w:val="00211A90"/>
    <w:rsid w:val="00273CFF"/>
    <w:rsid w:val="00481485"/>
    <w:rsid w:val="004847F3"/>
    <w:rsid w:val="00612434"/>
    <w:rsid w:val="00713561"/>
    <w:rsid w:val="0074005A"/>
    <w:rsid w:val="007955DE"/>
    <w:rsid w:val="009A59AD"/>
    <w:rsid w:val="00A7564F"/>
    <w:rsid w:val="00AD561A"/>
    <w:rsid w:val="00E93CBD"/>
    <w:rsid w:val="00E97731"/>
    <w:rsid w:val="00F02470"/>
    <w:rsid w:val="00F55D11"/>
    <w:rsid w:val="00F66C5D"/>
    <w:rsid w:val="00F94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A20"/>
  <w15:docId w15:val="{5DF66E77-F894-4B0F-BF10-2CDD0FF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9" w:lineRule="auto"/>
      <w:ind w:left="10" w:hanging="1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A7564F"/>
    <w:pPr>
      <w:spacing w:after="0" w:line="240" w:lineRule="auto"/>
      <w:ind w:left="10" w:hanging="10"/>
    </w:pPr>
    <w:rPr>
      <w:rFonts w:ascii="Times New Roman" w:eastAsia="Times New Roman" w:hAnsi="Times New Roman" w:cs="Times New Roman"/>
      <w:color w:val="000000"/>
      <w:sz w:val="27"/>
    </w:rPr>
  </w:style>
  <w:style w:type="character" w:customStyle="1" w:styleId="AralkYokChar">
    <w:name w:val="Aralık Yok Char"/>
    <w:basedOn w:val="VarsaylanParagrafYazTipi"/>
    <w:link w:val="AralkYok"/>
    <w:uiPriority w:val="1"/>
    <w:rsid w:val="00A7564F"/>
    <w:rPr>
      <w:rFonts w:ascii="Times New Roman" w:eastAsia="Times New Roman" w:hAnsi="Times New Roman" w:cs="Times New Roman"/>
      <w:color w:val="000000"/>
      <w:sz w:val="27"/>
    </w:rPr>
  </w:style>
  <w:style w:type="numbering" w:customStyle="1" w:styleId="Stil1">
    <w:name w:val="Stil1"/>
    <w:uiPriority w:val="99"/>
    <w:rsid w:val="00A7564F"/>
    <w:pPr>
      <w:numPr>
        <w:numId w:val="4"/>
      </w:numPr>
    </w:pPr>
  </w:style>
  <w:style w:type="paragraph" w:styleId="ListeParagraf">
    <w:name w:val="List Paragraph"/>
    <w:basedOn w:val="Normal"/>
    <w:uiPriority w:val="34"/>
    <w:qFormat/>
    <w:rsid w:val="00A7564F"/>
    <w:pPr>
      <w:ind w:left="720"/>
      <w:contextualSpacing/>
    </w:pPr>
  </w:style>
  <w:style w:type="paragraph" w:styleId="stBilgi">
    <w:name w:val="header"/>
    <w:basedOn w:val="Normal"/>
    <w:link w:val="stBilgiChar"/>
    <w:uiPriority w:val="99"/>
    <w:unhideWhenUsed/>
    <w:rsid w:val="00273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CFF"/>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273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CFF"/>
    <w:rPr>
      <w:rFonts w:ascii="Times New Roman" w:eastAsia="Times New Roman" w:hAnsi="Times New Roman" w:cs="Times New Roman"/>
      <w:color w:val="000000"/>
      <w:sz w:val="27"/>
    </w:rPr>
  </w:style>
  <w:style w:type="numbering" w:customStyle="1" w:styleId="Stil2">
    <w:name w:val="Stil2"/>
    <w:uiPriority w:val="99"/>
    <w:rsid w:val="00F66C5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4</cp:revision>
  <dcterms:created xsi:type="dcterms:W3CDTF">2022-07-04T19:01:00Z</dcterms:created>
  <dcterms:modified xsi:type="dcterms:W3CDTF">2022-08-06T17:07:00Z</dcterms:modified>
</cp:coreProperties>
</file>