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070" w:tblpY="-786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8"/>
      </w:tblGrid>
      <w:tr w:rsidR="00566991" w:rsidRPr="004B4033" w:rsidTr="0041509A">
        <w:trPr>
          <w:trHeight w:val="556"/>
        </w:trPr>
        <w:tc>
          <w:tcPr>
            <w:tcW w:w="4934" w:type="dxa"/>
            <w:shd w:val="clear" w:color="auto" w:fill="FFFFFF"/>
            <w:hideMark/>
          </w:tcPr>
          <w:p w:rsidR="00566991" w:rsidRPr="00566991" w:rsidRDefault="00566991" w:rsidP="0041509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İŞE YENİ BAŞLAYACAK ÖĞRENCİLERDEN İSTENİLEN EVRAKLAR</w:t>
            </w:r>
          </w:p>
        </w:tc>
      </w:tr>
      <w:tr w:rsidR="00566991" w:rsidRPr="004B4033" w:rsidTr="0041509A">
        <w:trPr>
          <w:trHeight w:val="6222"/>
        </w:trPr>
        <w:tc>
          <w:tcPr>
            <w:tcW w:w="4934" w:type="dxa"/>
            <w:shd w:val="clear" w:color="auto" w:fill="FFFFFF"/>
            <w:hideMark/>
          </w:tcPr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</w:t>
            </w: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1 Adet Resim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1 Adet Nüfus Cüzdanı Fotokopisi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1 Adet Öğrenci Belgesi (Güncel Tarihli)</w:t>
            </w:r>
            <w:r w:rsidRPr="005669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​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Yüksek Lisans Öğrencileri  Öğrenci Belgelerine Disiplin Cezası olup olmadığının not düşürtmeleri zorunludur.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Transkript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SGK Provizyon Belgesi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İkametgâh </w:t>
            </w: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* Yerleşim Yeri Belgesi</w:t>
            </w:r>
            <w:proofErr w:type="gramStart"/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)</w:t>
            </w:r>
            <w:proofErr w:type="gramEnd"/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 Anne, baba vefat ya da ayrı ise, vukuatlı nüfus kayıt örneği veya bu durumu belgeleyen resmi evrak. 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Adli Sicil Kaydı (e-devlet)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Anne, baba ve öğrenciye ait (güncel tarihli) barkodlu SGK hizmet dökümü. (e-devlet)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Çalışan anne ve baba için (güncel tarihli) maaş bordrosu. 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Emekli anne ve baba için emekli aylığı belgesi(e-devlet)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Serbest çalışan anne ve baba için son yıllar</w:t>
            </w:r>
            <w:bookmarkStart w:id="0" w:name="_GoBack"/>
            <w:bookmarkEnd w:id="0"/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ı gösteren gelir vergisi beyannamesi/ kurumlar vergisi beyannamesi dökümü.(www.gib.gov.tr adresinden alınabilir.) 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Sosyal Durum Belirleme Burs ve Kısmi Zamanlı İş Başvuru Formu</w:t>
            </w:r>
          </w:p>
          <w:p w:rsidR="00566991" w:rsidRPr="00566991" w:rsidRDefault="00566991" w:rsidP="004150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5669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>Halk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tr-TR"/>
              </w:rPr>
              <w:t xml:space="preserve"> Bankası Gazi Bürosundan IBAN DÖKÜMÜ</w:t>
            </w:r>
          </w:p>
        </w:tc>
      </w:tr>
    </w:tbl>
    <w:p w:rsidR="00B9522E" w:rsidRDefault="00B9522E"/>
    <w:sectPr w:rsidR="00B9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C34"/>
    <w:multiLevelType w:val="multilevel"/>
    <w:tmpl w:val="5248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5"/>
    <w:rsid w:val="00192A95"/>
    <w:rsid w:val="00566991"/>
    <w:rsid w:val="00B9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2504"/>
  <w15:chartTrackingRefBased/>
  <w15:docId w15:val="{242672F1-3A64-4D55-BF10-F6B11CAC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Hafize</dc:creator>
  <cp:keywords/>
  <dc:description/>
  <cp:lastModifiedBy>Hafize</cp:lastModifiedBy>
  <cp:revision>2</cp:revision>
  <dcterms:created xsi:type="dcterms:W3CDTF">2022-10-11T13:44:00Z</dcterms:created>
  <dcterms:modified xsi:type="dcterms:W3CDTF">2022-10-11T13:47:00Z</dcterms:modified>
</cp:coreProperties>
</file>