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6255AF" w:rsidRPr="00CE3321" w:rsidTr="00F81503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6255AF" w:rsidRPr="00CE3321" w:rsidRDefault="0088388E" w:rsidP="00F81503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CE3321">
              <w:rPr>
                <w:b/>
                <w:bCs/>
                <w:color w:val="000000"/>
                <w:lang w:val="en-US"/>
              </w:rPr>
              <w:t>COURSE DESCRIPTION FORM</w:t>
            </w:r>
          </w:p>
        </w:tc>
      </w:tr>
      <w:tr w:rsidR="006255AF" w:rsidRPr="00CE3321" w:rsidTr="00F81503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E3321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E3321">
              <w:rPr>
                <w:b/>
                <w:bCs/>
                <w:color w:val="000000"/>
                <w:sz w:val="20"/>
                <w:szCs w:val="20"/>
                <w:lang w:val="en-US"/>
              </w:rPr>
              <w:t>Course Code and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310FAA" w:rsidRDefault="0088388E" w:rsidP="00F81503">
            <w:pPr>
              <w:pStyle w:val="Balk4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 w:rsidRPr="00310FAA">
              <w:rPr>
                <w:rFonts w:cs="Times New Roman"/>
                <w:b/>
                <w:bCs/>
                <w:sz w:val="20"/>
                <w:szCs w:val="20"/>
                <w:lang w:val="en-US"/>
              </w:rPr>
              <w:t>SYB 104 HUMAN RESOURCE MANAGEMENT</w:t>
            </w:r>
          </w:p>
        </w:tc>
      </w:tr>
      <w:tr w:rsidR="006255AF" w:rsidRPr="00CE3321" w:rsidTr="00F81503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CE3321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E3321">
              <w:rPr>
                <w:b/>
                <w:bCs/>
                <w:color w:val="000000"/>
                <w:sz w:val="20"/>
                <w:szCs w:val="20"/>
                <w:lang w:val="en-US"/>
              </w:rPr>
              <w:t>Course Semester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CE3321" w:rsidRDefault="009D1EB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E3321">
              <w:rPr>
                <w:color w:val="000000"/>
                <w:sz w:val="20"/>
                <w:szCs w:val="20"/>
                <w:lang w:val="en-US"/>
              </w:rPr>
              <w:t>2nd Semester</w:t>
            </w:r>
          </w:p>
        </w:tc>
      </w:tr>
      <w:tr w:rsidR="006255AF" w:rsidRPr="00CE3321" w:rsidTr="00F81503">
        <w:trPr>
          <w:trHeight w:val="82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E3321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E3321">
              <w:rPr>
                <w:b/>
                <w:bCs/>
                <w:color w:val="000000"/>
                <w:sz w:val="20"/>
                <w:szCs w:val="20"/>
                <w:lang w:val="en-US"/>
              </w:rPr>
              <w:t>Catalog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CE3321" w:rsidRDefault="00801D0E" w:rsidP="00FB7C5A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CE3321">
              <w:rPr>
                <w:color w:val="000000"/>
                <w:sz w:val="20"/>
                <w:szCs w:val="20"/>
                <w:lang w:val="en-US"/>
              </w:rPr>
              <w:t>Planning, supplying and usage of the man power in organizations, importance of human resources, staffing strategies in public and private sport institutions/organizations</w:t>
            </w:r>
            <w:r w:rsidR="004E0EBB" w:rsidRPr="00CE3321">
              <w:rPr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6255AF" w:rsidRPr="00CE3321" w:rsidTr="00F81503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E3321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E3321">
              <w:rPr>
                <w:b/>
                <w:bCs/>
                <w:color w:val="000000"/>
                <w:sz w:val="20"/>
                <w:szCs w:val="20"/>
                <w:lang w:val="en-US"/>
              </w:rPr>
              <w:t>Textbook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801D0E" w:rsidRPr="00CE3321" w:rsidRDefault="00801D0E" w:rsidP="00A02C22">
            <w:pPr>
              <w:rPr>
                <w:rFonts w:eastAsia="Arial"/>
                <w:sz w:val="20"/>
                <w:szCs w:val="20"/>
                <w:lang w:val="en-US" w:eastAsia="en-US"/>
              </w:rPr>
            </w:pPr>
            <w:r w:rsidRPr="00CE3321">
              <w:rPr>
                <w:rFonts w:eastAsia="Arial"/>
                <w:sz w:val="20"/>
                <w:szCs w:val="20"/>
                <w:lang w:val="en-US" w:eastAsia="en-US"/>
              </w:rPr>
              <w:t xml:space="preserve">Can, H., </w:t>
            </w:r>
            <w:proofErr w:type="spellStart"/>
            <w:r w:rsidRPr="00CE3321">
              <w:rPr>
                <w:rFonts w:eastAsia="Arial"/>
                <w:sz w:val="20"/>
                <w:szCs w:val="20"/>
                <w:lang w:val="en-US" w:eastAsia="en-US"/>
              </w:rPr>
              <w:t>Kavuncubaşı</w:t>
            </w:r>
            <w:proofErr w:type="spellEnd"/>
            <w:r w:rsidRPr="00CE3321">
              <w:rPr>
                <w:rFonts w:eastAsia="Arial"/>
                <w:sz w:val="20"/>
                <w:szCs w:val="20"/>
                <w:lang w:val="en-US" w:eastAsia="en-US"/>
              </w:rPr>
              <w:t xml:space="preserve">, Ş.; </w:t>
            </w:r>
            <w:proofErr w:type="spellStart"/>
            <w:r w:rsidR="0088388E" w:rsidRPr="00CE3321">
              <w:rPr>
                <w:rFonts w:eastAsia="Arial"/>
                <w:sz w:val="20"/>
                <w:szCs w:val="20"/>
                <w:lang w:val="en-US" w:eastAsia="en-US"/>
              </w:rPr>
              <w:t>I</w:t>
            </w:r>
            <w:r w:rsidRPr="00CE3321">
              <w:rPr>
                <w:rFonts w:eastAsia="Arial"/>
                <w:sz w:val="20"/>
                <w:szCs w:val="20"/>
                <w:lang w:val="en-US" w:eastAsia="en-US"/>
              </w:rPr>
              <w:t>nsan</w:t>
            </w:r>
            <w:proofErr w:type="spellEnd"/>
            <w:r w:rsidRPr="00CE3321">
              <w:rPr>
                <w:rFonts w:eastAsia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E3321">
              <w:rPr>
                <w:rFonts w:eastAsia="Arial"/>
                <w:sz w:val="20"/>
                <w:szCs w:val="20"/>
                <w:lang w:val="en-US" w:eastAsia="en-US"/>
              </w:rPr>
              <w:t>Kaynakları</w:t>
            </w:r>
            <w:proofErr w:type="spellEnd"/>
            <w:r w:rsidRPr="00CE3321">
              <w:rPr>
                <w:rFonts w:eastAsia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E3321">
              <w:rPr>
                <w:rFonts w:eastAsia="Arial"/>
                <w:sz w:val="20"/>
                <w:szCs w:val="20"/>
                <w:lang w:val="en-US" w:eastAsia="en-US"/>
              </w:rPr>
              <w:t>Yönetimi</w:t>
            </w:r>
            <w:proofErr w:type="spellEnd"/>
            <w:r w:rsidRPr="00CE3321">
              <w:rPr>
                <w:rFonts w:eastAsia="Arial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CE3321">
              <w:rPr>
                <w:rFonts w:eastAsia="Arial"/>
                <w:sz w:val="20"/>
                <w:szCs w:val="20"/>
                <w:lang w:val="en-US" w:eastAsia="en-US"/>
              </w:rPr>
              <w:t>Siyasal</w:t>
            </w:r>
            <w:proofErr w:type="spellEnd"/>
            <w:r w:rsidRPr="00CE3321">
              <w:rPr>
                <w:rFonts w:eastAsia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E3321">
              <w:rPr>
                <w:rFonts w:eastAsia="Arial"/>
                <w:sz w:val="20"/>
                <w:szCs w:val="20"/>
                <w:lang w:val="en-US" w:eastAsia="en-US"/>
              </w:rPr>
              <w:t>Kitabevi</w:t>
            </w:r>
            <w:proofErr w:type="spellEnd"/>
            <w:r w:rsidRPr="00CE3321">
              <w:rPr>
                <w:rFonts w:eastAsia="Arial"/>
                <w:sz w:val="20"/>
                <w:szCs w:val="20"/>
                <w:lang w:val="en-US" w:eastAsia="en-US"/>
              </w:rPr>
              <w:t xml:space="preserve">, 5. </w:t>
            </w:r>
            <w:proofErr w:type="spellStart"/>
            <w:r w:rsidRPr="00CE3321">
              <w:rPr>
                <w:rFonts w:eastAsia="Arial"/>
                <w:sz w:val="20"/>
                <w:szCs w:val="20"/>
                <w:lang w:val="en-US" w:eastAsia="en-US"/>
              </w:rPr>
              <w:t>Baskı</w:t>
            </w:r>
            <w:proofErr w:type="spellEnd"/>
            <w:r w:rsidRPr="00CE3321">
              <w:rPr>
                <w:rFonts w:eastAsia="Arial"/>
                <w:sz w:val="20"/>
                <w:szCs w:val="20"/>
                <w:lang w:val="en-US" w:eastAsia="en-US"/>
              </w:rPr>
              <w:t>, Ankara, 2005</w:t>
            </w:r>
            <w:r w:rsidR="00452570" w:rsidRPr="00CE3321">
              <w:rPr>
                <w:rFonts w:eastAsia="Arial"/>
                <w:sz w:val="20"/>
                <w:szCs w:val="20"/>
                <w:lang w:val="en-US" w:eastAsia="en-US"/>
              </w:rPr>
              <w:t>.</w:t>
            </w:r>
          </w:p>
          <w:p w:rsidR="006255AF" w:rsidRPr="00CE3321" w:rsidRDefault="00A02C22" w:rsidP="00A02C22">
            <w:pPr>
              <w:rPr>
                <w:color w:val="000000"/>
                <w:sz w:val="20"/>
                <w:szCs w:val="20"/>
                <w:lang w:val="en-US"/>
              </w:rPr>
            </w:pPr>
            <w:r w:rsidRPr="00CE3321">
              <w:rPr>
                <w:rFonts w:eastAsia="Arial"/>
                <w:sz w:val="20"/>
                <w:szCs w:val="20"/>
                <w:lang w:val="en-US" w:eastAsia="en-US"/>
              </w:rPr>
              <w:t>Scientific researches concerning to</w:t>
            </w:r>
            <w:r w:rsidRPr="00CE3321">
              <w:rPr>
                <w:rFonts w:eastAsia="Arial"/>
                <w:spacing w:val="-3"/>
                <w:sz w:val="20"/>
                <w:szCs w:val="20"/>
                <w:lang w:val="en-US" w:eastAsia="en-US"/>
              </w:rPr>
              <w:t xml:space="preserve"> </w:t>
            </w:r>
            <w:r w:rsidRPr="00CE3321">
              <w:rPr>
                <w:rFonts w:eastAsia="Arial"/>
                <w:sz w:val="20"/>
                <w:szCs w:val="20"/>
                <w:lang w:val="en-US" w:eastAsia="en-US"/>
              </w:rPr>
              <w:t>subject</w:t>
            </w:r>
            <w:r w:rsidR="00452570" w:rsidRPr="00CE3321">
              <w:rPr>
                <w:rFonts w:eastAsia="Arial"/>
                <w:sz w:val="20"/>
                <w:szCs w:val="20"/>
                <w:lang w:val="en-US" w:eastAsia="en-US"/>
              </w:rPr>
              <w:t>.</w:t>
            </w:r>
          </w:p>
        </w:tc>
      </w:tr>
      <w:tr w:rsidR="006255AF" w:rsidRPr="00CE3321" w:rsidTr="00F81503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E3321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E3321">
              <w:rPr>
                <w:b/>
                <w:bCs/>
                <w:color w:val="000000"/>
                <w:sz w:val="20"/>
                <w:szCs w:val="20"/>
                <w:lang w:val="en-US"/>
              </w:rPr>
              <w:t>Supplementary Textbooks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CE3321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E3321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6255AF" w:rsidRPr="00CE3321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E3321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E3321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Credit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6255AF" w:rsidRPr="00CE3321" w:rsidRDefault="006A4541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E3321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6255AF" w:rsidRPr="00CE3321" w:rsidTr="00F81503">
        <w:trPr>
          <w:trHeight w:val="58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E3321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E3321">
              <w:rPr>
                <w:b/>
                <w:bCs/>
                <w:color w:val="000000"/>
                <w:sz w:val="20"/>
                <w:szCs w:val="20"/>
                <w:lang w:val="en-US"/>
              </w:rPr>
              <w:t>Prerequisites of the Course</w:t>
            </w:r>
          </w:p>
          <w:p w:rsidR="006255AF" w:rsidRPr="00CE3321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E3321">
              <w:rPr>
                <w:b/>
                <w:bCs/>
                <w:color w:val="000000"/>
                <w:sz w:val="20"/>
                <w:szCs w:val="20"/>
                <w:lang w:val="en-US"/>
              </w:rPr>
              <w:t>( Attendance Requirements)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CE3321" w:rsidRDefault="00A32437" w:rsidP="00F81503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</w:t>
            </w:r>
            <w:r w:rsidRPr="002A1230">
              <w:rPr>
                <w:sz w:val="20"/>
                <w:szCs w:val="20"/>
                <w:lang w:val="en-US"/>
              </w:rPr>
              <w:t>ttendance</w:t>
            </w:r>
            <w:r>
              <w:rPr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6255AF" w:rsidRPr="00CE3321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E3321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E3321">
              <w:rPr>
                <w:b/>
                <w:bCs/>
                <w:color w:val="000000"/>
                <w:sz w:val="20"/>
                <w:szCs w:val="20"/>
                <w:lang w:val="en-US"/>
              </w:rPr>
              <w:t>Type of the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CE3321" w:rsidRDefault="00C171F0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E3321">
              <w:rPr>
                <w:color w:val="000000"/>
                <w:sz w:val="20"/>
                <w:szCs w:val="20"/>
                <w:lang w:val="en-US"/>
              </w:rPr>
              <w:t>Compulsory</w:t>
            </w:r>
          </w:p>
        </w:tc>
      </w:tr>
      <w:tr w:rsidR="006255AF" w:rsidRPr="00CE3321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E3321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E3321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CE3321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E3321">
              <w:rPr>
                <w:color w:val="000000"/>
                <w:sz w:val="20"/>
                <w:szCs w:val="20"/>
                <w:lang w:val="en-US"/>
              </w:rPr>
              <w:t>Turkish</w:t>
            </w:r>
          </w:p>
        </w:tc>
      </w:tr>
      <w:tr w:rsidR="006255AF" w:rsidRPr="00CE3321" w:rsidTr="00F81503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E3321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E3321">
              <w:rPr>
                <w:b/>
                <w:bCs/>
                <w:color w:val="000000"/>
                <w:sz w:val="20"/>
                <w:szCs w:val="20"/>
                <w:lang w:val="en-US"/>
              </w:rPr>
              <w:t>Course Objectives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CE3321" w:rsidRDefault="009D2F36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E3321">
              <w:rPr>
                <w:color w:val="000000"/>
                <w:sz w:val="20"/>
                <w:szCs w:val="20"/>
                <w:lang w:val="en-US"/>
              </w:rPr>
              <w:t>Teaching the planning, supplying and using the human resources in sport organizations</w:t>
            </w:r>
            <w:r w:rsidR="007F41E1" w:rsidRPr="00CE3321">
              <w:rPr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6255AF" w:rsidRPr="00CE3321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E3321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E3321">
              <w:rPr>
                <w:b/>
                <w:bCs/>
                <w:color w:val="000000"/>
                <w:sz w:val="20"/>
                <w:szCs w:val="20"/>
                <w:lang w:val="en-US"/>
              </w:rPr>
              <w:t>Course Learning Outcomes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CE3321" w:rsidRDefault="009D2F36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E3321">
              <w:rPr>
                <w:color w:val="000000"/>
                <w:sz w:val="20"/>
                <w:szCs w:val="20"/>
                <w:lang w:val="en-US"/>
              </w:rPr>
              <w:t>Knowing the general concepts of resources</w:t>
            </w:r>
            <w:r w:rsidR="007F41E1" w:rsidRPr="00CE3321">
              <w:rPr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6255AF" w:rsidRPr="00CE3321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E3321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E3321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CE3321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E3321">
              <w:rPr>
                <w:color w:val="000000"/>
                <w:sz w:val="20"/>
                <w:szCs w:val="20"/>
                <w:lang w:val="en-US"/>
              </w:rPr>
              <w:t>Formal learning</w:t>
            </w:r>
          </w:p>
        </w:tc>
      </w:tr>
      <w:tr w:rsidR="006255AF" w:rsidRPr="00CE3321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CE3321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E3321">
              <w:rPr>
                <w:b/>
                <w:bCs/>
                <w:color w:val="000000"/>
                <w:sz w:val="20"/>
                <w:szCs w:val="20"/>
                <w:lang w:val="en-US"/>
              </w:rPr>
              <w:t>Weekly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965945" w:rsidRPr="00CE3321" w:rsidRDefault="00796458" w:rsidP="00965945">
            <w:pPr>
              <w:rPr>
                <w:color w:val="000000"/>
                <w:sz w:val="20"/>
                <w:szCs w:val="20"/>
                <w:lang w:val="en-US"/>
              </w:rPr>
            </w:pPr>
            <w:r w:rsidRPr="00CE3321">
              <w:rPr>
                <w:color w:val="000000"/>
                <w:sz w:val="20"/>
                <w:szCs w:val="20"/>
                <w:lang w:val="en-US"/>
              </w:rPr>
              <w:t>1.</w:t>
            </w:r>
            <w:r w:rsidR="00965945" w:rsidRPr="00CE3321">
              <w:rPr>
                <w:color w:val="000000"/>
                <w:sz w:val="20"/>
                <w:szCs w:val="20"/>
                <w:lang w:val="en-US"/>
              </w:rPr>
              <w:t xml:space="preserve"> Introduction</w:t>
            </w:r>
          </w:p>
          <w:p w:rsidR="00965945" w:rsidRPr="00CE3321" w:rsidRDefault="00965945" w:rsidP="00965945">
            <w:pPr>
              <w:rPr>
                <w:color w:val="000000"/>
                <w:sz w:val="20"/>
                <w:szCs w:val="20"/>
                <w:lang w:val="en-US"/>
              </w:rPr>
            </w:pPr>
            <w:r w:rsidRPr="00CE3321">
              <w:rPr>
                <w:color w:val="000000"/>
                <w:sz w:val="20"/>
                <w:szCs w:val="20"/>
                <w:lang w:val="en-US"/>
              </w:rPr>
              <w:t>2.Functions, principles and organization of human resources management</w:t>
            </w:r>
          </w:p>
          <w:p w:rsidR="00965945" w:rsidRPr="00CE3321" w:rsidRDefault="00965945" w:rsidP="00965945">
            <w:pPr>
              <w:rPr>
                <w:color w:val="000000"/>
                <w:sz w:val="20"/>
                <w:szCs w:val="20"/>
                <w:lang w:val="en-US"/>
              </w:rPr>
            </w:pPr>
            <w:r w:rsidRPr="00CE3321">
              <w:rPr>
                <w:color w:val="000000"/>
                <w:sz w:val="20"/>
                <w:szCs w:val="20"/>
                <w:lang w:val="en-US"/>
              </w:rPr>
              <w:t>3.Scope of human resources management</w:t>
            </w:r>
          </w:p>
          <w:p w:rsidR="00965945" w:rsidRPr="00CE3321" w:rsidRDefault="00965945" w:rsidP="00965945">
            <w:pPr>
              <w:rPr>
                <w:color w:val="000000"/>
                <w:sz w:val="20"/>
                <w:szCs w:val="20"/>
                <w:lang w:val="en-US"/>
              </w:rPr>
            </w:pPr>
            <w:r w:rsidRPr="00CE3321">
              <w:rPr>
                <w:color w:val="000000"/>
                <w:sz w:val="20"/>
                <w:szCs w:val="20"/>
                <w:lang w:val="en-US"/>
              </w:rPr>
              <w:t>4.Evaluation and analysis of work</w:t>
            </w:r>
          </w:p>
          <w:p w:rsidR="00965945" w:rsidRPr="00CE3321" w:rsidRDefault="00965945" w:rsidP="00965945">
            <w:pPr>
              <w:rPr>
                <w:color w:val="000000"/>
                <w:sz w:val="20"/>
                <w:szCs w:val="20"/>
                <w:lang w:val="en-US"/>
              </w:rPr>
            </w:pPr>
            <w:r w:rsidRPr="00CE3321">
              <w:rPr>
                <w:color w:val="000000"/>
                <w:sz w:val="20"/>
                <w:szCs w:val="20"/>
                <w:lang w:val="en-US"/>
              </w:rPr>
              <w:t>5.Staffing</w:t>
            </w:r>
          </w:p>
          <w:p w:rsidR="00965945" w:rsidRPr="00CE3321" w:rsidRDefault="00965945" w:rsidP="00965945">
            <w:pPr>
              <w:rPr>
                <w:color w:val="000000"/>
                <w:sz w:val="20"/>
                <w:szCs w:val="20"/>
                <w:lang w:val="en-US"/>
              </w:rPr>
            </w:pPr>
            <w:r w:rsidRPr="00CE3321">
              <w:rPr>
                <w:color w:val="000000"/>
                <w:sz w:val="20"/>
                <w:szCs w:val="20"/>
                <w:lang w:val="en-US"/>
              </w:rPr>
              <w:t>6.Employee selection</w:t>
            </w:r>
          </w:p>
          <w:p w:rsidR="00965945" w:rsidRPr="00CE3321" w:rsidRDefault="00965945" w:rsidP="00965945">
            <w:pPr>
              <w:rPr>
                <w:color w:val="000000"/>
                <w:sz w:val="20"/>
                <w:szCs w:val="20"/>
                <w:lang w:val="en-US"/>
              </w:rPr>
            </w:pPr>
            <w:r w:rsidRPr="00CE3321">
              <w:rPr>
                <w:color w:val="000000"/>
                <w:sz w:val="20"/>
                <w:szCs w:val="20"/>
                <w:lang w:val="en-US"/>
              </w:rPr>
              <w:t>7.Employee activities</w:t>
            </w:r>
          </w:p>
          <w:p w:rsidR="00965945" w:rsidRPr="00CE3321" w:rsidRDefault="00965945" w:rsidP="00965945">
            <w:pPr>
              <w:rPr>
                <w:color w:val="000000"/>
                <w:sz w:val="20"/>
                <w:szCs w:val="20"/>
                <w:lang w:val="en-US"/>
              </w:rPr>
            </w:pPr>
            <w:r w:rsidRPr="00CE3321">
              <w:rPr>
                <w:color w:val="000000"/>
                <w:sz w:val="20"/>
                <w:szCs w:val="20"/>
                <w:lang w:val="en-US"/>
              </w:rPr>
              <w:t>8.</w:t>
            </w:r>
            <w:r w:rsidR="00310F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BC1D56" w:rsidRPr="00CE3321">
              <w:rPr>
                <w:color w:val="000000"/>
                <w:sz w:val="20"/>
                <w:szCs w:val="20"/>
                <w:lang w:val="en-US"/>
              </w:rPr>
              <w:t>Mi</w:t>
            </w:r>
            <w:r w:rsidR="00310FAA">
              <w:rPr>
                <w:color w:val="000000"/>
                <w:sz w:val="20"/>
                <w:szCs w:val="20"/>
                <w:lang w:val="en-US"/>
              </w:rPr>
              <w:t>d-te</w:t>
            </w:r>
            <w:r w:rsidR="00BC1D56" w:rsidRPr="00CE3321">
              <w:rPr>
                <w:color w:val="000000"/>
                <w:sz w:val="20"/>
                <w:szCs w:val="20"/>
                <w:lang w:val="en-US"/>
              </w:rPr>
              <w:t>rm</w:t>
            </w:r>
            <w:r w:rsidR="00310FAA">
              <w:rPr>
                <w:color w:val="000000"/>
                <w:sz w:val="20"/>
                <w:szCs w:val="20"/>
                <w:lang w:val="en-US"/>
              </w:rPr>
              <w:t xml:space="preserve"> exam</w:t>
            </w:r>
          </w:p>
          <w:p w:rsidR="00965945" w:rsidRPr="00CE3321" w:rsidRDefault="00965945" w:rsidP="00965945">
            <w:pPr>
              <w:rPr>
                <w:color w:val="000000"/>
                <w:sz w:val="20"/>
                <w:szCs w:val="20"/>
                <w:lang w:val="en-US"/>
              </w:rPr>
            </w:pPr>
            <w:r w:rsidRPr="00CE3321">
              <w:rPr>
                <w:color w:val="000000"/>
                <w:sz w:val="20"/>
                <w:szCs w:val="20"/>
                <w:lang w:val="en-US"/>
              </w:rPr>
              <w:t>9.Organizational socialization and career</w:t>
            </w:r>
          </w:p>
          <w:p w:rsidR="00965945" w:rsidRPr="00CE3321" w:rsidRDefault="00965945" w:rsidP="00965945">
            <w:pPr>
              <w:rPr>
                <w:color w:val="000000"/>
                <w:sz w:val="20"/>
                <w:szCs w:val="20"/>
                <w:lang w:val="en-US"/>
              </w:rPr>
            </w:pPr>
            <w:r w:rsidRPr="00CE3321">
              <w:rPr>
                <w:color w:val="000000"/>
                <w:sz w:val="20"/>
                <w:szCs w:val="20"/>
                <w:lang w:val="en-US"/>
              </w:rPr>
              <w:t>10.Employee Performance evaluation</w:t>
            </w:r>
          </w:p>
          <w:p w:rsidR="00965945" w:rsidRPr="00CE3321" w:rsidRDefault="00965945" w:rsidP="00965945">
            <w:pPr>
              <w:rPr>
                <w:color w:val="000000"/>
                <w:sz w:val="20"/>
                <w:szCs w:val="20"/>
                <w:lang w:val="en-US"/>
              </w:rPr>
            </w:pPr>
            <w:r w:rsidRPr="00CE3321">
              <w:rPr>
                <w:color w:val="000000"/>
                <w:sz w:val="20"/>
                <w:szCs w:val="20"/>
                <w:lang w:val="en-US"/>
              </w:rPr>
              <w:t>11.In service training</w:t>
            </w:r>
          </w:p>
          <w:p w:rsidR="00965945" w:rsidRPr="00CE3321" w:rsidRDefault="00965945" w:rsidP="00965945">
            <w:pPr>
              <w:rPr>
                <w:color w:val="000000"/>
                <w:sz w:val="20"/>
                <w:szCs w:val="20"/>
                <w:lang w:val="en-US"/>
              </w:rPr>
            </w:pPr>
            <w:r w:rsidRPr="00CE3321">
              <w:rPr>
                <w:color w:val="000000"/>
                <w:sz w:val="20"/>
                <w:szCs w:val="20"/>
                <w:lang w:val="en-US"/>
              </w:rPr>
              <w:t>12.Salary management</w:t>
            </w:r>
          </w:p>
          <w:p w:rsidR="00965945" w:rsidRPr="00CE3321" w:rsidRDefault="00965945" w:rsidP="00965945">
            <w:pPr>
              <w:rPr>
                <w:color w:val="000000"/>
                <w:sz w:val="20"/>
                <w:szCs w:val="20"/>
                <w:lang w:val="en-US"/>
              </w:rPr>
            </w:pPr>
            <w:r w:rsidRPr="00CE3321">
              <w:rPr>
                <w:color w:val="000000"/>
                <w:sz w:val="20"/>
                <w:szCs w:val="20"/>
                <w:lang w:val="en-US"/>
              </w:rPr>
              <w:t>13.Employee empowerment</w:t>
            </w:r>
          </w:p>
          <w:p w:rsidR="00965945" w:rsidRPr="00CE3321" w:rsidRDefault="00965945" w:rsidP="00965945">
            <w:pPr>
              <w:rPr>
                <w:color w:val="000000"/>
                <w:sz w:val="20"/>
                <w:szCs w:val="20"/>
                <w:lang w:val="en-US"/>
              </w:rPr>
            </w:pPr>
            <w:r w:rsidRPr="00CE3321">
              <w:rPr>
                <w:color w:val="000000"/>
                <w:sz w:val="20"/>
                <w:szCs w:val="20"/>
                <w:lang w:val="en-US"/>
              </w:rPr>
              <w:t>14.Work relationships</w:t>
            </w:r>
          </w:p>
          <w:p w:rsidR="006E02A4" w:rsidRPr="00CE3321" w:rsidRDefault="00965945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E3321">
              <w:rPr>
                <w:color w:val="000000"/>
                <w:sz w:val="20"/>
                <w:szCs w:val="20"/>
                <w:lang w:val="en-US"/>
              </w:rPr>
              <w:t>15.Evaluation</w:t>
            </w:r>
          </w:p>
        </w:tc>
      </w:tr>
      <w:tr w:rsidR="006255AF" w:rsidRPr="00CE3321" w:rsidTr="00F81503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E3321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E3321">
              <w:rPr>
                <w:b/>
                <w:bCs/>
                <w:color w:val="000000"/>
                <w:sz w:val="20"/>
                <w:szCs w:val="20"/>
                <w:lang w:val="en-US"/>
              </w:rPr>
              <w:t>Teaching and Learning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EA50AF" w:rsidRPr="00CE3321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E3321">
              <w:rPr>
                <w:color w:val="000000"/>
                <w:sz w:val="20"/>
                <w:szCs w:val="20"/>
                <w:lang w:val="en-US"/>
              </w:rPr>
              <w:t xml:space="preserve">Weekly </w:t>
            </w:r>
            <w:r w:rsidR="00EA50AF" w:rsidRPr="00CE3321">
              <w:rPr>
                <w:color w:val="000000"/>
                <w:sz w:val="20"/>
                <w:szCs w:val="20"/>
                <w:lang w:val="en-US"/>
              </w:rPr>
              <w:t>Theoretical Course Hours</w:t>
            </w:r>
            <w:r w:rsidR="00EA50AF" w:rsidRPr="00CE3321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CE3321" w:rsidRDefault="00EA50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E3321">
              <w:rPr>
                <w:color w:val="000000"/>
                <w:sz w:val="20"/>
                <w:szCs w:val="20"/>
                <w:lang w:val="en-US"/>
              </w:rPr>
              <w:t>Reading Tasks</w:t>
            </w:r>
            <w:r w:rsidRPr="00CE3321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CE3321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E3321">
              <w:rPr>
                <w:color w:val="000000"/>
                <w:sz w:val="20"/>
                <w:szCs w:val="20"/>
                <w:lang w:val="en-US"/>
              </w:rPr>
              <w:t xml:space="preserve">Internet </w:t>
            </w:r>
            <w:r w:rsidR="00EA50AF" w:rsidRPr="00CE3321">
              <w:rPr>
                <w:color w:val="000000"/>
                <w:sz w:val="20"/>
                <w:szCs w:val="20"/>
                <w:lang w:val="en-US"/>
              </w:rPr>
              <w:t>Browsing, Library Work</w:t>
            </w:r>
            <w:r w:rsidR="00EA50AF" w:rsidRPr="00CE3321">
              <w:rPr>
                <w:color w:val="000000"/>
                <w:sz w:val="20"/>
                <w:szCs w:val="20"/>
                <w:lang w:val="en-US"/>
              </w:rPr>
              <w:tab/>
            </w:r>
            <w:r w:rsidR="00EA50AF" w:rsidRPr="00CE3321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CE3321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E3321">
              <w:rPr>
                <w:color w:val="000000"/>
                <w:sz w:val="20"/>
                <w:szCs w:val="20"/>
                <w:lang w:val="en-US"/>
              </w:rPr>
              <w:t xml:space="preserve">Preparation </w:t>
            </w:r>
            <w:r w:rsidR="00EA50AF" w:rsidRPr="00CE3321">
              <w:rPr>
                <w:color w:val="000000"/>
                <w:sz w:val="20"/>
                <w:szCs w:val="20"/>
                <w:lang w:val="en-US"/>
              </w:rPr>
              <w:t xml:space="preserve">of </w:t>
            </w:r>
            <w:r w:rsidRPr="00CE3321">
              <w:rPr>
                <w:color w:val="000000"/>
                <w:sz w:val="20"/>
                <w:szCs w:val="20"/>
                <w:lang w:val="en-US"/>
              </w:rPr>
              <w:t xml:space="preserve">Midterm </w:t>
            </w:r>
            <w:r w:rsidR="00EA50AF" w:rsidRPr="00CE3321">
              <w:rPr>
                <w:color w:val="000000"/>
                <w:sz w:val="20"/>
                <w:szCs w:val="20"/>
                <w:lang w:val="en-US"/>
              </w:rPr>
              <w:t xml:space="preserve">and </w:t>
            </w:r>
            <w:r w:rsidRPr="00CE3321">
              <w:rPr>
                <w:color w:val="000000"/>
                <w:sz w:val="20"/>
                <w:szCs w:val="20"/>
                <w:lang w:val="en-US"/>
              </w:rPr>
              <w:t>Midterm Exam</w:t>
            </w:r>
            <w:r w:rsidR="00EA50AF" w:rsidRPr="00CE3321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CE3321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E3321">
              <w:rPr>
                <w:color w:val="000000"/>
                <w:sz w:val="20"/>
                <w:szCs w:val="20"/>
                <w:lang w:val="en-US"/>
              </w:rPr>
              <w:t xml:space="preserve">Final Exam </w:t>
            </w:r>
            <w:r w:rsidR="00493A17">
              <w:rPr>
                <w:color w:val="000000"/>
                <w:sz w:val="20"/>
                <w:szCs w:val="20"/>
                <w:lang w:val="en-US"/>
              </w:rPr>
              <w:t>a</w:t>
            </w:r>
            <w:r w:rsidR="00EA50AF" w:rsidRPr="00CE3321">
              <w:rPr>
                <w:color w:val="000000"/>
                <w:sz w:val="20"/>
                <w:szCs w:val="20"/>
                <w:lang w:val="en-US"/>
              </w:rPr>
              <w:t xml:space="preserve">nd </w:t>
            </w:r>
            <w:r w:rsidRPr="00CE3321">
              <w:rPr>
                <w:color w:val="000000"/>
                <w:sz w:val="20"/>
                <w:szCs w:val="20"/>
                <w:lang w:val="en-US"/>
              </w:rPr>
              <w:t xml:space="preserve">Preparation </w:t>
            </w:r>
            <w:r w:rsidR="00EA50AF" w:rsidRPr="00CE3321">
              <w:rPr>
                <w:color w:val="000000"/>
                <w:sz w:val="20"/>
                <w:szCs w:val="20"/>
                <w:lang w:val="en-US"/>
              </w:rPr>
              <w:t xml:space="preserve">for </w:t>
            </w:r>
            <w:r w:rsidRPr="00CE3321">
              <w:rPr>
                <w:color w:val="000000"/>
                <w:sz w:val="20"/>
                <w:szCs w:val="20"/>
                <w:lang w:val="en-US"/>
              </w:rPr>
              <w:t>Final Exam</w:t>
            </w:r>
            <w:r w:rsidR="00EA50AF" w:rsidRPr="00CE3321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C06AA3" w:rsidRPr="00CE3321" w:rsidRDefault="00C06AA3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E3321">
              <w:rPr>
                <w:color w:val="000000"/>
                <w:sz w:val="20"/>
                <w:szCs w:val="20"/>
                <w:lang w:val="en-US"/>
              </w:rPr>
              <w:t xml:space="preserve">Other                                </w:t>
            </w:r>
            <w:r w:rsidR="00516CFF" w:rsidRPr="00CE3321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7E16F7" w:rsidRPr="00CE3321">
              <w:rPr>
                <w:color w:val="000000"/>
                <w:sz w:val="20"/>
                <w:szCs w:val="20"/>
                <w:lang w:val="en-US"/>
              </w:rPr>
              <w:t xml:space="preserve">                             </w:t>
            </w:r>
          </w:p>
        </w:tc>
      </w:tr>
      <w:tr w:rsidR="006255AF" w:rsidRPr="00CE3321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E3321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E3321">
              <w:rPr>
                <w:b/>
                <w:bCs/>
                <w:color w:val="000000"/>
                <w:sz w:val="20"/>
                <w:szCs w:val="20"/>
                <w:lang w:val="en-US"/>
              </w:rPr>
              <w:t>Assessment Criteria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6255AF" w:rsidRPr="00CE3321" w:rsidTr="00F81503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6255AF" w:rsidRPr="00CE3321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CE3321" w:rsidRDefault="006255AF" w:rsidP="00F81503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b/>
                      <w:sz w:val="20"/>
                      <w:szCs w:val="20"/>
                      <w:lang w:val="en-US"/>
                    </w:rPr>
                    <w:t>Numbers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CE3321" w:rsidRDefault="006255AF" w:rsidP="00F81503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b/>
                      <w:sz w:val="20"/>
                      <w:szCs w:val="20"/>
                      <w:lang w:val="en-US"/>
                    </w:rPr>
                    <w:t xml:space="preserve">Total </w:t>
                  </w:r>
                  <w:r w:rsidR="00CE3321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CE3321">
                    <w:rPr>
                      <w:b/>
                      <w:sz w:val="20"/>
                      <w:szCs w:val="20"/>
                      <w:lang w:val="en-US"/>
                    </w:rPr>
                    <w:t>(%)</w:t>
                  </w:r>
                </w:p>
              </w:tc>
            </w:tr>
            <w:tr w:rsidR="006255AF" w:rsidRPr="00CE3321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CE3321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sz w:val="20"/>
                      <w:szCs w:val="20"/>
                      <w:lang w:val="en-US"/>
                    </w:rPr>
                    <w:t>Midterm Exams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CE3321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CE3321" w:rsidRDefault="003B29B5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6255AF" w:rsidRPr="00CE3321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CE3321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sz w:val="20"/>
                      <w:szCs w:val="20"/>
                      <w:lang w:val="en-US"/>
                    </w:rPr>
                    <w:t>Assignment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CE3321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CE3321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6255AF" w:rsidRPr="00CE3321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CE3321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sz w:val="20"/>
                      <w:szCs w:val="20"/>
                      <w:lang w:val="en-US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CE3321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CE3321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6255AF" w:rsidRPr="00CE3321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CE3321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sz w:val="20"/>
                      <w:szCs w:val="20"/>
                      <w:lang w:val="en-US"/>
                    </w:rPr>
                    <w:t>Projects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CE3321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CE3321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6255AF" w:rsidRPr="00CE3321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CE3321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sz w:val="20"/>
                      <w:szCs w:val="20"/>
                      <w:lang w:val="en-US"/>
                    </w:rPr>
                    <w:t>Practice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CE3321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CE3321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6255AF" w:rsidRPr="00CE3321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CE3321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sz w:val="20"/>
                      <w:szCs w:val="20"/>
                      <w:lang w:val="en-US"/>
                    </w:rPr>
                    <w:t>Quiz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CE3321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CE3321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6255AF" w:rsidRPr="00CE3321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CE3321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sz w:val="20"/>
                      <w:szCs w:val="20"/>
                      <w:lang w:val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CE3321" w:rsidRDefault="006C36C8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CE3321" w:rsidRDefault="006C36C8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6255AF" w:rsidRPr="00CE3321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CE3321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sz w:val="20"/>
                      <w:szCs w:val="20"/>
                      <w:lang w:val="en-US"/>
                    </w:rPr>
                    <w:t xml:space="preserve">Percentage of Final Exam to Total </w:t>
                  </w:r>
                  <w:r w:rsidRPr="00CE3321">
                    <w:rPr>
                      <w:sz w:val="20"/>
                      <w:szCs w:val="20"/>
                      <w:lang w:val="en-US"/>
                    </w:rPr>
                    <w:lastRenderedPageBreak/>
                    <w:t>Score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CE3321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sz w:val="20"/>
                      <w:szCs w:val="20"/>
                      <w:lang w:val="en-US"/>
                    </w:rPr>
                    <w:lastRenderedPageBreak/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CE3321" w:rsidRDefault="006C36C8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6255AF" w:rsidRPr="00CE3321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CE3321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sz w:val="20"/>
                      <w:szCs w:val="20"/>
                      <w:lang w:val="en-US"/>
                    </w:rPr>
                    <w:t>Attendance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CE3321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CE3321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6255AF" w:rsidRPr="00CE3321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6255AF" w:rsidRPr="00CE3321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CE3321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E3321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Workload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6255AF" w:rsidRPr="00CE3321" w:rsidTr="00F81503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CE3321" w:rsidRDefault="006255AF" w:rsidP="00A32437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CE3321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Total Period Work Load</w:t>
                  </w:r>
                </w:p>
              </w:tc>
            </w:tr>
            <w:tr w:rsidR="006255AF" w:rsidRPr="00CE3321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sz w:val="20"/>
                      <w:szCs w:val="20"/>
                      <w:lang w:val="en-US"/>
                    </w:rPr>
                    <w:t>42</w:t>
                  </w:r>
                </w:p>
              </w:tc>
            </w:tr>
            <w:tr w:rsidR="006255AF" w:rsidRPr="00CE3321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Weekly Tutorial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55AF" w:rsidRPr="00CE3321" w:rsidRDefault="00AD1E67" w:rsidP="00A324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55AF" w:rsidRPr="00CE3321" w:rsidRDefault="00AD1E67" w:rsidP="00A324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55AF" w:rsidRPr="00CE3321" w:rsidRDefault="00AD1E67" w:rsidP="00A324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</w:tr>
            <w:tr w:rsidR="006255AF" w:rsidRPr="00CE3321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E3321" w:rsidRDefault="00AD1E67" w:rsidP="00A324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E3321" w:rsidRDefault="00AD1E67" w:rsidP="00A324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E3321" w:rsidRDefault="00AD1E67" w:rsidP="00A324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sz w:val="20"/>
                      <w:szCs w:val="20"/>
                      <w:lang w:val="en-US"/>
                    </w:rPr>
                    <w:t>16</w:t>
                  </w:r>
                </w:p>
              </w:tc>
            </w:tr>
            <w:tr w:rsidR="006255AF" w:rsidRPr="00CE3321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CE3321" w:rsidRDefault="007D26C0" w:rsidP="00A3243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Internet and Library Working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E3321" w:rsidRDefault="00AD1E67" w:rsidP="00A324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sz w:val="20"/>
                      <w:szCs w:val="20"/>
                      <w:lang w:val="en-US"/>
                    </w:rPr>
                    <w:t>7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E3321" w:rsidRDefault="00734D35" w:rsidP="00A324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E3321" w:rsidRDefault="00AD1E67" w:rsidP="00A324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</w:tr>
            <w:tr w:rsidR="006255AF" w:rsidRPr="00CE3321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E3321" w:rsidRDefault="00AD1E67" w:rsidP="00A324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E3321" w:rsidRDefault="00AD1E67" w:rsidP="00A324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E3321" w:rsidRDefault="00AD1E67" w:rsidP="00A324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</w:tr>
            <w:tr w:rsidR="006255AF" w:rsidRPr="00CE3321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E3321" w:rsidRDefault="00AD1E67" w:rsidP="00A324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E3321" w:rsidRDefault="00AD1E67" w:rsidP="00A324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E3321" w:rsidRDefault="00AD1E67" w:rsidP="00A324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</w:tr>
            <w:tr w:rsidR="006255AF" w:rsidRPr="00CE3321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E3321" w:rsidRDefault="00AD1E67" w:rsidP="00A324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E3321" w:rsidRDefault="00AD1E67" w:rsidP="00A324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E3321" w:rsidRDefault="00AD1E67" w:rsidP="00A324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</w:tr>
            <w:tr w:rsidR="006255AF" w:rsidRPr="00CE3321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E3321" w:rsidRDefault="00AD1E67" w:rsidP="00A324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E3321" w:rsidRDefault="00AD1E67" w:rsidP="00A324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E3321" w:rsidRDefault="00AD1E67" w:rsidP="00A324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</w:tr>
            <w:tr w:rsidR="006255AF" w:rsidRPr="00CE3321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Midterm Exam and </w:t>
                  </w:r>
                  <w:r w:rsidR="00CE3321"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E3321" w:rsidRDefault="00AD1E67" w:rsidP="00A324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E3321" w:rsidRDefault="00AD1E67" w:rsidP="00A324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E3321" w:rsidRDefault="00AD1E67" w:rsidP="00A324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sz w:val="20"/>
                      <w:szCs w:val="20"/>
                      <w:lang w:val="en-US"/>
                    </w:rPr>
                    <w:t>16</w:t>
                  </w:r>
                </w:p>
              </w:tc>
            </w:tr>
            <w:tr w:rsidR="006255AF" w:rsidRPr="00CE3321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Final Exam and </w:t>
                  </w:r>
                  <w:r w:rsidR="00CE3321"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E3321" w:rsidRDefault="00AD1E67" w:rsidP="00A324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E3321" w:rsidRDefault="00AD1E67" w:rsidP="00A324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E3321" w:rsidRDefault="00AD1E67" w:rsidP="00A324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sz w:val="20"/>
                      <w:szCs w:val="20"/>
                      <w:lang w:val="en-US"/>
                    </w:rPr>
                    <w:t>15</w:t>
                  </w:r>
                </w:p>
              </w:tc>
            </w:tr>
            <w:tr w:rsidR="006255AF" w:rsidRPr="00CE3321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Other (should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E3321" w:rsidRDefault="00AD1E67" w:rsidP="00A324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E3321" w:rsidRDefault="00A32437" w:rsidP="00A324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E3321" w:rsidRDefault="00A32437" w:rsidP="00A324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2</w:t>
                  </w:r>
                  <w:r w:rsidR="00AD1E67" w:rsidRPr="00CE3321">
                    <w:rPr>
                      <w:sz w:val="20"/>
                      <w:szCs w:val="20"/>
                      <w:lang w:val="en-US"/>
                    </w:rPr>
                    <w:t>0</w:t>
                  </w:r>
                </w:p>
              </w:tc>
            </w:tr>
            <w:tr w:rsidR="006255AF" w:rsidRPr="00CE3321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E3321" w:rsidRDefault="00A32437" w:rsidP="00A324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12</w:t>
                  </w:r>
                  <w:r w:rsidR="00AD1E67" w:rsidRPr="00CE3321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</w:tr>
            <w:tr w:rsidR="006255AF" w:rsidRPr="00CE3321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E3321" w:rsidRDefault="00A32437" w:rsidP="00A324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4,9</w:t>
                  </w:r>
                  <w:bookmarkStart w:id="0" w:name="_GoBack"/>
                  <w:bookmarkEnd w:id="0"/>
                  <w:r w:rsidR="00AD1E67" w:rsidRPr="00CE3321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</w:tr>
            <w:tr w:rsidR="006255AF" w:rsidRPr="00CE3321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E3321" w:rsidRDefault="00AD1E67" w:rsidP="00A324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b/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</w:tbl>
          <w:p w:rsidR="006255AF" w:rsidRPr="00CE3321" w:rsidRDefault="006255AF" w:rsidP="00F81503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6255AF" w:rsidRPr="00CE3321" w:rsidTr="00F81503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E3321" w:rsidRDefault="006255AF" w:rsidP="00F81503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CE3321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6255AF" w:rsidRPr="00CE3321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3"/>
              <w:gridCol w:w="285"/>
              <w:gridCol w:w="285"/>
              <w:gridCol w:w="285"/>
            </w:tblGrid>
            <w:tr w:rsidR="006255AF" w:rsidRPr="00CE3321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  <w:tr w:rsidR="006255AF" w:rsidRPr="00CE3321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5B3340" w:rsidP="00A324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6255AF" w:rsidRPr="00CE3321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5B3340" w:rsidP="00A324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6255AF" w:rsidRPr="00CE3321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54F91" w:rsidP="00A324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CE3321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54F91" w:rsidP="00A324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CE3321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54F91" w:rsidP="00A324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CE3321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54F91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6255AF" w:rsidRPr="00CE3321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20536A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CE3321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54F91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CE3321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54F91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CE3321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54F91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CE3321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54F91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CE3321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54F91" w:rsidP="00A324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CE3321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54F91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CE3321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54F91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CE3321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20536A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CE3321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54F91" w:rsidP="00A324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CE3321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20536A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CE3321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54F91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CE3321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20536A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CE3321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54F91" w:rsidP="00A324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CE3321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54F91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CE3321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54F91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332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CE3321" w:rsidRDefault="006255AF" w:rsidP="00A324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6255AF" w:rsidRPr="00CE3321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6255AF" w:rsidRPr="00CE3321" w:rsidTr="00F81503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E3321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E3321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The Course’s Lecturer(s) and Contact </w:t>
            </w:r>
            <w:proofErr w:type="spellStart"/>
            <w:r w:rsidRPr="00CE3321">
              <w:rPr>
                <w:b/>
                <w:bCs/>
                <w:color w:val="000000"/>
                <w:sz w:val="20"/>
                <w:szCs w:val="20"/>
                <w:lang w:val="en-US"/>
              </w:rPr>
              <w:t>Informations</w:t>
            </w:r>
            <w:proofErr w:type="spellEnd"/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6255AF" w:rsidRPr="00CE3321" w:rsidRDefault="00E53E57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E3321">
              <w:rPr>
                <w:color w:val="000000"/>
                <w:sz w:val="20"/>
                <w:szCs w:val="20"/>
                <w:lang w:val="en-US"/>
              </w:rPr>
              <w:t xml:space="preserve">Asst. Prof. Dr. </w:t>
            </w:r>
            <w:proofErr w:type="spellStart"/>
            <w:r w:rsidRPr="00CE3321">
              <w:rPr>
                <w:color w:val="000000"/>
                <w:sz w:val="20"/>
                <w:szCs w:val="20"/>
                <w:lang w:val="en-US"/>
              </w:rPr>
              <w:t>Fatih</w:t>
            </w:r>
            <w:proofErr w:type="spellEnd"/>
            <w:r w:rsidRPr="00CE3321">
              <w:rPr>
                <w:color w:val="000000"/>
                <w:sz w:val="20"/>
                <w:szCs w:val="20"/>
                <w:lang w:val="en-US"/>
              </w:rPr>
              <w:t xml:space="preserve"> YENEL</w:t>
            </w:r>
            <w:r w:rsidR="00310FAA">
              <w:rPr>
                <w:color w:val="000000"/>
                <w:sz w:val="20"/>
                <w:szCs w:val="20"/>
                <w:lang w:val="en-US"/>
              </w:rPr>
              <w:t xml:space="preserve">             </w:t>
            </w:r>
            <w:r w:rsidRPr="00CE3321">
              <w:rPr>
                <w:color w:val="000000"/>
                <w:sz w:val="20"/>
                <w:szCs w:val="20"/>
                <w:lang w:val="en-US"/>
              </w:rPr>
              <w:t>fyenel@gazi.edu.tr</w:t>
            </w:r>
          </w:p>
        </w:tc>
      </w:tr>
    </w:tbl>
    <w:p w:rsidR="00996AF0" w:rsidRPr="00CE3321" w:rsidRDefault="00996AF0">
      <w:pPr>
        <w:rPr>
          <w:sz w:val="20"/>
          <w:szCs w:val="20"/>
          <w:lang w:val="en-US"/>
        </w:rPr>
      </w:pPr>
    </w:p>
    <w:sectPr w:rsidR="00996AF0" w:rsidRPr="00CE3321" w:rsidSect="00DB6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F65F99"/>
    <w:multiLevelType w:val="hybridMultilevel"/>
    <w:tmpl w:val="81CA9C7A"/>
    <w:lvl w:ilvl="0" w:tplc="64E4EB6A">
      <w:numFmt w:val="bullet"/>
      <w:lvlText w:val="-"/>
      <w:lvlJc w:val="left"/>
      <w:pPr>
        <w:ind w:left="246" w:hanging="123"/>
      </w:pPr>
      <w:rPr>
        <w:rFonts w:ascii="Arial" w:eastAsia="Arial" w:hAnsi="Arial" w:cs="Arial" w:hint="default"/>
        <w:w w:val="99"/>
        <w:sz w:val="20"/>
        <w:szCs w:val="20"/>
      </w:rPr>
    </w:lvl>
    <w:lvl w:ilvl="1" w:tplc="E4041CFA">
      <w:numFmt w:val="bullet"/>
      <w:lvlText w:val="•"/>
      <w:lvlJc w:val="left"/>
      <w:pPr>
        <w:ind w:left="1032" w:hanging="123"/>
      </w:pPr>
      <w:rPr>
        <w:rFonts w:hint="default"/>
      </w:rPr>
    </w:lvl>
    <w:lvl w:ilvl="2" w:tplc="2D00A64E">
      <w:numFmt w:val="bullet"/>
      <w:lvlText w:val="•"/>
      <w:lvlJc w:val="left"/>
      <w:pPr>
        <w:ind w:left="1825" w:hanging="123"/>
      </w:pPr>
      <w:rPr>
        <w:rFonts w:hint="default"/>
      </w:rPr>
    </w:lvl>
    <w:lvl w:ilvl="3" w:tplc="A2146118">
      <w:numFmt w:val="bullet"/>
      <w:lvlText w:val="•"/>
      <w:lvlJc w:val="left"/>
      <w:pPr>
        <w:ind w:left="2617" w:hanging="123"/>
      </w:pPr>
      <w:rPr>
        <w:rFonts w:hint="default"/>
      </w:rPr>
    </w:lvl>
    <w:lvl w:ilvl="4" w:tplc="2AF8FA6C">
      <w:numFmt w:val="bullet"/>
      <w:lvlText w:val="•"/>
      <w:lvlJc w:val="left"/>
      <w:pPr>
        <w:ind w:left="3410" w:hanging="123"/>
      </w:pPr>
      <w:rPr>
        <w:rFonts w:hint="default"/>
      </w:rPr>
    </w:lvl>
    <w:lvl w:ilvl="5" w:tplc="8A8ED570">
      <w:numFmt w:val="bullet"/>
      <w:lvlText w:val="•"/>
      <w:lvlJc w:val="left"/>
      <w:pPr>
        <w:ind w:left="4202" w:hanging="123"/>
      </w:pPr>
      <w:rPr>
        <w:rFonts w:hint="default"/>
      </w:rPr>
    </w:lvl>
    <w:lvl w:ilvl="6" w:tplc="A12241FC">
      <w:numFmt w:val="bullet"/>
      <w:lvlText w:val="•"/>
      <w:lvlJc w:val="left"/>
      <w:pPr>
        <w:ind w:left="4995" w:hanging="123"/>
      </w:pPr>
      <w:rPr>
        <w:rFonts w:hint="default"/>
      </w:rPr>
    </w:lvl>
    <w:lvl w:ilvl="7" w:tplc="C46A88A0">
      <w:numFmt w:val="bullet"/>
      <w:lvlText w:val="•"/>
      <w:lvlJc w:val="left"/>
      <w:pPr>
        <w:ind w:left="5787" w:hanging="123"/>
      </w:pPr>
      <w:rPr>
        <w:rFonts w:hint="default"/>
      </w:rPr>
    </w:lvl>
    <w:lvl w:ilvl="8" w:tplc="E57C716E">
      <w:numFmt w:val="bullet"/>
      <w:lvlText w:val="•"/>
      <w:lvlJc w:val="left"/>
      <w:pPr>
        <w:ind w:left="6580" w:hanging="12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B816F3"/>
    <w:rsid w:val="000D3B43"/>
    <w:rsid w:val="0020536A"/>
    <w:rsid w:val="00310FAA"/>
    <w:rsid w:val="003B29B5"/>
    <w:rsid w:val="00414570"/>
    <w:rsid w:val="00452570"/>
    <w:rsid w:val="00493A17"/>
    <w:rsid w:val="004E0EBB"/>
    <w:rsid w:val="0050331A"/>
    <w:rsid w:val="00516CFF"/>
    <w:rsid w:val="005A4161"/>
    <w:rsid w:val="005B3340"/>
    <w:rsid w:val="006255AF"/>
    <w:rsid w:val="00654F91"/>
    <w:rsid w:val="006A4541"/>
    <w:rsid w:val="006C36C8"/>
    <w:rsid w:val="006E02A4"/>
    <w:rsid w:val="00734D35"/>
    <w:rsid w:val="00796458"/>
    <w:rsid w:val="007D26C0"/>
    <w:rsid w:val="007E16F7"/>
    <w:rsid w:val="007F41E1"/>
    <w:rsid w:val="00801D0E"/>
    <w:rsid w:val="00807141"/>
    <w:rsid w:val="0088388E"/>
    <w:rsid w:val="008F675F"/>
    <w:rsid w:val="0092625E"/>
    <w:rsid w:val="00965945"/>
    <w:rsid w:val="00996AF0"/>
    <w:rsid w:val="009D1EBF"/>
    <w:rsid w:val="009D2F36"/>
    <w:rsid w:val="00A02C22"/>
    <w:rsid w:val="00A32437"/>
    <w:rsid w:val="00AB29CB"/>
    <w:rsid w:val="00AD1E67"/>
    <w:rsid w:val="00B816F3"/>
    <w:rsid w:val="00BC1D56"/>
    <w:rsid w:val="00BC3BA3"/>
    <w:rsid w:val="00BC590B"/>
    <w:rsid w:val="00C0051A"/>
    <w:rsid w:val="00C06AA3"/>
    <w:rsid w:val="00C171F0"/>
    <w:rsid w:val="00C72D03"/>
    <w:rsid w:val="00C976BB"/>
    <w:rsid w:val="00CE3321"/>
    <w:rsid w:val="00DA2B90"/>
    <w:rsid w:val="00DB6F54"/>
    <w:rsid w:val="00E53E57"/>
    <w:rsid w:val="00E83409"/>
    <w:rsid w:val="00EA50AF"/>
    <w:rsid w:val="00F05B80"/>
    <w:rsid w:val="00FB7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3AEC71-6C89-42C8-B6ED-E4A2A4CA0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6255AF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6255AF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6255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6255AF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gazi</dc:creator>
  <cp:keywords/>
  <dc:description/>
  <cp:lastModifiedBy>User1</cp:lastModifiedBy>
  <cp:revision>8</cp:revision>
  <dcterms:created xsi:type="dcterms:W3CDTF">2019-01-10T18:54:00Z</dcterms:created>
  <dcterms:modified xsi:type="dcterms:W3CDTF">2019-09-03T15:01:00Z</dcterms:modified>
</cp:coreProperties>
</file>