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328AC" w14:textId="77777777" w:rsidR="00365269" w:rsidRPr="00905C77" w:rsidRDefault="00365269" w:rsidP="00365269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6"/>
      </w:tblGrid>
      <w:tr w:rsidR="00365269" w:rsidRPr="00905C77" w14:paraId="04F3A8CC" w14:textId="77777777" w:rsidTr="00172D7F">
        <w:trPr>
          <w:trHeight w:val="315"/>
        </w:trPr>
        <w:tc>
          <w:tcPr>
            <w:tcW w:w="9067" w:type="dxa"/>
            <w:gridSpan w:val="2"/>
            <w:shd w:val="clear" w:color="auto" w:fill="DEEAF6"/>
            <w:vAlign w:val="center"/>
            <w:hideMark/>
          </w:tcPr>
          <w:p w14:paraId="5D2C3B81" w14:textId="77777777" w:rsidR="00365269" w:rsidRPr="00766B7F" w:rsidRDefault="00365269" w:rsidP="00B906C4">
            <w:pPr>
              <w:jc w:val="center"/>
              <w:rPr>
                <w:b/>
                <w:bCs/>
                <w:color w:val="000000"/>
              </w:rPr>
            </w:pPr>
            <w:r w:rsidRPr="00766B7F">
              <w:rPr>
                <w:b/>
                <w:bCs/>
                <w:color w:val="000000"/>
              </w:rPr>
              <w:t>DERS TANIMLAMA FORMU</w:t>
            </w:r>
          </w:p>
        </w:tc>
      </w:tr>
      <w:tr w:rsidR="00365269" w:rsidRPr="00905C77" w14:paraId="159E4E21" w14:textId="77777777" w:rsidTr="00172D7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129F40ED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Kodu ve Adı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028A7B06" w14:textId="6F1DF48F" w:rsidR="00365269" w:rsidRPr="00D929CE" w:rsidRDefault="00172D7F" w:rsidP="00D17817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D7F">
              <w:rPr>
                <w:rFonts w:ascii="Times New Roman" w:hAnsi="Times New Roman" w:cs="Times New Roman"/>
                <w:b/>
                <w:sz w:val="20"/>
                <w:szCs w:val="20"/>
              </w:rPr>
              <w:t>SYB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341</w:t>
            </w:r>
            <w:r w:rsidR="00543061" w:rsidRPr="00D92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PROTOKOL YÖNETİMİ</w:t>
            </w:r>
          </w:p>
        </w:tc>
      </w:tr>
      <w:tr w:rsidR="00365269" w:rsidRPr="00905C77" w14:paraId="21B53E0F" w14:textId="77777777" w:rsidTr="00172D7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14:paraId="7527FD43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Yarıyılı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p w14:paraId="1A2BE9CE" w14:textId="5062495B" w:rsidR="00365269" w:rsidRPr="00905C77" w:rsidRDefault="00A2610C" w:rsidP="00B906C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Güz-Bahar</w:t>
            </w:r>
          </w:p>
        </w:tc>
      </w:tr>
      <w:tr w:rsidR="00365269" w:rsidRPr="00905C77" w14:paraId="11B2026A" w14:textId="77777777" w:rsidTr="00172D7F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411A7E18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İçeriği/</w:t>
            </w:r>
            <w:r w:rsidRPr="00905C77">
              <w:rPr>
                <w:sz w:val="20"/>
                <w:szCs w:val="20"/>
              </w:rPr>
              <w:t xml:space="preserve"> </w:t>
            </w:r>
            <w:r w:rsidRPr="00905C77">
              <w:rPr>
                <w:b/>
                <w:bCs/>
                <w:color w:val="000000"/>
                <w:sz w:val="20"/>
                <w:szCs w:val="20"/>
              </w:rPr>
              <w:t>Katalog İçeriği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306444D9" w14:textId="3B4F47E1" w:rsidR="00365269" w:rsidRPr="00905C77" w:rsidRDefault="000837AD" w:rsidP="000837AD">
            <w:pPr>
              <w:pStyle w:val="TableParagraph"/>
              <w:ind w:right="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Protokol yönetimi ve sosyal davranış kalıpları ile ilgili temel ilke ve kurallar</w:t>
            </w:r>
          </w:p>
        </w:tc>
      </w:tr>
      <w:tr w:rsidR="00365269" w:rsidRPr="00905C77" w14:paraId="0326EEA0" w14:textId="77777777" w:rsidTr="00172D7F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75135E38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 Kitabı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6562320C" w14:textId="2290D003" w:rsidR="00365269" w:rsidRPr="00543061" w:rsidRDefault="00863563" w:rsidP="00863563">
            <w:pPr>
              <w:pStyle w:val="TableParagraph"/>
              <w:spacing w:befor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543061">
              <w:rPr>
                <w:rFonts w:ascii="Times New Roman" w:hAnsi="Times New Roman" w:cs="Times New Roman"/>
                <w:sz w:val="20"/>
                <w:szCs w:val="20"/>
              </w:rPr>
              <w:t>Nihat Aytürk</w:t>
            </w:r>
            <w:r w:rsidR="00FE57D7" w:rsidRPr="0054306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43061">
              <w:rPr>
                <w:rFonts w:ascii="Times New Roman" w:hAnsi="Times New Roman" w:cs="Times New Roman"/>
                <w:sz w:val="20"/>
                <w:szCs w:val="20"/>
              </w:rPr>
              <w:t xml:space="preserve">Protokol Yönetimi, </w:t>
            </w:r>
            <w:r w:rsidR="006D6129" w:rsidRPr="005430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061">
              <w:rPr>
                <w:rFonts w:ascii="Times New Roman" w:hAnsi="Times New Roman" w:cs="Times New Roman"/>
                <w:sz w:val="20"/>
                <w:szCs w:val="20"/>
              </w:rPr>
              <w:t>Nobel Yayın Dağıtım, 2018</w:t>
            </w:r>
          </w:p>
        </w:tc>
      </w:tr>
      <w:tr w:rsidR="00365269" w:rsidRPr="00905C77" w14:paraId="71A76DE9" w14:textId="77777777" w:rsidTr="00172D7F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079D11B2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Yardımcı Ders Kitapları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57A68FB3" w14:textId="05D6DB40" w:rsidR="00365269" w:rsidRPr="00543061" w:rsidRDefault="00A81C15" w:rsidP="00A81C15">
            <w:pPr>
              <w:rPr>
                <w:sz w:val="20"/>
                <w:szCs w:val="20"/>
              </w:rPr>
            </w:pPr>
            <w:r w:rsidRPr="00543061">
              <w:rPr>
                <w:sz w:val="20"/>
                <w:szCs w:val="20"/>
              </w:rPr>
              <w:t>1.</w:t>
            </w:r>
            <w:r w:rsidR="00906FF9" w:rsidRPr="00543061">
              <w:rPr>
                <w:sz w:val="20"/>
                <w:szCs w:val="20"/>
              </w:rPr>
              <w:t xml:space="preserve"> S</w:t>
            </w:r>
            <w:r w:rsidR="000837AD" w:rsidRPr="00543061">
              <w:rPr>
                <w:sz w:val="20"/>
                <w:szCs w:val="20"/>
              </w:rPr>
              <w:t>osyal Davranış ve Protokol, Anadolu Üniversitesi Yayınları</w:t>
            </w:r>
            <w:r w:rsidR="00906FF9" w:rsidRPr="00543061">
              <w:rPr>
                <w:sz w:val="20"/>
                <w:szCs w:val="20"/>
              </w:rPr>
              <w:t>,</w:t>
            </w:r>
            <w:r w:rsidR="00E771F6" w:rsidRPr="00543061">
              <w:rPr>
                <w:sz w:val="20"/>
                <w:szCs w:val="20"/>
              </w:rPr>
              <w:t xml:space="preserve"> </w:t>
            </w:r>
          </w:p>
          <w:p w14:paraId="2FBC9B88" w14:textId="65EA07BA" w:rsidR="00D01CAA" w:rsidRPr="00543061" w:rsidRDefault="00A81C15" w:rsidP="000837AD">
            <w:pPr>
              <w:rPr>
                <w:sz w:val="20"/>
                <w:szCs w:val="20"/>
              </w:rPr>
            </w:pPr>
            <w:r w:rsidRPr="00543061">
              <w:rPr>
                <w:sz w:val="20"/>
                <w:szCs w:val="20"/>
              </w:rPr>
              <w:t>2.</w:t>
            </w:r>
            <w:r w:rsidR="00906FF9" w:rsidRPr="00543061">
              <w:rPr>
                <w:sz w:val="20"/>
                <w:szCs w:val="20"/>
              </w:rPr>
              <w:t xml:space="preserve"> </w:t>
            </w:r>
            <w:r w:rsidR="000837AD" w:rsidRPr="00543061">
              <w:rPr>
                <w:sz w:val="20"/>
                <w:szCs w:val="20"/>
              </w:rPr>
              <w:t>İnternet</w:t>
            </w:r>
          </w:p>
        </w:tc>
      </w:tr>
      <w:tr w:rsidR="00365269" w:rsidRPr="00905C77" w14:paraId="37164D34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3F307978" w14:textId="120C8512" w:rsidR="00365269" w:rsidRPr="00905C77" w:rsidRDefault="004D6D60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Dersin Kredisi (AKTS)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41B0CF87" w14:textId="46130A55" w:rsidR="00365269" w:rsidRPr="00543061" w:rsidRDefault="004D6D60" w:rsidP="00863563">
            <w:pPr>
              <w:rPr>
                <w:color w:val="000000"/>
                <w:sz w:val="20"/>
                <w:szCs w:val="20"/>
              </w:rPr>
            </w:pPr>
            <w:r w:rsidRPr="00543061">
              <w:rPr>
                <w:color w:val="000000"/>
                <w:sz w:val="20"/>
                <w:szCs w:val="20"/>
              </w:rPr>
              <w:t> </w:t>
            </w:r>
            <w:r w:rsidR="00863563" w:rsidRPr="00543061">
              <w:rPr>
                <w:color w:val="000000"/>
                <w:sz w:val="20"/>
                <w:szCs w:val="20"/>
              </w:rPr>
              <w:t>3</w:t>
            </w:r>
          </w:p>
        </w:tc>
      </w:tr>
      <w:tr w:rsidR="00365269" w:rsidRPr="00905C77" w14:paraId="044CA769" w14:textId="77777777" w:rsidTr="00172D7F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6D9C9197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Önkoşulları</w:t>
            </w:r>
          </w:p>
          <w:p w14:paraId="2A8A358F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905C77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905C7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1335716A" w14:textId="661303BF" w:rsidR="00365269" w:rsidRPr="00905C77" w:rsidRDefault="00543061" w:rsidP="00906FF9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Katılım zorunludur</w:t>
            </w:r>
          </w:p>
        </w:tc>
      </w:tr>
      <w:tr w:rsidR="00365269" w:rsidRPr="00905C77" w14:paraId="334BC67D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0BBF0798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Türü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3A92F848" w14:textId="18615FD9" w:rsidR="00365269" w:rsidRPr="00905C77" w:rsidRDefault="000837AD" w:rsidP="00B906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Seçmeli</w:t>
            </w:r>
          </w:p>
        </w:tc>
      </w:tr>
      <w:tr w:rsidR="00365269" w:rsidRPr="00905C77" w14:paraId="366FFC0B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7D0A6533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Öğretim Dili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12D953C9" w14:textId="77777777" w:rsidR="00365269" w:rsidRPr="00905C77" w:rsidRDefault="00365269" w:rsidP="00B906C4">
            <w:pPr>
              <w:rPr>
                <w:color w:val="000000"/>
                <w:sz w:val="20"/>
                <w:szCs w:val="20"/>
              </w:rPr>
            </w:pPr>
            <w:r w:rsidRPr="00905C77">
              <w:rPr>
                <w:color w:val="000000"/>
                <w:sz w:val="20"/>
                <w:szCs w:val="20"/>
              </w:rPr>
              <w:t>Türkçe</w:t>
            </w:r>
          </w:p>
        </w:tc>
      </w:tr>
      <w:tr w:rsidR="00365269" w:rsidRPr="00905C77" w14:paraId="6917F9F9" w14:textId="77777777" w:rsidTr="00172D7F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01250A6A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Amaçları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050D44E0" w14:textId="163D8B78" w:rsidR="00365269" w:rsidRPr="00905C77" w:rsidRDefault="000837AD" w:rsidP="00D92E07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Bir yöneticinin bilmesi ve uygulaması gereken </w:t>
            </w:r>
            <w:r w:rsidR="00D92E07">
              <w:rPr>
                <w:rFonts w:ascii="Times New Roman" w:hAnsi="Times New Roman" w:cs="Times New Roman"/>
                <w:sz w:val="20"/>
                <w:szCs w:val="20"/>
              </w:rPr>
              <w:t>tüm protokol ilkelerini ve sosyal davranış kurallarını öğretmek.</w:t>
            </w:r>
          </w:p>
        </w:tc>
      </w:tr>
      <w:tr w:rsidR="00365269" w:rsidRPr="00905C77" w14:paraId="3B8B1875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57DDBE6C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Öğrenim Çıktıları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6DFBBDE4" w14:textId="27F3669A" w:rsidR="00743399" w:rsidRPr="00743399" w:rsidRDefault="00743399" w:rsidP="00743399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43399">
              <w:rPr>
                <w:sz w:val="20"/>
                <w:szCs w:val="20"/>
              </w:rPr>
              <w:t>rotokol bilgi ve becerileri kazandırmak</w:t>
            </w:r>
            <w:r>
              <w:rPr>
                <w:sz w:val="20"/>
                <w:szCs w:val="20"/>
              </w:rPr>
              <w:t>.</w:t>
            </w:r>
          </w:p>
          <w:p w14:paraId="70DF2493" w14:textId="4CC03807" w:rsidR="00F019B2" w:rsidRPr="00743399" w:rsidRDefault="00743399" w:rsidP="00743399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Sosyal davranış ilke ve kurallarını öğrenmek. </w:t>
            </w:r>
          </w:p>
        </w:tc>
      </w:tr>
      <w:tr w:rsidR="00365269" w:rsidRPr="00905C77" w14:paraId="15F81F01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6236207C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Veriliş Biçimi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14:paraId="51892909" w14:textId="117C567B" w:rsidR="00365269" w:rsidRPr="00905C77" w:rsidRDefault="00543061" w:rsidP="00B906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Örgün eğitim</w:t>
            </w:r>
          </w:p>
        </w:tc>
      </w:tr>
      <w:tr w:rsidR="00365269" w:rsidRPr="00905C77" w14:paraId="5C67B745" w14:textId="77777777" w:rsidTr="00172D7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14:paraId="6ACA2FF2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Haftalık Dağılımı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p w14:paraId="699E34CC" w14:textId="359DBDFC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 xml:space="preserve">Hafta: </w:t>
            </w:r>
            <w:r w:rsidR="00BC7F85">
              <w:rPr>
                <w:sz w:val="20"/>
                <w:szCs w:val="20"/>
              </w:rPr>
              <w:t>Protokol ilkeleri, türleri</w:t>
            </w:r>
            <w:r w:rsidR="00192559">
              <w:rPr>
                <w:sz w:val="20"/>
                <w:szCs w:val="20"/>
              </w:rPr>
              <w:t>, sosyal davranış temelleri</w:t>
            </w:r>
          </w:p>
          <w:p w14:paraId="755C66E0" w14:textId="274C7100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color w:val="000000"/>
                <w:sz w:val="20"/>
                <w:szCs w:val="20"/>
              </w:rPr>
              <w:t>Hafta:</w:t>
            </w:r>
            <w:r w:rsidR="002C2507" w:rsidRPr="00905C77">
              <w:rPr>
                <w:sz w:val="20"/>
                <w:szCs w:val="20"/>
              </w:rPr>
              <w:t xml:space="preserve"> </w:t>
            </w:r>
            <w:r w:rsidR="00192559">
              <w:rPr>
                <w:sz w:val="20"/>
                <w:szCs w:val="20"/>
              </w:rPr>
              <w:t>Davranış ve konuşma protokolü</w:t>
            </w:r>
          </w:p>
          <w:p w14:paraId="74E3875F" w14:textId="7B5D623C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2C2507" w:rsidRPr="00905C77">
              <w:rPr>
                <w:sz w:val="20"/>
                <w:szCs w:val="20"/>
              </w:rPr>
              <w:t xml:space="preserve"> </w:t>
            </w:r>
            <w:r w:rsidR="00192559">
              <w:rPr>
                <w:sz w:val="20"/>
                <w:szCs w:val="20"/>
              </w:rPr>
              <w:t>Saygı, görgü ve nezaket kuralları</w:t>
            </w:r>
          </w:p>
          <w:p w14:paraId="57CD4C35" w14:textId="6EEE7609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2C2507" w:rsidRPr="00905C77">
              <w:rPr>
                <w:sz w:val="20"/>
                <w:szCs w:val="20"/>
              </w:rPr>
              <w:t xml:space="preserve"> </w:t>
            </w:r>
            <w:r w:rsidR="00192559">
              <w:rPr>
                <w:sz w:val="20"/>
                <w:szCs w:val="20"/>
              </w:rPr>
              <w:t xml:space="preserve">Giyim Protokolü, sosyal merasim ve kutlamalar </w:t>
            </w:r>
          </w:p>
          <w:p w14:paraId="79F18177" w14:textId="08276CF6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2C2507" w:rsidRPr="00905C77">
              <w:rPr>
                <w:sz w:val="20"/>
                <w:szCs w:val="20"/>
              </w:rPr>
              <w:t xml:space="preserve"> </w:t>
            </w:r>
            <w:r w:rsidR="00192559">
              <w:rPr>
                <w:sz w:val="20"/>
                <w:szCs w:val="20"/>
              </w:rPr>
              <w:t>Ziyaret ve hediyeleşme protokolü</w:t>
            </w:r>
          </w:p>
          <w:p w14:paraId="5134D061" w14:textId="277406F2" w:rsidR="00365269" w:rsidRPr="00543061" w:rsidRDefault="00365269" w:rsidP="00543061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2C2507" w:rsidRPr="00905C77">
              <w:rPr>
                <w:sz w:val="20"/>
                <w:szCs w:val="20"/>
              </w:rPr>
              <w:t xml:space="preserve"> </w:t>
            </w:r>
            <w:r w:rsidR="00192559">
              <w:rPr>
                <w:sz w:val="20"/>
                <w:szCs w:val="20"/>
              </w:rPr>
              <w:t>Davet ve ziyafet protokolü</w:t>
            </w:r>
          </w:p>
          <w:p w14:paraId="722B062E" w14:textId="7D59DDD8" w:rsidR="00365269" w:rsidRPr="00543061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795AF4">
              <w:rPr>
                <w:sz w:val="20"/>
                <w:szCs w:val="20"/>
              </w:rPr>
              <w:t xml:space="preserve"> </w:t>
            </w:r>
            <w:r w:rsidR="00F8193B">
              <w:rPr>
                <w:sz w:val="20"/>
                <w:szCs w:val="20"/>
              </w:rPr>
              <w:t>Maka</w:t>
            </w:r>
            <w:r w:rsidR="00BA52A8">
              <w:rPr>
                <w:sz w:val="20"/>
                <w:szCs w:val="20"/>
              </w:rPr>
              <w:t>m protokolü</w:t>
            </w:r>
          </w:p>
          <w:p w14:paraId="293B3B45" w14:textId="605D993C" w:rsidR="00543061" w:rsidRPr="00905C77" w:rsidRDefault="00543061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Hafta: Ara sınav</w:t>
            </w:r>
          </w:p>
          <w:p w14:paraId="779916F5" w14:textId="4C9CC14F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 xml:space="preserve">Hafta: </w:t>
            </w:r>
            <w:r w:rsidR="00BA52A8">
              <w:rPr>
                <w:sz w:val="20"/>
                <w:szCs w:val="20"/>
              </w:rPr>
              <w:t>Kurumsal protokol</w:t>
            </w:r>
          </w:p>
          <w:p w14:paraId="72CB2BD8" w14:textId="51676246" w:rsidR="00BA52A8" w:rsidRPr="00BA52A8" w:rsidRDefault="00BA52A8" w:rsidP="00BA52A8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Hafta: Toplantı </w:t>
            </w:r>
            <w:r w:rsidR="005F4C78">
              <w:rPr>
                <w:sz w:val="20"/>
                <w:szCs w:val="20"/>
              </w:rPr>
              <w:t xml:space="preserve">ve yazışma </w:t>
            </w:r>
            <w:r>
              <w:rPr>
                <w:sz w:val="20"/>
                <w:szCs w:val="20"/>
              </w:rPr>
              <w:t>protokolü</w:t>
            </w:r>
          </w:p>
          <w:p w14:paraId="316E5EA5" w14:textId="751F3781" w:rsidR="00365269" w:rsidRPr="00BA52A8" w:rsidRDefault="00365269" w:rsidP="00BA52A8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BA52A8">
              <w:rPr>
                <w:sz w:val="20"/>
                <w:szCs w:val="20"/>
              </w:rPr>
              <w:t>Hafta:</w:t>
            </w:r>
            <w:r w:rsidR="00795AF4" w:rsidRPr="00BA52A8">
              <w:rPr>
                <w:sz w:val="20"/>
                <w:szCs w:val="20"/>
              </w:rPr>
              <w:t xml:space="preserve"> </w:t>
            </w:r>
            <w:r w:rsidR="00BA52A8">
              <w:rPr>
                <w:sz w:val="20"/>
                <w:szCs w:val="20"/>
              </w:rPr>
              <w:t>Ulusal tören protokolü</w:t>
            </w:r>
          </w:p>
          <w:p w14:paraId="72319EE1" w14:textId="1C0B35E4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795AF4">
              <w:rPr>
                <w:sz w:val="20"/>
                <w:szCs w:val="20"/>
              </w:rPr>
              <w:t xml:space="preserve"> </w:t>
            </w:r>
            <w:r w:rsidR="00BA52A8">
              <w:rPr>
                <w:sz w:val="20"/>
                <w:szCs w:val="20"/>
              </w:rPr>
              <w:t>Kurumsal protokol etkinlikleri</w:t>
            </w:r>
          </w:p>
          <w:p w14:paraId="74A90DC1" w14:textId="177FF334" w:rsidR="00365269" w:rsidRPr="00905C77" w:rsidRDefault="00365269" w:rsidP="00774426">
            <w:pPr>
              <w:pStyle w:val="ListeParagraf"/>
              <w:numPr>
                <w:ilvl w:val="0"/>
                <w:numId w:val="2"/>
              </w:numPr>
              <w:ind w:left="754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795AF4">
              <w:rPr>
                <w:sz w:val="20"/>
                <w:szCs w:val="20"/>
              </w:rPr>
              <w:t xml:space="preserve"> </w:t>
            </w:r>
            <w:r w:rsidR="00BA52A8">
              <w:rPr>
                <w:sz w:val="20"/>
                <w:szCs w:val="20"/>
              </w:rPr>
              <w:t>Kurumsal tören protokolü</w:t>
            </w:r>
          </w:p>
          <w:p w14:paraId="755F3AAA" w14:textId="22A1C046" w:rsidR="00365269" w:rsidRPr="00270AE7" w:rsidRDefault="002C2507" w:rsidP="00774426">
            <w:pPr>
              <w:pStyle w:val="ListeParagraf"/>
              <w:numPr>
                <w:ilvl w:val="0"/>
                <w:numId w:val="2"/>
              </w:numPr>
              <w:ind w:left="754"/>
              <w:jc w:val="both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795AF4">
              <w:rPr>
                <w:sz w:val="20"/>
                <w:szCs w:val="20"/>
              </w:rPr>
              <w:t xml:space="preserve"> </w:t>
            </w:r>
            <w:r w:rsidR="00BA52A8" w:rsidRPr="00BA52A8">
              <w:rPr>
                <w:sz w:val="20"/>
                <w:szCs w:val="20"/>
              </w:rPr>
              <w:t xml:space="preserve">Kurumsal </w:t>
            </w:r>
            <w:r w:rsidR="00BA52A8">
              <w:rPr>
                <w:sz w:val="20"/>
                <w:szCs w:val="20"/>
              </w:rPr>
              <w:t>davranış</w:t>
            </w:r>
            <w:r w:rsidR="00BA52A8" w:rsidRPr="00BA52A8">
              <w:rPr>
                <w:sz w:val="20"/>
                <w:szCs w:val="20"/>
              </w:rPr>
              <w:t xml:space="preserve"> protokolü</w:t>
            </w:r>
          </w:p>
          <w:p w14:paraId="4A2083A9" w14:textId="1E0291C3" w:rsidR="00270AE7" w:rsidRPr="00270AE7" w:rsidRDefault="00270AE7" w:rsidP="00270AE7">
            <w:pPr>
              <w:pStyle w:val="ListeParagraf"/>
              <w:numPr>
                <w:ilvl w:val="0"/>
                <w:numId w:val="2"/>
              </w:numPr>
              <w:ind w:left="754"/>
              <w:jc w:val="both"/>
              <w:rPr>
                <w:color w:val="000000"/>
                <w:sz w:val="20"/>
                <w:szCs w:val="20"/>
              </w:rPr>
            </w:pPr>
            <w:r w:rsidRPr="00905C77">
              <w:rPr>
                <w:sz w:val="20"/>
                <w:szCs w:val="20"/>
              </w:rPr>
              <w:t>Hafta:</w:t>
            </w:r>
            <w:r w:rsidR="00543061">
              <w:rPr>
                <w:sz w:val="20"/>
                <w:szCs w:val="20"/>
              </w:rPr>
              <w:t xml:space="preserve"> Değerlendirme</w:t>
            </w:r>
          </w:p>
        </w:tc>
      </w:tr>
      <w:tr w:rsidR="00365269" w:rsidRPr="00905C77" w14:paraId="3EC2EB06" w14:textId="77777777" w:rsidTr="00172D7F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11EEB9D8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Eğitim ve Öğretim Faaliyetleri</w:t>
            </w:r>
          </w:p>
          <w:p w14:paraId="0E5C5CE7" w14:textId="77777777" w:rsidR="00365269" w:rsidRPr="00905C77" w:rsidRDefault="00365269" w:rsidP="00B906C4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905C77">
              <w:rPr>
                <w:bCs/>
                <w:i/>
                <w:color w:val="000000"/>
                <w:sz w:val="20"/>
                <w:szCs w:val="20"/>
              </w:rPr>
              <w:t>(Bunlar örneklerdir. Lütfen dersinizde kullandığınız faaliyetleri doldurunuz.)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tbl>
            <w:tblPr>
              <w:tblW w:w="562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40"/>
              <w:gridCol w:w="1680"/>
            </w:tblGrid>
            <w:tr w:rsidR="00370A9A" w:rsidRPr="00DF16B3" w14:paraId="7E7E9B37" w14:textId="77777777" w:rsidTr="006C435D">
              <w:trPr>
                <w:trHeight w:val="300"/>
                <w:jc w:val="center"/>
              </w:trPr>
              <w:tc>
                <w:tcPr>
                  <w:tcW w:w="3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35E7F99" w14:textId="77777777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 w:rsidRPr="00DF16B3">
                    <w:rPr>
                      <w:color w:val="000000"/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51DC56" w14:textId="128BBEE3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70A9A" w:rsidRPr="00DF16B3" w14:paraId="38EADB5F" w14:textId="77777777" w:rsidTr="006C435D">
              <w:trPr>
                <w:trHeight w:val="300"/>
                <w:jc w:val="center"/>
              </w:trPr>
              <w:tc>
                <w:tcPr>
                  <w:tcW w:w="3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A15943A" w14:textId="27AA289C" w:rsidR="00370A9A" w:rsidRPr="00DF16B3" w:rsidRDefault="00E62857" w:rsidP="00172D7F">
                  <w:pPr>
                    <w:framePr w:hSpace="142" w:wrap="around" w:vAnchor="text" w:hAnchor="margin" w:xAlign="center" w:y="1"/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Okuma f</w:t>
                  </w:r>
                  <w:r w:rsidR="00370A9A">
                    <w:rPr>
                      <w:color w:val="000000"/>
                      <w:sz w:val="20"/>
                      <w:szCs w:val="20"/>
                    </w:rPr>
                    <w:t>aaliyetleri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8E449AB" w14:textId="1626BADF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70A9A" w:rsidRPr="00DF16B3" w14:paraId="181D9618" w14:textId="77777777" w:rsidTr="006C435D">
              <w:trPr>
                <w:trHeight w:val="300"/>
                <w:jc w:val="center"/>
              </w:trPr>
              <w:tc>
                <w:tcPr>
                  <w:tcW w:w="3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4EE9279" w14:textId="77777777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İnternet taraması ve kütüphane çalışması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F75DFF4" w14:textId="66DBBD86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70A9A" w:rsidRPr="00DF16B3" w14:paraId="3681AECB" w14:textId="77777777" w:rsidTr="006C435D">
              <w:trPr>
                <w:trHeight w:val="300"/>
                <w:jc w:val="center"/>
              </w:trPr>
              <w:tc>
                <w:tcPr>
                  <w:tcW w:w="3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213D356" w14:textId="77777777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 w:rsidRPr="00DF16B3">
                    <w:rPr>
                      <w:color w:val="000000"/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D9F6210" w14:textId="1702A695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70A9A" w:rsidRPr="00DF16B3" w14:paraId="32E2BFE1" w14:textId="77777777" w:rsidTr="006C435D">
              <w:trPr>
                <w:trHeight w:val="300"/>
                <w:jc w:val="center"/>
              </w:trPr>
              <w:tc>
                <w:tcPr>
                  <w:tcW w:w="3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281B7751" w14:textId="77777777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 w:rsidRPr="00DF16B3">
                    <w:rPr>
                      <w:color w:val="000000"/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0BD2289" w14:textId="5BBD60FE" w:rsidR="00370A9A" w:rsidRPr="00DF16B3" w:rsidRDefault="00370A9A" w:rsidP="00172D7F">
                  <w:pPr>
                    <w:framePr w:hSpace="142" w:wrap="around" w:vAnchor="text" w:hAnchor="margin" w:xAlign="center" w:y="1"/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9E1994C" w14:textId="7D17BE43" w:rsidR="00365269" w:rsidRPr="00905C77" w:rsidRDefault="00365269" w:rsidP="00400ED2">
            <w:pPr>
              <w:rPr>
                <w:color w:val="000000"/>
                <w:sz w:val="20"/>
                <w:szCs w:val="20"/>
              </w:rPr>
            </w:pPr>
          </w:p>
        </w:tc>
      </w:tr>
      <w:tr w:rsidR="00365269" w:rsidRPr="00905C77" w14:paraId="685408E2" w14:textId="77777777" w:rsidTr="00172D7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56BF2D07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Değerlendirme Ölçütleri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4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128"/>
              <w:gridCol w:w="1128"/>
            </w:tblGrid>
            <w:tr w:rsidR="00365269" w:rsidRPr="00905C77" w14:paraId="0A74F6C9" w14:textId="77777777" w:rsidTr="00B906C4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14:paraId="7F2F5C4D" w14:textId="77777777" w:rsidR="00365269" w:rsidRPr="00905C77" w:rsidRDefault="00365269" w:rsidP="00B906C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56F4F25A" w14:textId="77777777" w:rsidR="00365269" w:rsidRPr="00905C77" w:rsidRDefault="00365269" w:rsidP="00B906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05C77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0E02549E" w14:textId="77777777" w:rsidR="00365269" w:rsidRPr="00905C77" w:rsidRDefault="00365269" w:rsidP="00B906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05C77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365269" w:rsidRPr="00905C77" w14:paraId="6E025AD6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442C3823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6F727C9D" w14:textId="55849064" w:rsidR="00365269" w:rsidRPr="00905C77" w:rsidRDefault="00357BDE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16239470" w14:textId="0D2A5D5B" w:rsidR="00365269" w:rsidRPr="00905C77" w:rsidRDefault="008A221B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365269" w:rsidRPr="00905C77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365269" w:rsidRPr="00905C77" w14:paraId="7676CA00" w14:textId="77777777" w:rsidTr="00565085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6B63AEE3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6A393113" w14:textId="15FD07E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2F1C946C" w14:textId="4DB1AEA5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5269" w:rsidRPr="00905C77" w14:paraId="76384BF8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463048E0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4568A259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5A291C87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5269" w:rsidRPr="00905C77" w14:paraId="35258B99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68C75CA2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4339904A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12612DC5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5269" w:rsidRPr="00905C77" w14:paraId="369D7CE4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7C694CC9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6EB3C3E9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016FBC75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5269" w:rsidRPr="00905C77" w14:paraId="62266D3E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52CD0CFF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Kısa Sınav</w:t>
                  </w:r>
                </w:p>
                <w:p w14:paraId="1F787399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6AF769B4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309F1647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65269" w:rsidRPr="00905C77" w14:paraId="3A1EC4FB" w14:textId="77777777" w:rsidTr="00565085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7739E05A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Dönemiçi Çalışmaların Yıl İçi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0260CE11" w14:textId="6A0E5D76" w:rsidR="00365269" w:rsidRPr="00905C77" w:rsidRDefault="00543061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56CE0EE8" w14:textId="4424723A" w:rsidR="00365269" w:rsidRPr="00905C77" w:rsidRDefault="00543061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365269" w:rsidRPr="00905C77" w14:paraId="311F4D48" w14:textId="77777777" w:rsidTr="00565085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4977B4D7" w14:textId="77777777" w:rsidR="00365269" w:rsidRPr="00905C77" w:rsidRDefault="00365269" w:rsidP="00B906C4">
                  <w:pPr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106165EA" w14:textId="3E509882" w:rsidR="00365269" w:rsidRPr="00905C77" w:rsidRDefault="00357BDE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038F7244" w14:textId="77777777" w:rsidR="00365269" w:rsidRPr="00905C77" w:rsidRDefault="00365269" w:rsidP="00565085">
                  <w:pPr>
                    <w:jc w:val="center"/>
                    <w:rPr>
                      <w:sz w:val="20"/>
                      <w:szCs w:val="20"/>
                    </w:rPr>
                  </w:pPr>
                  <w:r w:rsidRPr="00905C77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14:paraId="4139FAB7" w14:textId="77777777" w:rsidR="00365269" w:rsidRPr="00905C77" w:rsidRDefault="00365269" w:rsidP="00B906C4">
            <w:pPr>
              <w:rPr>
                <w:color w:val="000000"/>
                <w:sz w:val="20"/>
                <w:szCs w:val="20"/>
              </w:rPr>
            </w:pPr>
            <w:r w:rsidRPr="00905C7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65269" w:rsidRPr="00905C77" w14:paraId="21C3F65B" w14:textId="77777777" w:rsidTr="00172D7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14:paraId="7AE5AE19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Dersin İş Yükü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88"/>
              <w:gridCol w:w="770"/>
              <w:gridCol w:w="860"/>
              <w:gridCol w:w="1004"/>
            </w:tblGrid>
            <w:tr w:rsidR="00365269" w:rsidRPr="00905C77" w14:paraId="22FFB8A4" w14:textId="77777777" w:rsidTr="00B906C4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14:paraId="5854F9C7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b/>
                      <w:bCs/>
                      <w:color w:val="000000"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4EFF3B82" w14:textId="77777777" w:rsidR="00365269" w:rsidRPr="00774426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74426">
                    <w:rPr>
                      <w:b/>
                      <w:bCs/>
                      <w:color w:val="000000"/>
                      <w:sz w:val="18"/>
                      <w:szCs w:val="18"/>
                    </w:rPr>
                    <w:t>Toplam Hafta Sayısı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309AB981" w14:textId="77777777" w:rsidR="00365269" w:rsidRPr="00774426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74426">
                    <w:rPr>
                      <w:b/>
                      <w:bCs/>
                      <w:color w:val="000000"/>
                      <w:sz w:val="18"/>
                      <w:szCs w:val="18"/>
                    </w:rPr>
                    <w:t>Süre (Haftalık Saat)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3ACB4415" w14:textId="77777777" w:rsidR="00365269" w:rsidRPr="00774426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74426">
                    <w:rPr>
                      <w:b/>
                      <w:bCs/>
                      <w:color w:val="000000"/>
                      <w:sz w:val="18"/>
                      <w:szCs w:val="18"/>
                    </w:rPr>
                    <w:t>Dönem Sonu Toplam İş Yükü</w:t>
                  </w:r>
                </w:p>
              </w:tc>
            </w:tr>
            <w:tr w:rsidR="00365269" w:rsidRPr="00905C77" w14:paraId="030143A6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B2B58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9A988D" w14:textId="665493F2" w:rsidR="00365269" w:rsidRPr="00905C77" w:rsidRDefault="00C55002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B1AEF" w14:textId="55BC965C" w:rsidR="00365269" w:rsidRPr="00905C77" w:rsidRDefault="00C55002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52821" w14:textId="3EE13365" w:rsidR="00365269" w:rsidRPr="00905C77" w:rsidRDefault="00C55002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365269" w:rsidRPr="00905C77" w14:paraId="1566C8EA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D99F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8589F2" w14:textId="607D79B7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9E9F3" w14:textId="48B33B05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0CB5F" w14:textId="1EEC0AFB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1D1FEE99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684D6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2D8AF" w14:textId="22DD16F3" w:rsidR="00365269" w:rsidRPr="00905C77" w:rsidRDefault="00370A9A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FB4B4" w14:textId="3229B78D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40C11" w14:textId="39207A03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365269" w:rsidRPr="00905C77" w14:paraId="3871868F" w14:textId="77777777" w:rsidTr="001966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113853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AB2B3" w14:textId="2DF59544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966241" w14:textId="6A1AAFD8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4440AA" w14:textId="416C12D1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6AA8E5D1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3FCC1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446C07" w14:textId="102AFC02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F12262" w14:textId="5C12A12E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0DB45" w14:textId="51BE545A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00F514D1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57796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9AE93" w14:textId="0DB6D717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BB2B9F" w14:textId="3A665164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55404" w14:textId="024D4079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1B323BDA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C56F6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10EAF" w14:textId="68AF1EF2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D236C" w14:textId="21432494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F4A387" w14:textId="27DEF325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590CA924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CA72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1976B8" w14:textId="2F22A0D1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C3BB3" w14:textId="5E804B9D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B071D" w14:textId="7AE1B021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649F3624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C1C077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16EC6" w14:textId="46804A67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357BB" w14:textId="6E22198F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496471" w14:textId="5F8ABC42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365269" w:rsidRPr="00905C77" w14:paraId="337A1780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CDCEB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E3F50A" w14:textId="08F3F48E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C8062" w14:textId="6C3F2DA1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162443" w14:textId="2D180591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365269" w:rsidRPr="00905C77" w14:paraId="326975B9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E45866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202528" w14:textId="3C99796D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3E6326" w14:textId="66D4208A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E66C4" w14:textId="72F13515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65269" w:rsidRPr="00905C77" w14:paraId="2B974FA4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61240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86E523" w14:textId="0E697EB4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138EC" w14:textId="2188C86E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17AF8" w14:textId="75388183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</w:t>
                  </w:r>
                </w:p>
              </w:tc>
            </w:tr>
            <w:tr w:rsidR="00365269" w:rsidRPr="00905C77" w14:paraId="31761320" w14:textId="77777777" w:rsidTr="005650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70E5B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4EB9B5" w14:textId="0CE0FAE9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37503C" w14:textId="388ECB11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DF4D4" w14:textId="4D88E34A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3,08</w:t>
                  </w:r>
                </w:p>
              </w:tc>
            </w:tr>
            <w:tr w:rsidR="00365269" w:rsidRPr="00905C77" w14:paraId="66563259" w14:textId="77777777" w:rsidTr="00B906C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C88F9D" w14:textId="77777777" w:rsidR="00365269" w:rsidRPr="00905C77" w:rsidRDefault="00365269" w:rsidP="00172D7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905C77">
                    <w:rPr>
                      <w:color w:val="000000"/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3A3D79" w14:textId="7C366522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510B7" w14:textId="4DD2D5D7" w:rsidR="00365269" w:rsidRPr="00905C77" w:rsidRDefault="00365269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6F1A70" w14:textId="4CDC9DC4" w:rsidR="00365269" w:rsidRPr="00905C77" w:rsidRDefault="001966D4" w:rsidP="00172D7F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13D65D3F" w14:textId="77777777" w:rsidR="00365269" w:rsidRPr="00905C77" w:rsidRDefault="00365269" w:rsidP="00B906C4">
            <w:pPr>
              <w:jc w:val="center"/>
              <w:rPr>
                <w:sz w:val="20"/>
                <w:szCs w:val="20"/>
              </w:rPr>
            </w:pPr>
          </w:p>
        </w:tc>
      </w:tr>
      <w:tr w:rsidR="00365269" w:rsidRPr="00905C77" w14:paraId="0C2D798D" w14:textId="77777777" w:rsidTr="00172D7F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75CECAEF" w14:textId="77777777" w:rsidR="00365269" w:rsidRPr="00905C77" w:rsidRDefault="00365269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tbl>
            <w:tblPr>
              <w:tblW w:w="54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3469"/>
              <w:gridCol w:w="314"/>
              <w:gridCol w:w="314"/>
              <w:gridCol w:w="314"/>
              <w:gridCol w:w="314"/>
              <w:gridCol w:w="314"/>
            </w:tblGrid>
            <w:tr w:rsidR="00DD2A26" w14:paraId="52719A2E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5A8D35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34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E804EB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117CF8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F40883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F7824D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4E8F6D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E11F11" w14:textId="77777777" w:rsidR="00DD2A26" w:rsidRDefault="00DD2A26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6A5669" w14:paraId="5D11F6E0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34A9BB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604EA9" w14:textId="4A1D1F52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B6A09B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3C33C7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9B081F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937B4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EC5F5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345AE028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38D5A8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693F2F" w14:textId="004FFF21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0A9CDE9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4D2356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515CDC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64036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E2F84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465354D6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5632C1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E5CFE3" w14:textId="1ED5865F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64ECAB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D80E4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A7749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304EF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5526E0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3E5935C9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EA773A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ECAB9D" w14:textId="489B7A8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Ulusal ve uluslararası spor si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CF7DD5">
                    <w:rPr>
                      <w:sz w:val="20"/>
                      <w:szCs w:val="20"/>
                    </w:rPr>
                    <w:t xml:space="preserve">temlerinin bileşenlerini ve spor politikalarını analiz eder.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805AB6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24C63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D429F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5B5668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90E8D8C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48E6877F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7138A8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9780AA" w14:textId="306F67D1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kurumlarında</w:t>
                  </w:r>
                  <w:r>
                    <w:rPr>
                      <w:sz w:val="20"/>
                      <w:szCs w:val="20"/>
                    </w:rPr>
                    <w:t>/</w:t>
                  </w:r>
                  <w:r w:rsidRPr="00CF7DD5">
                    <w:rPr>
                      <w:sz w:val="20"/>
                      <w:szCs w:val="20"/>
                    </w:rPr>
                    <w:t xml:space="preserve">etkinliklerinde ekip ve proje üyesi olarak sorumluluk alarak kılavuzluk yapar.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2FC883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2BF966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0B6D2E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688795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261AF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4E6C8803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E8EB54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98C756" w14:textId="25CA8985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824159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5C4806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43DAD5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C2EF04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C39D0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4429833C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AAACD6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B56E1A" w14:textId="38C2C3A9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Farklı spor branşlarına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4DA58C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D4DE5A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62EB26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E40372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6502C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1E353C8C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9C6BF1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E5B98C" w14:textId="77E3A1BA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0BDDCB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48757D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6CFED7D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D6AD4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C2409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6A5669" w14:paraId="5E4883D1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609036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896127" w14:textId="596BE166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60E09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960A3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D13447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354FB6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3FB67C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52D3B38A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F5E1CA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E3B555" w14:textId="5CF91234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B06B81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E18DD5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F1777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8167CD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77ED3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6A5669" w14:paraId="56F3CA86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9B9232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445291" w14:textId="78C9CD95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206CAD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F6073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7E63D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C96A7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079534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7FC270E7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AD6067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583492" w14:textId="789CE55E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E5A71E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49212E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8AE88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06946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76F5D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52F8AC22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723D69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AAC9C5" w14:textId="5BC3E175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0B889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841D25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5EB377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17975A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162E3D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0A39B7A8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F06341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1C725B" w14:textId="055DEDAE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kurumlarını ilgilendiren konularda (pazarlama, sosyal medya, sponsorluk gibi) örgütü daha verimli hale getirecek uygulamalar gerçekleştirir.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5BDA4F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D2ECF4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D927D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D9CC0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75047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2F03C340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475AC2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719D31" w14:textId="1D44BE7F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A83D0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3A731C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5EE84B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02470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6BEA2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1E3F8186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662E3D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08B8A4" w14:textId="2C3E8C95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A06DA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9B861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742C4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D24B7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A5371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09010E0D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58B831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9EE05B" w14:textId="0D224C26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511D182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9F48E2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BBEC14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5C9D5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0D3042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793D5296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84B36F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E47154" w14:textId="04579B9B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DC92B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F518E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C80B2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161102C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B60729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00E80966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962DA6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621C22" w14:textId="05F44FD6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ADE3498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9488CD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2511BA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9EC73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4C3708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6A5669" w14:paraId="760187C8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BD3936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48BE6F" w14:textId="1B151585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BE8A41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BCAC8F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8C6E0A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666C5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5654D6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692F59FB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C2EF08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58C49F" w14:textId="4E3C28EF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7BE2DF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BB806C" w14:textId="77777777" w:rsidR="006A5669" w:rsidRDefault="006A5669" w:rsidP="00172D7F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3A68EE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D8470E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2AC0B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  <w:tr w:rsidR="006A5669" w14:paraId="587556FD" w14:textId="77777777" w:rsidTr="006A5669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9BF2E9" w14:textId="77777777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34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C2B0BB" w14:textId="0DE351CA" w:rsidR="006A5669" w:rsidRDefault="006A5669" w:rsidP="00172D7F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02D8D7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4580F3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70EA1B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8D1E300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FE64FF" w14:textId="77777777" w:rsidR="006A5669" w:rsidRDefault="006A5669" w:rsidP="00172D7F">
                  <w:pPr>
                    <w:framePr w:hSpace="142" w:wrap="around" w:vAnchor="text" w:hAnchor="margin" w:xAlign="center" w:y="1"/>
                  </w:pPr>
                </w:p>
              </w:tc>
            </w:tr>
          </w:tbl>
          <w:p w14:paraId="064B2740" w14:textId="77777777" w:rsidR="00365269" w:rsidRPr="00905C77" w:rsidRDefault="00365269" w:rsidP="00B906C4">
            <w:pPr>
              <w:rPr>
                <w:color w:val="000000"/>
                <w:sz w:val="20"/>
                <w:szCs w:val="20"/>
              </w:rPr>
            </w:pPr>
          </w:p>
        </w:tc>
      </w:tr>
      <w:tr w:rsidR="00365269" w:rsidRPr="00905C77" w14:paraId="7F8BD292" w14:textId="77777777" w:rsidTr="00172D7F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14:paraId="479CCBA5" w14:textId="057DAA4F" w:rsidR="00365269" w:rsidRPr="00905C77" w:rsidRDefault="00365269" w:rsidP="00D03B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05C77">
              <w:rPr>
                <w:b/>
                <w:bCs/>
                <w:color w:val="000000"/>
                <w:sz w:val="20"/>
                <w:szCs w:val="20"/>
              </w:rPr>
              <w:t>Dersi Verecek Öğretim Eleman</w:t>
            </w:r>
            <w:r w:rsidR="00D03B06">
              <w:rPr>
                <w:b/>
                <w:bCs/>
                <w:color w:val="000000"/>
                <w:sz w:val="20"/>
                <w:szCs w:val="20"/>
              </w:rPr>
              <w:t>ı ve İletişim</w:t>
            </w:r>
          </w:p>
        </w:tc>
        <w:tc>
          <w:tcPr>
            <w:tcW w:w="4685" w:type="dxa"/>
            <w:shd w:val="clear" w:color="auto" w:fill="auto"/>
            <w:vAlign w:val="center"/>
            <w:hideMark/>
          </w:tcPr>
          <w:p w14:paraId="07CBF5D6" w14:textId="77777777" w:rsidR="00D03B06" w:rsidRDefault="00D03B06" w:rsidP="00D03B06">
            <w:pPr>
              <w:rPr>
                <w:rStyle w:val="Kp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Murat KALFA, </w:t>
            </w:r>
            <w:hyperlink r:id="rId8" w:history="1">
              <w:r w:rsidRPr="002C585E">
                <w:rPr>
                  <w:rStyle w:val="Kpr"/>
                  <w:sz w:val="20"/>
                  <w:szCs w:val="20"/>
                </w:rPr>
                <w:t>mkalfa@gazi.edu.tr</w:t>
              </w:r>
            </w:hyperlink>
          </w:p>
          <w:p w14:paraId="653D6656" w14:textId="36A2D5CE" w:rsidR="00750C06" w:rsidRPr="004A55DB" w:rsidRDefault="00750C06" w:rsidP="00D0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Spor Yöneticiliği Anabilim Dalı Öğretim Elemanları</w:t>
            </w:r>
          </w:p>
        </w:tc>
      </w:tr>
    </w:tbl>
    <w:p w14:paraId="321A295F" w14:textId="16F474CA" w:rsidR="00365269" w:rsidRPr="00905C77" w:rsidRDefault="00365269" w:rsidP="00365269">
      <w:pPr>
        <w:rPr>
          <w:sz w:val="20"/>
          <w:szCs w:val="20"/>
        </w:rPr>
      </w:pPr>
    </w:p>
    <w:p w14:paraId="30B1DE94" w14:textId="77777777" w:rsidR="00365269" w:rsidRPr="00905C77" w:rsidRDefault="00365269" w:rsidP="00365269">
      <w:pPr>
        <w:rPr>
          <w:sz w:val="20"/>
          <w:szCs w:val="20"/>
        </w:rPr>
      </w:pPr>
    </w:p>
    <w:p w14:paraId="2EB739F0" w14:textId="77777777" w:rsidR="00EB1528" w:rsidRPr="00905C77" w:rsidRDefault="00EB1528">
      <w:pPr>
        <w:rPr>
          <w:sz w:val="20"/>
          <w:szCs w:val="20"/>
        </w:rPr>
      </w:pPr>
    </w:p>
    <w:sectPr w:rsidR="00EB1528" w:rsidRPr="00905C77" w:rsidSect="000A716F">
      <w:footerReference w:type="default" r:id="rId9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A600" w14:textId="77777777" w:rsidR="008F19E3" w:rsidRDefault="008F19E3">
      <w:r>
        <w:separator/>
      </w:r>
    </w:p>
  </w:endnote>
  <w:endnote w:type="continuationSeparator" w:id="0">
    <w:p w14:paraId="0FD3DDA6" w14:textId="77777777" w:rsidR="008F19E3" w:rsidRDefault="008F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4AF08" w14:textId="77777777" w:rsidR="00FC18E9" w:rsidRDefault="00365269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29CE">
      <w:rPr>
        <w:noProof/>
      </w:rPr>
      <w:t>1</w:t>
    </w:r>
    <w:r>
      <w:rPr>
        <w:noProof/>
      </w:rPr>
      <w:fldChar w:fldCharType="end"/>
    </w:r>
  </w:p>
  <w:p w14:paraId="58AB8286" w14:textId="77777777" w:rsidR="00FC18E9" w:rsidRDefault="008F19E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5F609" w14:textId="77777777" w:rsidR="008F19E3" w:rsidRDefault="008F19E3">
      <w:r>
        <w:separator/>
      </w:r>
    </w:p>
  </w:footnote>
  <w:footnote w:type="continuationSeparator" w:id="0">
    <w:p w14:paraId="738FF96F" w14:textId="77777777" w:rsidR="008F19E3" w:rsidRDefault="008F1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CA8"/>
    <w:multiLevelType w:val="hybridMultilevel"/>
    <w:tmpl w:val="FF5E80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5E9C"/>
    <w:multiLevelType w:val="hybridMultilevel"/>
    <w:tmpl w:val="DB90D708"/>
    <w:lvl w:ilvl="0" w:tplc="18F005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641F64"/>
    <w:multiLevelType w:val="hybridMultilevel"/>
    <w:tmpl w:val="194E2D42"/>
    <w:lvl w:ilvl="0" w:tplc="C1D228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710B8E"/>
    <w:multiLevelType w:val="hybridMultilevel"/>
    <w:tmpl w:val="1EB8F0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412C4"/>
    <w:multiLevelType w:val="hybridMultilevel"/>
    <w:tmpl w:val="BE4C18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22E7B"/>
    <w:multiLevelType w:val="hybridMultilevel"/>
    <w:tmpl w:val="4B8226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F6C49"/>
    <w:multiLevelType w:val="hybridMultilevel"/>
    <w:tmpl w:val="A544C302"/>
    <w:lvl w:ilvl="0" w:tplc="573859BA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6" w:hanging="360"/>
      </w:pPr>
    </w:lvl>
    <w:lvl w:ilvl="2" w:tplc="041F001B" w:tentative="1">
      <w:start w:val="1"/>
      <w:numFmt w:val="lowerRoman"/>
      <w:lvlText w:val="%3."/>
      <w:lvlJc w:val="right"/>
      <w:pPr>
        <w:ind w:left="1926" w:hanging="180"/>
      </w:pPr>
    </w:lvl>
    <w:lvl w:ilvl="3" w:tplc="041F000F" w:tentative="1">
      <w:start w:val="1"/>
      <w:numFmt w:val="decimal"/>
      <w:lvlText w:val="%4."/>
      <w:lvlJc w:val="left"/>
      <w:pPr>
        <w:ind w:left="2646" w:hanging="360"/>
      </w:pPr>
    </w:lvl>
    <w:lvl w:ilvl="4" w:tplc="041F0019" w:tentative="1">
      <w:start w:val="1"/>
      <w:numFmt w:val="lowerLetter"/>
      <w:lvlText w:val="%5."/>
      <w:lvlJc w:val="left"/>
      <w:pPr>
        <w:ind w:left="3366" w:hanging="360"/>
      </w:pPr>
    </w:lvl>
    <w:lvl w:ilvl="5" w:tplc="041F001B" w:tentative="1">
      <w:start w:val="1"/>
      <w:numFmt w:val="lowerRoman"/>
      <w:lvlText w:val="%6."/>
      <w:lvlJc w:val="right"/>
      <w:pPr>
        <w:ind w:left="4086" w:hanging="180"/>
      </w:pPr>
    </w:lvl>
    <w:lvl w:ilvl="6" w:tplc="041F000F" w:tentative="1">
      <w:start w:val="1"/>
      <w:numFmt w:val="decimal"/>
      <w:lvlText w:val="%7."/>
      <w:lvlJc w:val="left"/>
      <w:pPr>
        <w:ind w:left="4806" w:hanging="360"/>
      </w:pPr>
    </w:lvl>
    <w:lvl w:ilvl="7" w:tplc="041F0019" w:tentative="1">
      <w:start w:val="1"/>
      <w:numFmt w:val="lowerLetter"/>
      <w:lvlText w:val="%8."/>
      <w:lvlJc w:val="left"/>
      <w:pPr>
        <w:ind w:left="5526" w:hanging="360"/>
      </w:pPr>
    </w:lvl>
    <w:lvl w:ilvl="8" w:tplc="041F001B" w:tentative="1">
      <w:start w:val="1"/>
      <w:numFmt w:val="lowerRoman"/>
      <w:lvlText w:val="%9."/>
      <w:lvlJc w:val="right"/>
      <w:pPr>
        <w:ind w:left="62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61"/>
    <w:rsid w:val="00041379"/>
    <w:rsid w:val="0005494F"/>
    <w:rsid w:val="000745BF"/>
    <w:rsid w:val="000837AD"/>
    <w:rsid w:val="000A0624"/>
    <w:rsid w:val="000B0C64"/>
    <w:rsid w:val="000D382F"/>
    <w:rsid w:val="000D42C9"/>
    <w:rsid w:val="000E1EFA"/>
    <w:rsid w:val="000F7C7E"/>
    <w:rsid w:val="0017121C"/>
    <w:rsid w:val="00172D7F"/>
    <w:rsid w:val="0018138A"/>
    <w:rsid w:val="00192559"/>
    <w:rsid w:val="0019607E"/>
    <w:rsid w:val="001966D4"/>
    <w:rsid w:val="001976C0"/>
    <w:rsid w:val="001F4A46"/>
    <w:rsid w:val="00220A60"/>
    <w:rsid w:val="002273D0"/>
    <w:rsid w:val="00270AE7"/>
    <w:rsid w:val="002C2507"/>
    <w:rsid w:val="002E2332"/>
    <w:rsid w:val="002E3D7F"/>
    <w:rsid w:val="00315B30"/>
    <w:rsid w:val="00322169"/>
    <w:rsid w:val="0035016E"/>
    <w:rsid w:val="00353561"/>
    <w:rsid w:val="00357BDE"/>
    <w:rsid w:val="00365269"/>
    <w:rsid w:val="00370A9A"/>
    <w:rsid w:val="003971BB"/>
    <w:rsid w:val="003C7744"/>
    <w:rsid w:val="003D5D93"/>
    <w:rsid w:val="003E35B5"/>
    <w:rsid w:val="00400ED2"/>
    <w:rsid w:val="0048401F"/>
    <w:rsid w:val="00495EA6"/>
    <w:rsid w:val="004A55DB"/>
    <w:rsid w:val="004B7CDB"/>
    <w:rsid w:val="004D6D60"/>
    <w:rsid w:val="005338FB"/>
    <w:rsid w:val="00543061"/>
    <w:rsid w:val="0055139B"/>
    <w:rsid w:val="00554C39"/>
    <w:rsid w:val="005634EE"/>
    <w:rsid w:val="00565085"/>
    <w:rsid w:val="00585689"/>
    <w:rsid w:val="00590FC2"/>
    <w:rsid w:val="005F0D5D"/>
    <w:rsid w:val="005F4C78"/>
    <w:rsid w:val="006262BE"/>
    <w:rsid w:val="00626884"/>
    <w:rsid w:val="006A5669"/>
    <w:rsid w:val="006D6129"/>
    <w:rsid w:val="00710502"/>
    <w:rsid w:val="00716C1C"/>
    <w:rsid w:val="00743399"/>
    <w:rsid w:val="00750C06"/>
    <w:rsid w:val="00766B7F"/>
    <w:rsid w:val="00774426"/>
    <w:rsid w:val="007831B3"/>
    <w:rsid w:val="00795516"/>
    <w:rsid w:val="00795AF4"/>
    <w:rsid w:val="007A3CA0"/>
    <w:rsid w:val="0080105F"/>
    <w:rsid w:val="00804459"/>
    <w:rsid w:val="0080476A"/>
    <w:rsid w:val="008138D2"/>
    <w:rsid w:val="00820FE5"/>
    <w:rsid w:val="00863563"/>
    <w:rsid w:val="008731F5"/>
    <w:rsid w:val="00884123"/>
    <w:rsid w:val="008869B8"/>
    <w:rsid w:val="008A1440"/>
    <w:rsid w:val="008A221B"/>
    <w:rsid w:val="008E0639"/>
    <w:rsid w:val="008E7B08"/>
    <w:rsid w:val="008F19E3"/>
    <w:rsid w:val="00905C77"/>
    <w:rsid w:val="00906FF9"/>
    <w:rsid w:val="0091230D"/>
    <w:rsid w:val="00916E77"/>
    <w:rsid w:val="009308B7"/>
    <w:rsid w:val="009338A7"/>
    <w:rsid w:val="00943483"/>
    <w:rsid w:val="00964367"/>
    <w:rsid w:val="009A1D9F"/>
    <w:rsid w:val="00A04037"/>
    <w:rsid w:val="00A11B44"/>
    <w:rsid w:val="00A2179C"/>
    <w:rsid w:val="00A2610C"/>
    <w:rsid w:val="00A35E8C"/>
    <w:rsid w:val="00A63393"/>
    <w:rsid w:val="00A77CAB"/>
    <w:rsid w:val="00A81C15"/>
    <w:rsid w:val="00A85153"/>
    <w:rsid w:val="00A9287E"/>
    <w:rsid w:val="00AC195B"/>
    <w:rsid w:val="00AE550B"/>
    <w:rsid w:val="00B1794D"/>
    <w:rsid w:val="00B7533B"/>
    <w:rsid w:val="00B87569"/>
    <w:rsid w:val="00BA0212"/>
    <w:rsid w:val="00BA52A8"/>
    <w:rsid w:val="00BC7F85"/>
    <w:rsid w:val="00C45EB9"/>
    <w:rsid w:val="00C55002"/>
    <w:rsid w:val="00CA73F3"/>
    <w:rsid w:val="00D01CAA"/>
    <w:rsid w:val="00D03B06"/>
    <w:rsid w:val="00D03BD8"/>
    <w:rsid w:val="00D17817"/>
    <w:rsid w:val="00D311FB"/>
    <w:rsid w:val="00D90B6C"/>
    <w:rsid w:val="00D929CE"/>
    <w:rsid w:val="00D92E07"/>
    <w:rsid w:val="00DD2A26"/>
    <w:rsid w:val="00DE256B"/>
    <w:rsid w:val="00E62857"/>
    <w:rsid w:val="00E63A48"/>
    <w:rsid w:val="00E6775C"/>
    <w:rsid w:val="00E771F6"/>
    <w:rsid w:val="00E85133"/>
    <w:rsid w:val="00EA0843"/>
    <w:rsid w:val="00EB1528"/>
    <w:rsid w:val="00EC1444"/>
    <w:rsid w:val="00F019B2"/>
    <w:rsid w:val="00F0624E"/>
    <w:rsid w:val="00F22E78"/>
    <w:rsid w:val="00F8193B"/>
    <w:rsid w:val="00FD1CB1"/>
    <w:rsid w:val="00FE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72F51"/>
  <w15:docId w15:val="{37D10598-5258-4F26-B043-DF9ABE7B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65269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3652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365269"/>
    <w:rPr>
      <w:rFonts w:ascii="Times New Roman" w:eastAsia="Times New Roman" w:hAnsi="Times New Roman" w:cs="Times New Roman"/>
      <w:sz w:val="24"/>
      <w:szCs w:val="24"/>
      <w:lang w:val="x-none" w:eastAsia="tr-TR"/>
    </w:rPr>
  </w:style>
  <w:style w:type="paragraph" w:customStyle="1" w:styleId="TableParagraph">
    <w:name w:val="Table Paragraph"/>
    <w:basedOn w:val="Normal"/>
    <w:uiPriority w:val="1"/>
    <w:qFormat/>
    <w:rsid w:val="0036526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40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401F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227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alfa@gazi.edu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641C5-39DA-40F4-A7C0-AD5D9AFC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canca</dc:creator>
  <cp:lastModifiedBy>serkan kurtipek</cp:lastModifiedBy>
  <cp:revision>16</cp:revision>
  <dcterms:created xsi:type="dcterms:W3CDTF">2019-01-14T11:08:00Z</dcterms:created>
  <dcterms:modified xsi:type="dcterms:W3CDTF">2019-10-01T12:44:00Z</dcterms:modified>
</cp:coreProperties>
</file>