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C6A" w:rsidRPr="00CA7028" w:rsidRDefault="00985C6A" w:rsidP="00985C6A">
      <w:pPr>
        <w:pStyle w:val="ListeParagraf"/>
        <w:tabs>
          <w:tab w:val="left" w:pos="360"/>
        </w:tabs>
        <w:spacing w:after="160" w:line="259" w:lineRule="auto"/>
        <w:ind w:left="0"/>
        <w:rPr>
          <w:b/>
          <w:sz w:val="20"/>
          <w:szCs w:val="20"/>
        </w:rPr>
      </w:pPr>
    </w:p>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331"/>
      </w:tblGrid>
      <w:tr w:rsidR="00985C6A" w:rsidRPr="00CA7028" w:rsidTr="00DC1E6A">
        <w:trPr>
          <w:trHeight w:val="315"/>
        </w:trPr>
        <w:tc>
          <w:tcPr>
            <w:tcW w:w="10492" w:type="dxa"/>
            <w:gridSpan w:val="2"/>
            <w:shd w:val="clear" w:color="auto" w:fill="DEEAF6"/>
            <w:vAlign w:val="center"/>
            <w:hideMark/>
          </w:tcPr>
          <w:p w:rsidR="00985C6A" w:rsidRPr="00CA7028" w:rsidRDefault="009F1DB2" w:rsidP="00DC1E6A">
            <w:pPr>
              <w:jc w:val="center"/>
              <w:rPr>
                <w:b/>
                <w:bCs/>
                <w:color w:val="000000"/>
              </w:rPr>
            </w:pPr>
            <w:r w:rsidRPr="00CA7028">
              <w:rPr>
                <w:b/>
                <w:bCs/>
                <w:color w:val="000000"/>
              </w:rPr>
              <w:t>DERS TANIMLAMA FORMU</w:t>
            </w:r>
          </w:p>
        </w:tc>
      </w:tr>
      <w:tr w:rsidR="00985C6A" w:rsidRPr="00CA7028" w:rsidTr="00DC1E6A">
        <w:trPr>
          <w:trHeight w:val="48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Dersin Kodu ve Adı</w:t>
            </w:r>
          </w:p>
        </w:tc>
        <w:tc>
          <w:tcPr>
            <w:tcW w:w="6110" w:type="dxa"/>
            <w:shd w:val="clear" w:color="auto" w:fill="auto"/>
            <w:noWrap/>
            <w:hideMark/>
          </w:tcPr>
          <w:p w:rsidR="00985C6A" w:rsidRPr="00A06F16" w:rsidRDefault="00985C6A" w:rsidP="002C794D">
            <w:pPr>
              <w:pStyle w:val="Default"/>
              <w:rPr>
                <w:b/>
                <w:sz w:val="20"/>
                <w:szCs w:val="20"/>
              </w:rPr>
            </w:pPr>
            <w:r w:rsidRPr="00A06F16">
              <w:rPr>
                <w:b/>
                <w:bCs/>
                <w:sz w:val="20"/>
                <w:szCs w:val="20"/>
              </w:rPr>
              <w:t>SYB 310</w:t>
            </w:r>
            <w:r w:rsidRPr="00A06F16">
              <w:rPr>
                <w:b/>
                <w:sz w:val="20"/>
                <w:szCs w:val="20"/>
              </w:rPr>
              <w:t xml:space="preserve"> </w:t>
            </w:r>
            <w:r w:rsidR="002C794D" w:rsidRPr="00A06F16">
              <w:rPr>
                <w:b/>
                <w:sz w:val="20"/>
                <w:szCs w:val="20"/>
              </w:rPr>
              <w:t>UYARLANMIŞ BEDEN EĞİTİMİ ve SPOR</w:t>
            </w:r>
          </w:p>
        </w:tc>
      </w:tr>
      <w:tr w:rsidR="00985C6A" w:rsidRPr="00CA7028" w:rsidTr="00DC1E6A">
        <w:trPr>
          <w:trHeight w:val="480"/>
        </w:trPr>
        <w:tc>
          <w:tcPr>
            <w:tcW w:w="4382" w:type="dxa"/>
            <w:shd w:val="clear" w:color="auto" w:fill="DEEAF6"/>
            <w:noWrap/>
            <w:vAlign w:val="center"/>
          </w:tcPr>
          <w:p w:rsidR="00985C6A" w:rsidRPr="00CA7028" w:rsidRDefault="00985C6A" w:rsidP="00DC1E6A">
            <w:pPr>
              <w:rPr>
                <w:b/>
                <w:bCs/>
                <w:color w:val="000000"/>
                <w:sz w:val="20"/>
                <w:szCs w:val="20"/>
              </w:rPr>
            </w:pPr>
            <w:r w:rsidRPr="00CA7028">
              <w:rPr>
                <w:b/>
                <w:bCs/>
                <w:color w:val="000000"/>
                <w:sz w:val="20"/>
                <w:szCs w:val="20"/>
              </w:rPr>
              <w:t>Dersin Yarıyılı</w:t>
            </w:r>
          </w:p>
        </w:tc>
        <w:tc>
          <w:tcPr>
            <w:tcW w:w="6110" w:type="dxa"/>
            <w:shd w:val="clear" w:color="auto" w:fill="auto"/>
            <w:noWrap/>
            <w:vAlign w:val="center"/>
          </w:tcPr>
          <w:p w:rsidR="00985C6A" w:rsidRPr="00CA7028" w:rsidRDefault="00CA7028" w:rsidP="00DC1E6A">
            <w:pPr>
              <w:rPr>
                <w:sz w:val="20"/>
                <w:szCs w:val="20"/>
              </w:rPr>
            </w:pPr>
            <w:r w:rsidRPr="00CA7028">
              <w:rPr>
                <w:sz w:val="20"/>
                <w:szCs w:val="20"/>
              </w:rPr>
              <w:t>6. Yarıyıl</w:t>
            </w:r>
          </w:p>
        </w:tc>
      </w:tr>
      <w:tr w:rsidR="00985C6A" w:rsidRPr="00CA7028" w:rsidTr="00DC1E6A">
        <w:trPr>
          <w:trHeight w:val="825"/>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Dersin İçeriği/</w:t>
            </w:r>
            <w:r w:rsidRPr="00CA7028">
              <w:rPr>
                <w:sz w:val="20"/>
                <w:szCs w:val="20"/>
              </w:rPr>
              <w:t xml:space="preserve"> </w:t>
            </w:r>
            <w:r w:rsidRPr="00CA7028">
              <w:rPr>
                <w:b/>
                <w:bCs/>
                <w:color w:val="000000"/>
                <w:sz w:val="20"/>
                <w:szCs w:val="20"/>
              </w:rPr>
              <w:t>Katalog İçeriği</w:t>
            </w:r>
          </w:p>
        </w:tc>
        <w:tc>
          <w:tcPr>
            <w:tcW w:w="6110" w:type="dxa"/>
            <w:shd w:val="clear" w:color="auto" w:fill="auto"/>
            <w:noWrap/>
            <w:vAlign w:val="center"/>
            <w:hideMark/>
          </w:tcPr>
          <w:tbl>
            <w:tblPr>
              <w:tblW w:w="0" w:type="auto"/>
              <w:tblBorders>
                <w:top w:val="nil"/>
                <w:left w:val="nil"/>
                <w:bottom w:val="nil"/>
                <w:right w:val="nil"/>
              </w:tblBorders>
              <w:tblLook w:val="0000" w:firstRow="0" w:lastRow="0" w:firstColumn="0" w:lastColumn="0" w:noHBand="0" w:noVBand="0"/>
            </w:tblPr>
            <w:tblGrid>
              <w:gridCol w:w="6191"/>
            </w:tblGrid>
            <w:tr w:rsidR="00985C6A" w:rsidRPr="00CA7028" w:rsidTr="00DC1E6A">
              <w:trPr>
                <w:trHeight w:val="352"/>
              </w:trPr>
              <w:tc>
                <w:tcPr>
                  <w:tcW w:w="0" w:type="auto"/>
                </w:tcPr>
                <w:p w:rsidR="00985C6A" w:rsidRPr="00CA7028" w:rsidRDefault="00985C6A" w:rsidP="008A06F8">
                  <w:pPr>
                    <w:pStyle w:val="Default"/>
                    <w:framePr w:hSpace="142" w:wrap="around" w:vAnchor="text" w:hAnchor="margin" w:xAlign="center" w:y="1"/>
                    <w:jc w:val="both"/>
                    <w:rPr>
                      <w:sz w:val="20"/>
                      <w:szCs w:val="20"/>
                    </w:rPr>
                  </w:pPr>
                  <w:r w:rsidRPr="00CA7028">
                    <w:rPr>
                      <w:sz w:val="20"/>
                      <w:szCs w:val="20"/>
                    </w:rPr>
                    <w:t xml:space="preserve">Engelli tanımları, nedenleri, sınıflandırılması, engellilerde beden eğitimi sporda özel eğitim, engellilerin yapabilecekleri sporlar, oyunla eğitim, spor eğitiminde eğitmeninin dikkat etmesi gereken kurallar, farklı gelişim gösteren bireylerde beden eğitimi ve sporun rolü-önemi. </w:t>
                  </w:r>
                </w:p>
              </w:tc>
            </w:tr>
          </w:tbl>
          <w:p w:rsidR="00985C6A" w:rsidRPr="00CA7028" w:rsidRDefault="00985C6A" w:rsidP="00CA0E17">
            <w:pPr>
              <w:pStyle w:val="Default"/>
              <w:jc w:val="both"/>
              <w:rPr>
                <w:sz w:val="20"/>
                <w:szCs w:val="20"/>
              </w:rPr>
            </w:pPr>
          </w:p>
        </w:tc>
      </w:tr>
      <w:tr w:rsidR="00985C6A" w:rsidRPr="00CA7028" w:rsidTr="00DC1E6A">
        <w:trPr>
          <w:trHeight w:val="60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 Kitabı</w:t>
            </w:r>
          </w:p>
        </w:tc>
        <w:tc>
          <w:tcPr>
            <w:tcW w:w="6110" w:type="dxa"/>
            <w:shd w:val="clear" w:color="auto" w:fill="auto"/>
            <w:noWrap/>
            <w:vAlign w:val="center"/>
            <w:hideMark/>
          </w:tcPr>
          <w:p w:rsidR="00985C6A" w:rsidRPr="00CA7028" w:rsidRDefault="00985C6A" w:rsidP="00CA0E17">
            <w:pPr>
              <w:pStyle w:val="Default"/>
              <w:jc w:val="both"/>
              <w:rPr>
                <w:sz w:val="20"/>
                <w:szCs w:val="20"/>
              </w:rPr>
            </w:pPr>
            <w:r w:rsidRPr="00CA7028">
              <w:rPr>
                <w:sz w:val="20"/>
                <w:szCs w:val="20"/>
              </w:rPr>
              <w:t xml:space="preserve">Winnick, J. P. </w:t>
            </w:r>
            <w:r w:rsidRPr="00CA7028">
              <w:rPr>
                <w:iCs/>
                <w:sz w:val="20"/>
                <w:szCs w:val="20"/>
              </w:rPr>
              <w:t xml:space="preserve">Adapted </w:t>
            </w:r>
            <w:r w:rsidR="003C4FF4" w:rsidRPr="00CA7028">
              <w:rPr>
                <w:iCs/>
                <w:sz w:val="20"/>
                <w:szCs w:val="20"/>
              </w:rPr>
              <w:t>Physical Education and Sport</w:t>
            </w:r>
            <w:r w:rsidRPr="00CA7028">
              <w:rPr>
                <w:sz w:val="20"/>
                <w:szCs w:val="20"/>
              </w:rPr>
              <w:t>. Human Kinetics, 2011.</w:t>
            </w:r>
          </w:p>
        </w:tc>
      </w:tr>
      <w:tr w:rsidR="00985C6A" w:rsidRPr="00CA7028" w:rsidTr="00DC1E6A">
        <w:trPr>
          <w:trHeight w:val="60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Yardımcı Ders Kitapları</w:t>
            </w:r>
          </w:p>
        </w:tc>
        <w:tc>
          <w:tcPr>
            <w:tcW w:w="6110" w:type="dxa"/>
            <w:shd w:val="clear" w:color="auto" w:fill="auto"/>
            <w:noWrap/>
            <w:vAlign w:val="center"/>
            <w:hideMark/>
          </w:tcPr>
          <w:p w:rsidR="00985C6A" w:rsidRPr="00CA7028" w:rsidRDefault="00985C6A" w:rsidP="00CA0E17">
            <w:pPr>
              <w:pStyle w:val="Default"/>
              <w:jc w:val="both"/>
              <w:rPr>
                <w:sz w:val="20"/>
                <w:szCs w:val="20"/>
              </w:rPr>
            </w:pPr>
            <w:r w:rsidRPr="00CA7028">
              <w:rPr>
                <w:sz w:val="20"/>
                <w:szCs w:val="20"/>
              </w:rPr>
              <w:t>Kınalı, G., Zihin Engellilerde Beden - Resim - Müzik Eğitimi. Farklı Gelişen Çocuklar, (Ed:A.Kulaksızoğlu), Epsilon Yayınları, İstanbul, 2015.</w:t>
            </w:r>
          </w:p>
          <w:p w:rsidR="00985C6A" w:rsidRPr="00CA7028" w:rsidRDefault="00985C6A" w:rsidP="00CA0E17">
            <w:pPr>
              <w:pStyle w:val="Default"/>
              <w:jc w:val="both"/>
              <w:rPr>
                <w:sz w:val="20"/>
                <w:szCs w:val="20"/>
                <w:shd w:val="clear" w:color="auto" w:fill="FFFFFF"/>
              </w:rPr>
            </w:pPr>
            <w:r w:rsidRPr="00CA7028">
              <w:rPr>
                <w:sz w:val="20"/>
                <w:szCs w:val="20"/>
              </w:rPr>
              <w:t xml:space="preserve">Sherill, C. Adapted Physical </w:t>
            </w:r>
            <w:r w:rsidRPr="00CA7028">
              <w:rPr>
                <w:rStyle w:val="a-size-extra-large"/>
                <w:sz w:val="20"/>
                <w:szCs w:val="20"/>
              </w:rPr>
              <w:t xml:space="preserve">Adapted Physical Activity, Recreation, and Sport: Crossdisciplinary and Lifespan, </w:t>
            </w:r>
            <w:r w:rsidRPr="00CA7028">
              <w:rPr>
                <w:sz w:val="20"/>
                <w:szCs w:val="20"/>
                <w:shd w:val="clear" w:color="auto" w:fill="FFFFFF"/>
              </w:rPr>
              <w:t>McGraw-Hill Humanitie</w:t>
            </w:r>
            <w:r w:rsidR="008B09EB" w:rsidRPr="00CA7028">
              <w:rPr>
                <w:sz w:val="20"/>
                <w:szCs w:val="20"/>
                <w:shd w:val="clear" w:color="auto" w:fill="FFFFFF"/>
              </w:rPr>
              <w:t>s/Social Sciences/Languages; 6 E</w:t>
            </w:r>
            <w:r w:rsidRPr="00CA7028">
              <w:rPr>
                <w:sz w:val="20"/>
                <w:szCs w:val="20"/>
                <w:shd w:val="clear" w:color="auto" w:fill="FFFFFF"/>
              </w:rPr>
              <w:t>dition. 2013.</w:t>
            </w:r>
          </w:p>
        </w:tc>
      </w:tr>
      <w:tr w:rsidR="00985C6A" w:rsidRPr="00CA7028" w:rsidTr="00DC1E6A">
        <w:trPr>
          <w:trHeight w:val="30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Dersin Kredisi</w:t>
            </w:r>
          </w:p>
        </w:tc>
        <w:tc>
          <w:tcPr>
            <w:tcW w:w="6110" w:type="dxa"/>
            <w:shd w:val="clear" w:color="auto" w:fill="auto"/>
            <w:noWrap/>
            <w:vAlign w:val="center"/>
            <w:hideMark/>
          </w:tcPr>
          <w:p w:rsidR="00985C6A" w:rsidRPr="00CA7028" w:rsidRDefault="00985C6A" w:rsidP="00DC1E6A">
            <w:pPr>
              <w:rPr>
                <w:color w:val="000000"/>
                <w:sz w:val="20"/>
                <w:szCs w:val="20"/>
              </w:rPr>
            </w:pPr>
            <w:r w:rsidRPr="00CA7028">
              <w:rPr>
                <w:color w:val="000000"/>
                <w:sz w:val="20"/>
                <w:szCs w:val="20"/>
              </w:rPr>
              <w:t>4</w:t>
            </w:r>
          </w:p>
        </w:tc>
      </w:tr>
      <w:tr w:rsidR="00985C6A" w:rsidRPr="00CA7028" w:rsidTr="003C4282">
        <w:trPr>
          <w:trHeight w:val="354"/>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Dersin Önkoşulları</w:t>
            </w:r>
          </w:p>
        </w:tc>
        <w:tc>
          <w:tcPr>
            <w:tcW w:w="6110" w:type="dxa"/>
            <w:shd w:val="clear" w:color="auto" w:fill="auto"/>
            <w:noWrap/>
            <w:vAlign w:val="center"/>
            <w:hideMark/>
          </w:tcPr>
          <w:p w:rsidR="00985C6A" w:rsidRPr="00CA7028" w:rsidRDefault="00CA7028" w:rsidP="00DC1E6A">
            <w:pPr>
              <w:rPr>
                <w:color w:val="000000"/>
                <w:sz w:val="20"/>
                <w:szCs w:val="20"/>
              </w:rPr>
            </w:pPr>
            <w:r>
              <w:rPr>
                <w:color w:val="000000"/>
                <w:sz w:val="20"/>
                <w:szCs w:val="20"/>
              </w:rPr>
              <w:t>Katılım zorunlu</w:t>
            </w:r>
          </w:p>
        </w:tc>
      </w:tr>
      <w:tr w:rsidR="00985C6A" w:rsidRPr="00CA7028" w:rsidTr="00DC1E6A">
        <w:trPr>
          <w:trHeight w:val="30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Dersin Türü</w:t>
            </w:r>
          </w:p>
        </w:tc>
        <w:tc>
          <w:tcPr>
            <w:tcW w:w="6110" w:type="dxa"/>
            <w:shd w:val="clear" w:color="auto" w:fill="auto"/>
            <w:noWrap/>
            <w:vAlign w:val="center"/>
            <w:hideMark/>
          </w:tcPr>
          <w:p w:rsidR="00985C6A" w:rsidRPr="00CA7028" w:rsidRDefault="00677EDA" w:rsidP="00CA0E17">
            <w:pPr>
              <w:jc w:val="both"/>
              <w:rPr>
                <w:color w:val="000000"/>
                <w:sz w:val="20"/>
                <w:szCs w:val="20"/>
              </w:rPr>
            </w:pPr>
            <w:r w:rsidRPr="00CA7028">
              <w:rPr>
                <w:color w:val="000000"/>
                <w:sz w:val="20"/>
                <w:szCs w:val="20"/>
              </w:rPr>
              <w:t> </w:t>
            </w:r>
            <w:r w:rsidR="002C794D" w:rsidRPr="00CA7028">
              <w:rPr>
                <w:color w:val="000000"/>
                <w:sz w:val="20"/>
                <w:szCs w:val="20"/>
              </w:rPr>
              <w:t>Zorunlu</w:t>
            </w:r>
          </w:p>
        </w:tc>
      </w:tr>
      <w:tr w:rsidR="00985C6A" w:rsidRPr="00CA7028" w:rsidTr="00DC1E6A">
        <w:trPr>
          <w:trHeight w:val="30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Öğretim Dili</w:t>
            </w:r>
          </w:p>
        </w:tc>
        <w:tc>
          <w:tcPr>
            <w:tcW w:w="6110" w:type="dxa"/>
            <w:shd w:val="clear" w:color="auto" w:fill="auto"/>
            <w:noWrap/>
            <w:vAlign w:val="center"/>
            <w:hideMark/>
          </w:tcPr>
          <w:p w:rsidR="00985C6A" w:rsidRPr="00CA7028" w:rsidRDefault="00985C6A" w:rsidP="00CA0E17">
            <w:pPr>
              <w:jc w:val="both"/>
              <w:rPr>
                <w:color w:val="000000"/>
                <w:sz w:val="20"/>
                <w:szCs w:val="20"/>
              </w:rPr>
            </w:pPr>
            <w:r w:rsidRPr="00CA7028">
              <w:rPr>
                <w:color w:val="000000"/>
                <w:sz w:val="20"/>
                <w:szCs w:val="20"/>
              </w:rPr>
              <w:t> Türkçe</w:t>
            </w:r>
          </w:p>
        </w:tc>
      </w:tr>
      <w:tr w:rsidR="00985C6A" w:rsidRPr="00CA7028" w:rsidTr="00DC1E6A">
        <w:trPr>
          <w:trHeight w:val="342"/>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Dersin Amaçları</w:t>
            </w:r>
          </w:p>
        </w:tc>
        <w:tc>
          <w:tcPr>
            <w:tcW w:w="6110" w:type="dxa"/>
            <w:shd w:val="clear" w:color="auto" w:fill="auto"/>
            <w:noWrap/>
            <w:vAlign w:val="center"/>
            <w:hideMark/>
          </w:tcPr>
          <w:p w:rsidR="00985C6A" w:rsidRPr="00CA7028" w:rsidRDefault="00985C6A" w:rsidP="00CA0E17">
            <w:pPr>
              <w:pStyle w:val="Default"/>
              <w:jc w:val="both"/>
              <w:rPr>
                <w:color w:val="auto"/>
                <w:sz w:val="20"/>
                <w:szCs w:val="20"/>
              </w:rPr>
            </w:pPr>
            <w:r w:rsidRPr="00CA7028">
              <w:rPr>
                <w:sz w:val="20"/>
                <w:szCs w:val="20"/>
              </w:rPr>
              <w:t>Engellilerde beden eğitimi ve spor alanında çalışabilecek</w:t>
            </w:r>
            <w:r w:rsidR="00CA7028">
              <w:rPr>
                <w:sz w:val="20"/>
                <w:szCs w:val="20"/>
              </w:rPr>
              <w:t xml:space="preserve">, uyarlamalar yapabilecek </w:t>
            </w:r>
            <w:r w:rsidR="008B09EB" w:rsidRPr="00CA7028">
              <w:rPr>
                <w:sz w:val="20"/>
                <w:szCs w:val="20"/>
              </w:rPr>
              <w:t>nitelikli yöneticileri</w:t>
            </w:r>
            <w:r w:rsidRPr="00CA7028">
              <w:rPr>
                <w:sz w:val="20"/>
                <w:szCs w:val="20"/>
              </w:rPr>
              <w:t xml:space="preserve"> yetiştirmek</w:t>
            </w:r>
            <w:r w:rsidR="00C739C9" w:rsidRPr="00CA7028">
              <w:rPr>
                <w:sz w:val="20"/>
                <w:szCs w:val="20"/>
              </w:rPr>
              <w:t>.</w:t>
            </w:r>
          </w:p>
        </w:tc>
      </w:tr>
      <w:tr w:rsidR="00985C6A" w:rsidRPr="00CA7028" w:rsidTr="00DC1E6A">
        <w:trPr>
          <w:trHeight w:val="30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Dersin Öğrenim Çıktıları</w:t>
            </w:r>
          </w:p>
        </w:tc>
        <w:tc>
          <w:tcPr>
            <w:tcW w:w="6110" w:type="dxa"/>
            <w:shd w:val="clear" w:color="auto" w:fill="auto"/>
            <w:noWrap/>
            <w:vAlign w:val="center"/>
            <w:hideMark/>
          </w:tcPr>
          <w:p w:rsidR="00985C6A" w:rsidRPr="00CA7028" w:rsidRDefault="00985C6A" w:rsidP="00CA0E17">
            <w:pPr>
              <w:pStyle w:val="Default"/>
              <w:numPr>
                <w:ilvl w:val="0"/>
                <w:numId w:val="1"/>
              </w:numPr>
              <w:jc w:val="both"/>
              <w:rPr>
                <w:rFonts w:eastAsia="Times New Roman"/>
                <w:color w:val="auto"/>
                <w:sz w:val="20"/>
                <w:szCs w:val="20"/>
              </w:rPr>
            </w:pPr>
            <w:r w:rsidRPr="00CA7028">
              <w:rPr>
                <w:rFonts w:eastAsia="Times New Roman"/>
                <w:color w:val="auto"/>
                <w:sz w:val="20"/>
                <w:szCs w:val="20"/>
              </w:rPr>
              <w:t>Farklı gelişim gösteren bireylerin karakteristik özellikleri hakkında bilgi sahibi olma</w:t>
            </w:r>
          </w:p>
          <w:p w:rsidR="00985C6A" w:rsidRPr="00CA7028" w:rsidRDefault="00985C6A" w:rsidP="00CA0E17">
            <w:pPr>
              <w:pStyle w:val="Default"/>
              <w:numPr>
                <w:ilvl w:val="0"/>
                <w:numId w:val="1"/>
              </w:numPr>
              <w:jc w:val="both"/>
              <w:rPr>
                <w:rFonts w:eastAsia="Times New Roman"/>
                <w:color w:val="auto"/>
                <w:sz w:val="20"/>
                <w:szCs w:val="20"/>
              </w:rPr>
            </w:pPr>
            <w:r w:rsidRPr="00CA7028">
              <w:rPr>
                <w:rFonts w:eastAsia="Times New Roman"/>
                <w:color w:val="auto"/>
                <w:sz w:val="20"/>
                <w:szCs w:val="20"/>
              </w:rPr>
              <w:t>Öğrencilere engellilerle çalışabileceği ile ilgili bilgi ve deneyimlerin kazanılması</w:t>
            </w:r>
          </w:p>
        </w:tc>
      </w:tr>
      <w:tr w:rsidR="00985C6A" w:rsidRPr="00CA7028" w:rsidTr="00DC1E6A">
        <w:trPr>
          <w:trHeight w:val="30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Dersin Veriliş Biçimi</w:t>
            </w:r>
          </w:p>
        </w:tc>
        <w:tc>
          <w:tcPr>
            <w:tcW w:w="6110" w:type="dxa"/>
            <w:shd w:val="clear" w:color="auto" w:fill="auto"/>
            <w:noWrap/>
            <w:vAlign w:val="center"/>
            <w:hideMark/>
          </w:tcPr>
          <w:p w:rsidR="00985C6A" w:rsidRPr="00CA7028" w:rsidRDefault="00CA7028" w:rsidP="00CA0E17">
            <w:pPr>
              <w:jc w:val="both"/>
              <w:rPr>
                <w:color w:val="000000"/>
                <w:sz w:val="20"/>
                <w:szCs w:val="20"/>
              </w:rPr>
            </w:pPr>
            <w:r>
              <w:rPr>
                <w:color w:val="000000"/>
                <w:sz w:val="20"/>
                <w:szCs w:val="20"/>
              </w:rPr>
              <w:t>Örgün eğitim</w:t>
            </w:r>
          </w:p>
        </w:tc>
      </w:tr>
      <w:tr w:rsidR="00985C6A" w:rsidRPr="00CA7028" w:rsidTr="00DC1E6A">
        <w:trPr>
          <w:trHeight w:val="300"/>
        </w:trPr>
        <w:tc>
          <w:tcPr>
            <w:tcW w:w="4382" w:type="dxa"/>
            <w:shd w:val="clear" w:color="auto" w:fill="DEEAF6"/>
            <w:noWrap/>
            <w:vAlign w:val="center"/>
          </w:tcPr>
          <w:p w:rsidR="00985C6A" w:rsidRPr="00CA7028" w:rsidRDefault="00985C6A" w:rsidP="00DC1E6A">
            <w:pPr>
              <w:rPr>
                <w:b/>
                <w:bCs/>
                <w:color w:val="000000"/>
                <w:sz w:val="20"/>
                <w:szCs w:val="20"/>
              </w:rPr>
            </w:pPr>
            <w:r w:rsidRPr="00CA7028">
              <w:rPr>
                <w:b/>
                <w:bCs/>
                <w:color w:val="000000"/>
                <w:sz w:val="20"/>
                <w:szCs w:val="20"/>
              </w:rPr>
              <w:t>Dersin Haftalık Dağılımı</w:t>
            </w:r>
          </w:p>
          <w:p w:rsidR="00985C6A" w:rsidRPr="00CA7028" w:rsidRDefault="00985C6A" w:rsidP="00DC1E6A">
            <w:pPr>
              <w:rPr>
                <w:b/>
                <w:bCs/>
                <w:color w:val="000000"/>
                <w:sz w:val="20"/>
                <w:szCs w:val="20"/>
              </w:rPr>
            </w:pPr>
          </w:p>
          <w:p w:rsidR="00985C6A" w:rsidRPr="00CA7028" w:rsidRDefault="00985C6A" w:rsidP="00DC1E6A">
            <w:pPr>
              <w:rPr>
                <w:b/>
                <w:bCs/>
                <w:color w:val="000000"/>
                <w:sz w:val="20"/>
                <w:szCs w:val="20"/>
              </w:rPr>
            </w:pPr>
          </w:p>
          <w:p w:rsidR="00985C6A" w:rsidRPr="00CA7028" w:rsidRDefault="00985C6A" w:rsidP="00DC1E6A">
            <w:pPr>
              <w:rPr>
                <w:b/>
                <w:bCs/>
                <w:color w:val="000000"/>
                <w:sz w:val="20"/>
                <w:szCs w:val="20"/>
              </w:rPr>
            </w:pPr>
          </w:p>
          <w:p w:rsidR="00985C6A" w:rsidRPr="00CA7028" w:rsidRDefault="00985C6A" w:rsidP="00DC1E6A">
            <w:pPr>
              <w:rPr>
                <w:b/>
                <w:bCs/>
                <w:color w:val="000000"/>
                <w:sz w:val="20"/>
                <w:szCs w:val="20"/>
              </w:rPr>
            </w:pPr>
          </w:p>
          <w:p w:rsidR="00985C6A" w:rsidRPr="00CA7028" w:rsidRDefault="00985C6A" w:rsidP="00DC1E6A">
            <w:pPr>
              <w:rPr>
                <w:b/>
                <w:bCs/>
                <w:color w:val="000000"/>
                <w:sz w:val="20"/>
                <w:szCs w:val="20"/>
              </w:rPr>
            </w:pPr>
          </w:p>
          <w:p w:rsidR="00985C6A" w:rsidRPr="00CA7028" w:rsidRDefault="00985C6A" w:rsidP="00DC1E6A">
            <w:pPr>
              <w:rPr>
                <w:b/>
                <w:bCs/>
                <w:color w:val="000000"/>
                <w:sz w:val="20"/>
                <w:szCs w:val="20"/>
              </w:rPr>
            </w:pPr>
          </w:p>
        </w:tc>
        <w:tc>
          <w:tcPr>
            <w:tcW w:w="6110" w:type="dxa"/>
            <w:shd w:val="clear" w:color="auto" w:fill="auto"/>
            <w:noWrap/>
            <w:vAlign w:val="center"/>
          </w:tcPr>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Tanımlar, engel nedenleri, engellilerin sınıflandırılması, dünyada ve Türkiye’de sayısal durumları </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Engelli bireylerin özellikleri, engelli gençlerin eğitiminde sporun yeri ve önemi </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Spor seçiminde dikkat edilecek konular </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Sportif aktivitelerin uygulamasında dikkat edilecek konular </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Ortopedik engelliler </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bookmarkStart w:id="0" w:name="_GoBack"/>
            <w:bookmarkEnd w:id="0"/>
            <w:r w:rsidRPr="00CA7028">
              <w:rPr>
                <w:sz w:val="20"/>
                <w:szCs w:val="20"/>
              </w:rPr>
              <w:t>Zihinsel Engelliler</w:t>
            </w:r>
          </w:p>
          <w:p w:rsidR="003C4282" w:rsidRPr="00CA7028" w:rsidRDefault="003C4282"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Ara sınav</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Otizm</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İşitme Engelliler </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 Görme Engelliler </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Yarışma kuralları </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 Özel beden eğitiminde iş</w:t>
            </w:r>
            <w:r w:rsidR="00C739C9" w:rsidRPr="00CA7028">
              <w:rPr>
                <w:sz w:val="20"/>
                <w:szCs w:val="20"/>
              </w:rPr>
              <w:t xml:space="preserve"> </w:t>
            </w:r>
            <w:r w:rsidRPr="00CA7028">
              <w:rPr>
                <w:sz w:val="20"/>
                <w:szCs w:val="20"/>
              </w:rPr>
              <w:t xml:space="preserve">birliği </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Engelli bireyler için aletle basit cimnastik çalışma örnekleri</w:t>
            </w:r>
          </w:p>
          <w:p w:rsidR="00985C6A" w:rsidRPr="00CA7028" w:rsidRDefault="00985C6A" w:rsidP="00CA0E17">
            <w:pPr>
              <w:numPr>
                <w:ilvl w:val="0"/>
                <w:numId w:val="2"/>
              </w:numPr>
              <w:autoSpaceDE w:val="0"/>
              <w:autoSpaceDN w:val="0"/>
              <w:adjustRightInd w:val="0"/>
              <w:jc w:val="both"/>
              <w:rPr>
                <w:rFonts w:eastAsia="Calibri"/>
                <w:color w:val="000000"/>
                <w:sz w:val="20"/>
                <w:szCs w:val="20"/>
                <w:lang w:eastAsia="en-US"/>
              </w:rPr>
            </w:pPr>
            <w:r w:rsidRPr="00CA7028">
              <w:rPr>
                <w:sz w:val="20"/>
                <w:szCs w:val="20"/>
              </w:rPr>
              <w:t xml:space="preserve">Engelli bireylerin katılabildikleri yarışmalar, yarışma organizasyonları </w:t>
            </w:r>
          </w:p>
          <w:p w:rsidR="003C4282" w:rsidRPr="00CA7028" w:rsidRDefault="00985C6A" w:rsidP="003C4282">
            <w:pPr>
              <w:numPr>
                <w:ilvl w:val="0"/>
                <w:numId w:val="2"/>
              </w:numPr>
              <w:autoSpaceDE w:val="0"/>
              <w:autoSpaceDN w:val="0"/>
              <w:adjustRightInd w:val="0"/>
              <w:jc w:val="both"/>
              <w:rPr>
                <w:sz w:val="20"/>
                <w:szCs w:val="20"/>
              </w:rPr>
            </w:pPr>
            <w:r w:rsidRPr="00CA7028">
              <w:rPr>
                <w:sz w:val="20"/>
                <w:szCs w:val="20"/>
              </w:rPr>
              <w:t>Engellilerde sportif organizasyon görsellerin incelenmesi</w:t>
            </w:r>
          </w:p>
        </w:tc>
      </w:tr>
      <w:tr w:rsidR="00985C6A" w:rsidRPr="00CA7028" w:rsidTr="00DC1E6A">
        <w:trPr>
          <w:trHeight w:val="153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Eğitim ve Öğretim Faaliyetleri</w:t>
            </w:r>
          </w:p>
          <w:p w:rsidR="00985C6A" w:rsidRPr="00CA7028" w:rsidRDefault="00985C6A" w:rsidP="00DC1E6A">
            <w:pPr>
              <w:rPr>
                <w:bCs/>
                <w:i/>
                <w:color w:val="000000"/>
                <w:sz w:val="20"/>
                <w:szCs w:val="20"/>
              </w:rPr>
            </w:pPr>
          </w:p>
        </w:tc>
        <w:tc>
          <w:tcPr>
            <w:tcW w:w="6110" w:type="dxa"/>
            <w:shd w:val="clear" w:color="auto" w:fill="auto"/>
            <w:noWrap/>
            <w:vAlign w:val="center"/>
          </w:tcPr>
          <w:p w:rsidR="00985C6A" w:rsidRPr="00CA7028" w:rsidRDefault="002C794D" w:rsidP="00DC1E6A">
            <w:pPr>
              <w:autoSpaceDE w:val="0"/>
              <w:autoSpaceDN w:val="0"/>
              <w:adjustRightInd w:val="0"/>
              <w:spacing w:before="40" w:after="40"/>
              <w:rPr>
                <w:rFonts w:eastAsia="Calibri"/>
                <w:sz w:val="20"/>
                <w:szCs w:val="20"/>
                <w:lang w:eastAsia="en-US"/>
              </w:rPr>
            </w:pPr>
            <w:r w:rsidRPr="00CA7028">
              <w:rPr>
                <w:rFonts w:eastAsia="Calibri"/>
                <w:sz w:val="20"/>
                <w:szCs w:val="20"/>
                <w:lang w:eastAsia="en-US"/>
              </w:rPr>
              <w:t xml:space="preserve">Haftalık teorik ders saati: </w:t>
            </w:r>
          </w:p>
          <w:p w:rsidR="00985C6A" w:rsidRPr="00CA7028" w:rsidRDefault="002C794D" w:rsidP="00DC1E6A">
            <w:pPr>
              <w:autoSpaceDE w:val="0"/>
              <w:autoSpaceDN w:val="0"/>
              <w:adjustRightInd w:val="0"/>
              <w:spacing w:before="40" w:after="40"/>
              <w:rPr>
                <w:rFonts w:eastAsia="Calibri"/>
                <w:sz w:val="20"/>
                <w:szCs w:val="20"/>
                <w:lang w:eastAsia="en-US"/>
              </w:rPr>
            </w:pPr>
            <w:r w:rsidRPr="00CA7028">
              <w:rPr>
                <w:rFonts w:eastAsia="Calibri"/>
                <w:sz w:val="20"/>
                <w:szCs w:val="20"/>
                <w:lang w:eastAsia="en-US"/>
              </w:rPr>
              <w:t>Okuma Faaliyetleri:</w:t>
            </w:r>
          </w:p>
          <w:p w:rsidR="00985C6A" w:rsidRPr="00CA7028" w:rsidRDefault="00985C6A" w:rsidP="00DC1E6A">
            <w:pPr>
              <w:autoSpaceDE w:val="0"/>
              <w:autoSpaceDN w:val="0"/>
              <w:adjustRightInd w:val="0"/>
              <w:spacing w:before="40" w:after="40"/>
              <w:rPr>
                <w:rFonts w:eastAsia="Calibri"/>
                <w:sz w:val="20"/>
                <w:szCs w:val="20"/>
                <w:lang w:eastAsia="en-US"/>
              </w:rPr>
            </w:pPr>
            <w:r w:rsidRPr="00CA7028">
              <w:rPr>
                <w:rFonts w:eastAsia="Calibri"/>
                <w:sz w:val="20"/>
                <w:szCs w:val="20"/>
                <w:lang w:eastAsia="en-US"/>
              </w:rPr>
              <w:t xml:space="preserve">İnternetten tarama, kütüphane </w:t>
            </w:r>
            <w:r w:rsidR="002C794D" w:rsidRPr="00CA7028">
              <w:rPr>
                <w:rFonts w:eastAsia="Calibri"/>
                <w:sz w:val="20"/>
                <w:szCs w:val="20"/>
                <w:lang w:eastAsia="en-US"/>
              </w:rPr>
              <w:t>çalışması:</w:t>
            </w:r>
          </w:p>
          <w:p w:rsidR="002C794D" w:rsidRPr="00CA7028" w:rsidRDefault="002C794D" w:rsidP="00DC1E6A">
            <w:pPr>
              <w:autoSpaceDE w:val="0"/>
              <w:autoSpaceDN w:val="0"/>
              <w:adjustRightInd w:val="0"/>
              <w:spacing w:before="40" w:after="40"/>
              <w:rPr>
                <w:rFonts w:eastAsia="Calibri"/>
                <w:sz w:val="20"/>
                <w:szCs w:val="20"/>
                <w:lang w:eastAsia="en-US"/>
              </w:rPr>
            </w:pPr>
            <w:r w:rsidRPr="00CA7028">
              <w:rPr>
                <w:color w:val="000000"/>
                <w:sz w:val="20"/>
                <w:szCs w:val="20"/>
              </w:rPr>
              <w:t>Rapor hazırlama</w:t>
            </w:r>
          </w:p>
          <w:p w:rsidR="00985C6A" w:rsidRPr="00CA7028" w:rsidRDefault="00985C6A" w:rsidP="00DC1E6A">
            <w:pPr>
              <w:autoSpaceDE w:val="0"/>
              <w:autoSpaceDN w:val="0"/>
              <w:adjustRightInd w:val="0"/>
              <w:spacing w:before="40" w:after="40"/>
              <w:rPr>
                <w:rFonts w:eastAsia="Calibri"/>
                <w:sz w:val="20"/>
                <w:szCs w:val="20"/>
                <w:lang w:eastAsia="en-US"/>
              </w:rPr>
            </w:pPr>
            <w:r w:rsidRPr="00CA7028">
              <w:rPr>
                <w:rFonts w:eastAsia="Calibri"/>
                <w:sz w:val="20"/>
                <w:szCs w:val="20"/>
                <w:lang w:eastAsia="en-US"/>
              </w:rPr>
              <w:t>Ara</w:t>
            </w:r>
            <w:r w:rsidR="002C794D" w:rsidRPr="00CA7028">
              <w:rPr>
                <w:rFonts w:eastAsia="Calibri"/>
                <w:sz w:val="20"/>
                <w:szCs w:val="20"/>
                <w:lang w:eastAsia="en-US"/>
              </w:rPr>
              <w:t xml:space="preserve"> sınav ve ara sınava hazırlık:</w:t>
            </w:r>
          </w:p>
          <w:p w:rsidR="00985C6A" w:rsidRPr="00CA7028" w:rsidRDefault="00985C6A" w:rsidP="00DC1E6A">
            <w:pPr>
              <w:spacing w:before="40" w:after="40"/>
              <w:rPr>
                <w:rFonts w:eastAsia="Calibri"/>
                <w:sz w:val="20"/>
                <w:szCs w:val="20"/>
                <w:lang w:eastAsia="en-US"/>
              </w:rPr>
            </w:pPr>
            <w:r w:rsidRPr="00CA7028">
              <w:rPr>
                <w:rFonts w:eastAsia="Calibri"/>
                <w:sz w:val="20"/>
                <w:szCs w:val="20"/>
                <w:lang w:eastAsia="en-US"/>
              </w:rPr>
              <w:t>Final sın</w:t>
            </w:r>
            <w:r w:rsidR="002C794D" w:rsidRPr="00CA7028">
              <w:rPr>
                <w:rFonts w:eastAsia="Calibri"/>
                <w:sz w:val="20"/>
                <w:szCs w:val="20"/>
                <w:lang w:eastAsia="en-US"/>
              </w:rPr>
              <w:t>avı ve final sınavına hazırlık</w:t>
            </w:r>
          </w:p>
        </w:tc>
      </w:tr>
      <w:tr w:rsidR="00985C6A" w:rsidRPr="00CA7028" w:rsidTr="00DC1E6A">
        <w:trPr>
          <w:trHeight w:val="70"/>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Değerlendirme Ölçütleri</w:t>
            </w:r>
          </w:p>
        </w:tc>
        <w:tc>
          <w:tcPr>
            <w:tcW w:w="6110" w:type="dxa"/>
            <w:shd w:val="clear" w:color="auto" w:fill="auto"/>
            <w:noWrap/>
            <w:vAlign w:val="center"/>
            <w:hideMark/>
          </w:tcPr>
          <w:tbl>
            <w:tblPr>
              <w:tblW w:w="4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275"/>
              <w:gridCol w:w="998"/>
            </w:tblGrid>
            <w:tr w:rsidR="00985C6A" w:rsidRPr="00CA7028" w:rsidTr="002C794D">
              <w:tc>
                <w:tcPr>
                  <w:tcW w:w="2689" w:type="dxa"/>
                  <w:shd w:val="clear" w:color="auto" w:fill="auto"/>
                </w:tcPr>
                <w:p w:rsidR="00985C6A" w:rsidRPr="00CA7028" w:rsidRDefault="00985C6A" w:rsidP="008A06F8">
                  <w:pPr>
                    <w:framePr w:hSpace="142" w:wrap="around" w:vAnchor="text" w:hAnchor="margin" w:xAlign="center" w:y="1"/>
                    <w:rPr>
                      <w:sz w:val="20"/>
                      <w:szCs w:val="20"/>
                    </w:rPr>
                  </w:pPr>
                </w:p>
              </w:tc>
              <w:tc>
                <w:tcPr>
                  <w:tcW w:w="1275" w:type="dxa"/>
                  <w:shd w:val="clear" w:color="auto" w:fill="auto"/>
                </w:tcPr>
                <w:p w:rsidR="00985C6A" w:rsidRPr="00CA7028" w:rsidRDefault="00985C6A" w:rsidP="008A06F8">
                  <w:pPr>
                    <w:framePr w:hSpace="142" w:wrap="around" w:vAnchor="text" w:hAnchor="margin" w:xAlign="center" w:y="1"/>
                    <w:jc w:val="center"/>
                    <w:rPr>
                      <w:sz w:val="20"/>
                      <w:szCs w:val="20"/>
                    </w:rPr>
                  </w:pPr>
                  <w:r w:rsidRPr="00CA7028">
                    <w:rPr>
                      <w:b/>
                      <w:bCs/>
                      <w:sz w:val="20"/>
                      <w:szCs w:val="20"/>
                    </w:rPr>
                    <w:t>Sayısı</w:t>
                  </w:r>
                </w:p>
              </w:tc>
              <w:tc>
                <w:tcPr>
                  <w:tcW w:w="998" w:type="dxa"/>
                  <w:shd w:val="clear" w:color="auto" w:fill="auto"/>
                </w:tcPr>
                <w:p w:rsidR="00985C6A" w:rsidRPr="00CA7028" w:rsidRDefault="00985C6A" w:rsidP="008A06F8">
                  <w:pPr>
                    <w:framePr w:hSpace="142" w:wrap="around" w:vAnchor="text" w:hAnchor="margin" w:xAlign="center" w:y="1"/>
                    <w:autoSpaceDE w:val="0"/>
                    <w:autoSpaceDN w:val="0"/>
                    <w:adjustRightInd w:val="0"/>
                    <w:jc w:val="center"/>
                    <w:rPr>
                      <w:b/>
                      <w:bCs/>
                      <w:sz w:val="20"/>
                      <w:szCs w:val="20"/>
                    </w:rPr>
                  </w:pPr>
                  <w:r w:rsidRPr="00CA7028">
                    <w:rPr>
                      <w:b/>
                      <w:bCs/>
                      <w:sz w:val="20"/>
                      <w:szCs w:val="20"/>
                    </w:rPr>
                    <w:t>Toplam</w:t>
                  </w:r>
                </w:p>
                <w:p w:rsidR="00985C6A" w:rsidRPr="00CA7028" w:rsidRDefault="00985C6A" w:rsidP="008A06F8">
                  <w:pPr>
                    <w:framePr w:hSpace="142" w:wrap="around" w:vAnchor="text" w:hAnchor="margin" w:xAlign="center" w:y="1"/>
                    <w:autoSpaceDE w:val="0"/>
                    <w:autoSpaceDN w:val="0"/>
                    <w:adjustRightInd w:val="0"/>
                    <w:jc w:val="center"/>
                    <w:rPr>
                      <w:b/>
                      <w:bCs/>
                      <w:sz w:val="20"/>
                      <w:szCs w:val="20"/>
                    </w:rPr>
                  </w:pPr>
                  <w:r w:rsidRPr="00CA7028">
                    <w:rPr>
                      <w:b/>
                      <w:bCs/>
                      <w:sz w:val="20"/>
                      <w:szCs w:val="20"/>
                    </w:rPr>
                    <w:t>Katkısı</w:t>
                  </w:r>
                </w:p>
                <w:p w:rsidR="00985C6A" w:rsidRPr="00CA7028" w:rsidRDefault="00985C6A" w:rsidP="008A06F8">
                  <w:pPr>
                    <w:framePr w:hSpace="142" w:wrap="around" w:vAnchor="text" w:hAnchor="margin" w:xAlign="center" w:y="1"/>
                    <w:jc w:val="center"/>
                    <w:rPr>
                      <w:sz w:val="20"/>
                      <w:szCs w:val="20"/>
                    </w:rPr>
                  </w:pPr>
                  <w:r w:rsidRPr="00CA7028">
                    <w:rPr>
                      <w:b/>
                      <w:bCs/>
                      <w:sz w:val="20"/>
                      <w:szCs w:val="20"/>
                    </w:rPr>
                    <w:t>(%)</w:t>
                  </w:r>
                </w:p>
              </w:tc>
            </w:tr>
            <w:tr w:rsidR="00985C6A" w:rsidRPr="00CA7028" w:rsidTr="002C794D">
              <w:tc>
                <w:tcPr>
                  <w:tcW w:w="2689" w:type="dxa"/>
                  <w:shd w:val="clear" w:color="auto" w:fill="auto"/>
                </w:tcPr>
                <w:p w:rsidR="00985C6A" w:rsidRPr="00CA7028" w:rsidRDefault="00985C6A" w:rsidP="008A06F8">
                  <w:pPr>
                    <w:framePr w:hSpace="142" w:wrap="around" w:vAnchor="text" w:hAnchor="margin" w:xAlign="center" w:y="1"/>
                    <w:autoSpaceDE w:val="0"/>
                    <w:autoSpaceDN w:val="0"/>
                    <w:adjustRightInd w:val="0"/>
                    <w:rPr>
                      <w:sz w:val="20"/>
                      <w:szCs w:val="20"/>
                    </w:rPr>
                  </w:pPr>
                  <w:r w:rsidRPr="00CA7028">
                    <w:rPr>
                      <w:sz w:val="20"/>
                      <w:szCs w:val="20"/>
                    </w:rPr>
                    <w:t>Ara sınav</w:t>
                  </w:r>
                </w:p>
              </w:tc>
              <w:tc>
                <w:tcPr>
                  <w:tcW w:w="1275" w:type="dxa"/>
                  <w:shd w:val="clear" w:color="auto" w:fill="auto"/>
                </w:tcPr>
                <w:p w:rsidR="00985C6A" w:rsidRPr="00CA7028" w:rsidRDefault="00CA7028" w:rsidP="008A06F8">
                  <w:pPr>
                    <w:framePr w:hSpace="142" w:wrap="around" w:vAnchor="text" w:hAnchor="margin" w:xAlign="center" w:y="1"/>
                    <w:rPr>
                      <w:sz w:val="20"/>
                      <w:szCs w:val="20"/>
                    </w:rPr>
                  </w:pPr>
                  <w:r>
                    <w:rPr>
                      <w:sz w:val="20"/>
                      <w:szCs w:val="20"/>
                    </w:rPr>
                    <w:t>1</w:t>
                  </w:r>
                </w:p>
              </w:tc>
              <w:tc>
                <w:tcPr>
                  <w:tcW w:w="998" w:type="dxa"/>
                  <w:shd w:val="clear" w:color="auto" w:fill="auto"/>
                </w:tcPr>
                <w:p w:rsidR="00985C6A" w:rsidRPr="00CA7028" w:rsidRDefault="00985C6A" w:rsidP="008A06F8">
                  <w:pPr>
                    <w:framePr w:hSpace="142" w:wrap="around" w:vAnchor="text" w:hAnchor="margin" w:xAlign="center" w:y="1"/>
                    <w:rPr>
                      <w:sz w:val="20"/>
                      <w:szCs w:val="20"/>
                    </w:rPr>
                  </w:pPr>
                  <w:r w:rsidRPr="00CA7028">
                    <w:rPr>
                      <w:sz w:val="20"/>
                      <w:szCs w:val="20"/>
                    </w:rPr>
                    <w:t>50</w:t>
                  </w:r>
                </w:p>
              </w:tc>
            </w:tr>
            <w:tr w:rsidR="00985C6A" w:rsidRPr="00CA7028" w:rsidTr="002C794D">
              <w:tc>
                <w:tcPr>
                  <w:tcW w:w="2689" w:type="dxa"/>
                  <w:shd w:val="clear" w:color="auto" w:fill="auto"/>
                </w:tcPr>
                <w:p w:rsidR="00985C6A" w:rsidRPr="00CA7028" w:rsidRDefault="00985C6A" w:rsidP="008A06F8">
                  <w:pPr>
                    <w:framePr w:hSpace="142" w:wrap="around" w:vAnchor="text" w:hAnchor="margin" w:xAlign="center" w:y="1"/>
                    <w:autoSpaceDE w:val="0"/>
                    <w:autoSpaceDN w:val="0"/>
                    <w:adjustRightInd w:val="0"/>
                    <w:rPr>
                      <w:sz w:val="20"/>
                      <w:szCs w:val="20"/>
                    </w:rPr>
                  </w:pPr>
                  <w:r w:rsidRPr="00CA7028">
                    <w:rPr>
                      <w:sz w:val="20"/>
                      <w:szCs w:val="20"/>
                    </w:rPr>
                    <w:t>Ödev</w:t>
                  </w:r>
                </w:p>
              </w:tc>
              <w:tc>
                <w:tcPr>
                  <w:tcW w:w="1275" w:type="dxa"/>
                  <w:shd w:val="clear" w:color="auto" w:fill="auto"/>
                </w:tcPr>
                <w:p w:rsidR="00985C6A" w:rsidRPr="00CA7028" w:rsidRDefault="00985C6A" w:rsidP="008A06F8">
                  <w:pPr>
                    <w:framePr w:hSpace="142" w:wrap="around" w:vAnchor="text" w:hAnchor="margin" w:xAlign="center" w:y="1"/>
                    <w:rPr>
                      <w:sz w:val="20"/>
                      <w:szCs w:val="20"/>
                    </w:rPr>
                  </w:pPr>
                </w:p>
              </w:tc>
              <w:tc>
                <w:tcPr>
                  <w:tcW w:w="998" w:type="dxa"/>
                  <w:shd w:val="clear" w:color="auto" w:fill="auto"/>
                </w:tcPr>
                <w:p w:rsidR="00985C6A" w:rsidRPr="00CA7028" w:rsidRDefault="00985C6A" w:rsidP="008A06F8">
                  <w:pPr>
                    <w:framePr w:hSpace="142" w:wrap="around" w:vAnchor="text" w:hAnchor="margin" w:xAlign="center" w:y="1"/>
                    <w:rPr>
                      <w:sz w:val="20"/>
                      <w:szCs w:val="20"/>
                    </w:rPr>
                  </w:pPr>
                </w:p>
              </w:tc>
            </w:tr>
            <w:tr w:rsidR="00985C6A" w:rsidRPr="00CA7028" w:rsidTr="002C794D">
              <w:tc>
                <w:tcPr>
                  <w:tcW w:w="2689" w:type="dxa"/>
                  <w:shd w:val="clear" w:color="auto" w:fill="auto"/>
                </w:tcPr>
                <w:p w:rsidR="00985C6A" w:rsidRPr="00CA7028" w:rsidRDefault="00985C6A" w:rsidP="008A06F8">
                  <w:pPr>
                    <w:framePr w:hSpace="142" w:wrap="around" w:vAnchor="text" w:hAnchor="margin" w:xAlign="center" w:y="1"/>
                    <w:autoSpaceDE w:val="0"/>
                    <w:autoSpaceDN w:val="0"/>
                    <w:adjustRightInd w:val="0"/>
                    <w:rPr>
                      <w:sz w:val="20"/>
                      <w:szCs w:val="20"/>
                    </w:rPr>
                  </w:pPr>
                  <w:r w:rsidRPr="00CA7028">
                    <w:rPr>
                      <w:sz w:val="20"/>
                      <w:szCs w:val="20"/>
                    </w:rPr>
                    <w:lastRenderedPageBreak/>
                    <w:t>Uygulama</w:t>
                  </w:r>
                </w:p>
              </w:tc>
              <w:tc>
                <w:tcPr>
                  <w:tcW w:w="1275" w:type="dxa"/>
                  <w:shd w:val="clear" w:color="auto" w:fill="auto"/>
                </w:tcPr>
                <w:p w:rsidR="00985C6A" w:rsidRPr="00CA7028" w:rsidRDefault="00985C6A" w:rsidP="008A06F8">
                  <w:pPr>
                    <w:framePr w:hSpace="142" w:wrap="around" w:vAnchor="text" w:hAnchor="margin" w:xAlign="center" w:y="1"/>
                    <w:rPr>
                      <w:sz w:val="20"/>
                      <w:szCs w:val="20"/>
                    </w:rPr>
                  </w:pPr>
                </w:p>
              </w:tc>
              <w:tc>
                <w:tcPr>
                  <w:tcW w:w="998" w:type="dxa"/>
                  <w:shd w:val="clear" w:color="auto" w:fill="auto"/>
                </w:tcPr>
                <w:p w:rsidR="00985C6A" w:rsidRPr="00CA7028" w:rsidRDefault="00985C6A" w:rsidP="008A06F8">
                  <w:pPr>
                    <w:framePr w:hSpace="142" w:wrap="around" w:vAnchor="text" w:hAnchor="margin" w:xAlign="center" w:y="1"/>
                    <w:rPr>
                      <w:sz w:val="20"/>
                      <w:szCs w:val="20"/>
                    </w:rPr>
                  </w:pPr>
                </w:p>
              </w:tc>
            </w:tr>
            <w:tr w:rsidR="00985C6A" w:rsidRPr="00CA7028" w:rsidTr="002C794D">
              <w:tc>
                <w:tcPr>
                  <w:tcW w:w="2689" w:type="dxa"/>
                  <w:shd w:val="clear" w:color="auto" w:fill="auto"/>
                </w:tcPr>
                <w:p w:rsidR="00985C6A" w:rsidRPr="00CA7028" w:rsidRDefault="00985C6A" w:rsidP="008A06F8">
                  <w:pPr>
                    <w:framePr w:hSpace="142" w:wrap="around" w:vAnchor="text" w:hAnchor="margin" w:xAlign="center" w:y="1"/>
                    <w:autoSpaceDE w:val="0"/>
                    <w:autoSpaceDN w:val="0"/>
                    <w:adjustRightInd w:val="0"/>
                    <w:rPr>
                      <w:sz w:val="20"/>
                      <w:szCs w:val="20"/>
                    </w:rPr>
                  </w:pPr>
                  <w:r w:rsidRPr="00CA7028">
                    <w:rPr>
                      <w:sz w:val="20"/>
                      <w:szCs w:val="20"/>
                    </w:rPr>
                    <w:t>Projeler</w:t>
                  </w:r>
                </w:p>
              </w:tc>
              <w:tc>
                <w:tcPr>
                  <w:tcW w:w="1275" w:type="dxa"/>
                  <w:shd w:val="clear" w:color="auto" w:fill="auto"/>
                </w:tcPr>
                <w:p w:rsidR="00985C6A" w:rsidRPr="00CA7028" w:rsidRDefault="00985C6A" w:rsidP="008A06F8">
                  <w:pPr>
                    <w:framePr w:hSpace="142" w:wrap="around" w:vAnchor="text" w:hAnchor="margin" w:xAlign="center" w:y="1"/>
                    <w:rPr>
                      <w:sz w:val="20"/>
                      <w:szCs w:val="20"/>
                    </w:rPr>
                  </w:pPr>
                </w:p>
              </w:tc>
              <w:tc>
                <w:tcPr>
                  <w:tcW w:w="998" w:type="dxa"/>
                  <w:shd w:val="clear" w:color="auto" w:fill="auto"/>
                </w:tcPr>
                <w:p w:rsidR="00985C6A" w:rsidRPr="00CA7028" w:rsidRDefault="00985C6A" w:rsidP="008A06F8">
                  <w:pPr>
                    <w:framePr w:hSpace="142" w:wrap="around" w:vAnchor="text" w:hAnchor="margin" w:xAlign="center" w:y="1"/>
                    <w:rPr>
                      <w:sz w:val="20"/>
                      <w:szCs w:val="20"/>
                    </w:rPr>
                  </w:pPr>
                </w:p>
              </w:tc>
            </w:tr>
            <w:tr w:rsidR="00985C6A" w:rsidRPr="00CA7028" w:rsidTr="002C794D">
              <w:tc>
                <w:tcPr>
                  <w:tcW w:w="2689" w:type="dxa"/>
                  <w:shd w:val="clear" w:color="auto" w:fill="auto"/>
                </w:tcPr>
                <w:p w:rsidR="00985C6A" w:rsidRPr="00CA7028" w:rsidRDefault="00985C6A" w:rsidP="008A06F8">
                  <w:pPr>
                    <w:framePr w:hSpace="142" w:wrap="around" w:vAnchor="text" w:hAnchor="margin" w:xAlign="center" w:y="1"/>
                    <w:autoSpaceDE w:val="0"/>
                    <w:autoSpaceDN w:val="0"/>
                    <w:adjustRightInd w:val="0"/>
                    <w:rPr>
                      <w:sz w:val="20"/>
                      <w:szCs w:val="20"/>
                    </w:rPr>
                  </w:pPr>
                  <w:r w:rsidRPr="00CA7028">
                    <w:rPr>
                      <w:sz w:val="20"/>
                      <w:szCs w:val="20"/>
                    </w:rPr>
                    <w:t>Pratik</w:t>
                  </w:r>
                </w:p>
              </w:tc>
              <w:tc>
                <w:tcPr>
                  <w:tcW w:w="1275" w:type="dxa"/>
                  <w:shd w:val="clear" w:color="auto" w:fill="auto"/>
                </w:tcPr>
                <w:p w:rsidR="00985C6A" w:rsidRPr="00CA7028" w:rsidRDefault="00985C6A" w:rsidP="008A06F8">
                  <w:pPr>
                    <w:framePr w:hSpace="142" w:wrap="around" w:vAnchor="text" w:hAnchor="margin" w:xAlign="center" w:y="1"/>
                    <w:rPr>
                      <w:sz w:val="20"/>
                      <w:szCs w:val="20"/>
                    </w:rPr>
                  </w:pPr>
                </w:p>
              </w:tc>
              <w:tc>
                <w:tcPr>
                  <w:tcW w:w="998" w:type="dxa"/>
                  <w:shd w:val="clear" w:color="auto" w:fill="auto"/>
                </w:tcPr>
                <w:p w:rsidR="00985C6A" w:rsidRPr="00CA7028" w:rsidRDefault="00985C6A" w:rsidP="008A06F8">
                  <w:pPr>
                    <w:framePr w:hSpace="142" w:wrap="around" w:vAnchor="text" w:hAnchor="margin" w:xAlign="center" w:y="1"/>
                    <w:rPr>
                      <w:sz w:val="20"/>
                      <w:szCs w:val="20"/>
                    </w:rPr>
                  </w:pPr>
                </w:p>
              </w:tc>
            </w:tr>
            <w:tr w:rsidR="00985C6A" w:rsidRPr="00CA7028" w:rsidTr="002C794D">
              <w:tc>
                <w:tcPr>
                  <w:tcW w:w="2689" w:type="dxa"/>
                  <w:shd w:val="clear" w:color="auto" w:fill="auto"/>
                </w:tcPr>
                <w:p w:rsidR="00985C6A" w:rsidRPr="00CA7028" w:rsidRDefault="00985C6A" w:rsidP="008A06F8">
                  <w:pPr>
                    <w:framePr w:hSpace="142" w:wrap="around" w:vAnchor="text" w:hAnchor="margin" w:xAlign="center" w:y="1"/>
                    <w:autoSpaceDE w:val="0"/>
                    <w:autoSpaceDN w:val="0"/>
                    <w:adjustRightInd w:val="0"/>
                    <w:rPr>
                      <w:sz w:val="20"/>
                      <w:szCs w:val="20"/>
                    </w:rPr>
                  </w:pPr>
                  <w:r w:rsidRPr="00CA7028">
                    <w:rPr>
                      <w:sz w:val="20"/>
                      <w:szCs w:val="20"/>
                    </w:rPr>
                    <w:t>Kısa Sınav</w:t>
                  </w:r>
                </w:p>
              </w:tc>
              <w:tc>
                <w:tcPr>
                  <w:tcW w:w="1275" w:type="dxa"/>
                  <w:shd w:val="clear" w:color="auto" w:fill="auto"/>
                </w:tcPr>
                <w:p w:rsidR="00985C6A" w:rsidRPr="00CA7028" w:rsidRDefault="00985C6A" w:rsidP="008A06F8">
                  <w:pPr>
                    <w:framePr w:hSpace="142" w:wrap="around" w:vAnchor="text" w:hAnchor="margin" w:xAlign="center" w:y="1"/>
                    <w:rPr>
                      <w:sz w:val="20"/>
                      <w:szCs w:val="20"/>
                    </w:rPr>
                  </w:pPr>
                </w:p>
              </w:tc>
              <w:tc>
                <w:tcPr>
                  <w:tcW w:w="998" w:type="dxa"/>
                  <w:shd w:val="clear" w:color="auto" w:fill="auto"/>
                </w:tcPr>
                <w:p w:rsidR="00985C6A" w:rsidRPr="00CA7028" w:rsidRDefault="00985C6A" w:rsidP="008A06F8">
                  <w:pPr>
                    <w:framePr w:hSpace="142" w:wrap="around" w:vAnchor="text" w:hAnchor="margin" w:xAlign="center" w:y="1"/>
                    <w:rPr>
                      <w:sz w:val="20"/>
                      <w:szCs w:val="20"/>
                    </w:rPr>
                  </w:pPr>
                </w:p>
              </w:tc>
            </w:tr>
            <w:tr w:rsidR="00985C6A" w:rsidRPr="00CA7028" w:rsidTr="002C794D">
              <w:tc>
                <w:tcPr>
                  <w:tcW w:w="2689" w:type="dxa"/>
                  <w:shd w:val="clear" w:color="auto" w:fill="auto"/>
                </w:tcPr>
                <w:p w:rsidR="00985C6A" w:rsidRPr="00CA7028" w:rsidRDefault="00664858" w:rsidP="008A06F8">
                  <w:pPr>
                    <w:framePr w:hSpace="142" w:wrap="around" w:vAnchor="text" w:hAnchor="margin" w:xAlign="center" w:y="1"/>
                    <w:rPr>
                      <w:sz w:val="20"/>
                      <w:szCs w:val="20"/>
                    </w:rPr>
                  </w:pPr>
                  <w:r w:rsidRPr="00CA7028">
                    <w:rPr>
                      <w:color w:val="000000"/>
                      <w:sz w:val="20"/>
                      <w:szCs w:val="20"/>
                    </w:rPr>
                    <w:t>Dönem içi Çalışmaların Yıl İçi Başarıya Oranı (%)</w:t>
                  </w:r>
                </w:p>
              </w:tc>
              <w:tc>
                <w:tcPr>
                  <w:tcW w:w="1275" w:type="dxa"/>
                  <w:shd w:val="clear" w:color="auto" w:fill="auto"/>
                </w:tcPr>
                <w:p w:rsidR="00985C6A" w:rsidRPr="00CA7028" w:rsidRDefault="00CA7028" w:rsidP="008A06F8">
                  <w:pPr>
                    <w:framePr w:hSpace="142" w:wrap="around" w:vAnchor="text" w:hAnchor="margin" w:xAlign="center" w:y="1"/>
                    <w:rPr>
                      <w:sz w:val="20"/>
                      <w:szCs w:val="20"/>
                    </w:rPr>
                  </w:pPr>
                  <w:r>
                    <w:rPr>
                      <w:sz w:val="20"/>
                      <w:szCs w:val="20"/>
                    </w:rPr>
                    <w:t>1</w:t>
                  </w:r>
                </w:p>
              </w:tc>
              <w:tc>
                <w:tcPr>
                  <w:tcW w:w="998" w:type="dxa"/>
                  <w:shd w:val="clear" w:color="auto" w:fill="auto"/>
                </w:tcPr>
                <w:p w:rsidR="00985C6A" w:rsidRPr="00CA7028" w:rsidRDefault="00CA7028" w:rsidP="008A06F8">
                  <w:pPr>
                    <w:framePr w:hSpace="142" w:wrap="around" w:vAnchor="text" w:hAnchor="margin" w:xAlign="center" w:y="1"/>
                    <w:rPr>
                      <w:sz w:val="20"/>
                      <w:szCs w:val="20"/>
                    </w:rPr>
                  </w:pPr>
                  <w:r>
                    <w:rPr>
                      <w:sz w:val="20"/>
                      <w:szCs w:val="20"/>
                    </w:rPr>
                    <w:t>50</w:t>
                  </w:r>
                </w:p>
              </w:tc>
            </w:tr>
            <w:tr w:rsidR="00985C6A" w:rsidRPr="00CA7028" w:rsidTr="002C794D">
              <w:tc>
                <w:tcPr>
                  <w:tcW w:w="2689" w:type="dxa"/>
                  <w:shd w:val="clear" w:color="auto" w:fill="auto"/>
                </w:tcPr>
                <w:p w:rsidR="00985C6A" w:rsidRPr="00CA7028" w:rsidRDefault="00985C6A" w:rsidP="008A06F8">
                  <w:pPr>
                    <w:framePr w:hSpace="142" w:wrap="around" w:vAnchor="text" w:hAnchor="margin" w:xAlign="center" w:y="1"/>
                    <w:autoSpaceDE w:val="0"/>
                    <w:autoSpaceDN w:val="0"/>
                    <w:adjustRightInd w:val="0"/>
                    <w:rPr>
                      <w:sz w:val="20"/>
                      <w:szCs w:val="20"/>
                    </w:rPr>
                  </w:pPr>
                  <w:r w:rsidRPr="00CA7028">
                    <w:rPr>
                      <w:sz w:val="20"/>
                      <w:szCs w:val="20"/>
                    </w:rPr>
                    <w:t>Finalin Başarıya Oranı</w:t>
                  </w:r>
                </w:p>
                <w:p w:rsidR="00985C6A" w:rsidRPr="00CA7028" w:rsidRDefault="00985C6A" w:rsidP="008A06F8">
                  <w:pPr>
                    <w:framePr w:hSpace="142" w:wrap="around" w:vAnchor="text" w:hAnchor="margin" w:xAlign="center" w:y="1"/>
                    <w:rPr>
                      <w:sz w:val="20"/>
                      <w:szCs w:val="20"/>
                    </w:rPr>
                  </w:pPr>
                  <w:r w:rsidRPr="00CA7028">
                    <w:rPr>
                      <w:sz w:val="20"/>
                      <w:szCs w:val="20"/>
                    </w:rPr>
                    <w:t>(%)</w:t>
                  </w:r>
                </w:p>
              </w:tc>
              <w:tc>
                <w:tcPr>
                  <w:tcW w:w="1275" w:type="dxa"/>
                  <w:shd w:val="clear" w:color="auto" w:fill="auto"/>
                </w:tcPr>
                <w:p w:rsidR="00985C6A" w:rsidRPr="00CA7028" w:rsidRDefault="00CA7028" w:rsidP="008A06F8">
                  <w:pPr>
                    <w:framePr w:hSpace="142" w:wrap="around" w:vAnchor="text" w:hAnchor="margin" w:xAlign="center" w:y="1"/>
                    <w:rPr>
                      <w:sz w:val="20"/>
                      <w:szCs w:val="20"/>
                    </w:rPr>
                  </w:pPr>
                  <w:r>
                    <w:rPr>
                      <w:sz w:val="20"/>
                      <w:szCs w:val="20"/>
                    </w:rPr>
                    <w:t>1</w:t>
                  </w:r>
                </w:p>
              </w:tc>
              <w:tc>
                <w:tcPr>
                  <w:tcW w:w="998" w:type="dxa"/>
                  <w:shd w:val="clear" w:color="auto" w:fill="auto"/>
                </w:tcPr>
                <w:p w:rsidR="00985C6A" w:rsidRPr="00CA7028" w:rsidRDefault="00985C6A" w:rsidP="008A06F8">
                  <w:pPr>
                    <w:framePr w:hSpace="142" w:wrap="around" w:vAnchor="text" w:hAnchor="margin" w:xAlign="center" w:y="1"/>
                    <w:rPr>
                      <w:sz w:val="20"/>
                      <w:szCs w:val="20"/>
                    </w:rPr>
                  </w:pPr>
                  <w:r w:rsidRPr="00CA7028">
                    <w:rPr>
                      <w:sz w:val="20"/>
                      <w:szCs w:val="20"/>
                    </w:rPr>
                    <w:t>50</w:t>
                  </w:r>
                </w:p>
              </w:tc>
            </w:tr>
            <w:tr w:rsidR="00985C6A" w:rsidRPr="00CA7028" w:rsidTr="002C794D">
              <w:tc>
                <w:tcPr>
                  <w:tcW w:w="2689" w:type="dxa"/>
                  <w:shd w:val="clear" w:color="auto" w:fill="auto"/>
                </w:tcPr>
                <w:p w:rsidR="00985C6A" w:rsidRPr="00CA7028" w:rsidRDefault="00985C6A" w:rsidP="008A06F8">
                  <w:pPr>
                    <w:framePr w:hSpace="142" w:wrap="around" w:vAnchor="text" w:hAnchor="margin" w:xAlign="center" w:y="1"/>
                    <w:rPr>
                      <w:sz w:val="20"/>
                      <w:szCs w:val="20"/>
                    </w:rPr>
                  </w:pPr>
                  <w:r w:rsidRPr="00CA7028">
                    <w:rPr>
                      <w:sz w:val="20"/>
                      <w:szCs w:val="20"/>
                    </w:rPr>
                    <w:t>Devam Durumu</w:t>
                  </w:r>
                </w:p>
              </w:tc>
              <w:tc>
                <w:tcPr>
                  <w:tcW w:w="1275" w:type="dxa"/>
                  <w:shd w:val="clear" w:color="auto" w:fill="auto"/>
                </w:tcPr>
                <w:p w:rsidR="00985C6A" w:rsidRPr="00CA7028" w:rsidRDefault="00985C6A" w:rsidP="008A06F8">
                  <w:pPr>
                    <w:framePr w:hSpace="142" w:wrap="around" w:vAnchor="text" w:hAnchor="margin" w:xAlign="center" w:y="1"/>
                    <w:rPr>
                      <w:sz w:val="20"/>
                      <w:szCs w:val="20"/>
                    </w:rPr>
                  </w:pPr>
                </w:p>
                <w:p w:rsidR="00985C6A" w:rsidRPr="00CA7028" w:rsidRDefault="00985C6A" w:rsidP="008A06F8">
                  <w:pPr>
                    <w:framePr w:hSpace="142" w:wrap="around" w:vAnchor="text" w:hAnchor="margin" w:xAlign="center" w:y="1"/>
                    <w:rPr>
                      <w:sz w:val="20"/>
                      <w:szCs w:val="20"/>
                    </w:rPr>
                  </w:pPr>
                </w:p>
              </w:tc>
              <w:tc>
                <w:tcPr>
                  <w:tcW w:w="998" w:type="dxa"/>
                  <w:shd w:val="clear" w:color="auto" w:fill="auto"/>
                </w:tcPr>
                <w:p w:rsidR="00985C6A" w:rsidRPr="00CA7028" w:rsidRDefault="00985C6A" w:rsidP="008A06F8">
                  <w:pPr>
                    <w:framePr w:hSpace="142" w:wrap="around" w:vAnchor="text" w:hAnchor="margin" w:xAlign="center" w:y="1"/>
                    <w:rPr>
                      <w:sz w:val="20"/>
                      <w:szCs w:val="20"/>
                    </w:rPr>
                  </w:pPr>
                </w:p>
              </w:tc>
            </w:tr>
          </w:tbl>
          <w:p w:rsidR="00985C6A" w:rsidRPr="00CA7028" w:rsidRDefault="00985C6A" w:rsidP="00DC1E6A">
            <w:pPr>
              <w:rPr>
                <w:color w:val="000000"/>
                <w:sz w:val="20"/>
                <w:szCs w:val="20"/>
              </w:rPr>
            </w:pPr>
          </w:p>
        </w:tc>
      </w:tr>
      <w:tr w:rsidR="00985C6A" w:rsidRPr="00CA7028" w:rsidTr="00DC1E6A">
        <w:trPr>
          <w:trHeight w:val="70"/>
        </w:trPr>
        <w:tc>
          <w:tcPr>
            <w:tcW w:w="4382" w:type="dxa"/>
            <w:shd w:val="clear" w:color="auto" w:fill="DEEAF6"/>
            <w:noWrap/>
            <w:vAlign w:val="center"/>
          </w:tcPr>
          <w:p w:rsidR="00985C6A" w:rsidRPr="00CA7028" w:rsidRDefault="00985C6A" w:rsidP="00DC1E6A">
            <w:pPr>
              <w:rPr>
                <w:b/>
                <w:bCs/>
                <w:color w:val="000000"/>
                <w:sz w:val="20"/>
                <w:szCs w:val="20"/>
              </w:rPr>
            </w:pPr>
            <w:r w:rsidRPr="00CA7028">
              <w:rPr>
                <w:b/>
                <w:bCs/>
                <w:color w:val="000000"/>
                <w:sz w:val="20"/>
                <w:szCs w:val="20"/>
              </w:rPr>
              <w:lastRenderedPageBreak/>
              <w:t>Dersin İş Yükü</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40"/>
              <w:gridCol w:w="940"/>
              <w:gridCol w:w="1100"/>
            </w:tblGrid>
            <w:tr w:rsidR="00985C6A" w:rsidRPr="00CA7028" w:rsidTr="00DC1E6A">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985C6A" w:rsidRPr="00CA7028" w:rsidRDefault="00985C6A" w:rsidP="008A06F8">
                  <w:pPr>
                    <w:framePr w:hSpace="142" w:wrap="around" w:vAnchor="text" w:hAnchor="margin" w:xAlign="center" w:y="1"/>
                    <w:jc w:val="center"/>
                    <w:rPr>
                      <w:b/>
                      <w:bCs/>
                      <w:color w:val="000000"/>
                      <w:sz w:val="20"/>
                      <w:szCs w:val="20"/>
                    </w:rPr>
                  </w:pPr>
                  <w:r w:rsidRPr="00CA7028">
                    <w:rPr>
                      <w:b/>
                      <w:bCs/>
                      <w:color w:val="000000"/>
                      <w:sz w:val="20"/>
                      <w:szCs w:val="20"/>
                    </w:rPr>
                    <w:t>Etkinlik</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985C6A" w:rsidRPr="00CA7028" w:rsidRDefault="00985C6A" w:rsidP="008A06F8">
                  <w:pPr>
                    <w:framePr w:hSpace="142" w:wrap="around" w:vAnchor="text" w:hAnchor="margin" w:xAlign="center" w:y="1"/>
                    <w:jc w:val="center"/>
                    <w:rPr>
                      <w:b/>
                      <w:bCs/>
                      <w:color w:val="000000"/>
                      <w:sz w:val="20"/>
                      <w:szCs w:val="20"/>
                    </w:rPr>
                  </w:pPr>
                  <w:r w:rsidRPr="00CA7028">
                    <w:rPr>
                      <w:b/>
                      <w:bCs/>
                      <w:color w:val="000000"/>
                      <w:sz w:val="20"/>
                      <w:szCs w:val="20"/>
                    </w:rPr>
                    <w:t>Toplam Hafta Sayısı</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985C6A" w:rsidRPr="00CA7028" w:rsidRDefault="00985C6A" w:rsidP="008A06F8">
                  <w:pPr>
                    <w:framePr w:hSpace="142" w:wrap="around" w:vAnchor="text" w:hAnchor="margin" w:xAlign="center" w:y="1"/>
                    <w:jc w:val="center"/>
                    <w:rPr>
                      <w:b/>
                      <w:bCs/>
                      <w:color w:val="000000"/>
                      <w:sz w:val="20"/>
                      <w:szCs w:val="20"/>
                    </w:rPr>
                  </w:pPr>
                  <w:r w:rsidRPr="00CA7028">
                    <w:rPr>
                      <w:b/>
                      <w:bCs/>
                      <w:color w:val="000000"/>
                      <w:sz w:val="20"/>
                      <w:szCs w:val="20"/>
                    </w:rPr>
                    <w:t>Süre (Haftalık Saat)</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985C6A" w:rsidRPr="00CA7028" w:rsidRDefault="00985C6A" w:rsidP="008A06F8">
                  <w:pPr>
                    <w:framePr w:hSpace="142" w:wrap="around" w:vAnchor="text" w:hAnchor="margin" w:xAlign="center" w:y="1"/>
                    <w:jc w:val="center"/>
                    <w:rPr>
                      <w:b/>
                      <w:bCs/>
                      <w:color w:val="000000"/>
                      <w:sz w:val="20"/>
                      <w:szCs w:val="20"/>
                    </w:rPr>
                  </w:pPr>
                  <w:r w:rsidRPr="00CA7028">
                    <w:rPr>
                      <w:b/>
                      <w:bCs/>
                      <w:color w:val="000000"/>
                      <w:sz w:val="20"/>
                      <w:szCs w:val="20"/>
                    </w:rPr>
                    <w:t>Dönem Sonu Toplam İş Yükü</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Haftalık teorik ders saati</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r w:rsidRPr="00CA7028">
                    <w:rPr>
                      <w:color w:val="000000"/>
                      <w:sz w:val="20"/>
                      <w:szCs w:val="20"/>
                    </w:rPr>
                    <w:t>14</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2C794D" w:rsidP="008A06F8">
                  <w:pPr>
                    <w:framePr w:hSpace="142" w:wrap="around" w:vAnchor="text" w:hAnchor="margin" w:xAlign="center" w:y="1"/>
                    <w:jc w:val="center"/>
                    <w:rPr>
                      <w:color w:val="000000"/>
                      <w:sz w:val="20"/>
                      <w:szCs w:val="20"/>
                    </w:rPr>
                  </w:pPr>
                  <w:r w:rsidRPr="00CA7028">
                    <w:rPr>
                      <w:color w:val="000000"/>
                      <w:sz w:val="20"/>
                      <w:szCs w:val="20"/>
                    </w:rPr>
                    <w:t>2</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2C794D" w:rsidP="008A06F8">
                  <w:pPr>
                    <w:framePr w:hSpace="142" w:wrap="around" w:vAnchor="text" w:hAnchor="margin" w:xAlign="center" w:y="1"/>
                    <w:jc w:val="center"/>
                    <w:rPr>
                      <w:color w:val="000000"/>
                      <w:sz w:val="20"/>
                      <w:szCs w:val="20"/>
                    </w:rPr>
                  </w:pPr>
                  <w:r w:rsidRPr="00CA7028">
                    <w:rPr>
                      <w:color w:val="000000"/>
                      <w:sz w:val="20"/>
                      <w:szCs w:val="20"/>
                    </w:rPr>
                    <w:t>28</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Haftalık uygulamalı ders saati</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8B09EB" w:rsidP="008A06F8">
                  <w:pPr>
                    <w:framePr w:hSpace="142" w:wrap="around" w:vAnchor="text" w:hAnchor="margin" w:xAlign="center" w:y="1"/>
                    <w:jc w:val="center"/>
                    <w:rPr>
                      <w:color w:val="000000"/>
                      <w:sz w:val="20"/>
                      <w:szCs w:val="20"/>
                    </w:rPr>
                  </w:pPr>
                  <w:r w:rsidRPr="00CA7028">
                    <w:rPr>
                      <w:color w:val="000000"/>
                      <w:sz w:val="20"/>
                      <w:szCs w:val="20"/>
                    </w:rPr>
                    <w:t>-</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8B09EB" w:rsidP="008A06F8">
                  <w:pPr>
                    <w:framePr w:hSpace="142" w:wrap="around" w:vAnchor="text" w:hAnchor="margin" w:xAlign="center" w:y="1"/>
                    <w:jc w:val="center"/>
                    <w:rPr>
                      <w:color w:val="000000"/>
                      <w:sz w:val="20"/>
                      <w:szCs w:val="20"/>
                    </w:rPr>
                  </w:pPr>
                  <w:r w:rsidRPr="00CA7028">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8B09EB" w:rsidP="008A06F8">
                  <w:pPr>
                    <w:framePr w:hSpace="142" w:wrap="around" w:vAnchor="text" w:hAnchor="margin" w:xAlign="center" w:y="1"/>
                    <w:jc w:val="center"/>
                    <w:rPr>
                      <w:color w:val="000000"/>
                      <w:sz w:val="20"/>
                      <w:szCs w:val="20"/>
                    </w:rPr>
                  </w:pPr>
                  <w:r w:rsidRPr="00CA7028">
                    <w:rPr>
                      <w:color w:val="000000"/>
                      <w:sz w:val="20"/>
                      <w:szCs w:val="20"/>
                    </w:rPr>
                    <w:t>-</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Okuma Faaliyetleri</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r w:rsidRPr="00CA7028">
                    <w:rPr>
                      <w:color w:val="000000"/>
                      <w:sz w:val="20"/>
                      <w:szCs w:val="20"/>
                    </w:rPr>
                    <w:t>14</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r w:rsidRPr="00CA7028">
                    <w:rPr>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r w:rsidRPr="00CA7028">
                    <w:rPr>
                      <w:color w:val="000000"/>
                      <w:sz w:val="20"/>
                      <w:szCs w:val="20"/>
                    </w:rPr>
                    <w:t>14</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İnternetten tarama, kütüphane çalışması</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r w:rsidRPr="00CA7028">
                    <w:rPr>
                      <w:color w:val="000000"/>
                      <w:sz w:val="20"/>
                      <w:szCs w:val="20"/>
                    </w:rPr>
                    <w:t>1</w:t>
                  </w:r>
                  <w:r w:rsidR="002C794D" w:rsidRPr="00CA7028">
                    <w:rPr>
                      <w:color w:val="000000"/>
                      <w:sz w:val="20"/>
                      <w:szCs w:val="20"/>
                    </w:rPr>
                    <w:t>4</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r w:rsidRPr="00CA7028">
                    <w:rPr>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r w:rsidRPr="00CA7028">
                    <w:rPr>
                      <w:color w:val="000000"/>
                      <w:sz w:val="20"/>
                      <w:szCs w:val="20"/>
                    </w:rPr>
                    <w:t>1</w:t>
                  </w:r>
                  <w:r w:rsidR="002C794D" w:rsidRPr="00CA7028">
                    <w:rPr>
                      <w:color w:val="000000"/>
                      <w:sz w:val="20"/>
                      <w:szCs w:val="20"/>
                    </w:rPr>
                    <w:t>4</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Materyal tasarlama, uygulama</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570231" w:rsidP="008A06F8">
                  <w:pPr>
                    <w:framePr w:hSpace="142" w:wrap="around" w:vAnchor="text" w:hAnchor="margin" w:xAlign="center" w:y="1"/>
                    <w:jc w:val="center"/>
                    <w:rPr>
                      <w:b/>
                      <w:color w:val="000000"/>
                      <w:sz w:val="20"/>
                      <w:szCs w:val="20"/>
                    </w:rPr>
                  </w:pPr>
                  <w:r w:rsidRPr="00CA7028">
                    <w:rPr>
                      <w:b/>
                      <w:color w:val="000000"/>
                      <w:sz w:val="20"/>
                      <w:szCs w:val="20"/>
                    </w:rPr>
                    <w:t>-</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570231" w:rsidP="008A06F8">
                  <w:pPr>
                    <w:framePr w:hSpace="142" w:wrap="around" w:vAnchor="text" w:hAnchor="margin" w:xAlign="center" w:y="1"/>
                    <w:jc w:val="center"/>
                    <w:rPr>
                      <w:color w:val="000000"/>
                      <w:sz w:val="20"/>
                      <w:szCs w:val="20"/>
                    </w:rPr>
                  </w:pPr>
                  <w:r w:rsidRPr="00CA7028">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570231" w:rsidP="008A06F8">
                  <w:pPr>
                    <w:framePr w:hSpace="142" w:wrap="around" w:vAnchor="text" w:hAnchor="margin" w:xAlign="center" w:y="1"/>
                    <w:jc w:val="center"/>
                    <w:rPr>
                      <w:color w:val="000000"/>
                      <w:sz w:val="20"/>
                      <w:szCs w:val="20"/>
                    </w:rPr>
                  </w:pPr>
                  <w:r w:rsidRPr="00CA7028">
                    <w:rPr>
                      <w:color w:val="000000"/>
                      <w:sz w:val="20"/>
                      <w:szCs w:val="20"/>
                    </w:rPr>
                    <w:t>-</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Rapor hazırlama</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2C794D" w:rsidP="008A06F8">
                  <w:pPr>
                    <w:framePr w:hSpace="142" w:wrap="around" w:vAnchor="text" w:hAnchor="margin" w:xAlign="center" w:y="1"/>
                    <w:jc w:val="center"/>
                    <w:rPr>
                      <w:color w:val="000000"/>
                      <w:sz w:val="20"/>
                      <w:szCs w:val="20"/>
                    </w:rPr>
                  </w:pPr>
                  <w:r w:rsidRPr="00CA7028">
                    <w:rPr>
                      <w:color w:val="000000"/>
                      <w:sz w:val="20"/>
                      <w:szCs w:val="20"/>
                    </w:rPr>
                    <w:t>14</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2C794D" w:rsidP="008A06F8">
                  <w:pPr>
                    <w:framePr w:hSpace="142" w:wrap="around" w:vAnchor="text" w:hAnchor="margin" w:xAlign="center" w:y="1"/>
                    <w:jc w:val="center"/>
                    <w:rPr>
                      <w:color w:val="000000"/>
                      <w:sz w:val="20"/>
                      <w:szCs w:val="20"/>
                    </w:rPr>
                  </w:pPr>
                  <w:r w:rsidRPr="00CA7028">
                    <w:rPr>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2C794D" w:rsidP="008A06F8">
                  <w:pPr>
                    <w:framePr w:hSpace="142" w:wrap="around" w:vAnchor="text" w:hAnchor="margin" w:xAlign="center" w:y="1"/>
                    <w:jc w:val="center"/>
                    <w:rPr>
                      <w:color w:val="000000"/>
                      <w:sz w:val="20"/>
                      <w:szCs w:val="20"/>
                    </w:rPr>
                  </w:pPr>
                  <w:r w:rsidRPr="00CA7028">
                    <w:rPr>
                      <w:color w:val="000000"/>
                      <w:sz w:val="20"/>
                      <w:szCs w:val="20"/>
                    </w:rPr>
                    <w:t>14</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Sunu hazırlama</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570231" w:rsidP="008A06F8">
                  <w:pPr>
                    <w:framePr w:hSpace="142" w:wrap="around" w:vAnchor="text" w:hAnchor="margin" w:xAlign="center" w:y="1"/>
                    <w:jc w:val="center"/>
                    <w:rPr>
                      <w:color w:val="000000"/>
                      <w:sz w:val="20"/>
                      <w:szCs w:val="20"/>
                    </w:rPr>
                  </w:pPr>
                  <w:r w:rsidRPr="00CA7028">
                    <w:rPr>
                      <w:color w:val="000000"/>
                      <w:sz w:val="20"/>
                      <w:szCs w:val="20"/>
                    </w:rPr>
                    <w:t>-</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570231" w:rsidP="008A06F8">
                  <w:pPr>
                    <w:framePr w:hSpace="142" w:wrap="around" w:vAnchor="text" w:hAnchor="margin" w:xAlign="center" w:y="1"/>
                    <w:jc w:val="center"/>
                    <w:rPr>
                      <w:color w:val="000000"/>
                      <w:sz w:val="20"/>
                      <w:szCs w:val="20"/>
                    </w:rPr>
                  </w:pPr>
                  <w:r w:rsidRPr="00CA7028">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570231" w:rsidP="008A06F8">
                  <w:pPr>
                    <w:framePr w:hSpace="142" w:wrap="around" w:vAnchor="text" w:hAnchor="margin" w:xAlign="center" w:y="1"/>
                    <w:jc w:val="center"/>
                    <w:rPr>
                      <w:color w:val="000000"/>
                      <w:sz w:val="20"/>
                      <w:szCs w:val="20"/>
                    </w:rPr>
                  </w:pPr>
                  <w:r w:rsidRPr="00CA7028">
                    <w:rPr>
                      <w:color w:val="000000"/>
                      <w:sz w:val="20"/>
                      <w:szCs w:val="20"/>
                    </w:rPr>
                    <w:t>-</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Sunum</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570231" w:rsidP="008A06F8">
                  <w:pPr>
                    <w:framePr w:hSpace="142" w:wrap="around" w:vAnchor="text" w:hAnchor="margin" w:xAlign="center" w:y="1"/>
                    <w:jc w:val="center"/>
                    <w:rPr>
                      <w:color w:val="000000"/>
                      <w:sz w:val="20"/>
                      <w:szCs w:val="20"/>
                    </w:rPr>
                  </w:pPr>
                  <w:r w:rsidRPr="00CA7028">
                    <w:rPr>
                      <w:color w:val="000000"/>
                      <w:sz w:val="20"/>
                      <w:szCs w:val="20"/>
                    </w:rPr>
                    <w:t>-</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570231" w:rsidP="008A06F8">
                  <w:pPr>
                    <w:framePr w:hSpace="142" w:wrap="around" w:vAnchor="text" w:hAnchor="margin" w:xAlign="center" w:y="1"/>
                    <w:jc w:val="center"/>
                    <w:rPr>
                      <w:color w:val="000000"/>
                      <w:sz w:val="20"/>
                      <w:szCs w:val="20"/>
                    </w:rPr>
                  </w:pPr>
                  <w:r w:rsidRPr="00CA7028">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570231" w:rsidP="008A06F8">
                  <w:pPr>
                    <w:framePr w:hSpace="142" w:wrap="around" w:vAnchor="text" w:hAnchor="margin" w:xAlign="center" w:y="1"/>
                    <w:jc w:val="center"/>
                    <w:rPr>
                      <w:color w:val="000000"/>
                      <w:sz w:val="20"/>
                      <w:szCs w:val="20"/>
                    </w:rPr>
                  </w:pPr>
                  <w:r w:rsidRPr="00CA7028">
                    <w:rPr>
                      <w:color w:val="000000"/>
                      <w:sz w:val="20"/>
                      <w:szCs w:val="20"/>
                    </w:rPr>
                    <w:t>-</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Ara sınav ve ara sınava hazırlık</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2C794D" w:rsidP="008A06F8">
                  <w:pPr>
                    <w:framePr w:hSpace="142" w:wrap="around" w:vAnchor="text" w:hAnchor="margin" w:xAlign="center" w:y="1"/>
                    <w:jc w:val="center"/>
                    <w:rPr>
                      <w:color w:val="000000"/>
                      <w:sz w:val="20"/>
                      <w:szCs w:val="20"/>
                    </w:rPr>
                  </w:pPr>
                  <w:r w:rsidRPr="00CA7028">
                    <w:rPr>
                      <w:color w:val="000000"/>
                      <w:sz w:val="20"/>
                      <w:szCs w:val="20"/>
                    </w:rPr>
                    <w:t>4</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2C794D" w:rsidP="008A06F8">
                  <w:pPr>
                    <w:framePr w:hSpace="142" w:wrap="around" w:vAnchor="text" w:hAnchor="margin" w:xAlign="center" w:y="1"/>
                    <w:jc w:val="center"/>
                    <w:rPr>
                      <w:color w:val="000000"/>
                      <w:sz w:val="20"/>
                      <w:szCs w:val="20"/>
                    </w:rPr>
                  </w:pPr>
                  <w:r w:rsidRPr="00CA7028">
                    <w:rPr>
                      <w:color w:val="000000"/>
                      <w:sz w:val="20"/>
                      <w:szCs w:val="20"/>
                    </w:rPr>
                    <w:t>4</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9F1DB2" w:rsidP="008A06F8">
                  <w:pPr>
                    <w:framePr w:hSpace="142" w:wrap="around" w:vAnchor="text" w:hAnchor="margin" w:xAlign="center" w:y="1"/>
                    <w:jc w:val="center"/>
                    <w:rPr>
                      <w:color w:val="000000"/>
                      <w:sz w:val="20"/>
                      <w:szCs w:val="20"/>
                    </w:rPr>
                  </w:pPr>
                  <w:r w:rsidRPr="00CA7028">
                    <w:rPr>
                      <w:color w:val="000000"/>
                      <w:sz w:val="20"/>
                      <w:szCs w:val="20"/>
                    </w:rPr>
                    <w:t>16</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Final sınavı ve final sınavına hazırlık</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2C794D" w:rsidP="008A06F8">
                  <w:pPr>
                    <w:framePr w:hSpace="142" w:wrap="around" w:vAnchor="text" w:hAnchor="margin" w:xAlign="center" w:y="1"/>
                    <w:jc w:val="center"/>
                    <w:rPr>
                      <w:color w:val="000000"/>
                      <w:sz w:val="20"/>
                      <w:szCs w:val="20"/>
                    </w:rPr>
                  </w:pPr>
                  <w:r w:rsidRPr="00CA7028">
                    <w:rPr>
                      <w:color w:val="000000"/>
                      <w:sz w:val="20"/>
                      <w:szCs w:val="20"/>
                    </w:rPr>
                    <w:t>4</w:t>
                  </w: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2C794D" w:rsidP="008A06F8">
                  <w:pPr>
                    <w:framePr w:hSpace="142" w:wrap="around" w:vAnchor="text" w:hAnchor="margin" w:xAlign="center" w:y="1"/>
                    <w:jc w:val="center"/>
                    <w:rPr>
                      <w:color w:val="000000"/>
                      <w:sz w:val="20"/>
                      <w:szCs w:val="20"/>
                    </w:rPr>
                  </w:pPr>
                  <w:r w:rsidRPr="00CA7028">
                    <w:rPr>
                      <w:color w:val="000000"/>
                      <w:sz w:val="20"/>
                      <w:szCs w:val="20"/>
                    </w:rPr>
                    <w:t>4</w:t>
                  </w: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9F1DB2" w:rsidP="008A06F8">
                  <w:pPr>
                    <w:framePr w:hSpace="142" w:wrap="around" w:vAnchor="text" w:hAnchor="margin" w:xAlign="center" w:y="1"/>
                    <w:jc w:val="center"/>
                    <w:rPr>
                      <w:color w:val="000000"/>
                      <w:sz w:val="20"/>
                      <w:szCs w:val="20"/>
                    </w:rPr>
                  </w:pPr>
                  <w:r w:rsidRPr="00CA7028">
                    <w:rPr>
                      <w:color w:val="000000"/>
                      <w:sz w:val="20"/>
                      <w:szCs w:val="20"/>
                    </w:rPr>
                    <w:t>16</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tcPr>
                <w:p w:rsidR="00985C6A" w:rsidRPr="00CA7028" w:rsidRDefault="00985C6A" w:rsidP="008A06F8">
                  <w:pPr>
                    <w:framePr w:hSpace="142" w:wrap="around" w:vAnchor="text" w:hAnchor="margin" w:xAlign="center" w:y="1"/>
                    <w:rPr>
                      <w:sz w:val="20"/>
                      <w:szCs w:val="20"/>
                    </w:rPr>
                  </w:pPr>
                  <w:r w:rsidRPr="00CA7028">
                    <w:rPr>
                      <w:sz w:val="20"/>
                      <w:szCs w:val="20"/>
                    </w:rPr>
                    <w:t xml:space="preserve">Diğer </w:t>
                  </w:r>
                </w:p>
              </w:tc>
              <w:tc>
                <w:tcPr>
                  <w:tcW w:w="840" w:type="dxa"/>
                  <w:tcBorders>
                    <w:top w:val="nil"/>
                    <w:left w:val="nil"/>
                    <w:bottom w:val="single" w:sz="4" w:space="0" w:color="auto"/>
                    <w:right w:val="single" w:sz="4" w:space="0" w:color="auto"/>
                  </w:tcBorders>
                  <w:shd w:val="clear" w:color="auto" w:fill="auto"/>
                  <w:noWrap/>
                  <w:vAlign w:val="center"/>
                </w:tcPr>
                <w:p w:rsidR="00985C6A" w:rsidRPr="00CA7028" w:rsidRDefault="00570231" w:rsidP="008A06F8">
                  <w:pPr>
                    <w:framePr w:hSpace="142" w:wrap="around" w:vAnchor="text" w:hAnchor="margin" w:xAlign="center" w:y="1"/>
                    <w:jc w:val="center"/>
                    <w:rPr>
                      <w:color w:val="000000" w:themeColor="text1"/>
                      <w:sz w:val="20"/>
                      <w:szCs w:val="20"/>
                    </w:rPr>
                  </w:pPr>
                  <w:r w:rsidRPr="00CA7028">
                    <w:rPr>
                      <w:color w:val="000000" w:themeColor="text1"/>
                      <w:sz w:val="20"/>
                      <w:szCs w:val="20"/>
                    </w:rPr>
                    <w:t>-</w:t>
                  </w:r>
                </w:p>
              </w:tc>
              <w:tc>
                <w:tcPr>
                  <w:tcW w:w="940" w:type="dxa"/>
                  <w:tcBorders>
                    <w:top w:val="nil"/>
                    <w:left w:val="nil"/>
                    <w:bottom w:val="single" w:sz="4" w:space="0" w:color="auto"/>
                    <w:right w:val="single" w:sz="4" w:space="0" w:color="auto"/>
                  </w:tcBorders>
                  <w:shd w:val="clear" w:color="auto" w:fill="auto"/>
                  <w:noWrap/>
                  <w:vAlign w:val="center"/>
                </w:tcPr>
                <w:p w:rsidR="00985C6A" w:rsidRPr="00CA7028" w:rsidRDefault="00570231" w:rsidP="008A06F8">
                  <w:pPr>
                    <w:framePr w:hSpace="142" w:wrap="around" w:vAnchor="text" w:hAnchor="margin" w:xAlign="center" w:y="1"/>
                    <w:jc w:val="center"/>
                    <w:rPr>
                      <w:color w:val="000000" w:themeColor="text1"/>
                      <w:sz w:val="20"/>
                      <w:szCs w:val="20"/>
                    </w:rPr>
                  </w:pPr>
                  <w:r w:rsidRPr="00CA7028">
                    <w:rPr>
                      <w:color w:val="000000" w:themeColor="text1"/>
                      <w:sz w:val="20"/>
                      <w:szCs w:val="20"/>
                    </w:rPr>
                    <w:t>-</w:t>
                  </w:r>
                </w:p>
              </w:tc>
              <w:tc>
                <w:tcPr>
                  <w:tcW w:w="1100" w:type="dxa"/>
                  <w:tcBorders>
                    <w:top w:val="nil"/>
                    <w:left w:val="nil"/>
                    <w:bottom w:val="single" w:sz="4" w:space="0" w:color="auto"/>
                    <w:right w:val="single" w:sz="4" w:space="0" w:color="auto"/>
                  </w:tcBorders>
                  <w:shd w:val="clear" w:color="auto" w:fill="auto"/>
                  <w:noWrap/>
                  <w:vAlign w:val="center"/>
                </w:tcPr>
                <w:p w:rsidR="00985C6A" w:rsidRPr="00CA7028" w:rsidRDefault="00570231" w:rsidP="008A06F8">
                  <w:pPr>
                    <w:framePr w:hSpace="142" w:wrap="around" w:vAnchor="text" w:hAnchor="margin" w:xAlign="center" w:y="1"/>
                    <w:jc w:val="center"/>
                    <w:rPr>
                      <w:color w:val="000000" w:themeColor="text1"/>
                      <w:sz w:val="20"/>
                      <w:szCs w:val="20"/>
                    </w:rPr>
                  </w:pPr>
                  <w:r w:rsidRPr="00CA7028">
                    <w:rPr>
                      <w:color w:val="000000" w:themeColor="text1"/>
                      <w:sz w:val="20"/>
                      <w:szCs w:val="20"/>
                    </w:rPr>
                    <w:t>-</w:t>
                  </w:r>
                </w:p>
              </w:tc>
            </w:tr>
            <w:tr w:rsidR="00985C6A" w:rsidRPr="00CA7028" w:rsidTr="002C794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Toplam iş yükü</w:t>
                  </w:r>
                </w:p>
              </w:tc>
              <w:tc>
                <w:tcPr>
                  <w:tcW w:w="840" w:type="dxa"/>
                  <w:tcBorders>
                    <w:top w:val="nil"/>
                    <w:left w:val="nil"/>
                    <w:bottom w:val="single" w:sz="4" w:space="0" w:color="auto"/>
                    <w:right w:val="single" w:sz="4" w:space="0" w:color="auto"/>
                  </w:tcBorders>
                  <w:shd w:val="clear" w:color="auto" w:fill="auto"/>
                  <w:noWrap/>
                  <w:vAlign w:val="center"/>
                </w:tcPr>
                <w:p w:rsidR="00985C6A" w:rsidRPr="00CA7028" w:rsidRDefault="00985C6A" w:rsidP="008A06F8">
                  <w:pPr>
                    <w:framePr w:hSpace="142" w:wrap="around" w:vAnchor="text" w:hAnchor="margin" w:xAlign="center" w:y="1"/>
                    <w:jc w:val="center"/>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985C6A" w:rsidRPr="00CA7028" w:rsidRDefault="00985C6A" w:rsidP="008A06F8">
                  <w:pPr>
                    <w:framePr w:hSpace="142" w:wrap="around" w:vAnchor="text" w:hAnchor="margin" w:xAlign="center" w:y="1"/>
                    <w:jc w:val="center"/>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r w:rsidRPr="00CA7028">
                    <w:rPr>
                      <w:color w:val="000000"/>
                      <w:sz w:val="20"/>
                      <w:szCs w:val="20"/>
                    </w:rPr>
                    <w:t>1</w:t>
                  </w:r>
                  <w:r w:rsidR="009F1DB2" w:rsidRPr="00CA7028">
                    <w:rPr>
                      <w:color w:val="000000"/>
                      <w:sz w:val="20"/>
                      <w:szCs w:val="20"/>
                    </w:rPr>
                    <w:t>0</w:t>
                  </w:r>
                  <w:r w:rsidR="002C794D" w:rsidRPr="00CA7028">
                    <w:rPr>
                      <w:color w:val="000000"/>
                      <w:sz w:val="20"/>
                      <w:szCs w:val="20"/>
                    </w:rPr>
                    <w:t>2</w:t>
                  </w:r>
                </w:p>
              </w:tc>
            </w:tr>
            <w:tr w:rsidR="00985C6A" w:rsidRPr="00CA7028" w:rsidTr="002C794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Toplam iş yükü/ 25</w:t>
                  </w:r>
                </w:p>
              </w:tc>
              <w:tc>
                <w:tcPr>
                  <w:tcW w:w="840" w:type="dxa"/>
                  <w:tcBorders>
                    <w:top w:val="nil"/>
                    <w:left w:val="nil"/>
                    <w:bottom w:val="single" w:sz="4" w:space="0" w:color="auto"/>
                    <w:right w:val="single" w:sz="4" w:space="0" w:color="auto"/>
                  </w:tcBorders>
                  <w:shd w:val="clear" w:color="auto" w:fill="auto"/>
                  <w:noWrap/>
                  <w:vAlign w:val="center"/>
                </w:tcPr>
                <w:p w:rsidR="00985C6A" w:rsidRPr="00CA7028" w:rsidRDefault="00985C6A" w:rsidP="008A06F8">
                  <w:pPr>
                    <w:framePr w:hSpace="142" w:wrap="around" w:vAnchor="text" w:hAnchor="margin" w:xAlign="center" w:y="1"/>
                    <w:jc w:val="center"/>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985C6A" w:rsidRPr="00CA7028" w:rsidRDefault="00985C6A" w:rsidP="008A06F8">
                  <w:pPr>
                    <w:framePr w:hSpace="142" w:wrap="around" w:vAnchor="text" w:hAnchor="margin" w:xAlign="center" w:y="1"/>
                    <w:jc w:val="center"/>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9F1DB2" w:rsidP="008A06F8">
                  <w:pPr>
                    <w:framePr w:hSpace="142" w:wrap="around" w:vAnchor="text" w:hAnchor="margin" w:xAlign="center" w:y="1"/>
                    <w:jc w:val="center"/>
                    <w:rPr>
                      <w:color w:val="000000"/>
                      <w:sz w:val="20"/>
                      <w:szCs w:val="20"/>
                    </w:rPr>
                  </w:pPr>
                  <w:r w:rsidRPr="00CA7028">
                    <w:rPr>
                      <w:color w:val="000000"/>
                      <w:sz w:val="20"/>
                      <w:szCs w:val="20"/>
                    </w:rPr>
                    <w:t>4</w:t>
                  </w:r>
                  <w:r w:rsidR="002C794D" w:rsidRPr="00CA7028">
                    <w:rPr>
                      <w:color w:val="000000"/>
                      <w:sz w:val="20"/>
                      <w:szCs w:val="20"/>
                    </w:rPr>
                    <w:t>,08</w:t>
                  </w:r>
                </w:p>
              </w:tc>
            </w:tr>
            <w:tr w:rsidR="00985C6A" w:rsidRPr="00CA7028" w:rsidTr="00DC1E6A">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85C6A" w:rsidRPr="00CA7028" w:rsidRDefault="00985C6A" w:rsidP="008A06F8">
                  <w:pPr>
                    <w:framePr w:hSpace="142" w:wrap="around" w:vAnchor="text" w:hAnchor="margin" w:xAlign="center" w:y="1"/>
                    <w:rPr>
                      <w:color w:val="000000"/>
                      <w:sz w:val="20"/>
                      <w:szCs w:val="20"/>
                    </w:rPr>
                  </w:pPr>
                  <w:r w:rsidRPr="00CA7028">
                    <w:rPr>
                      <w:color w:val="000000"/>
                      <w:sz w:val="20"/>
                      <w:szCs w:val="20"/>
                    </w:rPr>
                    <w:t>Dersin AKTS Kredi</w:t>
                  </w:r>
                  <w:r w:rsidR="009F1DB2" w:rsidRPr="00CA7028">
                    <w:rPr>
                      <w:color w:val="000000"/>
                      <w:sz w:val="20"/>
                      <w:szCs w:val="20"/>
                    </w:rPr>
                    <w:t>si</w:t>
                  </w:r>
                </w:p>
              </w:tc>
              <w:tc>
                <w:tcPr>
                  <w:tcW w:w="84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hideMark/>
                </w:tcPr>
                <w:p w:rsidR="00985C6A" w:rsidRPr="00CA7028" w:rsidRDefault="00985C6A" w:rsidP="008A06F8">
                  <w:pPr>
                    <w:framePr w:hSpace="142" w:wrap="around" w:vAnchor="text" w:hAnchor="margin" w:xAlign="center" w:y="1"/>
                    <w:jc w:val="center"/>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hideMark/>
                </w:tcPr>
                <w:p w:rsidR="00985C6A" w:rsidRPr="00CA7028" w:rsidRDefault="009F1DB2" w:rsidP="008A06F8">
                  <w:pPr>
                    <w:framePr w:hSpace="142" w:wrap="around" w:vAnchor="text" w:hAnchor="margin" w:xAlign="center" w:y="1"/>
                    <w:jc w:val="center"/>
                    <w:rPr>
                      <w:b/>
                      <w:color w:val="000000"/>
                      <w:sz w:val="20"/>
                      <w:szCs w:val="20"/>
                    </w:rPr>
                  </w:pPr>
                  <w:r w:rsidRPr="00CA7028">
                    <w:rPr>
                      <w:b/>
                      <w:color w:val="000000"/>
                      <w:sz w:val="20"/>
                      <w:szCs w:val="20"/>
                    </w:rPr>
                    <w:t>4</w:t>
                  </w:r>
                </w:p>
              </w:tc>
            </w:tr>
          </w:tbl>
          <w:p w:rsidR="00985C6A" w:rsidRPr="00CA7028" w:rsidRDefault="00985C6A" w:rsidP="00DC1E6A">
            <w:pPr>
              <w:jc w:val="center"/>
              <w:rPr>
                <w:sz w:val="20"/>
                <w:szCs w:val="20"/>
              </w:rPr>
            </w:pPr>
          </w:p>
        </w:tc>
      </w:tr>
      <w:tr w:rsidR="00985C6A" w:rsidRPr="00CA7028" w:rsidTr="00DC1E6A">
        <w:trPr>
          <w:trHeight w:val="1635"/>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t>Ders Çıktıları ile Program Çıktıları Arasındaki Katkı Düzeyi</w:t>
            </w:r>
          </w:p>
        </w:tc>
        <w:tc>
          <w:tcPr>
            <w:tcW w:w="6110" w:type="dxa"/>
            <w:shd w:val="clear" w:color="auto" w:fill="auto"/>
            <w:noWrap/>
            <w:vAlign w:val="center"/>
            <w:hideMark/>
          </w:tcPr>
          <w:tbl>
            <w:tblPr>
              <w:tblW w:w="6181" w:type="dxa"/>
              <w:tblCellMar>
                <w:left w:w="70" w:type="dxa"/>
                <w:right w:w="70" w:type="dxa"/>
              </w:tblCellMar>
              <w:tblLook w:val="04A0" w:firstRow="1" w:lastRow="0" w:firstColumn="1" w:lastColumn="0" w:noHBand="0" w:noVBand="1"/>
            </w:tblPr>
            <w:tblGrid>
              <w:gridCol w:w="720"/>
              <w:gridCol w:w="4036"/>
              <w:gridCol w:w="285"/>
              <w:gridCol w:w="285"/>
              <w:gridCol w:w="285"/>
              <w:gridCol w:w="285"/>
              <w:gridCol w:w="285"/>
            </w:tblGrid>
            <w:tr w:rsidR="003C4282" w:rsidRPr="00CA7028" w:rsidTr="00016742">
              <w:trPr>
                <w:trHeight w:val="55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282" w:rsidRPr="00CA7028" w:rsidRDefault="003C4282" w:rsidP="008A06F8">
                  <w:pPr>
                    <w:framePr w:hSpace="142" w:wrap="around" w:vAnchor="text" w:hAnchor="margin" w:xAlign="center" w:y="1"/>
                    <w:jc w:val="both"/>
                    <w:rPr>
                      <w:sz w:val="20"/>
                      <w:szCs w:val="20"/>
                    </w:rPr>
                  </w:pPr>
                  <w:r w:rsidRPr="00CA7028">
                    <w:rPr>
                      <w:sz w:val="20"/>
                      <w:szCs w:val="20"/>
                    </w:rPr>
                    <w:t>No</w:t>
                  </w:r>
                </w:p>
              </w:tc>
              <w:tc>
                <w:tcPr>
                  <w:tcW w:w="4036" w:type="dxa"/>
                  <w:tcBorders>
                    <w:top w:val="single" w:sz="4" w:space="0" w:color="auto"/>
                    <w:left w:val="nil"/>
                    <w:bottom w:val="single" w:sz="4" w:space="0" w:color="auto"/>
                    <w:right w:val="single" w:sz="4" w:space="0" w:color="auto"/>
                  </w:tcBorders>
                  <w:shd w:val="clear" w:color="auto" w:fill="auto"/>
                  <w:noWrap/>
                  <w:vAlign w:val="center"/>
                  <w:hideMark/>
                </w:tcPr>
                <w:p w:rsidR="003C4282" w:rsidRPr="00CA7028" w:rsidRDefault="003C4282" w:rsidP="008A06F8">
                  <w:pPr>
                    <w:framePr w:hSpace="142" w:wrap="around" w:vAnchor="text" w:hAnchor="margin" w:xAlign="center" w:y="1"/>
                    <w:jc w:val="both"/>
                    <w:rPr>
                      <w:sz w:val="20"/>
                      <w:szCs w:val="20"/>
                    </w:rPr>
                  </w:pPr>
                  <w:r w:rsidRPr="00CA7028">
                    <w:rPr>
                      <w:sz w:val="20"/>
                      <w:szCs w:val="20"/>
                    </w:rPr>
                    <w:t>Program Çıktıları</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3C4282" w:rsidRPr="00CA7028" w:rsidRDefault="003C4282" w:rsidP="008A06F8">
                  <w:pPr>
                    <w:framePr w:hSpace="142" w:wrap="around" w:vAnchor="text" w:hAnchor="margin" w:xAlign="center" w:y="1"/>
                    <w:jc w:val="both"/>
                    <w:rPr>
                      <w:sz w:val="20"/>
                      <w:szCs w:val="20"/>
                    </w:rPr>
                  </w:pPr>
                  <w:r w:rsidRPr="00CA7028">
                    <w:rPr>
                      <w:sz w:val="20"/>
                      <w:szCs w:val="20"/>
                    </w:rPr>
                    <w:t>1</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3C4282" w:rsidRPr="00CA7028" w:rsidRDefault="003C4282" w:rsidP="008A06F8">
                  <w:pPr>
                    <w:framePr w:hSpace="142" w:wrap="around" w:vAnchor="text" w:hAnchor="margin" w:xAlign="center" w:y="1"/>
                    <w:jc w:val="both"/>
                    <w:rPr>
                      <w:sz w:val="20"/>
                      <w:szCs w:val="20"/>
                    </w:rPr>
                  </w:pPr>
                  <w:r w:rsidRPr="00CA7028">
                    <w:rPr>
                      <w:sz w:val="20"/>
                      <w:szCs w:val="20"/>
                    </w:rPr>
                    <w:t>2</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3C4282" w:rsidRPr="00CA7028" w:rsidRDefault="003C4282" w:rsidP="008A06F8">
                  <w:pPr>
                    <w:framePr w:hSpace="142" w:wrap="around" w:vAnchor="text" w:hAnchor="margin" w:xAlign="center" w:y="1"/>
                    <w:jc w:val="both"/>
                    <w:rPr>
                      <w:sz w:val="20"/>
                      <w:szCs w:val="20"/>
                    </w:rPr>
                  </w:pPr>
                  <w:r w:rsidRPr="00CA7028">
                    <w:rPr>
                      <w:sz w:val="20"/>
                      <w:szCs w:val="20"/>
                    </w:rPr>
                    <w:t>3</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3C4282" w:rsidRPr="00CA7028" w:rsidRDefault="003C4282" w:rsidP="008A06F8">
                  <w:pPr>
                    <w:framePr w:hSpace="142" w:wrap="around" w:vAnchor="text" w:hAnchor="margin" w:xAlign="center" w:y="1"/>
                    <w:jc w:val="both"/>
                    <w:rPr>
                      <w:sz w:val="20"/>
                      <w:szCs w:val="20"/>
                    </w:rPr>
                  </w:pPr>
                  <w:r w:rsidRPr="00CA7028">
                    <w:rPr>
                      <w:sz w:val="20"/>
                      <w:szCs w:val="20"/>
                    </w:rPr>
                    <w:t>4</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3C4282" w:rsidRPr="00CA7028" w:rsidRDefault="003C4282" w:rsidP="008A06F8">
                  <w:pPr>
                    <w:framePr w:hSpace="142" w:wrap="around" w:vAnchor="text" w:hAnchor="margin" w:xAlign="center" w:y="1"/>
                    <w:jc w:val="both"/>
                    <w:rPr>
                      <w:sz w:val="20"/>
                      <w:szCs w:val="20"/>
                    </w:rPr>
                  </w:pPr>
                  <w:r w:rsidRPr="00CA7028">
                    <w:rPr>
                      <w:sz w:val="20"/>
                      <w:szCs w:val="20"/>
                    </w:rPr>
                    <w:t>5</w:t>
                  </w:r>
                </w:p>
              </w:tc>
            </w:tr>
            <w:tr w:rsidR="00016742" w:rsidRPr="00CA7028" w:rsidTr="00016742">
              <w:trPr>
                <w:trHeight w:val="299"/>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hideMark/>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Spor yönetimi alanındaki bilgi ve becerilerini sporla ilgili örgütlerin/kurumların ve etkinliklerin yönetimini ilgilendiren konularda uygular.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299"/>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hideMark/>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Yönetim ilke ve işlevlerini sporla ilgili örgütlerin/kurumların ve etkinliklerin uygulamalarına yansıtır.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3C4282" w:rsidRPr="00CA7028" w:rsidTr="00016742">
              <w:trPr>
                <w:trHeight w:val="639"/>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3C4282" w:rsidRPr="00CA7028" w:rsidRDefault="003C428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hideMark/>
                </w:tcPr>
                <w:p w:rsidR="003C4282" w:rsidRPr="00CA7028" w:rsidRDefault="00016742" w:rsidP="008A06F8">
                  <w:pPr>
                    <w:framePr w:hSpace="142" w:wrap="around" w:vAnchor="text" w:hAnchor="margin" w:xAlign="center" w:y="1"/>
                    <w:jc w:val="both"/>
                    <w:rPr>
                      <w:sz w:val="20"/>
                      <w:szCs w:val="20"/>
                    </w:rPr>
                  </w:pPr>
                  <w:r w:rsidRPr="00CA7028">
                    <w:rPr>
                      <w:sz w:val="20"/>
                      <w:szCs w:val="20"/>
                    </w:rPr>
                    <w:t>Spor yönetimi ile ilgili yasal mevzuatlarda kendine verilen görev ve sorumluluklara değer verir.</w:t>
                  </w: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r>
            <w:tr w:rsidR="00016742" w:rsidRPr="00CA7028" w:rsidTr="00016742">
              <w:trPr>
                <w:trHeight w:val="299"/>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hideMark/>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Ulusal ve uluslararası spor sistemlerinin bileşenlerini ve spor politikalarını analiz eder.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299"/>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hideMark/>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Spor kurumlarında/etkinliklerinde ekip ve proje üyesi olarak sorumluluk alarak kılavuzluk yapar.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699"/>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hideMark/>
                </w:tcPr>
                <w:p w:rsidR="00016742" w:rsidRPr="00CA7028" w:rsidRDefault="00016742" w:rsidP="008A06F8">
                  <w:pPr>
                    <w:framePr w:hSpace="142" w:wrap="around" w:vAnchor="text" w:hAnchor="margin" w:xAlign="center" w:y="1"/>
                    <w:jc w:val="both"/>
                    <w:rPr>
                      <w:sz w:val="20"/>
                      <w:szCs w:val="20"/>
                    </w:rPr>
                  </w:pPr>
                  <w:r w:rsidRPr="00CA7028">
                    <w:rPr>
                      <w:sz w:val="20"/>
                      <w:szCs w:val="20"/>
                    </w:rPr>
                    <w:t>Spor yönetimi alanında birlikte çalıştığı insanların mesleki bilgi ve becerilerini geliştirerek performanslarını değerlendirir.</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1039"/>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Farklı spor branşlarına yönelik becerileri, oyun kurallarını, teknik ve taktik bilgileri temel ve ileri düzeyde spor dalına özgü antrenman planı ve programlarına uygulama ortamı yaratır.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Alanıyla ilgili konularda uygun araştırma yöntemlerini kullanarak proje ve araştırmalar planlar, gerçekleştirir, sonuçları açık ve anlaşılır bir şekilde sunar.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Spor yönetimi alanında ulusal ve uluslararası gelişmeleri mesleki yabancı dil bilgisini kullanarak çok yönlü değerlendirir.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871"/>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Spor yönetimi alanı ile ilgili sağlık, güvenlik ve risk unsurlarını düzenli şekilde değerlendirir.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Alanı ile ilgili işleri gerçekleştirirken insan sağlığı ile sosyal ve doğal çevreyi dikkate alır.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r>
            <w:tr w:rsidR="00016742" w:rsidRPr="00CA7028" w:rsidTr="00016742">
              <w:trPr>
                <w:trHeight w:val="871"/>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Görev aldığı birimde liderlik özelliğini kullanarak çalışanları kişilik, kültür ve davranışsal özellikleri doğrultusunda yönlendirir.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Mesleki bilgi ve becerilerini sürekli olarak geliştirerek değişime, yeniliğe ve girişimciliğe değer verir.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Spor kurumlarını ilgilendiren konularda (pazarlama, sosyal medya, sponsorluk gibi) örgütü daha verimli hale getirecek uygulamalar gerçekleştirir.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İnsan organizmasının yapısı, görevleri ve gelişimi konularından hareketle bireylerin yaşam boyu spor alışkanlığı kazanmalarına öncülük eder.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Sportif etkinliklerin ve müsabakaların düzenlenmesinde iyi bir uygulayıcıdır.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Spor yönetimi alanının ilişkili olduğu disiplinlerle (sosyal bilimler, yönetim bilimi, çevre bilimleri vb.) etkileşim konusunda bilgi sahibidir.</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Engelli bireylerin spora yönlendirilmesindeki bilgilerini oluşan yeni durumlara uydurma becerisine sahiptir.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r>
            <w:tr w:rsidR="0001674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Spor yönetimi alanında olgu, olay ve sorunlarla ilgili farklı bilgi kaynaklarına (kişi, kitap, veri tabanı, internet vb.) ulaşma becerisine sahiptir.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016742" w:rsidRPr="00CA7028" w:rsidTr="00016742">
              <w:trPr>
                <w:trHeight w:val="1025"/>
              </w:trPr>
              <w:tc>
                <w:tcPr>
                  <w:tcW w:w="720" w:type="dxa"/>
                  <w:tcBorders>
                    <w:top w:val="nil"/>
                    <w:left w:val="single" w:sz="4" w:space="0" w:color="auto"/>
                    <w:bottom w:val="single" w:sz="4" w:space="0" w:color="auto"/>
                    <w:right w:val="single" w:sz="4" w:space="0" w:color="auto"/>
                  </w:tcBorders>
                  <w:shd w:val="clear" w:color="auto" w:fill="auto"/>
                  <w:noWrap/>
                  <w:vAlign w:val="center"/>
                </w:tcPr>
                <w:p w:rsidR="00016742" w:rsidRPr="00CA7028" w:rsidRDefault="0001674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 xml:space="preserve">Spor kurumları ve organizasyonlarında bireylerin ve katılımcıların esenliği, güvenliği, özel hayatın gizliliği gibi konuları analiz eder. </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016742" w:rsidRPr="00CA7028" w:rsidRDefault="00016742" w:rsidP="008A06F8">
                  <w:pPr>
                    <w:framePr w:hSpace="142" w:wrap="around" w:vAnchor="text" w:hAnchor="margin" w:xAlign="center" w:y="1"/>
                    <w:jc w:val="both"/>
                    <w:rPr>
                      <w:sz w:val="20"/>
                      <w:szCs w:val="20"/>
                    </w:rPr>
                  </w:pPr>
                </w:p>
              </w:tc>
            </w:tr>
            <w:tr w:rsidR="003C428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3C4282" w:rsidRPr="00CA7028" w:rsidRDefault="003C428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3C4282" w:rsidRPr="00CA7028" w:rsidRDefault="00016742" w:rsidP="008A06F8">
                  <w:pPr>
                    <w:framePr w:hSpace="142" w:wrap="around" w:vAnchor="text" w:hAnchor="margin" w:xAlign="center" w:y="1"/>
                    <w:jc w:val="both"/>
                    <w:rPr>
                      <w:sz w:val="20"/>
                      <w:szCs w:val="20"/>
                    </w:rPr>
                  </w:pPr>
                  <w:r w:rsidRPr="00CA7028">
                    <w:rPr>
                      <w:sz w:val="20"/>
                      <w:szCs w:val="20"/>
                    </w:rPr>
                    <w:t xml:space="preserve">Olumlu ve destekleyici bir çalışma ortamı oluşması için bireysel farklılık,  güven, eşitlik gibi konulara hassasiyet gösterir. </w:t>
                  </w: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r w:rsidRPr="00CA7028">
                    <w:rPr>
                      <w:sz w:val="20"/>
                      <w:szCs w:val="20"/>
                    </w:rPr>
                    <w:t>X</w:t>
                  </w: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r>
            <w:tr w:rsidR="003C4282" w:rsidRPr="00CA7028" w:rsidTr="00016742">
              <w:trPr>
                <w:trHeight w:val="548"/>
              </w:trPr>
              <w:tc>
                <w:tcPr>
                  <w:tcW w:w="720" w:type="dxa"/>
                  <w:tcBorders>
                    <w:top w:val="nil"/>
                    <w:left w:val="single" w:sz="4" w:space="0" w:color="auto"/>
                    <w:bottom w:val="single" w:sz="4" w:space="0" w:color="auto"/>
                    <w:right w:val="single" w:sz="4" w:space="0" w:color="auto"/>
                  </w:tcBorders>
                  <w:shd w:val="clear" w:color="auto" w:fill="auto"/>
                  <w:noWrap/>
                  <w:vAlign w:val="center"/>
                </w:tcPr>
                <w:p w:rsidR="003C4282" w:rsidRPr="00CA7028" w:rsidRDefault="003C4282" w:rsidP="008A06F8">
                  <w:pPr>
                    <w:pStyle w:val="ListeParagraf"/>
                    <w:framePr w:hSpace="142" w:wrap="around" w:vAnchor="text" w:hAnchor="margin" w:xAlign="center" w:y="1"/>
                    <w:numPr>
                      <w:ilvl w:val="0"/>
                      <w:numId w:val="3"/>
                    </w:numPr>
                    <w:spacing w:after="160" w:line="259" w:lineRule="auto"/>
                    <w:jc w:val="both"/>
                    <w:rPr>
                      <w:sz w:val="20"/>
                      <w:szCs w:val="20"/>
                    </w:rPr>
                  </w:pPr>
                </w:p>
              </w:tc>
              <w:tc>
                <w:tcPr>
                  <w:tcW w:w="4036" w:type="dxa"/>
                  <w:tcBorders>
                    <w:top w:val="nil"/>
                    <w:left w:val="nil"/>
                    <w:bottom w:val="single" w:sz="4" w:space="0" w:color="auto"/>
                    <w:right w:val="single" w:sz="4" w:space="0" w:color="auto"/>
                  </w:tcBorders>
                  <w:shd w:val="clear" w:color="auto" w:fill="auto"/>
                  <w:noWrap/>
                  <w:vAlign w:val="center"/>
                </w:tcPr>
                <w:p w:rsidR="003C4282" w:rsidRPr="00CA7028" w:rsidRDefault="00016742" w:rsidP="008A06F8">
                  <w:pPr>
                    <w:framePr w:hSpace="142" w:wrap="around" w:vAnchor="text" w:hAnchor="margin" w:xAlign="center" w:y="1"/>
                    <w:jc w:val="both"/>
                    <w:rPr>
                      <w:sz w:val="20"/>
                      <w:szCs w:val="20"/>
                    </w:rPr>
                  </w:pPr>
                  <w:r w:rsidRPr="00CA7028">
                    <w:rPr>
                      <w:sz w:val="20"/>
                      <w:szCs w:val="20"/>
                    </w:rPr>
                    <w:t>Spor kültürü ve estetik konularına ilişkin bilgilerini uygulayacak ortamlar yaratır.</w:t>
                  </w: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p>
              </w:tc>
              <w:tc>
                <w:tcPr>
                  <w:tcW w:w="285" w:type="dxa"/>
                  <w:tcBorders>
                    <w:top w:val="nil"/>
                    <w:left w:val="nil"/>
                    <w:bottom w:val="single" w:sz="4" w:space="0" w:color="auto"/>
                    <w:right w:val="single" w:sz="4" w:space="0" w:color="auto"/>
                  </w:tcBorders>
                  <w:shd w:val="clear" w:color="auto" w:fill="auto"/>
                  <w:noWrap/>
                  <w:vAlign w:val="center"/>
                </w:tcPr>
                <w:p w:rsidR="003C4282" w:rsidRPr="00CA7028" w:rsidRDefault="003C4282" w:rsidP="008A06F8">
                  <w:pPr>
                    <w:framePr w:hSpace="142" w:wrap="around" w:vAnchor="text" w:hAnchor="margin" w:xAlign="center" w:y="1"/>
                    <w:jc w:val="both"/>
                    <w:rPr>
                      <w:sz w:val="20"/>
                      <w:szCs w:val="20"/>
                    </w:rPr>
                  </w:pPr>
                  <w:r w:rsidRPr="00CA7028">
                    <w:rPr>
                      <w:sz w:val="20"/>
                      <w:szCs w:val="20"/>
                    </w:rPr>
                    <w:t>X</w:t>
                  </w:r>
                </w:p>
              </w:tc>
            </w:tr>
          </w:tbl>
          <w:p w:rsidR="00985C6A" w:rsidRPr="00CA7028" w:rsidRDefault="00985C6A" w:rsidP="00DC1E6A">
            <w:pPr>
              <w:rPr>
                <w:color w:val="000000"/>
                <w:sz w:val="20"/>
                <w:szCs w:val="20"/>
              </w:rPr>
            </w:pPr>
          </w:p>
        </w:tc>
      </w:tr>
      <w:tr w:rsidR="00985C6A" w:rsidRPr="00CA7028" w:rsidTr="00DC1E6A">
        <w:trPr>
          <w:trHeight w:val="1209"/>
        </w:trPr>
        <w:tc>
          <w:tcPr>
            <w:tcW w:w="4382" w:type="dxa"/>
            <w:shd w:val="clear" w:color="auto" w:fill="DEEAF6"/>
            <w:noWrap/>
            <w:vAlign w:val="center"/>
            <w:hideMark/>
          </w:tcPr>
          <w:p w:rsidR="00985C6A" w:rsidRPr="00CA7028" w:rsidRDefault="00985C6A" w:rsidP="00DC1E6A">
            <w:pPr>
              <w:rPr>
                <w:b/>
                <w:bCs/>
                <w:color w:val="000000"/>
                <w:sz w:val="20"/>
                <w:szCs w:val="20"/>
              </w:rPr>
            </w:pPr>
            <w:r w:rsidRPr="00CA7028">
              <w:rPr>
                <w:b/>
                <w:bCs/>
                <w:color w:val="000000"/>
                <w:sz w:val="20"/>
                <w:szCs w:val="20"/>
              </w:rPr>
              <w:lastRenderedPageBreak/>
              <w:t>Dersi Verecek Öğretim Elemanı ve İletişim Bilgileri</w:t>
            </w:r>
          </w:p>
        </w:tc>
        <w:tc>
          <w:tcPr>
            <w:tcW w:w="6110" w:type="dxa"/>
            <w:shd w:val="clear" w:color="auto" w:fill="auto"/>
            <w:vAlign w:val="center"/>
            <w:hideMark/>
          </w:tcPr>
          <w:p w:rsidR="00985C6A" w:rsidRPr="001B5BF6" w:rsidRDefault="00985C6A" w:rsidP="00DC1E6A">
            <w:pPr>
              <w:pStyle w:val="ListeParagraf"/>
              <w:ind w:left="0"/>
              <w:rPr>
                <w:color w:val="0070C0"/>
                <w:sz w:val="20"/>
                <w:szCs w:val="20"/>
              </w:rPr>
            </w:pPr>
            <w:r w:rsidRPr="001B5BF6">
              <w:rPr>
                <w:color w:val="000000"/>
                <w:sz w:val="20"/>
                <w:szCs w:val="20"/>
              </w:rPr>
              <w:t>Doç. Dr. Ekrem Levent İLHAN</w:t>
            </w:r>
            <w:r w:rsidR="00C739C9" w:rsidRPr="001B5BF6">
              <w:rPr>
                <w:color w:val="000000"/>
                <w:sz w:val="20"/>
                <w:szCs w:val="20"/>
              </w:rPr>
              <w:t xml:space="preserve"> - </w:t>
            </w:r>
            <w:r w:rsidRPr="001B5BF6">
              <w:rPr>
                <w:color w:val="0070C0"/>
                <w:sz w:val="20"/>
                <w:szCs w:val="20"/>
                <w:u w:val="single"/>
              </w:rPr>
              <w:t>leventilhan@gazi.edu.tr</w:t>
            </w:r>
            <w:r w:rsidRPr="001B5BF6">
              <w:rPr>
                <w:color w:val="0070C0"/>
                <w:sz w:val="20"/>
                <w:szCs w:val="20"/>
              </w:rPr>
              <w:t xml:space="preserve"> </w:t>
            </w:r>
          </w:p>
          <w:p w:rsidR="004F1ACE" w:rsidRPr="00CA7028" w:rsidRDefault="004F1ACE" w:rsidP="00DC1E6A">
            <w:pPr>
              <w:pStyle w:val="ListeParagraf"/>
              <w:ind w:left="0"/>
              <w:rPr>
                <w:color w:val="000000"/>
                <w:sz w:val="20"/>
                <w:szCs w:val="20"/>
              </w:rPr>
            </w:pPr>
            <w:r w:rsidRPr="001B5BF6">
              <w:rPr>
                <w:sz w:val="20"/>
                <w:szCs w:val="20"/>
              </w:rPr>
              <w:t>Fakülte Öğretim Elemanları</w:t>
            </w:r>
          </w:p>
        </w:tc>
      </w:tr>
    </w:tbl>
    <w:p w:rsidR="00985C6A" w:rsidRPr="00CA7028" w:rsidRDefault="00985C6A" w:rsidP="00985C6A">
      <w:pPr>
        <w:spacing w:after="160" w:line="259" w:lineRule="auto"/>
        <w:rPr>
          <w:i/>
          <w:sz w:val="20"/>
          <w:szCs w:val="20"/>
        </w:rPr>
      </w:pPr>
    </w:p>
    <w:p w:rsidR="001B6BCC" w:rsidRPr="00CA7028" w:rsidRDefault="001B6BCC">
      <w:pPr>
        <w:rPr>
          <w:sz w:val="20"/>
          <w:szCs w:val="20"/>
        </w:rPr>
      </w:pPr>
    </w:p>
    <w:sectPr w:rsidR="001B6BCC" w:rsidRPr="00CA7028" w:rsidSect="000A716F">
      <w:footerReference w:type="default" r:id="rId7"/>
      <w:pgSz w:w="11906" w:h="16838"/>
      <w:pgMar w:top="1276" w:right="1274" w:bottom="127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EA7" w:rsidRDefault="00E90EA7">
      <w:r>
        <w:separator/>
      </w:r>
    </w:p>
  </w:endnote>
  <w:endnote w:type="continuationSeparator" w:id="0">
    <w:p w:rsidR="00E90EA7" w:rsidRDefault="00E90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8E9" w:rsidRDefault="00985C6A">
    <w:pPr>
      <w:pStyle w:val="a"/>
      <w:jc w:val="right"/>
    </w:pPr>
    <w:r>
      <w:fldChar w:fldCharType="begin"/>
    </w:r>
    <w:r>
      <w:instrText xml:space="preserve"> PAGE   \* MERGEFORMAT </w:instrText>
    </w:r>
    <w:r>
      <w:fldChar w:fldCharType="separate"/>
    </w:r>
    <w:r w:rsidR="00A06F16">
      <w:rPr>
        <w:noProof/>
      </w:rPr>
      <w:t>1</w:t>
    </w:r>
    <w:r>
      <w:rPr>
        <w:noProof/>
      </w:rPr>
      <w:fldChar w:fldCharType="end"/>
    </w:r>
  </w:p>
  <w:p w:rsidR="00FC18E9" w:rsidRDefault="00E90EA7">
    <w:pPr>
      <w:pStyle w:val="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EA7" w:rsidRDefault="00E90EA7">
      <w:r>
        <w:separator/>
      </w:r>
    </w:p>
  </w:footnote>
  <w:footnote w:type="continuationSeparator" w:id="0">
    <w:p w:rsidR="00E90EA7" w:rsidRDefault="00E90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E35B4"/>
    <w:multiLevelType w:val="hybridMultilevel"/>
    <w:tmpl w:val="D7F69F4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40136896"/>
    <w:multiLevelType w:val="hybridMultilevel"/>
    <w:tmpl w:val="181683BA"/>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53564234"/>
    <w:multiLevelType w:val="hybridMultilevel"/>
    <w:tmpl w:val="200CE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1DB"/>
    <w:rsid w:val="00016742"/>
    <w:rsid w:val="00076AE7"/>
    <w:rsid w:val="001B5BF6"/>
    <w:rsid w:val="001B6BCC"/>
    <w:rsid w:val="002C794D"/>
    <w:rsid w:val="003433B5"/>
    <w:rsid w:val="003625E1"/>
    <w:rsid w:val="00390529"/>
    <w:rsid w:val="003C4282"/>
    <w:rsid w:val="003C4FF4"/>
    <w:rsid w:val="004F1ACE"/>
    <w:rsid w:val="00570231"/>
    <w:rsid w:val="006636A3"/>
    <w:rsid w:val="00664858"/>
    <w:rsid w:val="00677EDA"/>
    <w:rsid w:val="006B5EAE"/>
    <w:rsid w:val="007B1815"/>
    <w:rsid w:val="00867135"/>
    <w:rsid w:val="008A06F8"/>
    <w:rsid w:val="008B09EB"/>
    <w:rsid w:val="00985C6A"/>
    <w:rsid w:val="009F1DB2"/>
    <w:rsid w:val="00A06F16"/>
    <w:rsid w:val="00A725B1"/>
    <w:rsid w:val="00B12435"/>
    <w:rsid w:val="00C739C9"/>
    <w:rsid w:val="00C81776"/>
    <w:rsid w:val="00CA0E17"/>
    <w:rsid w:val="00CA7028"/>
    <w:rsid w:val="00DF71D3"/>
    <w:rsid w:val="00E108FB"/>
    <w:rsid w:val="00E171DB"/>
    <w:rsid w:val="00E43C7D"/>
    <w:rsid w:val="00E90EA7"/>
    <w:rsid w:val="00E97C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1D4B8"/>
  <w15:docId w15:val="{1B2AB29C-0E20-42D2-9D10-FC3C63992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85C6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985C6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eParagraf">
    <w:name w:val="List Paragraph"/>
    <w:basedOn w:val="Normal"/>
    <w:uiPriority w:val="34"/>
    <w:qFormat/>
    <w:rsid w:val="00985C6A"/>
    <w:pPr>
      <w:ind w:left="720"/>
      <w:contextualSpacing/>
    </w:pPr>
  </w:style>
  <w:style w:type="paragraph" w:customStyle="1" w:styleId="a">
    <w:basedOn w:val="Normal"/>
    <w:next w:val="AltBilgi"/>
    <w:link w:val="AltBilgiChar"/>
    <w:uiPriority w:val="99"/>
    <w:unhideWhenUsed/>
    <w:rsid w:val="00985C6A"/>
    <w:pPr>
      <w:tabs>
        <w:tab w:val="center" w:pos="4536"/>
        <w:tab w:val="right" w:pos="9072"/>
      </w:tabs>
    </w:pPr>
  </w:style>
  <w:style w:type="character" w:customStyle="1" w:styleId="AltBilgiChar">
    <w:name w:val="Alt Bilgi Char"/>
    <w:link w:val="a"/>
    <w:uiPriority w:val="99"/>
    <w:rsid w:val="00985C6A"/>
    <w:rPr>
      <w:rFonts w:ascii="Times New Roman" w:eastAsia="Times New Roman" w:hAnsi="Times New Roman" w:cs="Times New Roman"/>
      <w:sz w:val="24"/>
      <w:szCs w:val="24"/>
      <w:lang w:eastAsia="tr-TR"/>
    </w:rPr>
  </w:style>
  <w:style w:type="character" w:customStyle="1" w:styleId="a-size-extra-large">
    <w:name w:val="a-size-extra-large"/>
    <w:rsid w:val="00985C6A"/>
  </w:style>
  <w:style w:type="paragraph" w:styleId="AltBilgi">
    <w:name w:val="footer"/>
    <w:basedOn w:val="Normal"/>
    <w:link w:val="AltBilgiChar1"/>
    <w:uiPriority w:val="99"/>
    <w:semiHidden/>
    <w:unhideWhenUsed/>
    <w:rsid w:val="00985C6A"/>
    <w:pPr>
      <w:tabs>
        <w:tab w:val="center" w:pos="4536"/>
        <w:tab w:val="right" w:pos="9072"/>
      </w:tabs>
    </w:pPr>
  </w:style>
  <w:style w:type="character" w:customStyle="1" w:styleId="AltBilgiChar1">
    <w:name w:val="Alt Bilgi Char1"/>
    <w:basedOn w:val="VarsaylanParagrafYazTipi"/>
    <w:link w:val="AltBilgi"/>
    <w:uiPriority w:val="99"/>
    <w:semiHidden/>
    <w:rsid w:val="00985C6A"/>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906</Words>
  <Characters>5167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Can Çavin ÖTKAN</cp:lastModifiedBy>
  <cp:revision>24</cp:revision>
  <cp:lastPrinted>2018-12-20T11:55:00Z</cp:lastPrinted>
  <dcterms:created xsi:type="dcterms:W3CDTF">2018-12-20T11:55:00Z</dcterms:created>
  <dcterms:modified xsi:type="dcterms:W3CDTF">2019-09-02T19:23:00Z</dcterms:modified>
</cp:coreProperties>
</file>