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462" w:rsidRPr="00C3507E" w:rsidRDefault="00683462" w:rsidP="00683462">
      <w:pPr>
        <w:pStyle w:val="ListeParagraf"/>
        <w:tabs>
          <w:tab w:val="left" w:pos="360"/>
        </w:tabs>
        <w:spacing w:after="160" w:line="259" w:lineRule="auto"/>
        <w:ind w:left="0"/>
        <w:rPr>
          <w:b/>
          <w:sz w:val="20"/>
          <w:szCs w:val="20"/>
        </w:rPr>
      </w:pPr>
    </w:p>
    <w:tbl>
      <w:tblPr>
        <w:tblpPr w:leftFromText="142" w:rightFromText="142" w:vertAnchor="text" w:horzAnchor="margin" w:tblpXSpec="center" w:tblpY="1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1"/>
        <w:gridCol w:w="6116"/>
      </w:tblGrid>
      <w:tr w:rsidR="00C3507E" w:rsidRPr="00C3507E" w:rsidTr="00A77765">
        <w:trPr>
          <w:trHeight w:val="315"/>
        </w:trPr>
        <w:tc>
          <w:tcPr>
            <w:tcW w:w="9496" w:type="dxa"/>
            <w:gridSpan w:val="2"/>
            <w:shd w:val="clear" w:color="auto" w:fill="DEEAF6"/>
            <w:vAlign w:val="center"/>
            <w:hideMark/>
          </w:tcPr>
          <w:p w:rsidR="00683462" w:rsidRPr="0004187E" w:rsidRDefault="00683462" w:rsidP="00097239">
            <w:pPr>
              <w:jc w:val="center"/>
              <w:rPr>
                <w:b/>
                <w:bCs/>
              </w:rPr>
            </w:pPr>
            <w:r w:rsidRPr="0004187E">
              <w:rPr>
                <w:b/>
                <w:bCs/>
              </w:rPr>
              <w:t>DERS TANIMLAMA FORMU</w:t>
            </w:r>
          </w:p>
        </w:tc>
      </w:tr>
      <w:tr w:rsidR="00C3507E" w:rsidRPr="00C3507E" w:rsidTr="00A77765">
        <w:trPr>
          <w:trHeight w:val="48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83462" w:rsidRPr="00C3507E" w:rsidRDefault="00683462" w:rsidP="00097239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Kodu ve Adı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83462" w:rsidRPr="00C3507E" w:rsidRDefault="00A77765" w:rsidP="00683462">
            <w:pPr>
              <w:rPr>
                <w:b/>
                <w:sz w:val="20"/>
                <w:szCs w:val="20"/>
              </w:rPr>
            </w:pPr>
            <w:r w:rsidRPr="00A77765">
              <w:rPr>
                <w:b/>
                <w:sz w:val="20"/>
                <w:szCs w:val="20"/>
              </w:rPr>
              <w:t>SYB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337</w:t>
            </w:r>
            <w:r w:rsidR="00683462" w:rsidRPr="00C3507E">
              <w:rPr>
                <w:b/>
                <w:sz w:val="20"/>
                <w:szCs w:val="20"/>
              </w:rPr>
              <w:t xml:space="preserve"> SPOR VE SİYASET</w:t>
            </w:r>
          </w:p>
        </w:tc>
      </w:tr>
      <w:tr w:rsidR="00677D64" w:rsidRPr="00C3507E" w:rsidTr="00A77765">
        <w:trPr>
          <w:trHeight w:val="480"/>
        </w:trPr>
        <w:tc>
          <w:tcPr>
            <w:tcW w:w="3881" w:type="dxa"/>
            <w:shd w:val="clear" w:color="auto" w:fill="DEEAF6"/>
            <w:noWrap/>
            <w:vAlign w:val="center"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Yarıyılı</w:t>
            </w:r>
          </w:p>
        </w:tc>
        <w:tc>
          <w:tcPr>
            <w:tcW w:w="5615" w:type="dxa"/>
            <w:shd w:val="clear" w:color="auto" w:fill="auto"/>
            <w:noWrap/>
            <w:vAlign w:val="center"/>
          </w:tcPr>
          <w:p w:rsidR="00677D64" w:rsidRPr="00DD5C62" w:rsidRDefault="0002096B" w:rsidP="00677D6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Güz-Bahar</w:t>
            </w:r>
          </w:p>
        </w:tc>
      </w:tr>
      <w:tr w:rsidR="00677D64" w:rsidRPr="00C3507E" w:rsidTr="00A77765">
        <w:trPr>
          <w:trHeight w:val="825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İçeriği/</w:t>
            </w:r>
            <w:r w:rsidRPr="00C3507E">
              <w:rPr>
                <w:sz w:val="20"/>
                <w:szCs w:val="20"/>
              </w:rPr>
              <w:t xml:space="preserve"> </w:t>
            </w:r>
            <w:r w:rsidRPr="00C3507E">
              <w:rPr>
                <w:b/>
                <w:bCs/>
                <w:sz w:val="20"/>
                <w:szCs w:val="20"/>
              </w:rPr>
              <w:t>Katalog İçeriği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677D64" w:rsidP="00677D64">
            <w:pPr>
              <w:pStyle w:val="Default"/>
              <w:jc w:val="both"/>
              <w:rPr>
                <w:color w:val="auto"/>
                <w:sz w:val="20"/>
                <w:szCs w:val="20"/>
                <w:lang w:eastAsia="tr-TR"/>
              </w:rPr>
            </w:pPr>
            <w:r w:rsidRPr="00C3507E">
              <w:rPr>
                <w:color w:val="auto"/>
                <w:sz w:val="20"/>
                <w:szCs w:val="20"/>
                <w:lang w:eastAsia="tr-TR"/>
              </w:rPr>
              <w:t>Spor ve siyaset olgusunun kavramsal çerçevesi.</w:t>
            </w:r>
            <w:r>
              <w:rPr>
                <w:color w:val="auto"/>
                <w:sz w:val="20"/>
                <w:szCs w:val="20"/>
                <w:lang w:eastAsia="tr-TR"/>
              </w:rPr>
              <w:t xml:space="preserve"> S</w:t>
            </w:r>
            <w:r w:rsidRPr="00C3507E">
              <w:rPr>
                <w:color w:val="auto"/>
                <w:sz w:val="20"/>
                <w:szCs w:val="20"/>
                <w:lang w:eastAsia="tr-TR"/>
              </w:rPr>
              <w:t>iyasal davranışlar, siyasal rejimler, küreselleşme gibi kavramların spor olgusu ile olan etkileşimlerine ve işlevlerine yer verilecektir.</w:t>
            </w:r>
          </w:p>
          <w:p w:rsidR="00677D64" w:rsidRPr="00C3507E" w:rsidRDefault="00677D64" w:rsidP="00677D6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</w:tr>
      <w:tr w:rsidR="00677D64" w:rsidRPr="00C3507E" w:rsidTr="00A77765">
        <w:trPr>
          <w:trHeight w:val="60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 Kitabı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677D64" w:rsidP="00677D6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3507E">
              <w:rPr>
                <w:rFonts w:eastAsia="Calibri"/>
                <w:sz w:val="20"/>
                <w:szCs w:val="20"/>
              </w:rPr>
              <w:t xml:space="preserve">- </w:t>
            </w:r>
            <w:r w:rsidRPr="00C3507E">
              <w:rPr>
                <w:sz w:val="20"/>
                <w:szCs w:val="20"/>
              </w:rPr>
              <w:t xml:space="preserve"> Mustafa Yaşar Şahin</w:t>
            </w:r>
            <w:r w:rsidRPr="00C3507E">
              <w:rPr>
                <w:rFonts w:eastAsia="Calibri"/>
                <w:sz w:val="20"/>
                <w:szCs w:val="20"/>
              </w:rPr>
              <w:t>. (2011) Türkiye’de Spor Siyaset Etkileşimi. Doktora Tezi. Gazi Ünv. SBE. Ankara</w:t>
            </w:r>
          </w:p>
        </w:tc>
      </w:tr>
      <w:tr w:rsidR="00677D64" w:rsidRPr="00C3507E" w:rsidTr="00A77765">
        <w:trPr>
          <w:trHeight w:val="60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Yardımcı Ders Kitapları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677D64" w:rsidP="00677D6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 xml:space="preserve">  </w:t>
            </w:r>
            <w:r w:rsidRPr="009D6F95">
              <w:rPr>
                <w:rFonts w:eastAsia="Calibri"/>
                <w:sz w:val="20"/>
                <w:szCs w:val="20"/>
              </w:rPr>
              <w:t>Erol Turan. (2011) Siyaset Bilimine Giriş Palet yayınları.</w:t>
            </w:r>
          </w:p>
        </w:tc>
      </w:tr>
      <w:tr w:rsidR="00677D64" w:rsidRPr="00C3507E" w:rsidTr="00A77765">
        <w:trPr>
          <w:trHeight w:val="30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Kredisi (AKTS)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677D64" w:rsidP="00677D64">
            <w:pPr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</w:t>
            </w:r>
          </w:p>
        </w:tc>
      </w:tr>
      <w:tr w:rsidR="00677D64" w:rsidRPr="00C3507E" w:rsidTr="00A77765">
        <w:trPr>
          <w:trHeight w:val="585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Önkoşulları</w:t>
            </w:r>
          </w:p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(</w:t>
            </w:r>
            <w:r w:rsidRPr="00C3507E">
              <w:rPr>
                <w:bCs/>
                <w:i/>
                <w:sz w:val="20"/>
                <w:szCs w:val="20"/>
              </w:rPr>
              <w:t>Ders devam zorunlulukları, bu maddede belirtilmelidir</w:t>
            </w:r>
            <w:r w:rsidRPr="00C3507E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04187E" w:rsidP="00677D6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Katılım zorunlu</w:t>
            </w:r>
          </w:p>
        </w:tc>
      </w:tr>
      <w:tr w:rsidR="00677D64" w:rsidRPr="00C3507E" w:rsidTr="00A77765">
        <w:trPr>
          <w:trHeight w:val="30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Türü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04187E" w:rsidP="00677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Seçmeli</w:t>
            </w:r>
          </w:p>
        </w:tc>
      </w:tr>
      <w:tr w:rsidR="00677D64" w:rsidRPr="00C3507E" w:rsidTr="00A77765">
        <w:trPr>
          <w:trHeight w:val="30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Öğretim Dili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677D64" w:rsidP="00677D64">
            <w:pPr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Türkçe</w:t>
            </w:r>
          </w:p>
        </w:tc>
      </w:tr>
      <w:tr w:rsidR="00677D64" w:rsidRPr="00C3507E" w:rsidTr="00A77765">
        <w:trPr>
          <w:trHeight w:val="342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Amaçları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677D64" w:rsidP="00677D64">
            <w:pPr>
              <w:pStyle w:val="Default"/>
              <w:rPr>
                <w:color w:val="auto"/>
                <w:sz w:val="20"/>
                <w:szCs w:val="20"/>
                <w:lang w:eastAsia="tr-TR"/>
              </w:rPr>
            </w:pPr>
            <w:r w:rsidRPr="00C3507E">
              <w:rPr>
                <w:color w:val="auto"/>
                <w:sz w:val="20"/>
                <w:szCs w:val="20"/>
                <w:lang w:eastAsia="tr-TR"/>
              </w:rPr>
              <w:t>Spor ve siyaset bilimleri ile ilgili tanım ve kavramların öğretilmesi,  Türkiye’de ve Dünya’da spor siyaset ilişkisinin çeşitli boyutlarıyla kavranması.</w:t>
            </w:r>
          </w:p>
        </w:tc>
      </w:tr>
      <w:tr w:rsidR="00677D64" w:rsidRPr="00C3507E" w:rsidTr="00A77765">
        <w:trPr>
          <w:trHeight w:val="30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Öğrenim Çıktıları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677D64" w:rsidP="00677D64">
            <w:pPr>
              <w:pStyle w:val="Default"/>
              <w:rPr>
                <w:color w:val="auto"/>
                <w:sz w:val="20"/>
                <w:szCs w:val="20"/>
                <w:lang w:eastAsia="tr-TR"/>
              </w:rPr>
            </w:pPr>
            <w:r w:rsidRPr="00C3507E">
              <w:rPr>
                <w:color w:val="auto"/>
                <w:sz w:val="20"/>
                <w:szCs w:val="20"/>
              </w:rPr>
              <w:t xml:space="preserve">1. </w:t>
            </w:r>
            <w:r w:rsidRPr="00C3507E">
              <w:rPr>
                <w:color w:val="auto"/>
                <w:sz w:val="20"/>
                <w:szCs w:val="20"/>
                <w:lang w:eastAsia="tr-TR"/>
              </w:rPr>
              <w:t>Spor ve siyaset kurumunun mevcut etkileşimi hakkında farkındalık kazanır.</w:t>
            </w:r>
          </w:p>
          <w:p w:rsidR="00677D64" w:rsidRPr="00C3507E" w:rsidRDefault="00677D64" w:rsidP="00677D64">
            <w:pPr>
              <w:pStyle w:val="Default"/>
              <w:rPr>
                <w:color w:val="auto"/>
                <w:sz w:val="20"/>
                <w:szCs w:val="20"/>
                <w:lang w:eastAsia="tr-TR"/>
              </w:rPr>
            </w:pPr>
            <w:r w:rsidRPr="00C3507E">
              <w:rPr>
                <w:color w:val="auto"/>
                <w:sz w:val="20"/>
                <w:szCs w:val="20"/>
                <w:lang w:eastAsia="tr-TR"/>
              </w:rPr>
              <w:t>2. Sporun siyasallaşmasına ilişkin örnekler hakkında bilgi edinir.</w:t>
            </w:r>
          </w:p>
          <w:p w:rsidR="00677D64" w:rsidRPr="00C3507E" w:rsidRDefault="00677D64" w:rsidP="00677D64">
            <w:pPr>
              <w:pStyle w:val="Default"/>
              <w:rPr>
                <w:color w:val="auto"/>
                <w:sz w:val="20"/>
                <w:szCs w:val="20"/>
              </w:rPr>
            </w:pPr>
            <w:r w:rsidRPr="00C3507E">
              <w:rPr>
                <w:color w:val="auto"/>
                <w:sz w:val="20"/>
                <w:szCs w:val="20"/>
                <w:lang w:eastAsia="tr-TR"/>
              </w:rPr>
              <w:t>3. Spor ile siyaset arasındaki bağın felsefesine ve idealine yönelik yeni fikirler edinir.</w:t>
            </w:r>
          </w:p>
        </w:tc>
      </w:tr>
      <w:tr w:rsidR="00677D64" w:rsidRPr="00C3507E" w:rsidTr="00A77765">
        <w:trPr>
          <w:trHeight w:val="30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Veriliş Biçimi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C3507E" w:rsidRDefault="0004187E" w:rsidP="00677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Örgün eğitim</w:t>
            </w:r>
          </w:p>
        </w:tc>
      </w:tr>
      <w:tr w:rsidR="00677D64" w:rsidRPr="00C3507E" w:rsidTr="00A77765">
        <w:trPr>
          <w:trHeight w:val="300"/>
        </w:trPr>
        <w:tc>
          <w:tcPr>
            <w:tcW w:w="3881" w:type="dxa"/>
            <w:shd w:val="clear" w:color="auto" w:fill="DEEAF6"/>
            <w:noWrap/>
            <w:vAlign w:val="center"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Haftalık Dağılımı</w:t>
            </w:r>
          </w:p>
        </w:tc>
        <w:tc>
          <w:tcPr>
            <w:tcW w:w="5615" w:type="dxa"/>
            <w:shd w:val="clear" w:color="auto" w:fill="auto"/>
            <w:noWrap/>
            <w:vAlign w:val="center"/>
          </w:tcPr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Spor ve siyaset olgusu,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Siyaset ve Siyaset biliminin tanımı ve alanı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Spor ve siyaset ekseninde spor yönetiminin gelişimi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 xml:space="preserve">Hafta: Siyaset biliminde yaklaşım ve yöntemler 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Devlet kurumları ve spor kurumunun bağları,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Demokrasi ve spor ilişkisi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Siyasallaşan sporun meydana getirdiği pozitif ve negatif durumların incelenmesi,</w:t>
            </w:r>
          </w:p>
          <w:p w:rsidR="00677D64" w:rsidRPr="00C3507E" w:rsidRDefault="0004187E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Hafta: Ara sınav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Spor örgütlerinin yönetiminde siyaset kurumunun etkileri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Ulusal ve uluslararası spor örgütlerinin siyaset kurumu ile olan ilişkileri ve yönetim prensipleri,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Sporun meydana getirdiği siyasi kazanımlar ve küreselleşme,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Sporun ve spor yönetiminin karşılaştığı sorunlar açısından siyaset kurumunun rolleri.</w:t>
            </w:r>
          </w:p>
          <w:p w:rsidR="00677D64" w:rsidRPr="00C3507E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>Hafta: Uluslararası ilişkiler yönüyle sporun yeri ve önemi.</w:t>
            </w:r>
          </w:p>
          <w:p w:rsidR="00677D64" w:rsidRDefault="00677D64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 w:rsidRPr="00C3507E">
              <w:rPr>
                <w:sz w:val="20"/>
                <w:szCs w:val="20"/>
              </w:rPr>
              <w:t xml:space="preserve">Hafta: Spor politikalarının amaçları </w:t>
            </w:r>
            <w:r w:rsidR="0004187E">
              <w:rPr>
                <w:sz w:val="20"/>
                <w:szCs w:val="20"/>
              </w:rPr>
              <w:t>ve işlevleri açısından analizi.</w:t>
            </w:r>
          </w:p>
          <w:p w:rsidR="0004187E" w:rsidRPr="005C7916" w:rsidRDefault="0004187E" w:rsidP="00677D64">
            <w:pPr>
              <w:pStyle w:val="ListeParagraf"/>
              <w:numPr>
                <w:ilvl w:val="0"/>
                <w:numId w:val="2"/>
              </w:numPr>
              <w:ind w:left="363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Hafta: Değerlendirme</w:t>
            </w:r>
          </w:p>
        </w:tc>
      </w:tr>
      <w:tr w:rsidR="00677D64" w:rsidRPr="00C3507E" w:rsidTr="00A77765">
        <w:trPr>
          <w:trHeight w:val="153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Eğitim ve Öğretim Faaliyetleri</w:t>
            </w:r>
          </w:p>
          <w:p w:rsidR="00677D64" w:rsidRPr="00C3507E" w:rsidRDefault="00677D64" w:rsidP="00677D64">
            <w:pPr>
              <w:rPr>
                <w:bCs/>
                <w:i/>
                <w:sz w:val="20"/>
                <w:szCs w:val="20"/>
              </w:rPr>
            </w:pPr>
            <w:r w:rsidRPr="00C3507E">
              <w:rPr>
                <w:bCs/>
                <w:i/>
                <w:sz w:val="20"/>
                <w:szCs w:val="20"/>
              </w:rPr>
              <w:t>(Bunlar örneklerdir. Lütfen dersinizde kullandığınız faaliyetleri doldurunuz.)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p w:rsidR="00677D64" w:rsidRPr="00A3176E" w:rsidRDefault="0004187E" w:rsidP="00677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Haftalık teorik ders saati</w:t>
            </w:r>
          </w:p>
          <w:p w:rsidR="00677D64" w:rsidRPr="00A3176E" w:rsidRDefault="0004187E" w:rsidP="00677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Okuma Faaliyeti</w:t>
            </w:r>
          </w:p>
          <w:p w:rsidR="00677D64" w:rsidRDefault="00677D64" w:rsidP="00677D64">
            <w:pPr>
              <w:rPr>
                <w:sz w:val="20"/>
                <w:szCs w:val="20"/>
              </w:rPr>
            </w:pPr>
            <w:r w:rsidRPr="00A3176E">
              <w:rPr>
                <w:sz w:val="20"/>
                <w:szCs w:val="20"/>
              </w:rPr>
              <w:t>İnternet</w:t>
            </w:r>
            <w:r>
              <w:rPr>
                <w:sz w:val="20"/>
                <w:szCs w:val="20"/>
              </w:rPr>
              <w:t>t</w:t>
            </w:r>
            <w:r w:rsidR="0004187E">
              <w:rPr>
                <w:sz w:val="20"/>
                <w:szCs w:val="20"/>
              </w:rPr>
              <w:t>en tarama, kütüphane çalışması</w:t>
            </w:r>
          </w:p>
          <w:p w:rsidR="00677D64" w:rsidRPr="00A3176E" w:rsidRDefault="00677D64" w:rsidP="00677D64">
            <w:pPr>
              <w:rPr>
                <w:sz w:val="20"/>
                <w:szCs w:val="20"/>
              </w:rPr>
            </w:pPr>
            <w:r w:rsidRPr="00A3176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</w:t>
            </w:r>
            <w:r w:rsidR="0004187E">
              <w:rPr>
                <w:sz w:val="20"/>
                <w:szCs w:val="20"/>
              </w:rPr>
              <w:t>a sınav ve ara sınava hazırlık</w:t>
            </w:r>
          </w:p>
          <w:p w:rsidR="00677D64" w:rsidRPr="00A3176E" w:rsidRDefault="00677D64" w:rsidP="00677D64">
            <w:pPr>
              <w:rPr>
                <w:sz w:val="20"/>
                <w:szCs w:val="20"/>
              </w:rPr>
            </w:pPr>
            <w:r w:rsidRPr="00A3176E">
              <w:rPr>
                <w:sz w:val="20"/>
                <w:szCs w:val="20"/>
              </w:rPr>
              <w:t>Final sınav</w:t>
            </w:r>
            <w:r w:rsidR="0004187E">
              <w:rPr>
                <w:sz w:val="20"/>
                <w:szCs w:val="20"/>
              </w:rPr>
              <w:t>ı ve final sınavına hazırlık</w:t>
            </w:r>
          </w:p>
          <w:p w:rsidR="00677D64" w:rsidRPr="00C3507E" w:rsidRDefault="0004187E" w:rsidP="00677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Diğer</w:t>
            </w:r>
          </w:p>
        </w:tc>
      </w:tr>
      <w:tr w:rsidR="00677D64" w:rsidRPr="00C3507E" w:rsidTr="00A77765">
        <w:trPr>
          <w:trHeight w:val="70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Değerlendirme Ölçütleri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45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57"/>
              <w:gridCol w:w="1128"/>
              <w:gridCol w:w="1128"/>
            </w:tblGrid>
            <w:tr w:rsidR="00677D64" w:rsidRPr="00C3507E" w:rsidTr="00C3507E">
              <w:trPr>
                <w:trHeight w:val="498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3507E">
                    <w:rPr>
                      <w:b/>
                      <w:sz w:val="20"/>
                      <w:szCs w:val="20"/>
                    </w:rPr>
                    <w:t>Sayısı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3507E">
                    <w:rPr>
                      <w:b/>
                      <w:sz w:val="20"/>
                      <w:szCs w:val="20"/>
                    </w:rPr>
                    <w:t>Toplam Katkısı (%)</w:t>
                  </w:r>
                </w:p>
              </w:tc>
            </w:tr>
            <w:tr w:rsidR="00677D64" w:rsidRPr="00C3507E" w:rsidTr="00C3507E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Ara sınav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04187E" w:rsidP="00677D6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77D64" w:rsidRPr="00C3507E" w:rsidTr="00C3507E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Ödev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04187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04187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77D64" w:rsidRPr="00C3507E" w:rsidTr="00C3507E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Uygulama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77D64" w:rsidRPr="00C3507E" w:rsidTr="00C3507E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Projeler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77D64" w:rsidRPr="00C3507E" w:rsidTr="00C3507E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Pratik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77D64" w:rsidRPr="00C3507E" w:rsidTr="00C3507E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Kısa Sınav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77D64" w:rsidRPr="00C3507E" w:rsidTr="00C3507E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Dönemiçi Çalışmaların Yıl İçi Başarıya Oranı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04187E" w:rsidP="00677D6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77D64" w:rsidRPr="00C3507E" w:rsidTr="00C3507E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Finalin Başarıya Oranı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77D64" w:rsidRPr="00C3507E" w:rsidTr="00C3507E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:rsidR="00677D64" w:rsidRPr="00C3507E" w:rsidRDefault="00677D64" w:rsidP="00677D64">
                  <w:pPr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Devam Durumu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:rsidR="00677D64" w:rsidRPr="00C3507E" w:rsidRDefault="00677D64" w:rsidP="00677D6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77D64" w:rsidRPr="00C3507E" w:rsidRDefault="00677D64" w:rsidP="00677D64">
            <w:pPr>
              <w:rPr>
                <w:sz w:val="20"/>
                <w:szCs w:val="20"/>
              </w:rPr>
            </w:pPr>
          </w:p>
        </w:tc>
      </w:tr>
      <w:tr w:rsidR="00677D64" w:rsidRPr="00C3507E" w:rsidTr="00A77765">
        <w:trPr>
          <w:trHeight w:val="70"/>
        </w:trPr>
        <w:tc>
          <w:tcPr>
            <w:tcW w:w="3881" w:type="dxa"/>
            <w:shd w:val="clear" w:color="auto" w:fill="DEEAF6"/>
            <w:noWrap/>
            <w:vAlign w:val="center"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Dersin İş Yükü</w:t>
            </w:r>
          </w:p>
        </w:tc>
        <w:tc>
          <w:tcPr>
            <w:tcW w:w="5615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26"/>
              <w:gridCol w:w="803"/>
              <w:gridCol w:w="898"/>
              <w:gridCol w:w="1050"/>
            </w:tblGrid>
            <w:tr w:rsidR="00677D64" w:rsidRPr="00C3507E" w:rsidTr="00097239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3507E">
                    <w:rPr>
                      <w:b/>
                      <w:bCs/>
                      <w:sz w:val="20"/>
                      <w:szCs w:val="20"/>
                    </w:rPr>
                    <w:t>Etkinlik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3507E">
                    <w:rPr>
                      <w:b/>
                      <w:bCs/>
                      <w:sz w:val="20"/>
                      <w:szCs w:val="20"/>
                    </w:rPr>
                    <w:t>Toplam Hafta Sayısı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3507E">
                    <w:rPr>
                      <w:b/>
                      <w:bCs/>
                      <w:sz w:val="20"/>
                      <w:szCs w:val="20"/>
                    </w:rPr>
                    <w:t>Süre (Haftalık Saat)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3507E">
                    <w:rPr>
                      <w:b/>
                      <w:bCs/>
                      <w:sz w:val="20"/>
                      <w:szCs w:val="20"/>
                    </w:rPr>
                    <w:t>Dönem Sonu Toplam İş Yükü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Haftalık teorik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Haftalık uygulamalı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Okuma Faaliyetleri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İnternetten tarama, kütüphane çalışması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Materyal tasarlama, uygulama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Rapor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Sunu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Sunum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Ara sınav ve ara sınava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Final sınavı ve final sınavına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Diğer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77D64" w:rsidRPr="00C3507E" w:rsidTr="008D47C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Toplam iş yükü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</w:t>
                  </w:r>
                </w:p>
              </w:tc>
            </w:tr>
            <w:tr w:rsidR="00677D64" w:rsidRPr="00C3507E" w:rsidTr="008D47C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Toplam iş yükü/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3,04</w:t>
                  </w:r>
                </w:p>
              </w:tc>
            </w:tr>
            <w:tr w:rsidR="00677D64" w:rsidRPr="00C3507E" w:rsidTr="00097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3507E">
                    <w:rPr>
                      <w:sz w:val="20"/>
                      <w:szCs w:val="20"/>
                    </w:rPr>
                    <w:t>Dersin AKTS Kredisi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7D64" w:rsidRPr="00C3507E" w:rsidRDefault="00677D64" w:rsidP="00A7776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77D64" w:rsidRPr="00C3507E" w:rsidRDefault="00677D64" w:rsidP="00677D64">
            <w:pPr>
              <w:jc w:val="center"/>
              <w:rPr>
                <w:sz w:val="20"/>
                <w:szCs w:val="20"/>
              </w:rPr>
            </w:pPr>
          </w:p>
        </w:tc>
      </w:tr>
      <w:tr w:rsidR="00677D64" w:rsidRPr="00C3507E" w:rsidTr="00A77765">
        <w:trPr>
          <w:trHeight w:val="1635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 Çıktıları ile Program Çıktıları Arasındaki Katkı Düzeyi</w:t>
            </w:r>
          </w:p>
        </w:tc>
        <w:tc>
          <w:tcPr>
            <w:tcW w:w="5615" w:type="dxa"/>
            <w:shd w:val="clear" w:color="auto" w:fill="auto"/>
            <w:noWrap/>
            <w:vAlign w:val="center"/>
            <w:hideMark/>
          </w:tcPr>
          <w:tbl>
            <w:tblPr>
              <w:tblW w:w="567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"/>
              <w:gridCol w:w="3723"/>
              <w:gridCol w:w="314"/>
              <w:gridCol w:w="314"/>
              <w:gridCol w:w="314"/>
              <w:gridCol w:w="314"/>
              <w:gridCol w:w="314"/>
            </w:tblGrid>
            <w:tr w:rsidR="001E720B" w:rsidTr="00083D14">
              <w:trPr>
                <w:trHeight w:val="300"/>
              </w:trPr>
              <w:tc>
                <w:tcPr>
                  <w:tcW w:w="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E720B" w:rsidRDefault="001E720B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3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E720B" w:rsidRDefault="001E720B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Program Çıktıları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E720B" w:rsidRDefault="001E720B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E720B" w:rsidRDefault="001E720B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E720B" w:rsidRDefault="001E720B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E720B" w:rsidRDefault="001E720B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E720B" w:rsidRDefault="001E720B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alanındaki bilgi ve becerilerini sporla ilgili örgütlerin/kurumların ve etkinliklerin yönetimini ilgilendiren konularda uygular.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Yönetim ilke ve işlevlerini sporla ilgili örgütlerin/kurumların ve etkinliklerin uygulamalarına yansıtır.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ile ilgili yasal mevzuatlarda kendine verilen görev ve sorumluluklara değer verir.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>Ulusal ve uluslararası spor si</w:t>
                  </w:r>
                  <w:r>
                    <w:rPr>
                      <w:sz w:val="20"/>
                      <w:szCs w:val="20"/>
                    </w:rPr>
                    <w:t>s</w:t>
                  </w:r>
                  <w:r w:rsidRPr="00CF7DD5">
                    <w:rPr>
                      <w:sz w:val="20"/>
                      <w:szCs w:val="20"/>
                    </w:rPr>
                    <w:t xml:space="preserve">temlerinin bileşenlerini ve spor politikalarını analiz eder.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>Spor kurumlarında</w:t>
                  </w:r>
                  <w:r>
                    <w:rPr>
                      <w:sz w:val="20"/>
                      <w:szCs w:val="20"/>
                    </w:rPr>
                    <w:t>/</w:t>
                  </w:r>
                  <w:r w:rsidRPr="00CF7DD5">
                    <w:rPr>
                      <w:sz w:val="20"/>
                      <w:szCs w:val="20"/>
                    </w:rPr>
                    <w:t xml:space="preserve">etkinliklerinde ekip ve proje üyesi olarak sorumluluk alarak kılavuzluk yapar.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>Spor yönetimi alanında birlikte çalıştığı insanların mesleki bilgi ve becerilerini geliştirerek performanslarını değerlendirir.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Farklı spor branşlarına yönelik becerileri, oyun kurallarını, teknik ve taktik bilgileri temel ve ileri düzeyde spor dalına özgü antrenman planı ve programlarına uygulama ortamı yaratır.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 xml:space="preserve">  8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Alanıyla ilgili konularda uygun araştırma yöntemlerini kullanarak proje ve araştırmalar planlar, gerçekleştirir, sonuçları açık ve anlaşılır bir şekilde sunar.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 ulusal ve uluslararası gelişmeleri mesleki yabancı dil bilgisini kullanarak çok yönlü değerlendirir.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 ile ilgili sağlık, güvenlik ve risk unsurlarını düzenli şekilde değerlendirir.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Alanı ile ilgili işleri gerçekleştirirken insan sağlığı ile sosyal ve doğal çevreyi dikkate alır.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Görev aldığı birimde liderlik özelliğini kullanarak çalışanları kişilik, kültür ve davranışsal özellikleri doğrultusunda yönlendirir.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Mesleki bilgi ve becerilerini sürekli olarak geliştirerek değişime, yeniliğe ve girişimciliğe değer verir.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kurumlarını ilgilendiren konularda (pazarlama, sosyal medya, sponsorluk gibi) örgütü daha verimli hale getirecek uygulamalar gerçekleştirir.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İnsan organizmasının yapısı, görevleri ve gelişimi konularından hareketle bireylerin yaşam boyu spor alışkanlığı kazanmalarına öncülük eder. 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Sportif etkinliklerin ve müsabakaların düzenlenmesinde iyi bir uygulayıcıdır.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>Spor yönetimi alanının ilişkili olduğu disiplinlerle (sosyal bilimler, yönetim bilimi, çevre bilimleri vb.) etkileşim konusunda bilgi sahibidir.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Engelli bireylerin spora yönlendirilmesindeki bilgilerini oluşan yeni durumlara uydurma becerisine sahiptir.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 olgu, olay ve sorunlarla ilgili farklı bilgi kaynaklarına (kişi, kitap, veri tabanı, internet vb.) ulaşma becerisine sahiptir.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kurumları ve organizasyonlarında bireylerin ve katılımcıların esenliği, güvenliği, özel hayatın gizliliği gibi konuları analiz eder.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Olumlu ve destekleyici bir çalışma ortamı oluşması için bireysel farklılık,  güven, eşitlik gibi konulara hassasiyet gösterir.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  <w:tr w:rsidR="00083D14" w:rsidTr="00083D14">
              <w:trPr>
                <w:trHeight w:val="300"/>
              </w:trPr>
              <w:tc>
                <w:tcPr>
                  <w:tcW w:w="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22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3D14" w:rsidRPr="00CF7DD5" w:rsidRDefault="00083D14" w:rsidP="00A77765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kültürü ve estetik konularına ilişkin bilgilerini uygulayacak ortamlar yaratır. 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83D14" w:rsidRDefault="00083D14" w:rsidP="00A77765">
                  <w:pPr>
                    <w:framePr w:hSpace="142" w:wrap="around" w:vAnchor="text" w:hAnchor="margin" w:xAlign="center" w:y="1"/>
                  </w:pPr>
                </w:p>
              </w:tc>
            </w:tr>
          </w:tbl>
          <w:p w:rsidR="00677D64" w:rsidRPr="00C3507E" w:rsidRDefault="00677D64" w:rsidP="00677D64">
            <w:pPr>
              <w:rPr>
                <w:sz w:val="20"/>
                <w:szCs w:val="20"/>
              </w:rPr>
            </w:pPr>
          </w:p>
        </w:tc>
      </w:tr>
      <w:tr w:rsidR="00677D64" w:rsidRPr="00C3507E" w:rsidTr="00A77765">
        <w:trPr>
          <w:trHeight w:val="1209"/>
        </w:trPr>
        <w:tc>
          <w:tcPr>
            <w:tcW w:w="3881" w:type="dxa"/>
            <w:shd w:val="clear" w:color="auto" w:fill="DEEAF6"/>
            <w:noWrap/>
            <w:vAlign w:val="center"/>
            <w:hideMark/>
          </w:tcPr>
          <w:p w:rsidR="00677D64" w:rsidRPr="00C3507E" w:rsidRDefault="00677D64" w:rsidP="00677D64">
            <w:pPr>
              <w:rPr>
                <w:b/>
                <w:bCs/>
                <w:sz w:val="20"/>
                <w:szCs w:val="20"/>
              </w:rPr>
            </w:pPr>
            <w:r w:rsidRPr="00C3507E">
              <w:rPr>
                <w:b/>
                <w:bCs/>
                <w:sz w:val="20"/>
                <w:szCs w:val="20"/>
              </w:rPr>
              <w:t>Dersi Verecek Öğretim Eleman(lar)ı ve İletişim Bilgileri</w:t>
            </w:r>
          </w:p>
        </w:tc>
        <w:tc>
          <w:tcPr>
            <w:tcW w:w="5615" w:type="dxa"/>
            <w:shd w:val="clear" w:color="auto" w:fill="auto"/>
            <w:vAlign w:val="center"/>
            <w:hideMark/>
          </w:tcPr>
          <w:p w:rsidR="00677D64" w:rsidRPr="00032C44" w:rsidRDefault="00677D64" w:rsidP="00677D64">
            <w:pPr>
              <w:pStyle w:val="ListeParagraf"/>
              <w:numPr>
                <w:ilvl w:val="0"/>
                <w:numId w:val="1"/>
              </w:numPr>
              <w:rPr>
                <w:rStyle w:val="Kpr"/>
                <w:color w:val="auto"/>
                <w:sz w:val="20"/>
                <w:szCs w:val="20"/>
                <w:u w:val="none"/>
              </w:rPr>
            </w:pPr>
            <w:r w:rsidRPr="00C3507E">
              <w:rPr>
                <w:sz w:val="20"/>
                <w:szCs w:val="20"/>
              </w:rPr>
              <w:t xml:space="preserve">Öğretim Elemanlarının Adı-Soyadı: Prof. Dr. Azmi YETİM, e-posta: </w:t>
            </w:r>
            <w:hyperlink r:id="rId7" w:history="1">
              <w:r w:rsidRPr="004A5921">
                <w:rPr>
                  <w:rStyle w:val="Kpr"/>
                  <w:sz w:val="20"/>
                  <w:szCs w:val="20"/>
                </w:rPr>
                <w:t>aayetim@gazi.edu.tr</w:t>
              </w:r>
            </w:hyperlink>
          </w:p>
          <w:p w:rsidR="00677D64" w:rsidRPr="00032C44" w:rsidRDefault="00677D64" w:rsidP="00677D6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rStyle w:val="Kpr"/>
                <w:color w:val="auto"/>
                <w:sz w:val="20"/>
                <w:szCs w:val="20"/>
                <w:u w:val="none"/>
              </w:rPr>
              <w:t>Doç.Dr.Mustafa Y</w:t>
            </w:r>
            <w:r w:rsidRPr="00032C44">
              <w:rPr>
                <w:rStyle w:val="Kpr"/>
                <w:color w:val="auto"/>
                <w:sz w:val="20"/>
                <w:szCs w:val="20"/>
                <w:u w:val="none"/>
              </w:rPr>
              <w:t xml:space="preserve">aşar Şahin </w:t>
            </w:r>
            <w:r>
              <w:rPr>
                <w:rStyle w:val="Kpr"/>
                <w:color w:val="auto"/>
                <w:sz w:val="20"/>
                <w:szCs w:val="20"/>
                <w:u w:val="none"/>
              </w:rPr>
              <w:t>mysahin@gazi.edu.tr</w:t>
            </w:r>
          </w:p>
        </w:tc>
      </w:tr>
    </w:tbl>
    <w:p w:rsidR="00683462" w:rsidRPr="00C3507E" w:rsidRDefault="00683462" w:rsidP="00683462">
      <w:pPr>
        <w:spacing w:after="160" w:line="259" w:lineRule="auto"/>
        <w:rPr>
          <w:i/>
          <w:sz w:val="20"/>
          <w:szCs w:val="20"/>
        </w:rPr>
      </w:pPr>
    </w:p>
    <w:p w:rsidR="0067449A" w:rsidRPr="00C3507E" w:rsidRDefault="0067449A">
      <w:pPr>
        <w:rPr>
          <w:sz w:val="20"/>
          <w:szCs w:val="20"/>
        </w:rPr>
      </w:pPr>
    </w:p>
    <w:sectPr w:rsidR="0067449A" w:rsidRPr="00C3507E" w:rsidSect="000A716F">
      <w:footerReference w:type="default" r:id="rId8"/>
      <w:pgSz w:w="11906" w:h="16838"/>
      <w:pgMar w:top="1276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36B" w:rsidRDefault="00AF736B" w:rsidP="002E540D">
      <w:r>
        <w:separator/>
      </w:r>
    </w:p>
  </w:endnote>
  <w:endnote w:type="continuationSeparator" w:id="0">
    <w:p w:rsidR="00AF736B" w:rsidRDefault="00AF736B" w:rsidP="002E5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8E9" w:rsidRDefault="003A39A7">
    <w:pPr>
      <w:pStyle w:val="a"/>
      <w:jc w:val="right"/>
    </w:pPr>
    <w:r>
      <w:fldChar w:fldCharType="begin"/>
    </w:r>
    <w:r w:rsidR="00545CE8">
      <w:instrText xml:space="preserve"> PAGE   \* MERGEFORMAT </w:instrText>
    </w:r>
    <w:r>
      <w:fldChar w:fldCharType="separate"/>
    </w:r>
    <w:r w:rsidR="0004187E">
      <w:rPr>
        <w:noProof/>
      </w:rPr>
      <w:t>3</w:t>
    </w:r>
    <w:r>
      <w:rPr>
        <w:noProof/>
      </w:rPr>
      <w:fldChar w:fldCharType="end"/>
    </w:r>
  </w:p>
  <w:p w:rsidR="00FC18E9" w:rsidRDefault="00AF736B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36B" w:rsidRDefault="00AF736B" w:rsidP="002E540D">
      <w:r>
        <w:separator/>
      </w:r>
    </w:p>
  </w:footnote>
  <w:footnote w:type="continuationSeparator" w:id="0">
    <w:p w:rsidR="00AF736B" w:rsidRDefault="00AF736B" w:rsidP="002E5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D40DA"/>
    <w:multiLevelType w:val="hybridMultilevel"/>
    <w:tmpl w:val="A23A35B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64234"/>
    <w:multiLevelType w:val="hybridMultilevel"/>
    <w:tmpl w:val="200CE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568F4"/>
    <w:multiLevelType w:val="hybridMultilevel"/>
    <w:tmpl w:val="1AF8ED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462"/>
    <w:rsid w:val="0002096B"/>
    <w:rsid w:val="00032C44"/>
    <w:rsid w:val="0004187E"/>
    <w:rsid w:val="00083D14"/>
    <w:rsid w:val="0010178F"/>
    <w:rsid w:val="00181E07"/>
    <w:rsid w:val="001919D4"/>
    <w:rsid w:val="00196D04"/>
    <w:rsid w:val="001E720B"/>
    <w:rsid w:val="00211041"/>
    <w:rsid w:val="002E540D"/>
    <w:rsid w:val="00310C69"/>
    <w:rsid w:val="0034548B"/>
    <w:rsid w:val="00366449"/>
    <w:rsid w:val="003A39A7"/>
    <w:rsid w:val="004864F9"/>
    <w:rsid w:val="004D173C"/>
    <w:rsid w:val="004E36AB"/>
    <w:rsid w:val="00537800"/>
    <w:rsid w:val="00545CE8"/>
    <w:rsid w:val="005B4340"/>
    <w:rsid w:val="005C7363"/>
    <w:rsid w:val="005C7916"/>
    <w:rsid w:val="0067449A"/>
    <w:rsid w:val="00677D64"/>
    <w:rsid w:val="00683462"/>
    <w:rsid w:val="0077629D"/>
    <w:rsid w:val="007C1ED6"/>
    <w:rsid w:val="00847426"/>
    <w:rsid w:val="008D47C9"/>
    <w:rsid w:val="009D475C"/>
    <w:rsid w:val="009D6F95"/>
    <w:rsid w:val="00A23D01"/>
    <w:rsid w:val="00A3176E"/>
    <w:rsid w:val="00A7018F"/>
    <w:rsid w:val="00A710EF"/>
    <w:rsid w:val="00A77765"/>
    <w:rsid w:val="00A97FA0"/>
    <w:rsid w:val="00AF736B"/>
    <w:rsid w:val="00B628E4"/>
    <w:rsid w:val="00B742EB"/>
    <w:rsid w:val="00B8434B"/>
    <w:rsid w:val="00C3507E"/>
    <w:rsid w:val="00C96AF0"/>
    <w:rsid w:val="00D52028"/>
    <w:rsid w:val="00D62FD5"/>
    <w:rsid w:val="00E572FB"/>
    <w:rsid w:val="00E91422"/>
    <w:rsid w:val="00EF326E"/>
    <w:rsid w:val="00F062C9"/>
    <w:rsid w:val="00FB7BE2"/>
    <w:rsid w:val="00FE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287E"/>
  <w15:docId w15:val="{621FA8C4-1B8E-49E5-9F10-0AE66C5E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6834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683462"/>
    <w:pPr>
      <w:ind w:left="720"/>
      <w:contextualSpacing/>
    </w:pPr>
  </w:style>
  <w:style w:type="paragraph" w:customStyle="1" w:styleId="a">
    <w:uiPriority w:val="99"/>
    <w:unhideWhenUsed/>
    <w:rsid w:val="006834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uiPriority w:val="99"/>
    <w:rsid w:val="0068346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1"/>
    <w:uiPriority w:val="99"/>
    <w:semiHidden/>
    <w:unhideWhenUsed/>
    <w:rsid w:val="00683462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semiHidden/>
    <w:rsid w:val="00683462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96D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5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ayetim@gazi.edu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serkan kurtipek</cp:lastModifiedBy>
  <cp:revision>33</cp:revision>
  <dcterms:created xsi:type="dcterms:W3CDTF">2018-07-11T10:48:00Z</dcterms:created>
  <dcterms:modified xsi:type="dcterms:W3CDTF">2019-10-01T12:42:00Z</dcterms:modified>
</cp:coreProperties>
</file>