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710801297"/>
        <w:docPartObj>
          <w:docPartGallery w:val="Cover Pages"/>
          <w:docPartUnique/>
        </w:docPartObj>
      </w:sdtPr>
      <w:sdtEndPr>
        <w:rPr>
          <w:rFonts w:ascii="Times New Roman" w:eastAsia="Times New Roman" w:hAnsi="Times New Roman" w:cs="Times New Roman"/>
          <w:color w:val="auto"/>
          <w:sz w:val="20"/>
          <w:szCs w:val="20"/>
        </w:rPr>
      </w:sdtEndPr>
      <w:sdtContent>
        <w:p w14:paraId="24866E93" w14:textId="4B283E7B" w:rsidR="006D7350" w:rsidRPr="000745E9" w:rsidRDefault="006D7350">
          <w:pPr>
            <w:pStyle w:val="NoSpacing"/>
            <w:spacing w:before="1540" w:after="240"/>
            <w:jc w:val="center"/>
            <w:rPr>
              <w:color w:val="4472C4" w:themeColor="accent1"/>
            </w:rPr>
          </w:pPr>
          <w:r w:rsidRPr="000745E9">
            <w:rPr>
              <w:noProof/>
              <w:color w:val="4472C4" w:themeColor="accent1"/>
            </w:rPr>
            <w:drawing>
              <wp:inline distT="0" distB="0" distL="0" distR="0" wp14:anchorId="1FF64D24" wp14:editId="46FA1E37">
                <wp:extent cx="1417320" cy="750898"/>
                <wp:effectExtent l="0" t="0" r="0" b="0"/>
                <wp:docPr id="1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Başlık"/>
            <w:tag w:val=""/>
            <w:id w:val="1735040861"/>
            <w:placeholder>
              <w:docPart w:val="8F47D65FE87F488EBB7E012DD585635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44CCA6D" w14:textId="70035E9F" w:rsidR="006D7350" w:rsidRPr="000745E9" w:rsidRDefault="003862C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0745E9">
                <w:rPr>
                  <w:rFonts w:asciiTheme="majorHAnsi" w:eastAsiaTheme="majorEastAsia" w:hAnsiTheme="majorHAnsi" w:cstheme="majorBidi"/>
                  <w:caps/>
                  <w:color w:val="4472C4" w:themeColor="accent1"/>
                  <w:sz w:val="72"/>
                  <w:szCs w:val="72"/>
                </w:rPr>
                <w:t>KALİTE İYİLEŞTİRME PLANI</w:t>
              </w:r>
            </w:p>
          </w:sdtContent>
        </w:sdt>
        <w:sdt>
          <w:sdtPr>
            <w:rPr>
              <w:b/>
              <w:bCs/>
              <w:color w:val="4472C4" w:themeColor="accent1"/>
              <w:sz w:val="28"/>
              <w:szCs w:val="28"/>
            </w:rPr>
            <w:alias w:val="Altyazı"/>
            <w:tag w:val=""/>
            <w:id w:val="328029620"/>
            <w:placeholder>
              <w:docPart w:val="3BA03CC47B024A828F643A4DECAFD797"/>
            </w:placeholder>
            <w:dataBinding w:prefixMappings="xmlns:ns0='http://purl.org/dc/elements/1.1/' xmlns:ns1='http://schemas.openxmlformats.org/package/2006/metadata/core-properties' " w:xpath="/ns1:coreProperties[1]/ns0:subject[1]" w:storeItemID="{6C3C8BC8-F283-45AE-878A-BAB7291924A1}"/>
            <w:text/>
          </w:sdtPr>
          <w:sdtContent>
            <w:p w14:paraId="20FEAD50" w14:textId="01D71033" w:rsidR="006D7350" w:rsidRPr="000745E9" w:rsidRDefault="00136F96">
              <w:pPr>
                <w:pStyle w:val="NoSpacing"/>
                <w:jc w:val="center"/>
                <w:rPr>
                  <w:b/>
                  <w:bCs/>
                  <w:color w:val="4472C4" w:themeColor="accent1"/>
                  <w:sz w:val="28"/>
                  <w:szCs w:val="28"/>
                </w:rPr>
              </w:pPr>
              <w:r>
                <w:rPr>
                  <w:b/>
                  <w:bCs/>
                  <w:color w:val="4472C4" w:themeColor="accent1"/>
                  <w:sz w:val="28"/>
                  <w:szCs w:val="28"/>
                </w:rPr>
                <w:t>Gazi Üniversitesi</w:t>
              </w:r>
            </w:p>
          </w:sdtContent>
        </w:sdt>
        <w:p w14:paraId="654B9740" w14:textId="77777777" w:rsidR="006D7350" w:rsidRPr="000745E9" w:rsidRDefault="006D7350">
          <w:pPr>
            <w:pStyle w:val="NoSpacing"/>
            <w:spacing w:before="480"/>
            <w:jc w:val="center"/>
            <w:rPr>
              <w:color w:val="4472C4" w:themeColor="accent1"/>
            </w:rPr>
          </w:pPr>
          <w:r w:rsidRPr="000745E9">
            <w:rPr>
              <w:noProof/>
              <w:color w:val="4472C4" w:themeColor="accent1"/>
            </w:rPr>
            <mc:AlternateContent>
              <mc:Choice Requires="wps">
                <w:drawing>
                  <wp:anchor distT="0" distB="0" distL="114300" distR="114300" simplePos="0" relativeHeight="251659264" behindDoc="0" locked="0" layoutInCell="1" allowOverlap="1" wp14:anchorId="04661068" wp14:editId="5A9012E3">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Metin Kutusu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F575B" w14:textId="77777777" w:rsidR="0053414B" w:rsidRPr="007E24A5" w:rsidRDefault="0053414B" w:rsidP="0046612B">
                                <w:pPr>
                                  <w:pStyle w:val="NoSpacing"/>
                                  <w:jc w:val="center"/>
                                  <w:rPr>
                                    <w:color w:val="4472C4" w:themeColor="accent1"/>
                                    <w:sz w:val="28"/>
                                    <w:szCs w:val="28"/>
                                  </w:rPr>
                                </w:pPr>
                                <w:r w:rsidRPr="007E24A5">
                                  <w:rPr>
                                    <w:color w:val="4472C4" w:themeColor="accent1"/>
                                    <w:sz w:val="28"/>
                                    <w:szCs w:val="28"/>
                                  </w:rPr>
                                  <w:t>GÜ Kalite Komisyonu</w:t>
                                </w:r>
                              </w:p>
                              <w:p w14:paraId="5AFFCF86" w14:textId="77777777" w:rsidR="0053414B" w:rsidRDefault="0053414B" w:rsidP="0046612B">
                                <w:pPr>
                                  <w:pStyle w:val="NoSpacing"/>
                                  <w:jc w:val="center"/>
                                  <w:rPr>
                                    <w:color w:val="4472C4" w:themeColor="accent1"/>
                                    <w:sz w:val="28"/>
                                    <w:szCs w:val="28"/>
                                  </w:rPr>
                                </w:pPr>
                                <w:r w:rsidRPr="007E24A5">
                                  <w:rPr>
                                    <w:color w:val="4472C4" w:themeColor="accent1"/>
                                    <w:sz w:val="28"/>
                                    <w:szCs w:val="28"/>
                                  </w:rPr>
                                  <w:t>2024</w:t>
                                </w:r>
                              </w:p>
                              <w:p w14:paraId="3919DA37" w14:textId="37FF5F82" w:rsidR="0053414B" w:rsidRDefault="0053414B">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4661068" id="_x0000_t202" coordsize="21600,21600" o:spt="202" path="m,l,21600r21600,l21600,xe">
                    <v:stroke joinstyle="miter"/>
                    <v:path gradientshapeok="t" o:connecttype="rect"/>
                  </v:shapetype>
                  <v:shape id="Metin Kutusu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32DF575B" w14:textId="77777777" w:rsidR="0053414B" w:rsidRPr="007E24A5" w:rsidRDefault="0053414B" w:rsidP="0046612B">
                          <w:pPr>
                            <w:pStyle w:val="NoSpacing"/>
                            <w:jc w:val="center"/>
                            <w:rPr>
                              <w:color w:val="4472C4" w:themeColor="accent1"/>
                              <w:sz w:val="28"/>
                              <w:szCs w:val="28"/>
                            </w:rPr>
                          </w:pPr>
                          <w:r w:rsidRPr="007E24A5">
                            <w:rPr>
                              <w:color w:val="4472C4" w:themeColor="accent1"/>
                              <w:sz w:val="28"/>
                              <w:szCs w:val="28"/>
                            </w:rPr>
                            <w:t>GÜ Kalite Komisyonu</w:t>
                          </w:r>
                        </w:p>
                        <w:p w14:paraId="5AFFCF86" w14:textId="77777777" w:rsidR="0053414B" w:rsidRDefault="0053414B" w:rsidP="0046612B">
                          <w:pPr>
                            <w:pStyle w:val="NoSpacing"/>
                            <w:jc w:val="center"/>
                            <w:rPr>
                              <w:color w:val="4472C4" w:themeColor="accent1"/>
                              <w:sz w:val="28"/>
                              <w:szCs w:val="28"/>
                            </w:rPr>
                          </w:pPr>
                          <w:r w:rsidRPr="007E24A5">
                            <w:rPr>
                              <w:color w:val="4472C4" w:themeColor="accent1"/>
                              <w:sz w:val="28"/>
                              <w:szCs w:val="28"/>
                            </w:rPr>
                            <w:t>2024</w:t>
                          </w:r>
                        </w:p>
                        <w:p w14:paraId="3919DA37" w14:textId="37FF5F82" w:rsidR="0053414B" w:rsidRDefault="0053414B">
                          <w:pPr>
                            <w:pStyle w:val="NoSpacing"/>
                            <w:jc w:val="center"/>
                            <w:rPr>
                              <w:color w:val="4472C4" w:themeColor="accent1"/>
                            </w:rPr>
                          </w:pPr>
                        </w:p>
                      </w:txbxContent>
                    </v:textbox>
                    <w10:wrap anchorx="margin" anchory="page"/>
                  </v:shape>
                </w:pict>
              </mc:Fallback>
            </mc:AlternateContent>
          </w:r>
          <w:r w:rsidRPr="000745E9">
            <w:rPr>
              <w:noProof/>
              <w:color w:val="4472C4" w:themeColor="accent1"/>
            </w:rPr>
            <w:drawing>
              <wp:inline distT="0" distB="0" distL="0" distR="0" wp14:anchorId="643175A4" wp14:editId="587AF2FD">
                <wp:extent cx="758952" cy="478932"/>
                <wp:effectExtent l="0" t="0" r="3175" b="0"/>
                <wp:docPr id="144"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41EF6A9" w14:textId="252F2F18" w:rsidR="00E214F8" w:rsidRPr="00C12B36" w:rsidRDefault="006D7350">
          <w:pP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br w:type="page"/>
          </w:r>
        </w:p>
      </w:sdtContent>
    </w:sdt>
    <w:tbl>
      <w:tblPr>
        <w:tblpPr w:leftFromText="141" w:rightFromText="141" w:vertAnchor="text" w:horzAnchor="margin" w:tblpY="-813"/>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9"/>
        <w:gridCol w:w="2937"/>
        <w:gridCol w:w="2433"/>
        <w:gridCol w:w="1392"/>
        <w:gridCol w:w="988"/>
        <w:gridCol w:w="3092"/>
        <w:gridCol w:w="2868"/>
      </w:tblGrid>
      <w:tr w:rsidR="00C12B36" w:rsidRPr="000745E9" w14:paraId="1F434D4E" w14:textId="77777777" w:rsidTr="00EC704D">
        <w:trPr>
          <w:cantSplit/>
          <w:trHeight w:val="1"/>
          <w:tblHeader/>
        </w:trPr>
        <w:tc>
          <w:tcPr>
            <w:tcW w:w="5000" w:type="pct"/>
            <w:gridSpan w:val="7"/>
            <w:shd w:val="clear" w:color="auto" w:fill="D9E2F3" w:themeFill="accent1" w:themeFillTint="33"/>
            <w:vAlign w:val="center"/>
          </w:tcPr>
          <w:p w14:paraId="2FB71F94" w14:textId="31B0DD5A" w:rsidR="00C12B36" w:rsidRDefault="00C12B36" w:rsidP="00C12B36">
            <w:pPr>
              <w:spacing w:beforeLines="60" w:before="144" w:afterLines="60" w:after="144" w:line="240" w:lineRule="auto"/>
              <w:jc w:val="center"/>
              <w:rPr>
                <w:rFonts w:ascii="Times New Roman" w:eastAsia="Times New Roman" w:hAnsi="Times New Roman" w:cs="Times New Roman"/>
                <w:b/>
                <w:bCs/>
                <w:sz w:val="20"/>
                <w:szCs w:val="20"/>
              </w:rPr>
            </w:pPr>
            <w:r w:rsidRPr="000745E9">
              <w:rPr>
                <w:rFonts w:ascii="Times New Roman" w:eastAsia="Times New Roman" w:hAnsi="Times New Roman" w:cs="Times New Roman"/>
                <w:b/>
                <w:sz w:val="20"/>
                <w:szCs w:val="20"/>
              </w:rPr>
              <w:lastRenderedPageBreak/>
              <w:t>LİDERLİK YÖNETİŞİM VE KALİTE</w:t>
            </w:r>
          </w:p>
        </w:tc>
      </w:tr>
      <w:tr w:rsidR="00C12B36" w:rsidRPr="000745E9" w14:paraId="6B97AE81" w14:textId="77777777" w:rsidTr="00EC704D">
        <w:trPr>
          <w:cantSplit/>
          <w:trHeight w:val="1"/>
          <w:tblHeader/>
        </w:trPr>
        <w:tc>
          <w:tcPr>
            <w:tcW w:w="114" w:type="pct"/>
            <w:shd w:val="clear" w:color="auto" w:fill="D9E2F3" w:themeFill="accent1" w:themeFillTint="33"/>
            <w:vAlign w:val="center"/>
          </w:tcPr>
          <w:p w14:paraId="108196C1" w14:textId="77777777" w:rsidR="00C12B36" w:rsidRPr="000745E9" w:rsidRDefault="00C12B36" w:rsidP="00C12B36">
            <w:pPr>
              <w:spacing w:beforeLines="60" w:before="144" w:afterLines="60" w:after="144" w:line="240" w:lineRule="auto"/>
              <w:jc w:val="center"/>
              <w:rPr>
                <w:rFonts w:ascii="Times New Roman" w:eastAsia="Times New Roman" w:hAnsi="Times New Roman" w:cs="Times New Roman"/>
                <w:b/>
                <w:sz w:val="20"/>
                <w:szCs w:val="20"/>
              </w:rPr>
            </w:pPr>
          </w:p>
        </w:tc>
        <w:tc>
          <w:tcPr>
            <w:tcW w:w="1047" w:type="pct"/>
            <w:shd w:val="clear" w:color="auto" w:fill="D9E2F3" w:themeFill="accent1" w:themeFillTint="33"/>
            <w:tcMar>
              <w:left w:w="108" w:type="dxa"/>
              <w:right w:w="108" w:type="dxa"/>
            </w:tcMar>
            <w:vAlign w:val="center"/>
          </w:tcPr>
          <w:p w14:paraId="568129A7" w14:textId="0B553155" w:rsidR="00C12B36" w:rsidRPr="000745E9" w:rsidRDefault="00C12B36" w:rsidP="00C12B36">
            <w:pPr>
              <w:spacing w:beforeLines="60" w:before="144" w:afterLines="60" w:after="144" w:line="240" w:lineRule="auto"/>
              <w:jc w:val="center"/>
              <w:rPr>
                <w:rFonts w:ascii="Times New Roman" w:eastAsia="Times New Roman" w:hAnsi="Times New Roman" w:cs="Times New Roman"/>
                <w:b/>
                <w:bCs/>
                <w:sz w:val="20"/>
                <w:szCs w:val="20"/>
              </w:rPr>
            </w:pPr>
            <w:r w:rsidRPr="002727DB">
              <w:rPr>
                <w:rFonts w:ascii="Times New Roman" w:eastAsia="Times New Roman" w:hAnsi="Times New Roman" w:cs="Times New Roman"/>
                <w:b/>
                <w:sz w:val="20"/>
                <w:szCs w:val="20"/>
              </w:rPr>
              <w:t>Dayanak</w:t>
            </w:r>
          </w:p>
        </w:tc>
        <w:tc>
          <w:tcPr>
            <w:tcW w:w="867" w:type="pct"/>
            <w:shd w:val="clear" w:color="auto" w:fill="D9E2F3" w:themeFill="accent1" w:themeFillTint="33"/>
            <w:tcMar>
              <w:left w:w="108" w:type="dxa"/>
              <w:right w:w="108" w:type="dxa"/>
            </w:tcMar>
            <w:vAlign w:val="center"/>
          </w:tcPr>
          <w:p w14:paraId="3427C6B5" w14:textId="5E522E38" w:rsidR="00C12B36" w:rsidRPr="000745E9" w:rsidRDefault="00C12B36" w:rsidP="00C12B36">
            <w:pPr>
              <w:spacing w:beforeLines="60" w:before="144" w:afterLines="60" w:after="144" w:line="240" w:lineRule="auto"/>
              <w:jc w:val="center"/>
              <w:rPr>
                <w:rFonts w:ascii="Times New Roman" w:eastAsia="Times New Roman" w:hAnsi="Times New Roman" w:cs="Times New Roman"/>
                <w:b/>
                <w:sz w:val="20"/>
                <w:szCs w:val="20"/>
              </w:rPr>
            </w:pPr>
            <w:r w:rsidRPr="002727DB">
              <w:rPr>
                <w:rFonts w:ascii="Times New Roman" w:eastAsia="Times New Roman" w:hAnsi="Times New Roman" w:cs="Times New Roman"/>
                <w:b/>
                <w:sz w:val="20"/>
                <w:szCs w:val="20"/>
              </w:rPr>
              <w:t>Faaliyet</w:t>
            </w:r>
          </w:p>
        </w:tc>
        <w:tc>
          <w:tcPr>
            <w:tcW w:w="496" w:type="pct"/>
            <w:shd w:val="clear" w:color="auto" w:fill="D9E2F3" w:themeFill="accent1" w:themeFillTint="33"/>
            <w:tcMar>
              <w:left w:w="108" w:type="dxa"/>
              <w:right w:w="108" w:type="dxa"/>
            </w:tcMar>
            <w:vAlign w:val="center"/>
          </w:tcPr>
          <w:p w14:paraId="74FEDBD4" w14:textId="11C3F7DB" w:rsidR="00C12B36" w:rsidRPr="000745E9" w:rsidRDefault="00C12B36" w:rsidP="00C12B36">
            <w:pPr>
              <w:spacing w:beforeLines="60" w:before="144" w:afterLines="60" w:after="144" w:line="240" w:lineRule="auto"/>
              <w:jc w:val="center"/>
              <w:rPr>
                <w:rFonts w:ascii="Times New Roman" w:eastAsia="Times New Roman" w:hAnsi="Times New Roman" w:cs="Times New Roman"/>
                <w:b/>
                <w:bCs/>
                <w:sz w:val="20"/>
                <w:szCs w:val="20"/>
              </w:rPr>
            </w:pPr>
            <w:r w:rsidRPr="002727DB">
              <w:rPr>
                <w:rFonts w:ascii="Times New Roman" w:eastAsia="Times New Roman" w:hAnsi="Times New Roman" w:cs="Times New Roman"/>
                <w:b/>
                <w:sz w:val="20"/>
                <w:szCs w:val="20"/>
              </w:rPr>
              <w:t>Sorumlu</w:t>
            </w:r>
            <w:r>
              <w:rPr>
                <w:rFonts w:ascii="Times New Roman" w:eastAsia="Times New Roman" w:hAnsi="Times New Roman" w:cs="Times New Roman"/>
                <w:b/>
                <w:sz w:val="20"/>
                <w:szCs w:val="20"/>
              </w:rPr>
              <w:t xml:space="preserve"> </w:t>
            </w:r>
            <w:r w:rsidRPr="002727DB">
              <w:rPr>
                <w:rFonts w:ascii="Times New Roman" w:eastAsia="Times New Roman" w:hAnsi="Times New Roman" w:cs="Times New Roman"/>
                <w:b/>
                <w:sz w:val="20"/>
                <w:szCs w:val="20"/>
              </w:rPr>
              <w:t>Birim</w:t>
            </w:r>
          </w:p>
        </w:tc>
        <w:tc>
          <w:tcPr>
            <w:tcW w:w="352" w:type="pct"/>
            <w:shd w:val="clear" w:color="auto" w:fill="D9E2F3" w:themeFill="accent1" w:themeFillTint="33"/>
            <w:vAlign w:val="center"/>
          </w:tcPr>
          <w:p w14:paraId="70443831" w14:textId="26085A69" w:rsidR="00C12B36" w:rsidRPr="000745E9" w:rsidRDefault="00C12B36" w:rsidP="00C12B36">
            <w:pPr>
              <w:spacing w:beforeLines="60" w:before="144" w:afterLines="60" w:after="144" w:line="240" w:lineRule="auto"/>
              <w:jc w:val="center"/>
              <w:rPr>
                <w:rFonts w:ascii="Times New Roman" w:eastAsia="Times New Roman" w:hAnsi="Times New Roman" w:cs="Times New Roman"/>
                <w:b/>
                <w:bCs/>
                <w:sz w:val="20"/>
                <w:szCs w:val="20"/>
              </w:rPr>
            </w:pPr>
            <w:r w:rsidRPr="002727DB">
              <w:rPr>
                <w:rFonts w:ascii="Times New Roman" w:eastAsia="Times New Roman" w:hAnsi="Times New Roman" w:cs="Times New Roman"/>
                <w:b/>
                <w:sz w:val="20"/>
                <w:szCs w:val="20"/>
              </w:rPr>
              <w:t>Dönemi</w:t>
            </w:r>
          </w:p>
        </w:tc>
        <w:tc>
          <w:tcPr>
            <w:tcW w:w="1102" w:type="pct"/>
            <w:shd w:val="clear" w:color="auto" w:fill="D9E2F3" w:themeFill="accent1" w:themeFillTint="33"/>
            <w:tcMar>
              <w:left w:w="108" w:type="dxa"/>
              <w:right w:w="108" w:type="dxa"/>
            </w:tcMar>
            <w:vAlign w:val="center"/>
          </w:tcPr>
          <w:p w14:paraId="042CAA76" w14:textId="5E1E1274" w:rsidR="00C12B36" w:rsidRPr="000745E9" w:rsidRDefault="00C12B36" w:rsidP="00C12B36">
            <w:pPr>
              <w:spacing w:beforeLines="60" w:before="144" w:afterLines="60" w:after="144" w:line="240" w:lineRule="auto"/>
              <w:jc w:val="center"/>
              <w:rPr>
                <w:rStyle w:val="FootnoteReference"/>
                <w:rFonts w:ascii="Times New Roman" w:eastAsia="Times New Roman" w:hAnsi="Times New Roman" w:cs="Times New Roman"/>
                <w:b/>
                <w:bCs/>
                <w:sz w:val="20"/>
                <w:szCs w:val="20"/>
              </w:rPr>
            </w:pPr>
            <w:r>
              <w:rPr>
                <w:rFonts w:ascii="Times New Roman" w:hAnsi="Times New Roman" w:cs="Times New Roman"/>
                <w:b/>
                <w:bCs/>
                <w:sz w:val="20"/>
                <w:szCs w:val="20"/>
              </w:rPr>
              <w:t>Faaliyetin durumu ile ilgili verilen seçeneklerden bir tanesini seçiniz.</w:t>
            </w:r>
          </w:p>
        </w:tc>
        <w:tc>
          <w:tcPr>
            <w:tcW w:w="1022" w:type="pct"/>
            <w:shd w:val="clear" w:color="auto" w:fill="D9E2F3" w:themeFill="accent1" w:themeFillTint="33"/>
            <w:vAlign w:val="center"/>
          </w:tcPr>
          <w:p w14:paraId="1042BEA0" w14:textId="799C56EE" w:rsidR="00C12B36" w:rsidRPr="000745E9" w:rsidRDefault="00C12B36" w:rsidP="00C12B36">
            <w:pPr>
              <w:spacing w:beforeLines="60" w:before="144" w:afterLines="60" w:after="144"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Uygulamaya devam eden ve tamamlanan faaliyeti kısaca açıklayınız</w:t>
            </w:r>
          </w:p>
        </w:tc>
      </w:tr>
      <w:tr w:rsidR="00EC704D" w:rsidRPr="000745E9" w14:paraId="274A51E2" w14:textId="58C5E029" w:rsidTr="00EC704D">
        <w:trPr>
          <w:cantSplit/>
          <w:trHeight w:val="2258"/>
        </w:trPr>
        <w:tc>
          <w:tcPr>
            <w:tcW w:w="114" w:type="pct"/>
            <w:shd w:val="clear" w:color="auto" w:fill="FFFFFF" w:themeFill="background1"/>
            <w:vAlign w:val="center"/>
          </w:tcPr>
          <w:p w14:paraId="7E38FDCB" w14:textId="7777777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14</w:t>
            </w:r>
          </w:p>
        </w:tc>
        <w:tc>
          <w:tcPr>
            <w:tcW w:w="1047" w:type="pct"/>
            <w:shd w:val="clear" w:color="auto" w:fill="FFFFFF" w:themeFill="background1"/>
            <w:tcMar>
              <w:left w:w="108" w:type="dxa"/>
              <w:right w:w="108" w:type="dxa"/>
            </w:tcMar>
            <w:vAlign w:val="center"/>
          </w:tcPr>
          <w:p w14:paraId="6B6D47AF" w14:textId="7777777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Stratejik Hedef 5.4: Kalite güvencesi sistemi süreçlerinin sürekli izlenmesi, ölçülmesi ve iyileştirilmesi sağlanarak iç ve dış paydaşların katılımı %20 artırılacaktır.</w:t>
            </w:r>
          </w:p>
          <w:p w14:paraId="48072FD6" w14:textId="3E39711E"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Kurumda farklı alanlarda (Kalite güvence yönergesi, yayın yönergesi, danışma kurulu yönergesi vb. gibi) yürütülen sürekli iyileştirme faaliyetlerine yönelik farkındalığın arttırılması ve bu kapsamda elde edilen somut faydaların paylaşılması.(KGBR_2017)</w:t>
            </w:r>
          </w:p>
          <w:p w14:paraId="56C2FC1C" w14:textId="17884444" w:rsidR="00EC704D" w:rsidRPr="000745E9" w:rsidRDefault="00EC704D" w:rsidP="00EC704D">
            <w:pPr>
              <w:spacing w:beforeLines="60" w:before="144" w:afterLines="60" w:after="144" w:line="240" w:lineRule="auto"/>
              <w:rPr>
                <w:rFonts w:ascii="Times New Roman" w:hAnsi="Times New Roman" w:cs="Times New Roman"/>
                <w:sz w:val="20"/>
                <w:szCs w:val="20"/>
              </w:rPr>
            </w:pPr>
            <w:r w:rsidRPr="000745E9">
              <w:rPr>
                <w:rFonts w:ascii="Times New Roman" w:hAnsi="Times New Roman" w:cs="Times New Roman"/>
                <w:sz w:val="20"/>
                <w:szCs w:val="20"/>
              </w:rPr>
              <w:t>Kurumun iç kalite güvence sistemini geliştirmek üzere hazırladığı “Kalite İyileştirme Planı” çerçevesinde paydaş görüşleri dahilindeki iyileştirmeleri gerçekleştirmesiYÖKAK Tutarlılık raporu 2023).</w:t>
            </w:r>
          </w:p>
          <w:p w14:paraId="114E9012" w14:textId="77777777" w:rsidR="00EC704D" w:rsidRPr="000745E9" w:rsidRDefault="00EC704D" w:rsidP="00EC704D">
            <w:pPr>
              <w:spacing w:beforeLines="60" w:before="144" w:afterLines="60" w:after="144" w:line="240" w:lineRule="auto"/>
              <w:rPr>
                <w:rFonts w:ascii="Times New Roman" w:hAnsi="Times New Roman" w:cs="Times New Roman"/>
                <w:sz w:val="20"/>
                <w:szCs w:val="20"/>
              </w:rPr>
            </w:pPr>
            <w:r w:rsidRPr="000745E9">
              <w:rPr>
                <w:rFonts w:ascii="Times New Roman" w:hAnsi="Times New Roman" w:cs="Times New Roman"/>
                <w:sz w:val="20"/>
                <w:szCs w:val="20"/>
              </w:rPr>
              <w:t>Paydaş görüşleri doğrultusunda yapılan izleme ve iyileştirme çalışmalarında sürekliliğin tanımlı süreçler ve formel düzeyde gerçekleşmesi henüz olgunlaşma aşamasındadır. (KAR-2022)</w:t>
            </w:r>
          </w:p>
          <w:p w14:paraId="0DF9CA79" w14:textId="77777777" w:rsidR="00EC704D" w:rsidRPr="000745E9" w:rsidRDefault="00EC704D" w:rsidP="00EC704D">
            <w:pPr>
              <w:pStyle w:val="MyNormal"/>
              <w:spacing w:beforeLines="60" w:before="144" w:afterLines="60" w:after="144" w:line="240" w:lineRule="auto"/>
              <w:jc w:val="left"/>
              <w:rPr>
                <w:rFonts w:ascii="Times New Roman" w:hAnsi="Times New Roman" w:cs="Times New Roman"/>
                <w:sz w:val="20"/>
                <w:szCs w:val="20"/>
                <w:lang w:val="tr-TR"/>
              </w:rPr>
            </w:pPr>
            <w:r w:rsidRPr="000745E9">
              <w:rPr>
                <w:rFonts w:ascii="Times New Roman" w:hAnsi="Times New Roman" w:cs="Times New Roman"/>
                <w:sz w:val="20"/>
                <w:szCs w:val="20"/>
                <w:lang w:val="tr-TR"/>
              </w:rPr>
              <w:lastRenderedPageBreak/>
              <w:t>APMA 2023: Katılımcıların %70.3’ü iyileştirme çalışmalarında yeterli bilgilendirmenin yapıldığı görüşünü paylaşmaktadır.</w:t>
            </w:r>
          </w:p>
          <w:p w14:paraId="42D945D2" w14:textId="77777777" w:rsidR="00EC704D" w:rsidRPr="000745E9" w:rsidRDefault="00EC704D" w:rsidP="00EC704D">
            <w:pPr>
              <w:pStyle w:val="MyNormal"/>
              <w:spacing w:beforeLines="60" w:before="144" w:afterLines="60" w:after="144" w:line="240" w:lineRule="auto"/>
              <w:jc w:val="left"/>
              <w:rPr>
                <w:rFonts w:ascii="Times New Roman" w:hAnsi="Times New Roman" w:cs="Times New Roman"/>
                <w:sz w:val="20"/>
                <w:szCs w:val="20"/>
                <w:lang w:val="tr-TR"/>
              </w:rPr>
            </w:pPr>
            <w:r w:rsidRPr="000745E9">
              <w:rPr>
                <w:rFonts w:ascii="Times New Roman" w:hAnsi="Times New Roman" w:cs="Times New Roman"/>
                <w:sz w:val="20"/>
                <w:szCs w:val="20"/>
                <w:lang w:val="tr-TR"/>
              </w:rPr>
              <w:t>ÖMA 2023: Katılımcıların %51.3’ü iyileştirme çalışmalarında yeterli bilgilendirmenin yapıldığı görüşünü paylaşmaktadır.</w:t>
            </w:r>
          </w:p>
        </w:tc>
        <w:tc>
          <w:tcPr>
            <w:tcW w:w="867" w:type="pct"/>
            <w:shd w:val="clear" w:color="auto" w:fill="FFFFFF" w:themeFill="background1"/>
            <w:tcMar>
              <w:left w:w="108" w:type="dxa"/>
              <w:right w:w="108" w:type="dxa"/>
            </w:tcMar>
            <w:vAlign w:val="center"/>
          </w:tcPr>
          <w:p w14:paraId="6E4DF8CD" w14:textId="4116783B"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lastRenderedPageBreak/>
              <w:t>LYK-S 2024/14: Kalite Komisyonunun ve Kalite Koordinatörlüğünün faaliyetleri hakkında birim yöneticileri ve birim kalite ekiplerini bilgilendirmek üzere her altı ayda bir çevrim içi/yüz yüze toplantı yapılması (LYK 2021/12).</w:t>
            </w:r>
          </w:p>
        </w:tc>
        <w:tc>
          <w:tcPr>
            <w:tcW w:w="496" w:type="pct"/>
            <w:shd w:val="clear" w:color="auto" w:fill="FFFFFF" w:themeFill="background1"/>
            <w:tcMar>
              <w:left w:w="108" w:type="dxa"/>
              <w:right w:w="108" w:type="dxa"/>
            </w:tcMar>
            <w:vAlign w:val="center"/>
          </w:tcPr>
          <w:p w14:paraId="404EBFBE"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Kalite Komisyonu</w:t>
            </w:r>
          </w:p>
          <w:p w14:paraId="281EABD3"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p>
        </w:tc>
        <w:tc>
          <w:tcPr>
            <w:tcW w:w="352" w:type="pct"/>
            <w:shd w:val="clear" w:color="auto" w:fill="FFFFFF" w:themeFill="background1"/>
            <w:vAlign w:val="center"/>
          </w:tcPr>
          <w:p w14:paraId="0D953ADD"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Mart-Nisan 2024</w:t>
            </w:r>
          </w:p>
          <w:p w14:paraId="2CFAE640" w14:textId="30FFE2DD"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Eylül-Aralık 2024</w:t>
            </w:r>
          </w:p>
        </w:tc>
        <w:tc>
          <w:tcPr>
            <w:tcW w:w="1102" w:type="pct"/>
            <w:shd w:val="clear" w:color="auto" w:fill="FFFFFF" w:themeFill="background1"/>
            <w:tcMar>
              <w:left w:w="108" w:type="dxa"/>
              <w:right w:w="108" w:type="dxa"/>
            </w:tcMar>
            <w:vAlign w:val="center"/>
          </w:tcPr>
          <w:p w14:paraId="15A7395C"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37322775"/>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547228">
              <w:rPr>
                <w:rFonts w:ascii="Times New Roman" w:eastAsia="Times New Roman" w:hAnsi="Times New Roman" w:cs="Times New Roman"/>
                <w:b/>
                <w:bCs/>
                <w:sz w:val="20"/>
                <w:szCs w:val="20"/>
              </w:rPr>
              <w:t>Planlanmadı</w:t>
            </w:r>
          </w:p>
          <w:p w14:paraId="4B50484D"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0526474"/>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hAnsi="Times New Roman" w:cs="Times New Roman"/>
                <w:b/>
                <w:bCs/>
                <w:sz w:val="20"/>
                <w:szCs w:val="20"/>
              </w:rPr>
              <w:t xml:space="preserve"> </w:t>
            </w:r>
            <w:r w:rsidR="00EC704D">
              <w:rPr>
                <w:rFonts w:ascii="Times New Roman" w:hAnsi="Times New Roman" w:cs="Times New Roman"/>
                <w:b/>
                <w:bCs/>
                <w:sz w:val="20"/>
                <w:szCs w:val="20"/>
              </w:rPr>
              <w:t xml:space="preserve"> </w:t>
            </w:r>
            <w:r w:rsidR="00EC704D" w:rsidRPr="009D2678">
              <w:rPr>
                <w:rFonts w:ascii="Times New Roman" w:hAnsi="Times New Roman" w:cs="Times New Roman"/>
                <w:b/>
                <w:bCs/>
                <w:sz w:val="20"/>
                <w:szCs w:val="20"/>
              </w:rPr>
              <w:t>Planlandı</w:t>
            </w:r>
          </w:p>
          <w:p w14:paraId="61F28F8E" w14:textId="15B25BD5"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53933615"/>
                <w14:checkbox>
                  <w14:checked w14:val="1"/>
                  <w14:checkedState w14:val="2612" w14:font="MS Gothic"/>
                  <w14:uncheckedState w14:val="2610" w14:font="MS Gothic"/>
                </w14:checkbox>
              </w:sdtPr>
              <w:sdtContent>
                <w:r w:rsidR="00D8293B">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9D2678">
              <w:rPr>
                <w:rFonts w:ascii="Times New Roman" w:hAnsi="Times New Roman" w:cs="Times New Roman"/>
                <w:b/>
                <w:bCs/>
                <w:sz w:val="20"/>
                <w:szCs w:val="20"/>
              </w:rPr>
              <w:t>Uygulamaya Devam Ediyor</w:t>
            </w:r>
          </w:p>
          <w:p w14:paraId="317A35C5"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70947775"/>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eastAsia="Times New Roman" w:hAnsi="Times New Roman" w:cs="Times New Roman"/>
                <w:b/>
                <w:bCs/>
                <w:sz w:val="20"/>
                <w:szCs w:val="20"/>
              </w:rPr>
              <w:t xml:space="preserve"> Tamamlandı</w:t>
            </w:r>
          </w:p>
          <w:p w14:paraId="241075BF" w14:textId="440C7540"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p>
        </w:tc>
        <w:tc>
          <w:tcPr>
            <w:tcW w:w="1022" w:type="pct"/>
            <w:shd w:val="clear" w:color="auto" w:fill="FFFFFF" w:themeFill="background1"/>
          </w:tcPr>
          <w:p w14:paraId="3A3574FD" w14:textId="4428F979" w:rsidR="00EC704D" w:rsidRPr="000745E9" w:rsidRDefault="00D8293B" w:rsidP="00EC704D">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Birim Kalite toplantılarına bölüm kalite ekiplerimiz düzenli olarak katılmakta ve faaliyetleri sürdürmektedirler.</w:t>
            </w:r>
          </w:p>
        </w:tc>
      </w:tr>
      <w:tr w:rsidR="00EC704D" w:rsidRPr="000745E9" w14:paraId="372ED351" w14:textId="0C2ABBE1" w:rsidTr="00EC704D">
        <w:trPr>
          <w:cantSplit/>
        </w:trPr>
        <w:tc>
          <w:tcPr>
            <w:tcW w:w="114" w:type="pct"/>
            <w:shd w:val="clear" w:color="auto" w:fill="FFFFFF" w:themeFill="background1"/>
            <w:vAlign w:val="center"/>
          </w:tcPr>
          <w:p w14:paraId="629B8A31" w14:textId="40F9B518"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25</w:t>
            </w:r>
          </w:p>
        </w:tc>
        <w:tc>
          <w:tcPr>
            <w:tcW w:w="1047" w:type="pct"/>
            <w:shd w:val="clear" w:color="auto" w:fill="FFFFFF" w:themeFill="background1"/>
            <w:tcMar>
              <w:left w:w="108" w:type="dxa"/>
              <w:right w:w="108" w:type="dxa"/>
            </w:tcMar>
            <w:vAlign w:val="center"/>
          </w:tcPr>
          <w:p w14:paraId="041153DE" w14:textId="636146EE"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Stratejik Hedef 5.5:Üniversitemiz bünyesinde kurumsallaşmaya yönelik iç kontrol, risk ve stratejik planlamaya ilişkin uygulamalar yaygınlaştırılacaktır.</w:t>
            </w:r>
          </w:p>
          <w:p w14:paraId="27CB2BDD" w14:textId="7777777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Kurumsal düzeyde ve stratejik amaç ve hedeflere yönelik risk çalışmaları ile risk iyileştirme stratejilerini içeren eylem planlarının henüz hazırlanmadığı; iç kontrol standartlarının bir gereği olarak risklerin belirlenmesi ve değerlendirilmesi sürecine Kurum tarafından öncelik verilmesi gerekliliği (GUİR_2020)</w:t>
            </w:r>
          </w:p>
        </w:tc>
        <w:tc>
          <w:tcPr>
            <w:tcW w:w="867" w:type="pct"/>
            <w:shd w:val="clear" w:color="auto" w:fill="FFFFFF" w:themeFill="background1"/>
            <w:tcMar>
              <w:left w:w="108" w:type="dxa"/>
              <w:right w:w="108" w:type="dxa"/>
            </w:tcMar>
            <w:vAlign w:val="center"/>
          </w:tcPr>
          <w:p w14:paraId="317D9C8E" w14:textId="5161F305"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LYK-S 2024/25: Risk analizi çalışmalarının izlenmesi ve raporlanması (LYK 2021/39).</w:t>
            </w:r>
          </w:p>
          <w:p w14:paraId="3AEBB3BA" w14:textId="7777777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p>
        </w:tc>
        <w:tc>
          <w:tcPr>
            <w:tcW w:w="496" w:type="pct"/>
            <w:shd w:val="clear" w:color="auto" w:fill="FFFFFF" w:themeFill="background1"/>
            <w:tcMar>
              <w:left w:w="108" w:type="dxa"/>
              <w:right w:w="108" w:type="dxa"/>
            </w:tcMar>
            <w:vAlign w:val="center"/>
          </w:tcPr>
          <w:p w14:paraId="7F5AACA0"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Risk İzleme ve Yönlendirme Komisyonu</w:t>
            </w:r>
          </w:p>
        </w:tc>
        <w:tc>
          <w:tcPr>
            <w:tcW w:w="352" w:type="pct"/>
            <w:shd w:val="clear" w:color="auto" w:fill="FFFFFF" w:themeFill="background1"/>
            <w:vAlign w:val="center"/>
          </w:tcPr>
          <w:p w14:paraId="53A50812" w14:textId="166667B0"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Kasım-Aralık 2024</w:t>
            </w:r>
          </w:p>
        </w:tc>
        <w:tc>
          <w:tcPr>
            <w:tcW w:w="1102" w:type="pct"/>
            <w:shd w:val="clear" w:color="auto" w:fill="FFFFFF" w:themeFill="background1"/>
            <w:tcMar>
              <w:left w:w="108" w:type="dxa"/>
              <w:right w:w="108" w:type="dxa"/>
            </w:tcMar>
            <w:vAlign w:val="center"/>
          </w:tcPr>
          <w:p w14:paraId="42BEAA84"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08269418"/>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547228">
              <w:rPr>
                <w:rFonts w:ascii="Times New Roman" w:eastAsia="Times New Roman" w:hAnsi="Times New Roman" w:cs="Times New Roman"/>
                <w:b/>
                <w:bCs/>
                <w:sz w:val="20"/>
                <w:szCs w:val="20"/>
              </w:rPr>
              <w:t>Planlanmadı</w:t>
            </w:r>
          </w:p>
          <w:p w14:paraId="27A071BC"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01332028"/>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hAnsi="Times New Roman" w:cs="Times New Roman"/>
                <w:b/>
                <w:bCs/>
                <w:sz w:val="20"/>
                <w:szCs w:val="20"/>
              </w:rPr>
              <w:t xml:space="preserve"> </w:t>
            </w:r>
            <w:r w:rsidR="00EC704D">
              <w:rPr>
                <w:rFonts w:ascii="Times New Roman" w:hAnsi="Times New Roman" w:cs="Times New Roman"/>
                <w:b/>
                <w:bCs/>
                <w:sz w:val="20"/>
                <w:szCs w:val="20"/>
              </w:rPr>
              <w:t xml:space="preserve"> </w:t>
            </w:r>
            <w:r w:rsidR="00EC704D" w:rsidRPr="009D2678">
              <w:rPr>
                <w:rFonts w:ascii="Times New Roman" w:hAnsi="Times New Roman" w:cs="Times New Roman"/>
                <w:b/>
                <w:bCs/>
                <w:sz w:val="20"/>
                <w:szCs w:val="20"/>
              </w:rPr>
              <w:t>Planlandı</w:t>
            </w:r>
          </w:p>
          <w:p w14:paraId="5137F35E" w14:textId="23025885"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57790249"/>
                <w14:checkbox>
                  <w14:checked w14:val="1"/>
                  <w14:checkedState w14:val="2612" w14:font="MS Gothic"/>
                  <w14:uncheckedState w14:val="2610" w14:font="MS Gothic"/>
                </w14:checkbox>
              </w:sdtPr>
              <w:sdtContent>
                <w:r w:rsidR="00D8293B">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9D2678">
              <w:rPr>
                <w:rFonts w:ascii="Times New Roman" w:hAnsi="Times New Roman" w:cs="Times New Roman"/>
                <w:b/>
                <w:bCs/>
                <w:sz w:val="20"/>
                <w:szCs w:val="20"/>
              </w:rPr>
              <w:t>Uygulamaya Devam Ediyor</w:t>
            </w:r>
          </w:p>
          <w:p w14:paraId="6A802E38"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51088310"/>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eastAsia="Times New Roman" w:hAnsi="Times New Roman" w:cs="Times New Roman"/>
                <w:b/>
                <w:bCs/>
                <w:sz w:val="20"/>
                <w:szCs w:val="20"/>
              </w:rPr>
              <w:t xml:space="preserve"> Tamamlandı</w:t>
            </w:r>
          </w:p>
          <w:p w14:paraId="549D6FF5" w14:textId="423057CC"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p>
        </w:tc>
        <w:tc>
          <w:tcPr>
            <w:tcW w:w="1022" w:type="pct"/>
            <w:shd w:val="clear" w:color="auto" w:fill="FFFFFF" w:themeFill="background1"/>
          </w:tcPr>
          <w:p w14:paraId="5E7661B5" w14:textId="48EC1D97" w:rsidR="00EC704D" w:rsidRPr="000745E9" w:rsidRDefault="00D8293B" w:rsidP="00EC704D">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Risk analiz çalışmaları bölüm risk ekibi üyelerince takip edilmekte ve yürütülmektedir.</w:t>
            </w:r>
          </w:p>
        </w:tc>
      </w:tr>
      <w:tr w:rsidR="00EC704D" w:rsidRPr="000745E9" w14:paraId="4576066C" w14:textId="3EF3DCEB" w:rsidTr="00EC704D">
        <w:trPr>
          <w:cantSplit/>
        </w:trPr>
        <w:tc>
          <w:tcPr>
            <w:tcW w:w="114" w:type="pct"/>
            <w:shd w:val="clear" w:color="auto" w:fill="auto"/>
            <w:vAlign w:val="center"/>
          </w:tcPr>
          <w:p w14:paraId="04688DDE" w14:textId="198B8111"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lastRenderedPageBreak/>
              <w:t>48</w:t>
            </w:r>
          </w:p>
        </w:tc>
        <w:tc>
          <w:tcPr>
            <w:tcW w:w="1047" w:type="pct"/>
            <w:shd w:val="clear" w:color="auto" w:fill="auto"/>
            <w:tcMar>
              <w:left w:w="108" w:type="dxa"/>
              <w:right w:w="108" w:type="dxa"/>
            </w:tcMar>
            <w:vAlign w:val="center"/>
          </w:tcPr>
          <w:p w14:paraId="3A172570" w14:textId="7777777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Katılımcılık Temel Değeri Kurumsal karar verme süreçlerini iç ve dış paydaş katılımı sağlayarak yürütmek (24-28 SP)</w:t>
            </w:r>
          </w:p>
          <w:p w14:paraId="2503FE79" w14:textId="7777777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Stratejik Hedef 5.4: Kalite güvencesi sistemi süreçlerinin sürekli izlenmesi, ölçülmesi ve iyileştirilmesi sağlanarak iç ve dış paydaşların katılımı %20 artırılacaktır.</w:t>
            </w:r>
          </w:p>
          <w:p w14:paraId="11E15199" w14:textId="15BC1D73"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Paydaşlarla olan etkileşimin tanımlı, düzenli ve daha net olarak gerçekleştirilmesi.(KGBR_2017)</w:t>
            </w:r>
          </w:p>
          <w:p w14:paraId="12572A3A" w14:textId="2758C8B1" w:rsidR="00EC704D" w:rsidRPr="00DC0178" w:rsidRDefault="00EC704D" w:rsidP="00EC704D">
            <w:pPr>
              <w:pStyle w:val="MyNormal"/>
              <w:spacing w:beforeLines="60" w:before="144" w:afterLines="60" w:after="144" w:line="240" w:lineRule="auto"/>
              <w:jc w:val="left"/>
              <w:rPr>
                <w:rFonts w:ascii="Times New Roman" w:eastAsia="Times New Roman" w:hAnsi="Times New Roman" w:cs="Times New Roman"/>
                <w:strike/>
                <w:sz w:val="20"/>
                <w:szCs w:val="20"/>
                <w:lang w:val="sv-SE"/>
              </w:rPr>
            </w:pPr>
            <w:r w:rsidRPr="000745E9">
              <w:rPr>
                <w:rFonts w:ascii="Times New Roman" w:hAnsi="Times New Roman" w:cs="Times New Roman"/>
                <w:sz w:val="20"/>
                <w:szCs w:val="20"/>
                <w:lang w:val="sv-SE" w:eastAsia="tr-TR"/>
              </w:rPr>
              <w:t>APMA 2023: Akademik personelin %56.62’si “Akademik personel, karar alma süreçlerine dahil edilmektedir” önermesine olumlu cevap vermiştir.</w:t>
            </w:r>
          </w:p>
        </w:tc>
        <w:tc>
          <w:tcPr>
            <w:tcW w:w="867" w:type="pct"/>
            <w:shd w:val="clear" w:color="auto" w:fill="auto"/>
            <w:tcMar>
              <w:left w:w="108" w:type="dxa"/>
              <w:right w:w="108" w:type="dxa"/>
            </w:tcMar>
            <w:vAlign w:val="center"/>
          </w:tcPr>
          <w:p w14:paraId="5B7D9401" w14:textId="56F52B4A"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LYK-S 2024/48: Akademik birimlere dilek kutuları konularak veya çevrim içi olarak paydaş görüşlerinin izlenmesi ve periyodik olarak raporlanması, bulguların yönetişim süreçlerine aktarılması (LYK 2021/29-b).</w:t>
            </w:r>
          </w:p>
        </w:tc>
        <w:tc>
          <w:tcPr>
            <w:tcW w:w="496" w:type="pct"/>
            <w:shd w:val="clear" w:color="auto" w:fill="auto"/>
            <w:tcMar>
              <w:left w:w="108" w:type="dxa"/>
              <w:right w:w="108" w:type="dxa"/>
            </w:tcMar>
            <w:vAlign w:val="center"/>
          </w:tcPr>
          <w:p w14:paraId="7BA3BF7A"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Birim Kalite Ekipleri</w:t>
            </w:r>
          </w:p>
          <w:p w14:paraId="53F5B8B6"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p>
        </w:tc>
        <w:tc>
          <w:tcPr>
            <w:tcW w:w="352" w:type="pct"/>
            <w:vAlign w:val="center"/>
          </w:tcPr>
          <w:p w14:paraId="6047A15A" w14:textId="63BA632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Yıl Boyu</w:t>
            </w:r>
          </w:p>
        </w:tc>
        <w:tc>
          <w:tcPr>
            <w:tcW w:w="1102" w:type="pct"/>
            <w:shd w:val="clear" w:color="auto" w:fill="auto"/>
            <w:tcMar>
              <w:left w:w="108" w:type="dxa"/>
              <w:right w:w="108" w:type="dxa"/>
            </w:tcMar>
            <w:vAlign w:val="center"/>
          </w:tcPr>
          <w:p w14:paraId="1F997FAE" w14:textId="3A3CBEF9"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69255478"/>
                <w14:checkbox>
                  <w14:checked w14:val="0"/>
                  <w14:checkedState w14:val="2612" w14:font="MS Gothic"/>
                  <w14:uncheckedState w14:val="2610" w14:font="MS Gothic"/>
                </w14:checkbox>
              </w:sdtPr>
              <w:sdtContent>
                <w:r w:rsidR="00D26CFB">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547228">
              <w:rPr>
                <w:rFonts w:ascii="Times New Roman" w:eastAsia="Times New Roman" w:hAnsi="Times New Roman" w:cs="Times New Roman"/>
                <w:b/>
                <w:bCs/>
                <w:sz w:val="20"/>
                <w:szCs w:val="20"/>
              </w:rPr>
              <w:t>Planlanmadı</w:t>
            </w:r>
          </w:p>
          <w:p w14:paraId="5EC406D5"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25074302"/>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hAnsi="Times New Roman" w:cs="Times New Roman"/>
                <w:b/>
                <w:bCs/>
                <w:sz w:val="20"/>
                <w:szCs w:val="20"/>
              </w:rPr>
              <w:t xml:space="preserve"> </w:t>
            </w:r>
            <w:r w:rsidR="00EC704D">
              <w:rPr>
                <w:rFonts w:ascii="Times New Roman" w:hAnsi="Times New Roman" w:cs="Times New Roman"/>
                <w:b/>
                <w:bCs/>
                <w:sz w:val="20"/>
                <w:szCs w:val="20"/>
              </w:rPr>
              <w:t xml:space="preserve"> </w:t>
            </w:r>
            <w:r w:rsidR="00EC704D" w:rsidRPr="009D2678">
              <w:rPr>
                <w:rFonts w:ascii="Times New Roman" w:hAnsi="Times New Roman" w:cs="Times New Roman"/>
                <w:b/>
                <w:bCs/>
                <w:sz w:val="20"/>
                <w:szCs w:val="20"/>
              </w:rPr>
              <w:t>Planlandı</w:t>
            </w:r>
          </w:p>
          <w:p w14:paraId="2147044E" w14:textId="3379D92E"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51899141"/>
                <w14:checkbox>
                  <w14:checked w14:val="1"/>
                  <w14:checkedState w14:val="2612" w14:font="MS Gothic"/>
                  <w14:uncheckedState w14:val="2610" w14:font="MS Gothic"/>
                </w14:checkbox>
              </w:sdtPr>
              <w:sdtContent>
                <w:r w:rsidR="00D26CFB">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9D2678">
              <w:rPr>
                <w:rFonts w:ascii="Times New Roman" w:hAnsi="Times New Roman" w:cs="Times New Roman"/>
                <w:b/>
                <w:bCs/>
                <w:sz w:val="20"/>
                <w:szCs w:val="20"/>
              </w:rPr>
              <w:t>Uygulamaya Devam Ediyor</w:t>
            </w:r>
          </w:p>
          <w:p w14:paraId="3C7CDF88"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76809014"/>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eastAsia="Times New Roman" w:hAnsi="Times New Roman" w:cs="Times New Roman"/>
                <w:b/>
                <w:bCs/>
                <w:sz w:val="20"/>
                <w:szCs w:val="20"/>
              </w:rPr>
              <w:t xml:space="preserve"> Tamamlandı</w:t>
            </w:r>
          </w:p>
          <w:p w14:paraId="4229D2CC" w14:textId="14281202"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p>
        </w:tc>
        <w:tc>
          <w:tcPr>
            <w:tcW w:w="1022" w:type="pct"/>
          </w:tcPr>
          <w:p w14:paraId="2C6F000F" w14:textId="41D33087" w:rsidR="00EC704D" w:rsidRPr="000745E9" w:rsidRDefault="00D26CFB" w:rsidP="00EC704D">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Bölüm danışan memnuniyet anketi ile bu bilgiler alınmaya çalışılmaktadır.</w:t>
            </w:r>
          </w:p>
        </w:tc>
      </w:tr>
      <w:tr w:rsidR="00EC704D" w:rsidRPr="000745E9" w14:paraId="54159AA5" w14:textId="78447B3C" w:rsidTr="00EC704D">
        <w:trPr>
          <w:cantSplit/>
        </w:trPr>
        <w:tc>
          <w:tcPr>
            <w:tcW w:w="114" w:type="pct"/>
            <w:shd w:val="clear" w:color="auto" w:fill="auto"/>
            <w:vAlign w:val="center"/>
          </w:tcPr>
          <w:p w14:paraId="2F4E738E" w14:textId="21F2E138"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56</w:t>
            </w:r>
          </w:p>
        </w:tc>
        <w:tc>
          <w:tcPr>
            <w:tcW w:w="1047" w:type="pct"/>
            <w:shd w:val="clear" w:color="auto" w:fill="auto"/>
            <w:tcMar>
              <w:left w:w="108" w:type="dxa"/>
              <w:right w:w="108" w:type="dxa"/>
            </w:tcMar>
            <w:vAlign w:val="center"/>
          </w:tcPr>
          <w:p w14:paraId="6305597C" w14:textId="00908A39"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 xml:space="preserve">Kurumun bazı birimlerinde raporların iç ve dış paydaşların erişimine açılması çalışmaları henüz tamamlanmamış olup hesap verebilirlik ilkesi çerçevesinde kamuoyunu bilgilendirme çalışmalarının hız </w:t>
            </w:r>
            <w:r w:rsidRPr="000745E9">
              <w:rPr>
                <w:rFonts w:ascii="Times New Roman" w:eastAsia="Times New Roman" w:hAnsi="Times New Roman" w:cs="Times New Roman"/>
                <w:sz w:val="20"/>
                <w:szCs w:val="20"/>
              </w:rPr>
              <w:lastRenderedPageBreak/>
              <w:t>kazanması, birimlerin kalite süreçlerine yönelik olarak hazırlamış raporlarına Kurumda standardizasyonun sağlanması</w:t>
            </w:r>
            <w:r w:rsidRPr="000745E9">
              <w:rPr>
                <w:rFonts w:ascii="Times New Roman" w:eastAsia="Times New Roman" w:hAnsi="Times New Roman" w:cs="Times New Roman"/>
                <w:b/>
                <w:sz w:val="20"/>
                <w:szCs w:val="20"/>
              </w:rPr>
              <w:t xml:space="preserve"> </w:t>
            </w:r>
            <w:r w:rsidRPr="000745E9">
              <w:rPr>
                <w:rFonts w:ascii="Times New Roman" w:eastAsia="Times New Roman" w:hAnsi="Times New Roman" w:cs="Times New Roman"/>
                <w:sz w:val="20"/>
                <w:szCs w:val="20"/>
              </w:rPr>
              <w:t>açısından ayrı bir sekme içerisinde yer verilmesi, İyileştirme çalışmalarının yaygınlık kazanacak şekilde sağlanması.(GUİR_2020)</w:t>
            </w:r>
          </w:p>
          <w:p w14:paraId="5F46D62B" w14:textId="7777777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p>
        </w:tc>
        <w:tc>
          <w:tcPr>
            <w:tcW w:w="867" w:type="pct"/>
            <w:shd w:val="clear" w:color="auto" w:fill="auto"/>
            <w:tcMar>
              <w:left w:w="108" w:type="dxa"/>
              <w:right w:w="108" w:type="dxa"/>
            </w:tcMar>
            <w:vAlign w:val="center"/>
          </w:tcPr>
          <w:p w14:paraId="386DD882" w14:textId="28F85CA8" w:rsidR="00EC704D" w:rsidRPr="000745E9" w:rsidRDefault="00EC704D" w:rsidP="00EC704D">
            <w:pPr>
              <w:spacing w:beforeLines="60" w:before="144" w:afterLines="60" w:after="144" w:line="240" w:lineRule="auto"/>
              <w:rPr>
                <w:rFonts w:ascii="Times New Roman" w:eastAsia="Calibri" w:hAnsi="Times New Roman" w:cs="Times New Roman"/>
                <w:sz w:val="20"/>
                <w:szCs w:val="20"/>
              </w:rPr>
            </w:pPr>
            <w:r w:rsidRPr="000745E9">
              <w:rPr>
                <w:rFonts w:ascii="Times New Roman" w:eastAsia="Times New Roman" w:hAnsi="Times New Roman" w:cs="Times New Roman"/>
                <w:sz w:val="20"/>
                <w:szCs w:val="20"/>
              </w:rPr>
              <w:lastRenderedPageBreak/>
              <w:t xml:space="preserve">LYK-S 2024/56: </w:t>
            </w:r>
            <w:r w:rsidRPr="000745E9">
              <w:rPr>
                <w:rFonts w:ascii="Times New Roman" w:eastAsia="Calibri" w:hAnsi="Times New Roman" w:cs="Times New Roman"/>
                <w:sz w:val="20"/>
                <w:szCs w:val="20"/>
              </w:rPr>
              <w:t>Birim internet sayfaları içeriklerinde aşağıdaki hususların güncelliğinin sağlanması ve korunması</w:t>
            </w:r>
          </w:p>
          <w:p w14:paraId="6917D60E" w14:textId="77777777" w:rsidR="00EC704D" w:rsidRPr="000745E9" w:rsidRDefault="00EC704D" w:rsidP="00EC704D">
            <w:pPr>
              <w:pStyle w:val="ListParagraph"/>
              <w:numPr>
                <w:ilvl w:val="0"/>
                <w:numId w:val="4"/>
              </w:numPr>
              <w:spacing w:beforeLines="60" w:before="144" w:afterLines="60" w:after="144" w:line="240" w:lineRule="auto"/>
              <w:ind w:right="50"/>
              <w:rPr>
                <w:rFonts w:ascii="Times New Roman" w:hAnsi="Times New Roman" w:cs="Times New Roman"/>
                <w:sz w:val="20"/>
                <w:szCs w:val="20"/>
              </w:rPr>
            </w:pPr>
            <w:r w:rsidRPr="000745E9">
              <w:rPr>
                <w:rFonts w:ascii="Times New Roman" w:hAnsi="Times New Roman" w:cs="Times New Roman"/>
                <w:sz w:val="20"/>
                <w:szCs w:val="20"/>
              </w:rPr>
              <w:lastRenderedPageBreak/>
              <w:t>Birim organizasyon şeması</w:t>
            </w:r>
          </w:p>
          <w:p w14:paraId="527BC754"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Misyon, Vizyon ve Politikalar</w:t>
            </w:r>
          </w:p>
          <w:p w14:paraId="719ABF19"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Mevzuat</w:t>
            </w:r>
          </w:p>
          <w:p w14:paraId="58A21D43"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Kalite sekmesi</w:t>
            </w:r>
          </w:p>
          <w:p w14:paraId="5E4984DB"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Görev tanım formları</w:t>
            </w:r>
          </w:p>
          <w:p w14:paraId="457AA684"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İş akış şemaları</w:t>
            </w:r>
          </w:p>
          <w:p w14:paraId="0D52F172"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Birim raporları (BİDR, Faaliyet Raporu, Stratejik Plan)</w:t>
            </w:r>
          </w:p>
          <w:p w14:paraId="42054D93"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Birim akreditasyon belgeleri ve akreditasyon tarihçesi</w:t>
            </w:r>
          </w:p>
          <w:p w14:paraId="607DCBDA" w14:textId="77777777" w:rsidR="00EC704D" w:rsidRPr="000745E9" w:rsidRDefault="00EC704D" w:rsidP="00EC704D">
            <w:pPr>
              <w:pStyle w:val="ListParagraph"/>
              <w:numPr>
                <w:ilvl w:val="0"/>
                <w:numId w:val="4"/>
              </w:numPr>
              <w:spacing w:beforeLines="60" w:before="144" w:afterLines="60" w:after="144" w:line="240" w:lineRule="auto"/>
              <w:rPr>
                <w:rFonts w:ascii="Times New Roman" w:eastAsia="Calibri" w:hAnsi="Times New Roman" w:cs="Times New Roman"/>
                <w:sz w:val="20"/>
                <w:szCs w:val="20"/>
              </w:rPr>
            </w:pPr>
            <w:r w:rsidRPr="000745E9">
              <w:rPr>
                <w:rFonts w:ascii="Times New Roman" w:eastAsia="Calibri" w:hAnsi="Times New Roman" w:cs="Times New Roman"/>
                <w:sz w:val="20"/>
                <w:szCs w:val="20"/>
              </w:rPr>
              <w:t xml:space="preserve">Bilgi paketi linkleri </w:t>
            </w:r>
            <w:r w:rsidRPr="000745E9">
              <w:rPr>
                <w:rFonts w:ascii="Times New Roman" w:eastAsia="Times New Roman" w:hAnsi="Times New Roman" w:cs="Times New Roman"/>
                <w:sz w:val="20"/>
                <w:szCs w:val="20"/>
              </w:rPr>
              <w:t xml:space="preserve"> (LYK 2022/60).</w:t>
            </w:r>
          </w:p>
        </w:tc>
        <w:tc>
          <w:tcPr>
            <w:tcW w:w="496" w:type="pct"/>
            <w:shd w:val="clear" w:color="auto" w:fill="auto"/>
            <w:tcMar>
              <w:left w:w="108" w:type="dxa"/>
              <w:right w:w="108" w:type="dxa"/>
            </w:tcMar>
            <w:vAlign w:val="center"/>
          </w:tcPr>
          <w:p w14:paraId="55026706"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lastRenderedPageBreak/>
              <w:t>Bilgi İşlem Daire Başkanlığı</w:t>
            </w:r>
          </w:p>
        </w:tc>
        <w:tc>
          <w:tcPr>
            <w:tcW w:w="352" w:type="pct"/>
            <w:vAlign w:val="center"/>
          </w:tcPr>
          <w:p w14:paraId="7315811C" w14:textId="1ECE1499"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Aralık 2024</w:t>
            </w:r>
          </w:p>
        </w:tc>
        <w:tc>
          <w:tcPr>
            <w:tcW w:w="1102" w:type="pct"/>
            <w:shd w:val="clear" w:color="auto" w:fill="auto"/>
            <w:tcMar>
              <w:left w:w="108" w:type="dxa"/>
              <w:right w:w="108" w:type="dxa"/>
            </w:tcMar>
            <w:vAlign w:val="center"/>
          </w:tcPr>
          <w:p w14:paraId="2C31E5D6"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16436071"/>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547228">
              <w:rPr>
                <w:rFonts w:ascii="Times New Roman" w:eastAsia="Times New Roman" w:hAnsi="Times New Roman" w:cs="Times New Roman"/>
                <w:b/>
                <w:bCs/>
                <w:sz w:val="20"/>
                <w:szCs w:val="20"/>
              </w:rPr>
              <w:t>Planlanmadı</w:t>
            </w:r>
          </w:p>
          <w:p w14:paraId="114B03EF"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821548254"/>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hAnsi="Times New Roman" w:cs="Times New Roman"/>
                <w:b/>
                <w:bCs/>
                <w:sz w:val="20"/>
                <w:szCs w:val="20"/>
              </w:rPr>
              <w:t xml:space="preserve"> </w:t>
            </w:r>
            <w:r w:rsidR="00EC704D">
              <w:rPr>
                <w:rFonts w:ascii="Times New Roman" w:hAnsi="Times New Roman" w:cs="Times New Roman"/>
                <w:b/>
                <w:bCs/>
                <w:sz w:val="20"/>
                <w:szCs w:val="20"/>
              </w:rPr>
              <w:t xml:space="preserve"> </w:t>
            </w:r>
            <w:r w:rsidR="00EC704D" w:rsidRPr="009D2678">
              <w:rPr>
                <w:rFonts w:ascii="Times New Roman" w:hAnsi="Times New Roman" w:cs="Times New Roman"/>
                <w:b/>
                <w:bCs/>
                <w:sz w:val="20"/>
                <w:szCs w:val="20"/>
              </w:rPr>
              <w:t>Planlandı</w:t>
            </w:r>
          </w:p>
          <w:p w14:paraId="05E29C5A" w14:textId="5588D48A"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76812578"/>
                <w14:checkbox>
                  <w14:checked w14:val="1"/>
                  <w14:checkedState w14:val="2612" w14:font="MS Gothic"/>
                  <w14:uncheckedState w14:val="2610" w14:font="MS Gothic"/>
                </w14:checkbox>
              </w:sdtPr>
              <w:sdtContent>
                <w:r w:rsidR="00D26CFB">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9D2678">
              <w:rPr>
                <w:rFonts w:ascii="Times New Roman" w:hAnsi="Times New Roman" w:cs="Times New Roman"/>
                <w:b/>
                <w:bCs/>
                <w:sz w:val="20"/>
                <w:szCs w:val="20"/>
              </w:rPr>
              <w:t>Uygulamaya Devam Ediyor</w:t>
            </w:r>
          </w:p>
          <w:p w14:paraId="6194E8D5"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97931596"/>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eastAsia="Times New Roman" w:hAnsi="Times New Roman" w:cs="Times New Roman"/>
                <w:b/>
                <w:bCs/>
                <w:sz w:val="20"/>
                <w:szCs w:val="20"/>
              </w:rPr>
              <w:t xml:space="preserve"> Tamamlandı</w:t>
            </w:r>
          </w:p>
          <w:p w14:paraId="5B00C7E1" w14:textId="3B241A66"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p>
        </w:tc>
        <w:tc>
          <w:tcPr>
            <w:tcW w:w="1022" w:type="pct"/>
          </w:tcPr>
          <w:p w14:paraId="7638A069" w14:textId="68699829" w:rsidR="00EC704D" w:rsidRPr="000745E9" w:rsidRDefault="00D26CFB" w:rsidP="00EC704D">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Birim internet sayfaları içeriği bilgi işlem daire başkanlığının isteği doğrultusunda hazırlanmaktadır.</w:t>
            </w:r>
          </w:p>
        </w:tc>
      </w:tr>
      <w:tr w:rsidR="00EC704D" w:rsidRPr="000745E9" w14:paraId="54B181BD" w14:textId="2C505D2D" w:rsidTr="00EC704D">
        <w:trPr>
          <w:cantSplit/>
        </w:trPr>
        <w:tc>
          <w:tcPr>
            <w:tcW w:w="114" w:type="pct"/>
            <w:shd w:val="clear" w:color="auto" w:fill="auto"/>
            <w:vAlign w:val="center"/>
          </w:tcPr>
          <w:p w14:paraId="2D7A934B" w14:textId="3E192513"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64</w:t>
            </w:r>
          </w:p>
        </w:tc>
        <w:tc>
          <w:tcPr>
            <w:tcW w:w="1047" w:type="pct"/>
            <w:shd w:val="clear" w:color="auto" w:fill="auto"/>
            <w:tcMar>
              <w:left w:w="108" w:type="dxa"/>
              <w:right w:w="108" w:type="dxa"/>
            </w:tcMar>
            <w:vAlign w:val="center"/>
          </w:tcPr>
          <w:p w14:paraId="644742F6" w14:textId="35EA91B5"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 xml:space="preserve">Üniversitenin ve birimlerinin web sayfalarının erişim, kullanım kolaylığı, güncellik, içerik ve ortak dil açısından iyileştirilmesine yönelik çalışmalara hız verilmesinin </w:t>
            </w:r>
            <w:r w:rsidRPr="000745E9">
              <w:rPr>
                <w:rFonts w:ascii="Times New Roman" w:eastAsia="Times New Roman" w:hAnsi="Times New Roman" w:cs="Times New Roman"/>
                <w:sz w:val="20"/>
                <w:szCs w:val="20"/>
              </w:rPr>
              <w:lastRenderedPageBreak/>
              <w:t>yanında paydaşlara sunulan bilgilendirme hizmetinin iyileştirilmesi.(KGBR_2017)</w:t>
            </w:r>
          </w:p>
        </w:tc>
        <w:tc>
          <w:tcPr>
            <w:tcW w:w="867" w:type="pct"/>
            <w:shd w:val="clear" w:color="auto" w:fill="auto"/>
            <w:tcMar>
              <w:left w:w="108" w:type="dxa"/>
              <w:right w:w="108" w:type="dxa"/>
            </w:tcMar>
            <w:vAlign w:val="center"/>
          </w:tcPr>
          <w:p w14:paraId="326B815D" w14:textId="296238F5"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bCs/>
                <w:sz w:val="20"/>
                <w:szCs w:val="20"/>
              </w:rPr>
              <w:lastRenderedPageBreak/>
              <w:t>LYK-S</w:t>
            </w:r>
            <w:r w:rsidRPr="000745E9">
              <w:rPr>
                <w:rFonts w:ascii="Times New Roman" w:hAnsi="Times New Roman" w:cs="Times New Roman"/>
                <w:bCs/>
                <w:sz w:val="20"/>
                <w:szCs w:val="20"/>
              </w:rPr>
              <w:t xml:space="preserve"> 2024/64</w:t>
            </w:r>
            <w:r w:rsidRPr="000745E9">
              <w:rPr>
                <w:rFonts w:ascii="Times New Roman" w:eastAsia="Times New Roman" w:hAnsi="Times New Roman" w:cs="Times New Roman"/>
                <w:sz w:val="20"/>
                <w:szCs w:val="20"/>
              </w:rPr>
              <w:t xml:space="preserve">: </w:t>
            </w:r>
            <w:r w:rsidRPr="000745E9">
              <w:rPr>
                <w:rFonts w:ascii="Times New Roman" w:eastAsia="Calibri" w:hAnsi="Times New Roman" w:cs="Times New Roman"/>
                <w:sz w:val="20"/>
                <w:szCs w:val="20"/>
              </w:rPr>
              <w:t>Birim öğretim elemanlarının AVESİS bilgilerinin güncel tutulması</w:t>
            </w:r>
            <w:r w:rsidRPr="000745E9">
              <w:rPr>
                <w:rFonts w:ascii="Times New Roman" w:eastAsia="Times New Roman" w:hAnsi="Times New Roman" w:cs="Times New Roman"/>
                <w:sz w:val="20"/>
                <w:szCs w:val="20"/>
              </w:rPr>
              <w:t xml:space="preserve"> (LYK 2022/56).</w:t>
            </w:r>
          </w:p>
        </w:tc>
        <w:tc>
          <w:tcPr>
            <w:tcW w:w="496" w:type="pct"/>
            <w:shd w:val="clear" w:color="auto" w:fill="auto"/>
            <w:tcMar>
              <w:left w:w="108" w:type="dxa"/>
              <w:right w:w="108" w:type="dxa"/>
            </w:tcMar>
            <w:vAlign w:val="center"/>
          </w:tcPr>
          <w:p w14:paraId="614E9816" w14:textId="77777777"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Tüm Birimler</w:t>
            </w:r>
          </w:p>
        </w:tc>
        <w:tc>
          <w:tcPr>
            <w:tcW w:w="352" w:type="pct"/>
            <w:vAlign w:val="center"/>
          </w:tcPr>
          <w:p w14:paraId="0590D42B" w14:textId="6B2CF006"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Yıl Boyu</w:t>
            </w:r>
          </w:p>
        </w:tc>
        <w:tc>
          <w:tcPr>
            <w:tcW w:w="1102" w:type="pct"/>
            <w:shd w:val="clear" w:color="auto" w:fill="auto"/>
            <w:tcMar>
              <w:left w:w="108" w:type="dxa"/>
              <w:right w:w="108" w:type="dxa"/>
            </w:tcMar>
            <w:vAlign w:val="center"/>
          </w:tcPr>
          <w:p w14:paraId="6ECB18C4"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87824031"/>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547228">
              <w:rPr>
                <w:rFonts w:ascii="Times New Roman" w:eastAsia="Times New Roman" w:hAnsi="Times New Roman" w:cs="Times New Roman"/>
                <w:b/>
                <w:bCs/>
                <w:sz w:val="20"/>
                <w:szCs w:val="20"/>
              </w:rPr>
              <w:t>Planlanmadı</w:t>
            </w:r>
          </w:p>
          <w:p w14:paraId="00820354"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078728794"/>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hAnsi="Times New Roman" w:cs="Times New Roman"/>
                <w:b/>
                <w:bCs/>
                <w:sz w:val="20"/>
                <w:szCs w:val="20"/>
              </w:rPr>
              <w:t xml:space="preserve"> </w:t>
            </w:r>
            <w:r w:rsidR="00EC704D">
              <w:rPr>
                <w:rFonts w:ascii="Times New Roman" w:hAnsi="Times New Roman" w:cs="Times New Roman"/>
                <w:b/>
                <w:bCs/>
                <w:sz w:val="20"/>
                <w:szCs w:val="20"/>
              </w:rPr>
              <w:t xml:space="preserve"> </w:t>
            </w:r>
            <w:r w:rsidR="00EC704D" w:rsidRPr="009D2678">
              <w:rPr>
                <w:rFonts w:ascii="Times New Roman" w:hAnsi="Times New Roman" w:cs="Times New Roman"/>
                <w:b/>
                <w:bCs/>
                <w:sz w:val="20"/>
                <w:szCs w:val="20"/>
              </w:rPr>
              <w:t>Planlandı</w:t>
            </w:r>
          </w:p>
          <w:p w14:paraId="16C66531" w14:textId="019F8B45"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34516297"/>
                <w14:checkbox>
                  <w14:checked w14:val="1"/>
                  <w14:checkedState w14:val="2612" w14:font="MS Gothic"/>
                  <w14:uncheckedState w14:val="2610" w14:font="MS Gothic"/>
                </w14:checkbox>
              </w:sdtPr>
              <w:sdtContent>
                <w:r w:rsidR="00037CC8">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9D2678">
              <w:rPr>
                <w:rFonts w:ascii="Times New Roman" w:hAnsi="Times New Roman" w:cs="Times New Roman"/>
                <w:b/>
                <w:bCs/>
                <w:sz w:val="20"/>
                <w:szCs w:val="20"/>
              </w:rPr>
              <w:t>Uygulamaya Devam Ediyor</w:t>
            </w:r>
          </w:p>
          <w:p w14:paraId="5424BAB4"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52521169"/>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eastAsia="Times New Roman" w:hAnsi="Times New Roman" w:cs="Times New Roman"/>
                <w:b/>
                <w:bCs/>
                <w:sz w:val="20"/>
                <w:szCs w:val="20"/>
              </w:rPr>
              <w:t xml:space="preserve"> Tamamlandı</w:t>
            </w:r>
          </w:p>
          <w:p w14:paraId="1F2D72E3" w14:textId="49E8DDC6" w:rsidR="00EC704D" w:rsidRPr="000745E9" w:rsidRDefault="00EC704D" w:rsidP="00EC704D">
            <w:pPr>
              <w:spacing w:beforeLines="60" w:before="144" w:afterLines="60" w:after="144" w:line="240" w:lineRule="auto"/>
              <w:jc w:val="center"/>
              <w:rPr>
                <w:rFonts w:ascii="Times New Roman" w:eastAsia="Times New Roman" w:hAnsi="Times New Roman" w:cs="Times New Roman"/>
                <w:sz w:val="20"/>
                <w:szCs w:val="20"/>
              </w:rPr>
            </w:pPr>
          </w:p>
        </w:tc>
        <w:tc>
          <w:tcPr>
            <w:tcW w:w="1022" w:type="pct"/>
          </w:tcPr>
          <w:p w14:paraId="22135E0B" w14:textId="7BE178A6" w:rsidR="00EC704D" w:rsidRPr="000745E9" w:rsidRDefault="00037CC8" w:rsidP="00EC704D">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Düzenli aralıklarla gelen hatırlatmalarla güncel tutulmaktadır.</w:t>
            </w:r>
          </w:p>
        </w:tc>
      </w:tr>
      <w:tr w:rsidR="00EC704D" w:rsidRPr="000745E9" w14:paraId="43293302" w14:textId="094B519E" w:rsidTr="00EC704D">
        <w:trPr>
          <w:cantSplit/>
        </w:trPr>
        <w:tc>
          <w:tcPr>
            <w:tcW w:w="114" w:type="pct"/>
            <w:shd w:val="clear" w:color="auto" w:fill="FFFFFF" w:themeFill="background1"/>
            <w:vAlign w:val="center"/>
          </w:tcPr>
          <w:p w14:paraId="60136028" w14:textId="223E8F67"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135</w:t>
            </w:r>
          </w:p>
        </w:tc>
        <w:tc>
          <w:tcPr>
            <w:tcW w:w="1047" w:type="pct"/>
            <w:shd w:val="clear" w:color="auto" w:fill="FFFFFF" w:themeFill="background1"/>
            <w:tcMar>
              <w:left w:w="108" w:type="dxa"/>
              <w:right w:w="108" w:type="dxa"/>
            </w:tcMar>
            <w:vAlign w:val="center"/>
          </w:tcPr>
          <w:p w14:paraId="625CBDFD" w14:textId="77777777" w:rsidR="00EC704D" w:rsidRPr="000745E9" w:rsidRDefault="00EC704D" w:rsidP="00EC704D">
            <w:pPr>
              <w:spacing w:beforeLines="60" w:before="144" w:afterLines="60" w:after="144" w:line="240" w:lineRule="auto"/>
              <w:rPr>
                <w:rFonts w:ascii="Times New Roman" w:hAnsi="Times New Roman" w:cs="Times New Roman"/>
                <w:sz w:val="20"/>
                <w:szCs w:val="20"/>
              </w:rPr>
            </w:pPr>
            <w:r w:rsidRPr="000745E9">
              <w:rPr>
                <w:rFonts w:ascii="Times New Roman" w:eastAsia="Times New Roman" w:hAnsi="Times New Roman" w:cs="Times New Roman"/>
                <w:sz w:val="20"/>
                <w:szCs w:val="20"/>
              </w:rPr>
              <w:t>Toplumsal katkı politikası ile süreç yönetimi tanımı ve görev tanımları bütünüyle belirlenmemiştir. Bu bağlamda izleme çalışmaları henüz kurumsal nitelik kazanmamıştır. (KAR - 2022)</w:t>
            </w:r>
          </w:p>
        </w:tc>
        <w:tc>
          <w:tcPr>
            <w:tcW w:w="867" w:type="pct"/>
            <w:shd w:val="clear" w:color="auto" w:fill="FFFFFF" w:themeFill="background1"/>
            <w:tcMar>
              <w:left w:w="108" w:type="dxa"/>
              <w:right w:w="108" w:type="dxa"/>
            </w:tcMar>
            <w:vAlign w:val="center"/>
          </w:tcPr>
          <w:p w14:paraId="3D417844" w14:textId="7B04E4EC" w:rsidR="00EC704D" w:rsidRPr="000745E9" w:rsidRDefault="00EC704D" w:rsidP="00EC704D">
            <w:pPr>
              <w:spacing w:beforeLines="60" w:before="144" w:afterLines="60" w:after="144" w:line="240" w:lineRule="auto"/>
              <w:rPr>
                <w:rFonts w:ascii="Times New Roman" w:eastAsia="Times New Roman" w:hAnsi="Times New Roman" w:cs="Times New Roman"/>
                <w:sz w:val="20"/>
                <w:szCs w:val="20"/>
              </w:rPr>
            </w:pPr>
            <w:r w:rsidRPr="000745E9">
              <w:rPr>
                <w:rFonts w:ascii="Times New Roman" w:eastAsia="Times New Roman" w:hAnsi="Times New Roman" w:cs="Times New Roman"/>
                <w:sz w:val="20"/>
                <w:szCs w:val="20"/>
              </w:rPr>
              <w:t xml:space="preserve">LYK 2024/135: Birim Toplumsal Katkı Ekiplerinin birimlerde gerçekleşen toplumsal katkı faaliyetlerine ilişkin düzenli aralıklarla raporlama yapması  </w:t>
            </w:r>
          </w:p>
          <w:p w14:paraId="13AF8CAB" w14:textId="77777777" w:rsidR="00EC704D" w:rsidRPr="000745E9" w:rsidRDefault="00EC704D" w:rsidP="00EC704D">
            <w:pPr>
              <w:spacing w:beforeLines="60" w:before="144" w:afterLines="60" w:after="144" w:line="240" w:lineRule="auto"/>
              <w:rPr>
                <w:rFonts w:ascii="Times New Roman" w:hAnsi="Times New Roman" w:cs="Times New Roman"/>
                <w:sz w:val="20"/>
                <w:szCs w:val="20"/>
              </w:rPr>
            </w:pPr>
          </w:p>
        </w:tc>
        <w:tc>
          <w:tcPr>
            <w:tcW w:w="496" w:type="pct"/>
            <w:shd w:val="clear" w:color="auto" w:fill="FFFFFF" w:themeFill="background1"/>
            <w:tcMar>
              <w:left w:w="108" w:type="dxa"/>
              <w:right w:w="108" w:type="dxa"/>
            </w:tcMar>
            <w:vAlign w:val="center"/>
          </w:tcPr>
          <w:p w14:paraId="50B425EE" w14:textId="77777777" w:rsidR="00EC704D" w:rsidRPr="000745E9" w:rsidRDefault="00EC704D" w:rsidP="00EC704D">
            <w:pPr>
              <w:spacing w:beforeLines="60" w:before="144" w:afterLines="60" w:after="144" w:line="240" w:lineRule="auto"/>
              <w:jc w:val="center"/>
              <w:rPr>
                <w:rFonts w:ascii="Times New Roman" w:hAnsi="Times New Roman" w:cs="Times New Roman"/>
                <w:sz w:val="20"/>
                <w:szCs w:val="20"/>
              </w:rPr>
            </w:pPr>
            <w:r w:rsidRPr="000745E9">
              <w:rPr>
                <w:rFonts w:ascii="Times New Roman" w:eastAsia="Times New Roman" w:hAnsi="Times New Roman" w:cs="Times New Roman"/>
                <w:sz w:val="20"/>
                <w:szCs w:val="20"/>
              </w:rPr>
              <w:t>Tüm birimler</w:t>
            </w:r>
          </w:p>
        </w:tc>
        <w:tc>
          <w:tcPr>
            <w:tcW w:w="352" w:type="pct"/>
            <w:shd w:val="clear" w:color="auto" w:fill="FFFFFF" w:themeFill="background1"/>
            <w:vAlign w:val="center"/>
          </w:tcPr>
          <w:p w14:paraId="7EA24B01" w14:textId="159EDB8A" w:rsidR="00EC704D" w:rsidRPr="000745E9" w:rsidRDefault="00EC704D" w:rsidP="00EC704D">
            <w:pPr>
              <w:spacing w:beforeLines="60" w:before="144" w:afterLines="60" w:after="144" w:line="240" w:lineRule="auto"/>
              <w:jc w:val="center"/>
              <w:rPr>
                <w:rFonts w:ascii="Times New Roman" w:hAnsi="Times New Roman" w:cs="Times New Roman"/>
                <w:sz w:val="20"/>
                <w:szCs w:val="20"/>
              </w:rPr>
            </w:pPr>
            <w:r w:rsidRPr="000745E9">
              <w:rPr>
                <w:rFonts w:ascii="Times New Roman" w:eastAsia="Times New Roman" w:hAnsi="Times New Roman" w:cs="Times New Roman"/>
                <w:sz w:val="20"/>
                <w:szCs w:val="20"/>
              </w:rPr>
              <w:t>Yıl boyu</w:t>
            </w:r>
          </w:p>
        </w:tc>
        <w:tc>
          <w:tcPr>
            <w:tcW w:w="1102" w:type="pct"/>
            <w:shd w:val="clear" w:color="auto" w:fill="FFFFFF" w:themeFill="background1"/>
            <w:tcMar>
              <w:left w:w="108" w:type="dxa"/>
              <w:right w:w="108" w:type="dxa"/>
            </w:tcMar>
            <w:vAlign w:val="center"/>
          </w:tcPr>
          <w:p w14:paraId="1CB5DF97"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45447830"/>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547228">
              <w:rPr>
                <w:rFonts w:ascii="Times New Roman" w:eastAsia="Times New Roman" w:hAnsi="Times New Roman" w:cs="Times New Roman"/>
                <w:b/>
                <w:bCs/>
                <w:sz w:val="20"/>
                <w:szCs w:val="20"/>
              </w:rPr>
              <w:t>Planlanmadı</w:t>
            </w:r>
          </w:p>
          <w:p w14:paraId="084F6D5D"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78527334"/>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hAnsi="Times New Roman" w:cs="Times New Roman"/>
                <w:b/>
                <w:bCs/>
                <w:sz w:val="20"/>
                <w:szCs w:val="20"/>
              </w:rPr>
              <w:t xml:space="preserve"> </w:t>
            </w:r>
            <w:r w:rsidR="00EC704D">
              <w:rPr>
                <w:rFonts w:ascii="Times New Roman" w:hAnsi="Times New Roman" w:cs="Times New Roman"/>
                <w:b/>
                <w:bCs/>
                <w:sz w:val="20"/>
                <w:szCs w:val="20"/>
              </w:rPr>
              <w:t xml:space="preserve"> </w:t>
            </w:r>
            <w:r w:rsidR="00EC704D" w:rsidRPr="009D2678">
              <w:rPr>
                <w:rFonts w:ascii="Times New Roman" w:hAnsi="Times New Roman" w:cs="Times New Roman"/>
                <w:b/>
                <w:bCs/>
                <w:sz w:val="20"/>
                <w:szCs w:val="20"/>
              </w:rPr>
              <w:t>Planlandı</w:t>
            </w:r>
          </w:p>
          <w:p w14:paraId="6A234387" w14:textId="63F63206"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95699124"/>
                <w14:checkbox>
                  <w14:checked w14:val="1"/>
                  <w14:checkedState w14:val="2612" w14:font="MS Gothic"/>
                  <w14:uncheckedState w14:val="2610" w14:font="MS Gothic"/>
                </w14:checkbox>
              </w:sdtPr>
              <w:sdtContent>
                <w:r w:rsidR="00037CC8">
                  <w:rPr>
                    <w:rFonts w:ascii="MS Gothic" w:eastAsia="MS Gothic" w:hAnsi="MS Gothic" w:cs="Times New Roman" w:hint="eastAsia"/>
                    <w:sz w:val="20"/>
                    <w:szCs w:val="20"/>
                  </w:rPr>
                  <w:t>☒</w:t>
                </w:r>
              </w:sdtContent>
            </w:sdt>
            <w:r w:rsidR="00EC704D">
              <w:rPr>
                <w:rFonts w:ascii="Times New Roman" w:eastAsia="Times New Roman" w:hAnsi="Times New Roman" w:cs="Times New Roman"/>
                <w:sz w:val="20"/>
                <w:szCs w:val="20"/>
              </w:rPr>
              <w:t xml:space="preserve">  </w:t>
            </w:r>
            <w:r w:rsidR="00EC704D" w:rsidRPr="009D2678">
              <w:rPr>
                <w:rFonts w:ascii="Times New Roman" w:hAnsi="Times New Roman" w:cs="Times New Roman"/>
                <w:b/>
                <w:bCs/>
                <w:sz w:val="20"/>
                <w:szCs w:val="20"/>
              </w:rPr>
              <w:t>Uygulamaya Devam Ediyor</w:t>
            </w:r>
          </w:p>
          <w:p w14:paraId="65E27B77" w14:textId="77777777" w:rsidR="00EC704D" w:rsidRDefault="00000000" w:rsidP="00EC704D">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827246383"/>
                <w14:checkbox>
                  <w14:checked w14:val="0"/>
                  <w14:checkedState w14:val="2612" w14:font="MS Gothic"/>
                  <w14:uncheckedState w14:val="2610" w14:font="MS Gothic"/>
                </w14:checkbox>
              </w:sdtPr>
              <w:sdtContent>
                <w:r w:rsidR="00EC704D">
                  <w:rPr>
                    <w:rFonts w:ascii="MS Gothic" w:eastAsia="MS Gothic" w:hAnsi="MS Gothic" w:cs="Times New Roman" w:hint="eastAsia"/>
                    <w:sz w:val="20"/>
                    <w:szCs w:val="20"/>
                  </w:rPr>
                  <w:t>☐</w:t>
                </w:r>
              </w:sdtContent>
            </w:sdt>
            <w:r w:rsidR="00EC704D" w:rsidRPr="009D2678">
              <w:rPr>
                <w:rFonts w:ascii="Times New Roman" w:eastAsia="Times New Roman" w:hAnsi="Times New Roman" w:cs="Times New Roman"/>
                <w:b/>
                <w:bCs/>
                <w:sz w:val="20"/>
                <w:szCs w:val="20"/>
              </w:rPr>
              <w:t xml:space="preserve"> Tamamlandı</w:t>
            </w:r>
          </w:p>
          <w:p w14:paraId="2A2002F0" w14:textId="5CF002A5" w:rsidR="00EC704D" w:rsidRPr="000745E9" w:rsidRDefault="00EC704D" w:rsidP="00EC704D">
            <w:pPr>
              <w:spacing w:beforeLines="60" w:before="144" w:afterLines="60" w:after="144" w:line="240" w:lineRule="auto"/>
              <w:jc w:val="center"/>
              <w:rPr>
                <w:rFonts w:ascii="Times New Roman" w:hAnsi="Times New Roman" w:cs="Times New Roman"/>
                <w:sz w:val="20"/>
                <w:szCs w:val="20"/>
              </w:rPr>
            </w:pPr>
          </w:p>
        </w:tc>
        <w:tc>
          <w:tcPr>
            <w:tcW w:w="1022" w:type="pct"/>
            <w:shd w:val="clear" w:color="auto" w:fill="FFFFFF" w:themeFill="background1"/>
          </w:tcPr>
          <w:p w14:paraId="2986E242" w14:textId="6D809F0C" w:rsidR="00EC704D" w:rsidRPr="000745E9" w:rsidRDefault="00037CC8" w:rsidP="00EC704D">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katkı başlığı altında yapılan etkinlikler yıllık olarak birim faaliyet raporunda sunulmaktadır.</w:t>
            </w:r>
          </w:p>
        </w:tc>
      </w:tr>
    </w:tbl>
    <w:p w14:paraId="32B9B957" w14:textId="77777777" w:rsidR="00A51BEC" w:rsidRDefault="00A51BEC" w:rsidP="00894326">
      <w:pPr>
        <w:spacing w:beforeLines="60" w:before="144" w:afterLines="60" w:after="144" w:line="240" w:lineRule="auto"/>
        <w:rPr>
          <w:rFonts w:ascii="Times New Roman" w:hAnsi="Times New Roman" w:cs="Times New Roman"/>
          <w:sz w:val="20"/>
          <w:szCs w:val="20"/>
        </w:rPr>
      </w:pPr>
    </w:p>
    <w:p w14:paraId="7922C44D"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1B42CD0B"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40147290"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0A62135C"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1E04C2D1"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569D5AC7"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238DBF37"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1EF05CA0"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4FCE0C51" w14:textId="77777777" w:rsidR="00E40194" w:rsidRDefault="00E40194" w:rsidP="00894326">
      <w:pPr>
        <w:spacing w:beforeLines="60" w:before="144" w:afterLines="60" w:after="144" w:line="240" w:lineRule="auto"/>
        <w:rPr>
          <w:rFonts w:ascii="Times New Roman" w:hAnsi="Times New Roman" w:cs="Times New Roman"/>
          <w:sz w:val="20"/>
          <w:szCs w:val="20"/>
        </w:rPr>
      </w:pPr>
    </w:p>
    <w:tbl>
      <w:tblPr>
        <w:tblW w:w="14026" w:type="dxa"/>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467"/>
        <w:gridCol w:w="2521"/>
        <w:gridCol w:w="2384"/>
        <w:gridCol w:w="1566"/>
        <w:gridCol w:w="997"/>
        <w:gridCol w:w="3045"/>
        <w:gridCol w:w="3046"/>
      </w:tblGrid>
      <w:tr w:rsidR="00544C0B" w:rsidRPr="00776617" w14:paraId="2511D015" w14:textId="77777777" w:rsidTr="00FD04EA">
        <w:trPr>
          <w:tblHeader/>
        </w:trPr>
        <w:tc>
          <w:tcPr>
            <w:tcW w:w="14026"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AF85CEC" w14:textId="77777777" w:rsidR="00544C0B" w:rsidRDefault="00544C0B" w:rsidP="00FD04EA">
            <w:pPr>
              <w:spacing w:before="80" w:after="80" w:line="240" w:lineRule="auto"/>
              <w:jc w:val="center"/>
              <w:textAlignment w:val="baseline"/>
              <w:rPr>
                <w:rFonts w:ascii="Times New Roman" w:eastAsia="Times New Roman" w:hAnsi="Times New Roman" w:cs="Times New Roman"/>
                <w:b/>
                <w:bCs/>
                <w:sz w:val="20"/>
                <w:szCs w:val="20"/>
              </w:rPr>
            </w:pPr>
            <w:r w:rsidRPr="00776617">
              <w:rPr>
                <w:rFonts w:ascii="Times New Roman" w:eastAsia="Times New Roman" w:hAnsi="Times New Roman" w:cs="Times New Roman"/>
                <w:b/>
                <w:bCs/>
                <w:sz w:val="20"/>
                <w:szCs w:val="20"/>
              </w:rPr>
              <w:lastRenderedPageBreak/>
              <w:t>EĞİTİM ve ÖĞRETİM</w:t>
            </w:r>
            <w:r w:rsidRPr="00776617">
              <w:rPr>
                <w:rFonts w:ascii="Times New Roman" w:eastAsia="Times New Roman" w:hAnsi="Times New Roman" w:cs="Times New Roman"/>
                <w:sz w:val="20"/>
                <w:szCs w:val="20"/>
              </w:rPr>
              <w:t> </w:t>
            </w:r>
          </w:p>
        </w:tc>
      </w:tr>
      <w:tr w:rsidR="00544C0B" w:rsidRPr="00776617" w14:paraId="1DDE8CB6" w14:textId="77777777" w:rsidTr="00FD04EA">
        <w:trPr>
          <w:tblHeader/>
        </w:trPr>
        <w:tc>
          <w:tcPr>
            <w:tcW w:w="467"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7688355"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p>
        </w:tc>
        <w:tc>
          <w:tcPr>
            <w:tcW w:w="2521"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F831537"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b/>
                <w:bCs/>
                <w:sz w:val="20"/>
                <w:szCs w:val="20"/>
              </w:rPr>
            </w:pPr>
            <w:r w:rsidRPr="00776617">
              <w:rPr>
                <w:rFonts w:ascii="Times New Roman" w:eastAsia="Times New Roman" w:hAnsi="Times New Roman" w:cs="Times New Roman"/>
                <w:b/>
                <w:bCs/>
                <w:sz w:val="20"/>
                <w:szCs w:val="20"/>
              </w:rPr>
              <w:t>Dayanak</w:t>
            </w:r>
          </w:p>
        </w:tc>
        <w:tc>
          <w:tcPr>
            <w:tcW w:w="238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2D1C7CF"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b/>
                <w:bCs/>
                <w:sz w:val="20"/>
                <w:szCs w:val="20"/>
              </w:rPr>
            </w:pPr>
            <w:r w:rsidRPr="00776617">
              <w:rPr>
                <w:rFonts w:ascii="Times New Roman" w:eastAsia="Times New Roman" w:hAnsi="Times New Roman" w:cs="Times New Roman"/>
                <w:b/>
                <w:bCs/>
                <w:sz w:val="20"/>
                <w:szCs w:val="20"/>
              </w:rPr>
              <w:t>Faaliyet</w:t>
            </w:r>
            <w:r w:rsidRPr="00776617">
              <w:rPr>
                <w:rFonts w:ascii="Times New Roman" w:eastAsia="Times New Roman" w:hAnsi="Times New Roman" w:cs="Times New Roman"/>
                <w:sz w:val="20"/>
                <w:szCs w:val="20"/>
              </w:rPr>
              <w:t> </w:t>
            </w:r>
          </w:p>
        </w:tc>
        <w:tc>
          <w:tcPr>
            <w:tcW w:w="156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4EB0818"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b/>
                <w:bCs/>
                <w:sz w:val="20"/>
                <w:szCs w:val="20"/>
              </w:rPr>
            </w:pPr>
            <w:r w:rsidRPr="00776617">
              <w:rPr>
                <w:rFonts w:ascii="Times New Roman" w:eastAsia="Times New Roman" w:hAnsi="Times New Roman" w:cs="Times New Roman"/>
                <w:b/>
                <w:bCs/>
                <w:sz w:val="20"/>
                <w:szCs w:val="20"/>
              </w:rPr>
              <w:t>Sorumlu Birim</w:t>
            </w:r>
          </w:p>
        </w:tc>
        <w:tc>
          <w:tcPr>
            <w:tcW w:w="997"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7A26DE4"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b/>
                <w:bCs/>
                <w:sz w:val="20"/>
                <w:szCs w:val="20"/>
              </w:rPr>
            </w:pPr>
            <w:r w:rsidRPr="00776617">
              <w:rPr>
                <w:rFonts w:ascii="Times New Roman" w:eastAsia="Times New Roman" w:hAnsi="Times New Roman" w:cs="Times New Roman"/>
                <w:b/>
                <w:bCs/>
                <w:sz w:val="20"/>
                <w:szCs w:val="20"/>
              </w:rPr>
              <w:t>Dönemi</w:t>
            </w:r>
            <w:r w:rsidRPr="00776617">
              <w:rPr>
                <w:rFonts w:ascii="Times New Roman" w:eastAsia="Times New Roman" w:hAnsi="Times New Roman" w:cs="Times New Roman"/>
                <w:sz w:val="20"/>
                <w:szCs w:val="20"/>
              </w:rPr>
              <w:t> </w:t>
            </w:r>
          </w:p>
        </w:tc>
        <w:tc>
          <w:tcPr>
            <w:tcW w:w="304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D5E9042"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b/>
                <w:bCs/>
                <w:sz w:val="20"/>
                <w:szCs w:val="20"/>
              </w:rPr>
            </w:pPr>
            <w:r>
              <w:rPr>
                <w:rFonts w:ascii="Times New Roman" w:hAnsi="Times New Roman" w:cs="Times New Roman"/>
                <w:b/>
                <w:bCs/>
                <w:sz w:val="20"/>
                <w:szCs w:val="20"/>
              </w:rPr>
              <w:t>Faaliyetin durumu ile ilgili verilen seçeneklerden bir tanesini seçiniz.</w:t>
            </w:r>
          </w:p>
        </w:tc>
        <w:tc>
          <w:tcPr>
            <w:tcW w:w="304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FD0F1F1"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Uygulamaya devam eden ve tamamlanan faaliyeti kısaca açıklayınız</w:t>
            </w:r>
          </w:p>
        </w:tc>
      </w:tr>
      <w:tr w:rsidR="00544C0B" w:rsidRPr="00776617" w14:paraId="382321F7" w14:textId="77777777" w:rsidTr="00FD04EA">
        <w:trPr>
          <w:trHeight w:val="30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C8D3A4"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1 </w:t>
            </w:r>
          </w:p>
        </w:tc>
        <w:tc>
          <w:tcPr>
            <w:tcW w:w="2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C6C3D41" w14:textId="77777777" w:rsidR="00544C0B"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 Eğitim – Öğretim Politikası “Eğitim ve öğretime ait süreçleri “Planlama-Uygulama-Kontrol etme-Önlem alma” (PUKÖ) döngüsüne uygun olarak yönetmek” ilkesi </w:t>
            </w:r>
            <w:r>
              <w:rPr>
                <w:rFonts w:ascii="Times New Roman" w:eastAsia="Times New Roman" w:hAnsi="Times New Roman" w:cs="Times New Roman"/>
                <w:sz w:val="20"/>
                <w:szCs w:val="20"/>
              </w:rPr>
              <w:t xml:space="preserve"> </w:t>
            </w:r>
          </w:p>
          <w:p w14:paraId="7F76B80F" w14:textId="77777777" w:rsidR="00544C0B" w:rsidRDefault="00544C0B" w:rsidP="00FD04EA">
            <w:pPr>
              <w:spacing w:before="80" w:after="80" w:line="240" w:lineRule="auto"/>
              <w:jc w:val="both"/>
              <w:textAlignment w:val="baseline"/>
              <w:rPr>
                <w:rFonts w:ascii="Times New Roman" w:eastAsia="Times New Roman" w:hAnsi="Times New Roman" w:cs="Times New Roman"/>
                <w:sz w:val="20"/>
                <w:szCs w:val="20"/>
              </w:rPr>
            </w:pPr>
          </w:p>
          <w:p w14:paraId="0880024D"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“Gazi Üniversitesi 2024-2028 Stratejik Planı H.1.3. Programların amaçlarına ulaştığının, öğrencilerin ve toplumun eğitim-öğretim ihtiyaçlarına cevap verdiğinin güvencesi olarak mezunlar düzenli olarak izlenecek ve programların belli aralıklarla gözden geçirilip güncellemesine yönelik faaliyetler geliştirilerek Üniversitedeki akredite edilmiş lisans ve lisansüstü programların oranı en az %10 artırılacaktır.” </w:t>
            </w:r>
          </w:p>
          <w:p w14:paraId="31E4F859"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w:t>
            </w:r>
          </w:p>
          <w:p w14:paraId="381846E6"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xml:space="preserve">Programların program yeterlilikleri çerçevesinde yıllık olarak izlenmesi ve üç yılda bir güncellenmesi </w:t>
            </w:r>
            <w:r w:rsidRPr="00776617">
              <w:rPr>
                <w:rFonts w:ascii="Times New Roman" w:eastAsia="Times New Roman" w:hAnsi="Times New Roman" w:cs="Times New Roman"/>
                <w:sz w:val="20"/>
                <w:szCs w:val="20"/>
              </w:rPr>
              <w:lastRenderedPageBreak/>
              <w:t>çalışmalarının devam ettirilmesi</w:t>
            </w:r>
            <w:r>
              <w:rPr>
                <w:rFonts w:ascii="Times New Roman" w:eastAsia="Times New Roman" w:hAnsi="Times New Roman" w:cs="Times New Roman"/>
                <w:sz w:val="20"/>
                <w:szCs w:val="20"/>
              </w:rPr>
              <w:t xml:space="preserve"> </w:t>
            </w:r>
            <w:r w:rsidRPr="00776617">
              <w:rPr>
                <w:rFonts w:ascii="Times New Roman" w:eastAsia="Times New Roman" w:hAnsi="Times New Roman" w:cs="Times New Roman"/>
                <w:sz w:val="20"/>
                <w:szCs w:val="20"/>
              </w:rPr>
              <w:t>(GUİR_2020) </w:t>
            </w:r>
          </w:p>
        </w:tc>
        <w:tc>
          <w:tcPr>
            <w:tcW w:w="2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664B3DC"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lastRenderedPageBreak/>
              <w:t>EÖ 2024/1: Akademik birimlere yönelik hazırlanan program değerlendirme kılavuzunun programlar bazında tanıtımının yapılarak müfredat güncelleme çalışmalarında kullanımının sağlanması (EİF 2021/15-b).  </w:t>
            </w:r>
          </w:p>
          <w:p w14:paraId="3054AB48"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w:t>
            </w:r>
          </w:p>
        </w:tc>
        <w:tc>
          <w:tcPr>
            <w:tcW w:w="15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3BB103"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Eğitim-Öğretim Kurum Koordinatörlüğü </w:t>
            </w:r>
          </w:p>
        </w:tc>
        <w:tc>
          <w:tcPr>
            <w:tcW w:w="9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02A158"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Dönem sonu </w:t>
            </w:r>
          </w:p>
        </w:tc>
        <w:tc>
          <w:tcPr>
            <w:tcW w:w="3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4A455"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3774172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435111FE"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93517065"/>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182C1132"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6118118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6D9C6F6C"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85647046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256B6E48"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p>
        </w:tc>
        <w:tc>
          <w:tcPr>
            <w:tcW w:w="3046" w:type="dxa"/>
            <w:tcBorders>
              <w:top w:val="single" w:sz="6" w:space="0" w:color="auto"/>
              <w:left w:val="single" w:sz="6" w:space="0" w:color="auto"/>
              <w:bottom w:val="single" w:sz="6" w:space="0" w:color="auto"/>
              <w:right w:val="single" w:sz="6" w:space="0" w:color="auto"/>
            </w:tcBorders>
            <w:shd w:val="clear" w:color="auto" w:fill="FFFFFF" w:themeFill="background1"/>
          </w:tcPr>
          <w:p w14:paraId="2572974D"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Bölüm lisans programının aktif hale geçirilmesi çalışmaları kapsamında Program Değerlendirme Kılavuzu çalışmaları yürütülmektedir.</w:t>
            </w:r>
          </w:p>
        </w:tc>
      </w:tr>
      <w:tr w:rsidR="00544C0B" w:rsidRPr="00776617" w14:paraId="37262303" w14:textId="77777777" w:rsidTr="00FD04EA">
        <w:trPr>
          <w:trHeight w:val="30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6215A7"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4 </w:t>
            </w:r>
          </w:p>
        </w:tc>
        <w:tc>
          <w:tcPr>
            <w:tcW w:w="2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E55D9D"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 Eğitim-Öğretim Politikası “Eğitim ve öğretimde uluslararası standartlar doğrultusunda, sürdürülebilir, yenilikçi ve teknolojiyi takip eden materyalleri ve eğitim programlarını uygulamak” ilkesi </w:t>
            </w:r>
          </w:p>
          <w:p w14:paraId="4D4547D8"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w:t>
            </w:r>
          </w:p>
          <w:p w14:paraId="75E21463"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 Eğitim-Öğretim Politikası “Üniversitemizin stratejik amaç ve hedefleri, ulusal ve uluslararası uygunluk yükümlülükleri ve çağın gerekleri doğrultusunda tüm süreçlerini izlemeyi ve sürekli iyileştirmeyi” ilkesi </w:t>
            </w:r>
          </w:p>
          <w:p w14:paraId="7D3521E2"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w:t>
            </w:r>
          </w:p>
          <w:p w14:paraId="7A61C81E"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 Kalite Politikası “Eğitim ve öğretime ait süreçleri “Planlama-Uygulama-Kontrol etme-Önlem alma” (PUKÖ) döngüsüne uygun olarak yönetmek” ilkesi </w:t>
            </w:r>
          </w:p>
          <w:p w14:paraId="14473231"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w:t>
            </w:r>
          </w:p>
          <w:p w14:paraId="0A5D4F0E"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lastRenderedPageBreak/>
              <w:t>Programların program yeterlilikleri çerçevesinde yıllık olarak izlenmesi ve üç yılda bir güncellenmesi çalışmalarının devam ettirilmesi</w:t>
            </w:r>
            <w:r>
              <w:rPr>
                <w:rFonts w:ascii="Times New Roman" w:eastAsia="Times New Roman" w:hAnsi="Times New Roman" w:cs="Times New Roman"/>
                <w:sz w:val="20"/>
                <w:szCs w:val="20"/>
              </w:rPr>
              <w:t xml:space="preserve"> </w:t>
            </w:r>
            <w:r w:rsidRPr="00776617">
              <w:rPr>
                <w:rFonts w:ascii="Times New Roman" w:eastAsia="Times New Roman" w:hAnsi="Times New Roman" w:cs="Times New Roman"/>
                <w:sz w:val="20"/>
                <w:szCs w:val="20"/>
              </w:rPr>
              <w:t>(GUİR_2020)</w:t>
            </w:r>
            <w:r>
              <w:rPr>
                <w:rFonts w:ascii="Times New Roman" w:eastAsia="Times New Roman" w:hAnsi="Times New Roman" w:cs="Times New Roman"/>
                <w:sz w:val="20"/>
                <w:szCs w:val="20"/>
              </w:rPr>
              <w:t>.</w:t>
            </w:r>
            <w:r w:rsidRPr="00776617">
              <w:rPr>
                <w:rFonts w:ascii="Times New Roman" w:eastAsia="Times New Roman" w:hAnsi="Times New Roman" w:cs="Times New Roman"/>
                <w:sz w:val="20"/>
                <w:szCs w:val="20"/>
              </w:rPr>
              <w:t> </w:t>
            </w:r>
          </w:p>
        </w:tc>
        <w:tc>
          <w:tcPr>
            <w:tcW w:w="2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8AE89FA" w14:textId="77777777" w:rsidR="00544C0B" w:rsidRPr="00776617" w:rsidRDefault="00544C0B" w:rsidP="00FD04EA">
            <w:pPr>
              <w:spacing w:before="80" w:after="80" w:line="240" w:lineRule="auto"/>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lastRenderedPageBreak/>
              <w:t>EÖ-S 2024/4: Programların, Çekirdek Eğitim Programlarındaki güncellemeler doğrultusunda gözden geçirilmesi için gerekli çalışmaların yürütülmesi (EİF 2022/2) </w:t>
            </w:r>
          </w:p>
        </w:tc>
        <w:tc>
          <w:tcPr>
            <w:tcW w:w="15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AF01703"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Akademik Birimler </w:t>
            </w:r>
          </w:p>
        </w:tc>
        <w:tc>
          <w:tcPr>
            <w:tcW w:w="9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7AF83BE"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Yıl Boyu </w:t>
            </w:r>
          </w:p>
        </w:tc>
        <w:tc>
          <w:tcPr>
            <w:tcW w:w="3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DC598"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8493299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6F72538C"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04754453"/>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0FFC2177"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833324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569C9298"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10167254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4FB0AC2E"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p>
        </w:tc>
        <w:tc>
          <w:tcPr>
            <w:tcW w:w="3046" w:type="dxa"/>
            <w:tcBorders>
              <w:top w:val="single" w:sz="6" w:space="0" w:color="auto"/>
              <w:left w:val="single" w:sz="6" w:space="0" w:color="auto"/>
              <w:bottom w:val="single" w:sz="6" w:space="0" w:color="auto"/>
              <w:right w:val="single" w:sz="6" w:space="0" w:color="auto"/>
            </w:tcBorders>
            <w:shd w:val="clear" w:color="auto" w:fill="FFFFFF" w:themeFill="background1"/>
          </w:tcPr>
          <w:p w14:paraId="47CA4E2E"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Bölüm lisans programının aktif hale geçirilmesi çalışmaları kapsamında Çekirdek Eğitim Programı çalışmaları yürütülmektedir.</w:t>
            </w:r>
          </w:p>
        </w:tc>
      </w:tr>
      <w:tr w:rsidR="00544C0B" w:rsidRPr="00776617" w14:paraId="48804AB6" w14:textId="77777777" w:rsidTr="00FD04EA">
        <w:trPr>
          <w:trHeight w:val="30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9731FDC"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15 </w:t>
            </w:r>
          </w:p>
        </w:tc>
        <w:tc>
          <w:tcPr>
            <w:tcW w:w="2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99F37F"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 Eğitim-Öğretim Politikası “Eğitim ve öğretime ait süreçleri “Planlama-Uygulama-Kontrol etme-Önlem alma” (PUKÖ) döngüsüne uygun olarak yönetmek” ilkesi </w:t>
            </w:r>
          </w:p>
          <w:p w14:paraId="4D1F07EF"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w:t>
            </w:r>
          </w:p>
          <w:p w14:paraId="3A802987"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xml:space="preserve">Gazi Üniversitesi 2024-2028 Stratejik Planı “H.1.3. Programların amaçlarına ulaştığının, öğrencilerin ve toplumun eğitim-öğretim ihtiyaçlarına cevap verdiğinin güvencesi olarak mezunlar düzenli olarak izlenecek ve programların belli aralıklarla gözden geçirilip güncellemesine yönelik faaliyetler geliştirilerek Üniversitedeki akredite edilmiş lisans ve lisansüstü </w:t>
            </w:r>
            <w:r w:rsidRPr="00776617">
              <w:rPr>
                <w:rFonts w:ascii="Times New Roman" w:eastAsia="Times New Roman" w:hAnsi="Times New Roman" w:cs="Times New Roman"/>
                <w:sz w:val="20"/>
                <w:szCs w:val="20"/>
              </w:rPr>
              <w:lastRenderedPageBreak/>
              <w:t>programların oranı en az %10 artırılacaktır.” </w:t>
            </w:r>
          </w:p>
          <w:p w14:paraId="61C5E161"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w:t>
            </w:r>
          </w:p>
          <w:p w14:paraId="7F642F0F"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Uzaktan/karma program çıktılarının izlenmesinden elde edilen sonuçların değerlendirilmesi, karar almalarda ve güncellemelerde kullanılması</w:t>
            </w:r>
            <w:r>
              <w:rPr>
                <w:rFonts w:ascii="Times New Roman" w:eastAsia="Times New Roman" w:hAnsi="Times New Roman" w:cs="Times New Roman"/>
                <w:sz w:val="20"/>
                <w:szCs w:val="20"/>
              </w:rPr>
              <w:t xml:space="preserve"> </w:t>
            </w:r>
            <w:r w:rsidRPr="00776617">
              <w:rPr>
                <w:rFonts w:ascii="Times New Roman" w:eastAsia="Times New Roman" w:hAnsi="Times New Roman" w:cs="Times New Roman"/>
                <w:sz w:val="20"/>
                <w:szCs w:val="20"/>
              </w:rPr>
              <w:t>(GÜ Kurumsal İzleme Raporu_2020)</w:t>
            </w:r>
            <w:r>
              <w:rPr>
                <w:rFonts w:ascii="Times New Roman" w:eastAsia="Times New Roman" w:hAnsi="Times New Roman" w:cs="Times New Roman"/>
                <w:sz w:val="20"/>
                <w:szCs w:val="20"/>
              </w:rPr>
              <w:t>.</w:t>
            </w:r>
            <w:r w:rsidRPr="00776617">
              <w:rPr>
                <w:rFonts w:ascii="Times New Roman" w:eastAsia="Times New Roman" w:hAnsi="Times New Roman" w:cs="Times New Roman"/>
                <w:sz w:val="20"/>
                <w:szCs w:val="20"/>
              </w:rPr>
              <w:t> </w:t>
            </w:r>
          </w:p>
        </w:tc>
        <w:tc>
          <w:tcPr>
            <w:tcW w:w="2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16E5713"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lastRenderedPageBreak/>
              <w:t>EÖ 2024/15: Bütün akademik birimlerde Eğitim Komisyonu ve Ölçme Değerlendirme Birimlerinin etkin çalışmasının sağlanması (UİF 2021/3).  </w:t>
            </w:r>
          </w:p>
        </w:tc>
        <w:tc>
          <w:tcPr>
            <w:tcW w:w="15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10F3ADC"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Eğitim-Öğretim Kurum Koordinatörlüğü </w:t>
            </w:r>
          </w:p>
        </w:tc>
        <w:tc>
          <w:tcPr>
            <w:tcW w:w="9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051E44A"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Yıl Boyu </w:t>
            </w:r>
          </w:p>
        </w:tc>
        <w:tc>
          <w:tcPr>
            <w:tcW w:w="3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AFA09B"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9000930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4CB13D37"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19719117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46864637"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497491"/>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284080A7"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781810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4D9443E2"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p>
        </w:tc>
        <w:tc>
          <w:tcPr>
            <w:tcW w:w="3046" w:type="dxa"/>
            <w:tcBorders>
              <w:top w:val="single" w:sz="6" w:space="0" w:color="auto"/>
              <w:left w:val="single" w:sz="6" w:space="0" w:color="auto"/>
              <w:bottom w:val="single" w:sz="6" w:space="0" w:color="auto"/>
              <w:right w:val="single" w:sz="6" w:space="0" w:color="auto"/>
            </w:tcBorders>
            <w:shd w:val="clear" w:color="auto" w:fill="FFFFFF" w:themeFill="background1"/>
          </w:tcPr>
          <w:p w14:paraId="4BFD1E4D"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Bölüm Eğitim Komisyonu ve Ölçme Değerlendirme birim üyeleri düzenli olarak çalışmalarına devam etmektedir.</w:t>
            </w:r>
          </w:p>
        </w:tc>
      </w:tr>
      <w:tr w:rsidR="00544C0B" w:rsidRPr="00776617" w14:paraId="1E575EFD" w14:textId="77777777" w:rsidTr="00FD04EA">
        <w:trPr>
          <w:trHeight w:val="30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CA3F03"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21</w:t>
            </w:r>
          </w:p>
        </w:tc>
        <w:tc>
          <w:tcPr>
            <w:tcW w:w="2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E0419D"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 Eğitim Öğretim Politikası Eğitim ve öğretime ait süreçleri “Planlama-Uygulama-Kontrol etme-Önlem alma” (PUKÖ) döngüsüne uygun olarak yönetmek” ilkesi</w:t>
            </w:r>
          </w:p>
          <w:p w14:paraId="2641FC3A"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xml:space="preserve">Gazi Üniversitesi 2024-2028 Stratejik Planı “H.1.3. Programların amaçlarına ulaştığının, öğrencilerin ve toplumun eğitim-öğretim ihtiyaçlarına cevap verdiğinin güvencesi olarak mezunlar düzenli olarak izlenecek ve programların belli aralıklarla gözden geçirilip güncellemesine yönelik </w:t>
            </w:r>
            <w:r w:rsidRPr="00776617">
              <w:rPr>
                <w:rFonts w:ascii="Times New Roman" w:eastAsia="Times New Roman" w:hAnsi="Times New Roman" w:cs="Times New Roman"/>
                <w:sz w:val="20"/>
                <w:szCs w:val="20"/>
              </w:rPr>
              <w:lastRenderedPageBreak/>
              <w:t>faaliyetler geliştirilerek Üniversitedeki akredite edilmiş lisans ve lisansüstü programların oranı en az %10 artırılacaktır.”</w:t>
            </w:r>
          </w:p>
          <w:p w14:paraId="4C760EE4"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Eğitim-öğretim ile ilgili olarak program yeterliliklerine ulaşma, ölçme-değerlendirme gibi tüm konularda PUKÖ döngüsünün tüm evrelerinden geçerek, çevrimlerin kapatılmasının sağlanması</w:t>
            </w:r>
            <w:r>
              <w:rPr>
                <w:rFonts w:ascii="Times New Roman" w:eastAsia="Times New Roman" w:hAnsi="Times New Roman" w:cs="Times New Roman"/>
                <w:sz w:val="20"/>
                <w:szCs w:val="20"/>
              </w:rPr>
              <w:t xml:space="preserve"> </w:t>
            </w:r>
            <w:r w:rsidRPr="00776617">
              <w:rPr>
                <w:rFonts w:ascii="Times New Roman" w:eastAsia="Times New Roman" w:hAnsi="Times New Roman" w:cs="Times New Roman"/>
                <w:sz w:val="20"/>
                <w:szCs w:val="20"/>
              </w:rPr>
              <w:t>(KGBR_2017 / GUİR_2020)</w:t>
            </w:r>
            <w:r>
              <w:rPr>
                <w:rFonts w:ascii="Times New Roman" w:eastAsia="Times New Roman" w:hAnsi="Times New Roman" w:cs="Times New Roman"/>
                <w:sz w:val="20"/>
                <w:szCs w:val="20"/>
              </w:rPr>
              <w:t>.</w:t>
            </w:r>
          </w:p>
        </w:tc>
        <w:tc>
          <w:tcPr>
            <w:tcW w:w="2384" w:type="dxa"/>
            <w:tcBorders>
              <w:top w:val="single" w:sz="6" w:space="0" w:color="auto"/>
              <w:left w:val="single" w:sz="6" w:space="0" w:color="auto"/>
              <w:bottom w:val="single" w:sz="6" w:space="0" w:color="auto"/>
              <w:right w:val="single" w:sz="6" w:space="0" w:color="auto"/>
            </w:tcBorders>
            <w:shd w:val="clear" w:color="auto" w:fill="auto"/>
            <w:vAlign w:val="center"/>
          </w:tcPr>
          <w:p w14:paraId="68262827"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lastRenderedPageBreak/>
              <w:t>EÖ 2024/21: Akademik birimlerde bulunan Ölçme ve Değerlendirme Birimlerinin aktif hale getirilmesi ve çalışma sonuçlarının izlenmesi (EİF 2021/6).</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14:paraId="1ADF4C84" w14:textId="77777777" w:rsidR="00544C0B" w:rsidRPr="00776617" w:rsidRDefault="00544C0B" w:rsidP="00FD04EA">
            <w:pPr>
              <w:spacing w:before="80" w:after="80" w:line="240" w:lineRule="auto"/>
              <w:jc w:val="center"/>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Eğitim-Öğretim Kurum Koordinatörlüğü</w:t>
            </w: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03873075"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Yıl boyu</w:t>
            </w:r>
          </w:p>
        </w:tc>
        <w:tc>
          <w:tcPr>
            <w:tcW w:w="3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ABD6F"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6172380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58224FB9"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7734740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3759448C"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31129872"/>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76A78E9D"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7300305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1517227C" w14:textId="77777777" w:rsidR="00544C0B" w:rsidRDefault="00544C0B" w:rsidP="00FD04EA">
            <w:pPr>
              <w:spacing w:before="80" w:after="80" w:line="240" w:lineRule="auto"/>
              <w:rPr>
                <w:rFonts w:ascii="MS Gothic" w:eastAsia="MS Gothic" w:hAnsi="MS Gothic" w:cs="Times New Roman"/>
                <w:sz w:val="20"/>
                <w:szCs w:val="20"/>
              </w:rPr>
            </w:pPr>
          </w:p>
        </w:tc>
        <w:tc>
          <w:tcPr>
            <w:tcW w:w="3046" w:type="dxa"/>
            <w:tcBorders>
              <w:top w:val="single" w:sz="6" w:space="0" w:color="auto"/>
              <w:left w:val="single" w:sz="6" w:space="0" w:color="auto"/>
              <w:bottom w:val="single" w:sz="6" w:space="0" w:color="auto"/>
              <w:right w:val="single" w:sz="6" w:space="0" w:color="auto"/>
            </w:tcBorders>
            <w:shd w:val="clear" w:color="auto" w:fill="FFFFFF" w:themeFill="background1"/>
          </w:tcPr>
          <w:p w14:paraId="3392B5DB"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personel ve danışam memnuniyet anketleri ile bu çalışmalar sürdürülmektedir.</w:t>
            </w:r>
          </w:p>
        </w:tc>
      </w:tr>
      <w:tr w:rsidR="00544C0B" w:rsidRPr="00776617" w14:paraId="2A02B626" w14:textId="77777777" w:rsidTr="00FD04EA">
        <w:trPr>
          <w:trHeight w:val="30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B11D7"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28</w:t>
            </w:r>
          </w:p>
        </w:tc>
        <w:tc>
          <w:tcPr>
            <w:tcW w:w="2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8834AE"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 Eğitim-Öğretim Politikası “Eğitim ve öğretimde uluslararası standartlar doğrultusunda, sürdürülebilir, yenilikçi ve teknolojiyi takip eden materyalleri ve eğitim programlarını uygulamak” ilkesi</w:t>
            </w:r>
          </w:p>
          <w:p w14:paraId="2759E44F"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xml:space="preserve">GÜ Eğitim-Öğretim Politikası “Sürekli iyileştirmeye dayalı, uygulama becerisi yüksek </w:t>
            </w:r>
            <w:r w:rsidRPr="00776617">
              <w:rPr>
                <w:rFonts w:ascii="Times New Roman" w:eastAsia="Times New Roman" w:hAnsi="Times New Roman" w:cs="Times New Roman"/>
                <w:sz w:val="20"/>
                <w:szCs w:val="20"/>
              </w:rPr>
              <w:lastRenderedPageBreak/>
              <w:t>aktif öğrenme anlayışını benimsemek” ilkesi</w:t>
            </w:r>
          </w:p>
          <w:p w14:paraId="3E987028"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Gazi Üniversitesi 2024-2028 Stratejik Planı “H.5.3. Üniversitemizin ulusal ve uluslararası derecelendirmelerdeki konumu yükseltilecektir.”</w:t>
            </w:r>
          </w:p>
          <w:p w14:paraId="791396FA"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Öğrencilere yönelik aktif öğrenme strateji ve yöntemleri içeren uygulamalar yürütülmesi</w:t>
            </w:r>
            <w:r>
              <w:rPr>
                <w:rFonts w:ascii="Times New Roman" w:eastAsia="Times New Roman" w:hAnsi="Times New Roman" w:cs="Times New Roman"/>
                <w:sz w:val="20"/>
                <w:szCs w:val="20"/>
              </w:rPr>
              <w:t xml:space="preserve"> </w:t>
            </w:r>
            <w:r w:rsidRPr="00776617">
              <w:rPr>
                <w:rFonts w:ascii="Times New Roman" w:eastAsia="Times New Roman" w:hAnsi="Times New Roman" w:cs="Times New Roman"/>
                <w:sz w:val="20"/>
                <w:szCs w:val="20"/>
              </w:rPr>
              <w:t>(KİDR_2020)</w:t>
            </w:r>
            <w:r>
              <w:rPr>
                <w:rFonts w:ascii="Times New Roman" w:eastAsia="Times New Roman" w:hAnsi="Times New Roman" w:cs="Times New Roman"/>
                <w:sz w:val="20"/>
                <w:szCs w:val="20"/>
              </w:rPr>
              <w:t>.</w:t>
            </w:r>
          </w:p>
        </w:tc>
        <w:tc>
          <w:tcPr>
            <w:tcW w:w="2384" w:type="dxa"/>
            <w:tcBorders>
              <w:top w:val="single" w:sz="6" w:space="0" w:color="auto"/>
              <w:left w:val="single" w:sz="6" w:space="0" w:color="auto"/>
              <w:bottom w:val="single" w:sz="6" w:space="0" w:color="auto"/>
              <w:right w:val="single" w:sz="6" w:space="0" w:color="auto"/>
            </w:tcBorders>
            <w:shd w:val="clear" w:color="auto" w:fill="auto"/>
            <w:vAlign w:val="center"/>
          </w:tcPr>
          <w:p w14:paraId="7F93FCF6"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lastRenderedPageBreak/>
              <w:t xml:space="preserve">EÖ 2024/28: Eğiticilerin Eğitimi faaliyetlerinin tüm akademik birimlerde yaygınlaştırılması ve </w:t>
            </w:r>
            <w:r w:rsidRPr="00776617">
              <w:rPr>
                <w:rFonts w:ascii="Times New Roman" w:hAnsi="Times New Roman" w:cs="Times New Roman"/>
                <w:sz w:val="20"/>
                <w:szCs w:val="20"/>
              </w:rPr>
              <w:t>belirli eğitim becerileri için asenkron içerik hazırlanması (</w:t>
            </w:r>
            <w:r w:rsidRPr="00776617">
              <w:rPr>
                <w:rFonts w:ascii="Times New Roman" w:eastAsia="Times New Roman" w:hAnsi="Times New Roman" w:cs="Times New Roman"/>
                <w:sz w:val="20"/>
                <w:szCs w:val="20"/>
              </w:rPr>
              <w:t>EİF 2021/17-b)</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14:paraId="6B5C6B37" w14:textId="77777777" w:rsidR="00544C0B" w:rsidRPr="00776617" w:rsidRDefault="00544C0B" w:rsidP="00FD04EA">
            <w:pPr>
              <w:pStyle w:val="Heading2"/>
              <w:spacing w:beforeLines="60" w:before="144" w:afterLines="60" w:after="144" w:line="240" w:lineRule="auto"/>
              <w:jc w:val="center"/>
              <w:rPr>
                <w:rFonts w:ascii="Times New Roman" w:eastAsia="Times New Roman" w:hAnsi="Times New Roman" w:cs="Times New Roman"/>
                <w:color w:val="auto"/>
                <w:sz w:val="20"/>
                <w:szCs w:val="20"/>
              </w:rPr>
            </w:pPr>
            <w:r w:rsidRPr="00776617">
              <w:rPr>
                <w:rFonts w:ascii="Times New Roman" w:eastAsia="Times New Roman" w:hAnsi="Times New Roman" w:cs="Times New Roman"/>
                <w:color w:val="auto"/>
                <w:sz w:val="20"/>
                <w:szCs w:val="20"/>
              </w:rPr>
              <w:t>Eğitim-Öğretim Kurum Koordinatörlüğü</w:t>
            </w:r>
          </w:p>
          <w:p w14:paraId="538A14F1" w14:textId="77777777" w:rsidR="00544C0B" w:rsidRPr="00776617" w:rsidRDefault="00544C0B" w:rsidP="00FD04EA">
            <w:pPr>
              <w:spacing w:before="80" w:after="80" w:line="240" w:lineRule="auto"/>
              <w:jc w:val="center"/>
              <w:rPr>
                <w:rFonts w:ascii="Times New Roman" w:eastAsia="Times New Roman" w:hAnsi="Times New Roman" w:cs="Times New Roman"/>
                <w:sz w:val="20"/>
                <w:szCs w:val="20"/>
              </w:rPr>
            </w:pP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7352340B"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Yıl boyu</w:t>
            </w:r>
          </w:p>
        </w:tc>
        <w:tc>
          <w:tcPr>
            <w:tcW w:w="3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A389AD"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6888650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23E5791B"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811892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3563D0AF"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8577776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5149952D"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69483976"/>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0EECC3C1" w14:textId="77777777" w:rsidR="00544C0B" w:rsidRDefault="00544C0B" w:rsidP="00FD04EA">
            <w:pPr>
              <w:spacing w:before="80" w:after="80" w:line="240" w:lineRule="auto"/>
              <w:rPr>
                <w:rFonts w:ascii="MS Gothic" w:eastAsia="MS Gothic" w:hAnsi="MS Gothic" w:cs="Times New Roman"/>
                <w:sz w:val="20"/>
                <w:szCs w:val="20"/>
              </w:rPr>
            </w:pPr>
          </w:p>
        </w:tc>
        <w:tc>
          <w:tcPr>
            <w:tcW w:w="3046" w:type="dxa"/>
            <w:tcBorders>
              <w:top w:val="single" w:sz="6" w:space="0" w:color="auto"/>
              <w:left w:val="single" w:sz="6" w:space="0" w:color="auto"/>
              <w:bottom w:val="single" w:sz="6" w:space="0" w:color="auto"/>
              <w:right w:val="single" w:sz="6" w:space="0" w:color="auto"/>
            </w:tcBorders>
            <w:shd w:val="clear" w:color="auto" w:fill="FFFFFF" w:themeFill="background1"/>
          </w:tcPr>
          <w:p w14:paraId="2C1E85E0"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Bölümümzdeki tüm öğretim elemanları eğiticilerin eğitimi sertifikasına sahiptir.</w:t>
            </w:r>
          </w:p>
        </w:tc>
      </w:tr>
      <w:tr w:rsidR="00544C0B" w:rsidRPr="00776617" w14:paraId="7D918FA0" w14:textId="77777777" w:rsidTr="00FD04EA">
        <w:trPr>
          <w:trHeight w:val="30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BA779E"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68</w:t>
            </w:r>
          </w:p>
        </w:tc>
        <w:tc>
          <w:tcPr>
            <w:tcW w:w="2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BA0AB"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Gazi Üniversitesi 2024-2028 Stratejik Planı “H.4.2. Dezavantajlı öğrencilerimize ve bireylere yönelik kapsayıcı uygulama sayısı artırılacaktır.”</w:t>
            </w:r>
          </w:p>
          <w:p w14:paraId="509FA9C5"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İPMA 2023:</w:t>
            </w:r>
            <w:r>
              <w:rPr>
                <w:rFonts w:ascii="Times New Roman" w:eastAsia="Times New Roman" w:hAnsi="Times New Roman" w:cs="Times New Roman"/>
                <w:sz w:val="20"/>
                <w:szCs w:val="20"/>
              </w:rPr>
              <w:t xml:space="preserve"> </w:t>
            </w:r>
            <w:r w:rsidRPr="00776617">
              <w:rPr>
                <w:rFonts w:ascii="Times New Roman" w:eastAsia="Times New Roman" w:hAnsi="Times New Roman" w:cs="Times New Roman"/>
                <w:sz w:val="20"/>
                <w:szCs w:val="20"/>
              </w:rPr>
              <w:t xml:space="preserve">Ankete katılan İdari Personelin 44.94'ü " Dezavantajlı gruplar ve özel gereksinimli bireylere yönelik hizmetler yeterlidir. " önermesine olumlu cevap vermiştir. Bu konuda, 2023 yılında 2022 yılına nazaran % </w:t>
            </w:r>
            <w:r w:rsidRPr="00776617">
              <w:rPr>
                <w:rFonts w:ascii="Times New Roman" w:eastAsia="Times New Roman" w:hAnsi="Times New Roman" w:cs="Times New Roman"/>
                <w:sz w:val="20"/>
                <w:szCs w:val="20"/>
              </w:rPr>
              <w:lastRenderedPageBreak/>
              <w:t xml:space="preserve">-1.01 oranında azalış görülmüştür.  </w:t>
            </w:r>
          </w:p>
          <w:p w14:paraId="1840C8C1"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ÖMA 2023:Dezavantajlı gruplar ve özel gereksinimli bireylere yönelik hizmetleri yeterli bulma oranı  2023 yılında 2021 yılına göre %38.97 oranında olumlu yönde artış göstermiş , 2022 yılına göre ise %16.31 artış göstererek %48.5 olmuştur</w:t>
            </w:r>
          </w:p>
        </w:tc>
        <w:tc>
          <w:tcPr>
            <w:tcW w:w="2384" w:type="dxa"/>
            <w:tcBorders>
              <w:top w:val="single" w:sz="6" w:space="0" w:color="auto"/>
              <w:left w:val="single" w:sz="6" w:space="0" w:color="auto"/>
              <w:bottom w:val="single" w:sz="6" w:space="0" w:color="auto"/>
              <w:right w:val="single" w:sz="6" w:space="0" w:color="auto"/>
            </w:tcBorders>
            <w:shd w:val="clear" w:color="auto" w:fill="auto"/>
            <w:vAlign w:val="center"/>
          </w:tcPr>
          <w:p w14:paraId="086253F5"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lastRenderedPageBreak/>
              <w:t>EÖ 2024/68: Dezavantajlı gruplara yönelik proje sayısının artırılması amacıyla söz konusu gruplara hizmet veren kurumlar ile görüşülerek yararlanılabilecek projelerin analizlerinin yapılması ve sonuçlarının akademik birimler ile paylaşılması (EİF 2023/12 (SEP F.4.2.1.).</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14:paraId="3F3B8830" w14:textId="77777777" w:rsidR="00544C0B" w:rsidRPr="00776617" w:rsidRDefault="00544C0B" w:rsidP="00FD04EA">
            <w:pPr>
              <w:spacing w:before="80" w:after="80" w:line="240" w:lineRule="auto"/>
              <w:jc w:val="center"/>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Sosyal İşler ve Toplumsal Katkı Kurum Koordinatörlüğü</w:t>
            </w: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69E47D64"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Yıl boyu</w:t>
            </w:r>
          </w:p>
        </w:tc>
        <w:tc>
          <w:tcPr>
            <w:tcW w:w="3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AB4B01"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7981889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2F6951DC"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17867483"/>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76763F5B"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3836143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31698F7A"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5645742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39B21A41" w14:textId="77777777" w:rsidR="00544C0B" w:rsidRDefault="00544C0B" w:rsidP="00FD04EA">
            <w:pPr>
              <w:spacing w:before="80" w:after="80" w:line="240" w:lineRule="auto"/>
              <w:rPr>
                <w:rFonts w:ascii="MS Gothic" w:eastAsia="MS Gothic" w:hAnsi="MS Gothic" w:cs="Times New Roman"/>
                <w:sz w:val="20"/>
                <w:szCs w:val="20"/>
              </w:rPr>
            </w:pPr>
          </w:p>
        </w:tc>
        <w:tc>
          <w:tcPr>
            <w:tcW w:w="3046" w:type="dxa"/>
            <w:tcBorders>
              <w:top w:val="single" w:sz="6" w:space="0" w:color="auto"/>
              <w:left w:val="single" w:sz="6" w:space="0" w:color="auto"/>
              <w:bottom w:val="single" w:sz="6" w:space="0" w:color="auto"/>
              <w:right w:val="single" w:sz="6" w:space="0" w:color="auto"/>
            </w:tcBorders>
            <w:shd w:val="clear" w:color="auto" w:fill="FFFFFF" w:themeFill="background1"/>
          </w:tcPr>
          <w:p w14:paraId="00A60EC7"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Dezavantajlı gruplara yönelik proje geliştirme çalışmaları bölümümüzde yapılmaktadır. </w:t>
            </w:r>
          </w:p>
        </w:tc>
      </w:tr>
      <w:tr w:rsidR="00544C0B" w:rsidRPr="00776617" w14:paraId="49D9440C" w14:textId="77777777" w:rsidTr="00FD04EA">
        <w:trPr>
          <w:trHeight w:val="30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9412EC"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hAnsi="Times New Roman" w:cs="Times New Roman"/>
                <w:sz w:val="20"/>
                <w:szCs w:val="20"/>
              </w:rPr>
              <w:t>75</w:t>
            </w:r>
          </w:p>
        </w:tc>
        <w:tc>
          <w:tcPr>
            <w:tcW w:w="2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6E755"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hAnsi="Times New Roman" w:cs="Times New Roman"/>
                <w:sz w:val="20"/>
                <w:szCs w:val="20"/>
              </w:rPr>
              <w:t>İlk defa ders verecek öğretim elemanlarına dersler/puantaj bilgi sistemi ve öğrenci bilgi sistemi ile ilgili olarak yapması gereken iş ve işlemler hakkında çeşitli bilgiler verilmesi.</w:t>
            </w:r>
          </w:p>
        </w:tc>
        <w:tc>
          <w:tcPr>
            <w:tcW w:w="2384" w:type="dxa"/>
            <w:tcBorders>
              <w:top w:val="single" w:sz="6" w:space="0" w:color="auto"/>
              <w:left w:val="single" w:sz="6" w:space="0" w:color="auto"/>
              <w:bottom w:val="single" w:sz="6" w:space="0" w:color="auto"/>
              <w:right w:val="single" w:sz="6" w:space="0" w:color="auto"/>
            </w:tcBorders>
            <w:shd w:val="clear" w:color="auto" w:fill="auto"/>
            <w:vAlign w:val="center"/>
          </w:tcPr>
          <w:p w14:paraId="4D05B4F8" w14:textId="77777777" w:rsidR="00544C0B" w:rsidRPr="00776617" w:rsidRDefault="00544C0B" w:rsidP="00FD04EA">
            <w:pPr>
              <w:spacing w:before="80" w:after="80" w:line="240" w:lineRule="auto"/>
              <w:jc w:val="both"/>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 xml:space="preserve">EÖ 2024/75: </w:t>
            </w:r>
            <w:r w:rsidRPr="00776617">
              <w:rPr>
                <w:rFonts w:ascii="Times New Roman" w:hAnsi="Times New Roman" w:cs="Times New Roman"/>
                <w:sz w:val="20"/>
                <w:szCs w:val="20"/>
              </w:rPr>
              <w:t>İlk defa ders verecek öğretim elemanları için ders verme, not girme ve puantaj işlemleri ile ilgili uyum videolarının öğretim elemanları ile paylaşılması (EİF 2022/6).</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14:paraId="6EFC6921" w14:textId="77777777" w:rsidR="00544C0B" w:rsidRPr="00776617" w:rsidRDefault="00544C0B" w:rsidP="00FD04EA">
            <w:pPr>
              <w:spacing w:before="80" w:after="80" w:line="240" w:lineRule="auto"/>
              <w:jc w:val="center"/>
              <w:rPr>
                <w:rFonts w:ascii="Times New Roman" w:eastAsia="Times New Roman" w:hAnsi="Times New Roman" w:cs="Times New Roman"/>
                <w:sz w:val="20"/>
                <w:szCs w:val="20"/>
              </w:rPr>
            </w:pPr>
            <w:r w:rsidRPr="00776617">
              <w:rPr>
                <w:rFonts w:ascii="Times New Roman" w:hAnsi="Times New Roman" w:cs="Times New Roman"/>
                <w:sz w:val="20"/>
                <w:szCs w:val="20"/>
              </w:rPr>
              <w:t>Eğitim Öğretim Kurum Koordinatörlüğü</w:t>
            </w:r>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645A0B6D" w14:textId="77777777" w:rsidR="00544C0B" w:rsidRPr="00776617" w:rsidRDefault="00544C0B" w:rsidP="00FD04EA">
            <w:pPr>
              <w:spacing w:beforeLines="60" w:before="144" w:afterLines="60" w:after="144" w:line="240" w:lineRule="auto"/>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Güz Dönemi Başı</w:t>
            </w:r>
          </w:p>
          <w:p w14:paraId="6D7538ED"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sidRPr="00776617">
              <w:rPr>
                <w:rFonts w:ascii="Times New Roman" w:eastAsia="Times New Roman" w:hAnsi="Times New Roman" w:cs="Times New Roman"/>
                <w:sz w:val="20"/>
                <w:szCs w:val="20"/>
              </w:rPr>
              <w:t>Bahar Dönemi Başı</w:t>
            </w:r>
          </w:p>
        </w:tc>
        <w:tc>
          <w:tcPr>
            <w:tcW w:w="3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15BE41"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9621960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6E309BA7"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89520928"/>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59D03FEA"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3572658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2530E3BA" w14:textId="77777777" w:rsidR="00544C0B" w:rsidRDefault="00544C0B"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9278397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5F9D29BD" w14:textId="77777777" w:rsidR="00544C0B" w:rsidRDefault="00544C0B" w:rsidP="00FD04EA">
            <w:pPr>
              <w:spacing w:before="80" w:after="80" w:line="240" w:lineRule="auto"/>
              <w:rPr>
                <w:rFonts w:ascii="MS Gothic" w:eastAsia="MS Gothic" w:hAnsi="MS Gothic" w:cs="Times New Roman"/>
                <w:sz w:val="20"/>
                <w:szCs w:val="20"/>
              </w:rPr>
            </w:pPr>
          </w:p>
        </w:tc>
        <w:tc>
          <w:tcPr>
            <w:tcW w:w="3046" w:type="dxa"/>
            <w:tcBorders>
              <w:top w:val="single" w:sz="6" w:space="0" w:color="auto"/>
              <w:left w:val="single" w:sz="6" w:space="0" w:color="auto"/>
              <w:bottom w:val="single" w:sz="6" w:space="0" w:color="auto"/>
              <w:right w:val="single" w:sz="6" w:space="0" w:color="auto"/>
            </w:tcBorders>
            <w:shd w:val="clear" w:color="auto" w:fill="FFFFFF" w:themeFill="background1"/>
          </w:tcPr>
          <w:p w14:paraId="2B572954" w14:textId="77777777" w:rsidR="00544C0B" w:rsidRPr="00776617" w:rsidRDefault="00544C0B" w:rsidP="00FD04EA">
            <w:pPr>
              <w:spacing w:before="80" w:after="8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Bu konuda yönetimden talepte bulunulmuştur.</w:t>
            </w:r>
          </w:p>
        </w:tc>
      </w:tr>
    </w:tbl>
    <w:p w14:paraId="676A3432" w14:textId="77777777" w:rsidR="00E40194" w:rsidRDefault="00E40194" w:rsidP="00894326">
      <w:pPr>
        <w:spacing w:beforeLines="60" w:before="144" w:afterLines="60" w:after="144" w:line="240" w:lineRule="auto"/>
        <w:rPr>
          <w:rFonts w:ascii="Times New Roman" w:hAnsi="Times New Roman" w:cs="Times New Roman"/>
          <w:sz w:val="20"/>
          <w:szCs w:val="20"/>
        </w:rPr>
      </w:pPr>
    </w:p>
    <w:p w14:paraId="0BC90CC9" w14:textId="77777777" w:rsidR="005E3C5F" w:rsidRDefault="005E3C5F" w:rsidP="00894326">
      <w:pPr>
        <w:spacing w:beforeLines="60" w:before="144" w:afterLines="60" w:after="144" w:line="240" w:lineRule="auto"/>
        <w:rPr>
          <w:rFonts w:ascii="Times New Roman" w:hAnsi="Times New Roman" w:cs="Times New Roman"/>
          <w:sz w:val="20"/>
          <w:szCs w:val="20"/>
        </w:rPr>
      </w:pPr>
    </w:p>
    <w:p w14:paraId="764BBE6B" w14:textId="77777777" w:rsidR="005E3C5F" w:rsidRDefault="005E3C5F" w:rsidP="00894326">
      <w:pPr>
        <w:spacing w:beforeLines="60" w:before="144" w:afterLines="60" w:after="144" w:line="240" w:lineRule="auto"/>
        <w:rPr>
          <w:rFonts w:ascii="Times New Roman" w:hAnsi="Times New Roman" w:cs="Times New Roman"/>
          <w:sz w:val="20"/>
          <w:szCs w:val="20"/>
        </w:rPr>
      </w:pPr>
    </w:p>
    <w:p w14:paraId="536AF52B" w14:textId="77777777" w:rsidR="005E3C5F" w:rsidRDefault="005E3C5F" w:rsidP="00894326">
      <w:pPr>
        <w:spacing w:beforeLines="60" w:before="144" w:afterLines="60" w:after="144" w:line="240" w:lineRule="auto"/>
        <w:rPr>
          <w:rFonts w:ascii="Times New Roman" w:hAnsi="Times New Roman" w:cs="Times New Roman"/>
          <w:sz w:val="20"/>
          <w:szCs w:val="20"/>
        </w:rPr>
      </w:pPr>
    </w:p>
    <w:p w14:paraId="0F26BC28" w14:textId="77777777" w:rsidR="005E3C5F" w:rsidRDefault="005E3C5F" w:rsidP="00894326">
      <w:pPr>
        <w:spacing w:beforeLines="60" w:before="144" w:afterLines="60" w:after="144" w:line="240" w:lineRule="auto"/>
        <w:rPr>
          <w:rFonts w:ascii="Times New Roman" w:hAnsi="Times New Roman" w:cs="Times New Roman"/>
          <w:sz w:val="20"/>
          <w:szCs w:val="20"/>
        </w:rPr>
      </w:pPr>
    </w:p>
    <w:p w14:paraId="778DDA83" w14:textId="77777777" w:rsidR="005E3C5F" w:rsidRDefault="005E3C5F" w:rsidP="00894326">
      <w:pPr>
        <w:spacing w:beforeLines="60" w:before="144" w:afterLines="60" w:after="144" w:line="240" w:lineRule="auto"/>
        <w:rPr>
          <w:rFonts w:ascii="Times New Roman" w:hAnsi="Times New Roman" w:cs="Times New Roman"/>
          <w:sz w:val="20"/>
          <w:szCs w:val="20"/>
        </w:rPr>
      </w:pPr>
    </w:p>
    <w:tbl>
      <w:tblPr>
        <w:tblpPr w:leftFromText="141" w:rightFromText="141"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
        <w:gridCol w:w="2769"/>
        <w:gridCol w:w="2293"/>
        <w:gridCol w:w="1593"/>
        <w:gridCol w:w="740"/>
        <w:gridCol w:w="3086"/>
        <w:gridCol w:w="3401"/>
      </w:tblGrid>
      <w:tr w:rsidR="006C193E" w:rsidRPr="002727DB" w14:paraId="4C4A5506" w14:textId="77777777" w:rsidTr="00FD04EA">
        <w:trPr>
          <w:cantSplit/>
          <w:trHeight w:val="1"/>
          <w:tblHeader/>
        </w:trPr>
        <w:tc>
          <w:tcPr>
            <w:tcW w:w="5000" w:type="pct"/>
            <w:gridSpan w:val="7"/>
            <w:shd w:val="clear" w:color="auto" w:fill="D9E2F3" w:themeFill="accent1" w:themeFillTint="33"/>
            <w:vAlign w:val="center"/>
          </w:tcPr>
          <w:p w14:paraId="6A013B3C" w14:textId="77777777" w:rsidR="006C193E" w:rsidRDefault="006C193E" w:rsidP="00FD04EA">
            <w:pPr>
              <w:spacing w:before="80" w:after="80" w:line="240" w:lineRule="auto"/>
              <w:jc w:val="center"/>
              <w:rPr>
                <w:rFonts w:ascii="Times New Roman" w:eastAsia="Times New Roman" w:hAnsi="Times New Roman" w:cs="Times New Roman"/>
                <w:b/>
                <w:bCs/>
                <w:sz w:val="20"/>
                <w:szCs w:val="20"/>
              </w:rPr>
            </w:pPr>
            <w:r w:rsidRPr="002727DB">
              <w:rPr>
                <w:rFonts w:ascii="Times New Roman" w:eastAsia="Times New Roman" w:hAnsi="Times New Roman" w:cs="Times New Roman"/>
                <w:b/>
                <w:sz w:val="20"/>
                <w:szCs w:val="20"/>
              </w:rPr>
              <w:lastRenderedPageBreak/>
              <w:t>ARAŞTIRMA ve GELİŞTİRME</w:t>
            </w:r>
          </w:p>
        </w:tc>
      </w:tr>
      <w:tr w:rsidR="006C193E" w:rsidRPr="002727DB" w14:paraId="25B2121F" w14:textId="77777777" w:rsidTr="00FD04EA">
        <w:trPr>
          <w:cantSplit/>
          <w:trHeight w:val="1"/>
          <w:tblHeader/>
        </w:trPr>
        <w:tc>
          <w:tcPr>
            <w:tcW w:w="102" w:type="pct"/>
            <w:shd w:val="clear" w:color="auto" w:fill="D9E2F3" w:themeFill="accent1" w:themeFillTint="33"/>
            <w:vAlign w:val="center"/>
          </w:tcPr>
          <w:p w14:paraId="5AAC940E" w14:textId="77777777" w:rsidR="006C193E" w:rsidRPr="002727DB" w:rsidRDefault="006C193E" w:rsidP="00FD04EA">
            <w:pPr>
              <w:spacing w:before="80" w:after="80" w:line="240" w:lineRule="auto"/>
              <w:jc w:val="center"/>
              <w:rPr>
                <w:rFonts w:ascii="Times New Roman" w:eastAsia="Times New Roman" w:hAnsi="Times New Roman" w:cs="Times New Roman"/>
                <w:b/>
                <w:sz w:val="20"/>
                <w:szCs w:val="20"/>
              </w:rPr>
            </w:pPr>
          </w:p>
        </w:tc>
        <w:tc>
          <w:tcPr>
            <w:tcW w:w="977" w:type="pct"/>
            <w:shd w:val="clear" w:color="auto" w:fill="D9E2F3" w:themeFill="accent1" w:themeFillTint="33"/>
            <w:tcMar>
              <w:left w:w="108" w:type="dxa"/>
              <w:right w:w="108" w:type="dxa"/>
            </w:tcMar>
            <w:vAlign w:val="center"/>
          </w:tcPr>
          <w:p w14:paraId="29B8C4DD" w14:textId="77777777" w:rsidR="006C193E" w:rsidRPr="002727DB" w:rsidRDefault="006C193E" w:rsidP="00FD04EA">
            <w:pPr>
              <w:spacing w:before="80" w:after="80" w:line="240" w:lineRule="auto"/>
              <w:jc w:val="center"/>
              <w:rPr>
                <w:rFonts w:ascii="Times New Roman" w:eastAsia="Times New Roman" w:hAnsi="Times New Roman" w:cs="Times New Roman"/>
                <w:b/>
                <w:sz w:val="20"/>
                <w:szCs w:val="20"/>
              </w:rPr>
            </w:pPr>
            <w:r w:rsidRPr="002727DB">
              <w:rPr>
                <w:rFonts w:ascii="Times New Roman" w:eastAsia="Times New Roman" w:hAnsi="Times New Roman" w:cs="Times New Roman"/>
                <w:b/>
                <w:sz w:val="20"/>
                <w:szCs w:val="20"/>
              </w:rPr>
              <w:t>Dayanak</w:t>
            </w:r>
          </w:p>
        </w:tc>
        <w:tc>
          <w:tcPr>
            <w:tcW w:w="809" w:type="pct"/>
            <w:shd w:val="clear" w:color="auto" w:fill="D9E2F3" w:themeFill="accent1" w:themeFillTint="33"/>
            <w:tcMar>
              <w:left w:w="108" w:type="dxa"/>
              <w:right w:w="108" w:type="dxa"/>
            </w:tcMar>
            <w:vAlign w:val="center"/>
          </w:tcPr>
          <w:p w14:paraId="30651BB7" w14:textId="77777777" w:rsidR="006C193E" w:rsidRPr="002727DB" w:rsidRDefault="006C193E" w:rsidP="00FD04EA">
            <w:pPr>
              <w:spacing w:before="80" w:after="80" w:line="240" w:lineRule="auto"/>
              <w:jc w:val="center"/>
              <w:rPr>
                <w:rFonts w:ascii="Times New Roman" w:eastAsia="Times New Roman" w:hAnsi="Times New Roman" w:cs="Times New Roman"/>
                <w:b/>
                <w:sz w:val="20"/>
                <w:szCs w:val="20"/>
              </w:rPr>
            </w:pPr>
            <w:r w:rsidRPr="002727DB">
              <w:rPr>
                <w:rFonts w:ascii="Times New Roman" w:eastAsia="Times New Roman" w:hAnsi="Times New Roman" w:cs="Times New Roman"/>
                <w:b/>
                <w:sz w:val="20"/>
                <w:szCs w:val="20"/>
              </w:rPr>
              <w:t>Faaliyet</w:t>
            </w:r>
          </w:p>
        </w:tc>
        <w:tc>
          <w:tcPr>
            <w:tcW w:w="562" w:type="pct"/>
            <w:shd w:val="clear" w:color="auto" w:fill="D9E2F3" w:themeFill="accent1" w:themeFillTint="33"/>
            <w:tcMar>
              <w:left w:w="108" w:type="dxa"/>
              <w:right w:w="108" w:type="dxa"/>
            </w:tcMar>
            <w:vAlign w:val="center"/>
          </w:tcPr>
          <w:p w14:paraId="31E5159F" w14:textId="77777777" w:rsidR="006C193E" w:rsidRPr="002727DB" w:rsidRDefault="006C193E" w:rsidP="00FD04EA">
            <w:pPr>
              <w:spacing w:before="80" w:after="80" w:line="240" w:lineRule="auto"/>
              <w:jc w:val="center"/>
              <w:rPr>
                <w:rFonts w:ascii="Times New Roman" w:eastAsia="Times New Roman" w:hAnsi="Times New Roman" w:cs="Times New Roman"/>
                <w:b/>
                <w:sz w:val="20"/>
                <w:szCs w:val="20"/>
              </w:rPr>
            </w:pPr>
            <w:r w:rsidRPr="002727DB">
              <w:rPr>
                <w:rFonts w:ascii="Times New Roman" w:eastAsia="Times New Roman" w:hAnsi="Times New Roman" w:cs="Times New Roman"/>
                <w:b/>
                <w:sz w:val="20"/>
                <w:szCs w:val="20"/>
              </w:rPr>
              <w:t>Sorumlu</w:t>
            </w:r>
            <w:r>
              <w:rPr>
                <w:rFonts w:ascii="Times New Roman" w:eastAsia="Times New Roman" w:hAnsi="Times New Roman" w:cs="Times New Roman"/>
                <w:b/>
                <w:sz w:val="20"/>
                <w:szCs w:val="20"/>
              </w:rPr>
              <w:t xml:space="preserve"> </w:t>
            </w:r>
            <w:r w:rsidRPr="002727DB">
              <w:rPr>
                <w:rFonts w:ascii="Times New Roman" w:eastAsia="Times New Roman" w:hAnsi="Times New Roman" w:cs="Times New Roman"/>
                <w:b/>
                <w:sz w:val="20"/>
                <w:szCs w:val="20"/>
              </w:rPr>
              <w:t>Birim</w:t>
            </w:r>
          </w:p>
        </w:tc>
        <w:tc>
          <w:tcPr>
            <w:tcW w:w="261" w:type="pct"/>
            <w:shd w:val="clear" w:color="auto" w:fill="D9E2F3" w:themeFill="accent1" w:themeFillTint="33"/>
            <w:vAlign w:val="center"/>
          </w:tcPr>
          <w:p w14:paraId="3C7B3BF2" w14:textId="77777777" w:rsidR="006C193E" w:rsidRPr="002727DB" w:rsidRDefault="006C193E" w:rsidP="00FD04EA">
            <w:pPr>
              <w:spacing w:before="80" w:after="80" w:line="240" w:lineRule="auto"/>
              <w:jc w:val="center"/>
              <w:rPr>
                <w:rFonts w:ascii="Times New Roman" w:eastAsia="Times New Roman" w:hAnsi="Times New Roman" w:cs="Times New Roman"/>
                <w:b/>
                <w:sz w:val="20"/>
                <w:szCs w:val="20"/>
              </w:rPr>
            </w:pPr>
            <w:r w:rsidRPr="002727DB">
              <w:rPr>
                <w:rFonts w:ascii="Times New Roman" w:eastAsia="Times New Roman" w:hAnsi="Times New Roman" w:cs="Times New Roman"/>
                <w:b/>
                <w:sz w:val="20"/>
                <w:szCs w:val="20"/>
              </w:rPr>
              <w:t>Dönemi</w:t>
            </w:r>
          </w:p>
        </w:tc>
        <w:tc>
          <w:tcPr>
            <w:tcW w:w="1089" w:type="pct"/>
            <w:shd w:val="clear" w:color="auto" w:fill="D9E2F3" w:themeFill="accent1" w:themeFillTint="33"/>
            <w:tcMar>
              <w:left w:w="108" w:type="dxa"/>
              <w:right w:w="108" w:type="dxa"/>
            </w:tcMar>
            <w:vAlign w:val="center"/>
          </w:tcPr>
          <w:p w14:paraId="5EB77BD1" w14:textId="77777777" w:rsidR="006C193E" w:rsidRDefault="006C193E" w:rsidP="00FD04EA">
            <w:pPr>
              <w:spacing w:before="80" w:after="80" w:line="240" w:lineRule="auto"/>
              <w:jc w:val="center"/>
              <w:rPr>
                <w:rFonts w:ascii="Times New Roman" w:hAnsi="Times New Roman" w:cs="Times New Roman"/>
                <w:b/>
                <w:bCs/>
                <w:sz w:val="20"/>
                <w:szCs w:val="20"/>
              </w:rPr>
            </w:pPr>
            <w:r>
              <w:rPr>
                <w:rFonts w:ascii="Times New Roman" w:hAnsi="Times New Roman" w:cs="Times New Roman"/>
                <w:b/>
                <w:bCs/>
                <w:sz w:val="20"/>
                <w:szCs w:val="20"/>
              </w:rPr>
              <w:t>Faaliyetin durumu ile ilgili verilen seçeneklerden bir tanesini seçiniz.</w:t>
            </w:r>
          </w:p>
        </w:tc>
        <w:tc>
          <w:tcPr>
            <w:tcW w:w="1200" w:type="pct"/>
            <w:shd w:val="clear" w:color="auto" w:fill="D9E2F3" w:themeFill="accent1" w:themeFillTint="33"/>
            <w:vAlign w:val="center"/>
          </w:tcPr>
          <w:p w14:paraId="4015F703" w14:textId="77777777" w:rsidR="006C193E" w:rsidRDefault="006C193E" w:rsidP="00FD04EA">
            <w:pPr>
              <w:spacing w:before="80" w:after="8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Uygulamaya devam eden ve tamamlanan faaliyeti kısaca açıklayınız</w:t>
            </w:r>
          </w:p>
        </w:tc>
      </w:tr>
      <w:tr w:rsidR="006C193E" w:rsidRPr="002727DB" w14:paraId="24C13F0C" w14:textId="77777777" w:rsidTr="00FD04EA">
        <w:trPr>
          <w:cantSplit/>
        </w:trPr>
        <w:tc>
          <w:tcPr>
            <w:tcW w:w="102" w:type="pct"/>
            <w:shd w:val="clear" w:color="auto" w:fill="FFFFFF" w:themeFill="background1"/>
            <w:vAlign w:val="center"/>
          </w:tcPr>
          <w:p w14:paraId="7BC2734A"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hAnsi="Times New Roman" w:cs="Times New Roman"/>
                <w:sz w:val="20"/>
                <w:szCs w:val="20"/>
              </w:rPr>
              <w:t>12</w:t>
            </w:r>
          </w:p>
        </w:tc>
        <w:tc>
          <w:tcPr>
            <w:tcW w:w="977" w:type="pct"/>
            <w:shd w:val="clear" w:color="auto" w:fill="FFFFFF" w:themeFill="background1"/>
            <w:tcMar>
              <w:left w:w="108" w:type="dxa"/>
              <w:right w:w="108" w:type="dxa"/>
            </w:tcMar>
            <w:vAlign w:val="center"/>
          </w:tcPr>
          <w:p w14:paraId="6DCDE966" w14:textId="77777777" w:rsidR="006C193E" w:rsidRPr="002727DB" w:rsidRDefault="006C193E" w:rsidP="00FD04EA">
            <w:pPr>
              <w:spacing w:before="80" w:after="80" w:line="240" w:lineRule="auto"/>
              <w:rPr>
                <w:rFonts w:ascii="Times New Roman" w:hAnsi="Times New Roman" w:cs="Times New Roman"/>
                <w:sz w:val="20"/>
                <w:szCs w:val="20"/>
              </w:rPr>
            </w:pPr>
            <w:r w:rsidRPr="002727DB">
              <w:rPr>
                <w:rFonts w:ascii="Times New Roman" w:eastAsia="Times New Roman" w:hAnsi="Times New Roman" w:cs="Times New Roman"/>
                <w:sz w:val="20"/>
                <w:szCs w:val="20"/>
              </w:rPr>
              <w:t>GÜ Araştırma Politikası: “Üniversite içerisinde geliştirdiği idari yapılanma ile Araştırma-Geliştirme çalışmalarının bütüncül bir bakış açısıyla yürütülmesini sağlama” ilkesi</w:t>
            </w:r>
          </w:p>
        </w:tc>
        <w:tc>
          <w:tcPr>
            <w:tcW w:w="809" w:type="pct"/>
            <w:shd w:val="clear" w:color="auto" w:fill="FFFFFF" w:themeFill="background1"/>
            <w:tcMar>
              <w:left w:w="108" w:type="dxa"/>
              <w:right w:w="108" w:type="dxa"/>
            </w:tcMar>
            <w:vAlign w:val="center"/>
          </w:tcPr>
          <w:p w14:paraId="0F7FD04A"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 xml:space="preserve">AG </w:t>
            </w:r>
            <w:r>
              <w:rPr>
                <w:rFonts w:ascii="Times New Roman" w:eastAsia="Times New Roman" w:hAnsi="Times New Roman" w:cs="Times New Roman"/>
                <w:sz w:val="20"/>
                <w:szCs w:val="20"/>
              </w:rPr>
              <w:t>2024/</w:t>
            </w:r>
            <w:r w:rsidRPr="002727DB">
              <w:rPr>
                <w:rFonts w:ascii="Times New Roman" w:eastAsia="Times New Roman" w:hAnsi="Times New Roman" w:cs="Times New Roman"/>
                <w:sz w:val="20"/>
                <w:szCs w:val="20"/>
              </w:rPr>
              <w:t xml:space="preserve">12: </w:t>
            </w:r>
            <w:r w:rsidRPr="002727DB">
              <w:rPr>
                <w:rFonts w:ascii="Times New Roman" w:hAnsi="Times New Roman" w:cs="Times New Roman"/>
                <w:sz w:val="20"/>
                <w:szCs w:val="20"/>
              </w:rPr>
              <w:t>Ar-Ge Kurum Koordinatörlüğünün Çalışma Usul ve Esaslarının, ilgili Kurul ve Komisyonlar ve Birim Ar-Ge Ekipleriyle çalışmalarını düzenleyecek şekilde belirlenmesi (AİF 2022/5).</w:t>
            </w:r>
          </w:p>
        </w:tc>
        <w:tc>
          <w:tcPr>
            <w:tcW w:w="562" w:type="pct"/>
            <w:shd w:val="clear" w:color="auto" w:fill="FFFFFF" w:themeFill="background1"/>
            <w:tcMar>
              <w:left w:w="108" w:type="dxa"/>
              <w:right w:w="108" w:type="dxa"/>
            </w:tcMar>
            <w:vAlign w:val="center"/>
          </w:tcPr>
          <w:p w14:paraId="35665F74"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hAnsi="Times New Roman" w:cs="Times New Roman"/>
                <w:sz w:val="20"/>
                <w:szCs w:val="20"/>
              </w:rPr>
              <w:t>Araştırma Geliştirme Kurum Koordinatörlüğü</w:t>
            </w:r>
          </w:p>
        </w:tc>
        <w:tc>
          <w:tcPr>
            <w:tcW w:w="261" w:type="pct"/>
            <w:shd w:val="clear" w:color="auto" w:fill="FFFFFF" w:themeFill="background1"/>
            <w:vAlign w:val="center"/>
          </w:tcPr>
          <w:p w14:paraId="3368C44D"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p>
        </w:tc>
        <w:tc>
          <w:tcPr>
            <w:tcW w:w="1089" w:type="pct"/>
            <w:shd w:val="clear" w:color="auto" w:fill="auto"/>
            <w:tcMar>
              <w:left w:w="108" w:type="dxa"/>
              <w:right w:w="108" w:type="dxa"/>
            </w:tcMar>
            <w:vAlign w:val="center"/>
          </w:tcPr>
          <w:p w14:paraId="553F8BAC"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512029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01DE2D30"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4351777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43784CE6"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6169464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792AF1D0"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87393984"/>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7F8BBCBC"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p>
        </w:tc>
        <w:tc>
          <w:tcPr>
            <w:tcW w:w="1200" w:type="pct"/>
            <w:shd w:val="clear" w:color="auto" w:fill="auto"/>
            <w:vAlign w:val="center"/>
          </w:tcPr>
          <w:p w14:paraId="2ED46206"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Eylül 2024 tarihinde bölüm kurul ve komisyonları belirlenmiş ve öğretim elemanlarına uygun şekilde görevlendirmeleri yapılmıştır.</w:t>
            </w:r>
          </w:p>
        </w:tc>
      </w:tr>
      <w:tr w:rsidR="006C193E" w:rsidRPr="002727DB" w14:paraId="78549E20" w14:textId="77777777" w:rsidTr="00FD04EA">
        <w:trPr>
          <w:cantSplit/>
        </w:trPr>
        <w:tc>
          <w:tcPr>
            <w:tcW w:w="102" w:type="pct"/>
            <w:shd w:val="clear" w:color="auto" w:fill="FFFFFF" w:themeFill="background1"/>
            <w:vAlign w:val="center"/>
          </w:tcPr>
          <w:p w14:paraId="12E16869"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hAnsi="Times New Roman" w:cs="Times New Roman"/>
                <w:sz w:val="20"/>
                <w:szCs w:val="20"/>
              </w:rPr>
              <w:t>14</w:t>
            </w:r>
          </w:p>
        </w:tc>
        <w:tc>
          <w:tcPr>
            <w:tcW w:w="977" w:type="pct"/>
            <w:shd w:val="clear" w:color="auto" w:fill="FFFFFF" w:themeFill="background1"/>
            <w:tcMar>
              <w:left w:w="108" w:type="dxa"/>
              <w:right w:w="108" w:type="dxa"/>
            </w:tcMar>
            <w:vAlign w:val="center"/>
          </w:tcPr>
          <w:p w14:paraId="6C6F463B" w14:textId="77777777" w:rsidR="006C193E"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G.Ü. Araştırma Politikası:</w:t>
            </w:r>
            <w:r w:rsidRPr="002727DB">
              <w:rPr>
                <w:rFonts w:ascii="Times New Roman" w:hAnsi="Times New Roman" w:cs="Times New Roman"/>
                <w:sz w:val="20"/>
                <w:szCs w:val="20"/>
              </w:rPr>
              <w:t xml:space="preserve"> </w:t>
            </w:r>
            <w:r w:rsidRPr="002727DB">
              <w:rPr>
                <w:rFonts w:ascii="Times New Roman" w:eastAsia="Times New Roman" w:hAnsi="Times New Roman" w:cs="Times New Roman"/>
                <w:sz w:val="20"/>
                <w:szCs w:val="20"/>
              </w:rPr>
              <w:t>Stratejik Planda belirtilen hedeflere bağlı olarak araştırma çıktılarını ve kazanımlarını düzenli performans ölçümleriyle izleyen ve sürekli iyileştirmeyi önceleme ilkesi</w:t>
            </w:r>
          </w:p>
          <w:p w14:paraId="03E62738" w14:textId="77777777" w:rsidR="006C193E" w:rsidRDefault="006C193E" w:rsidP="00FD04EA">
            <w:pPr>
              <w:pStyle w:val="MyNormal"/>
              <w:spacing w:before="80" w:after="80" w:line="240" w:lineRule="auto"/>
              <w:jc w:val="left"/>
              <w:rPr>
                <w:rFonts w:ascii="Times New Roman" w:hAnsi="Times New Roman" w:cs="Times New Roman"/>
                <w:sz w:val="20"/>
                <w:szCs w:val="20"/>
                <w:lang w:val="tr-TR"/>
              </w:rPr>
            </w:pPr>
            <w:r w:rsidRPr="002727DB">
              <w:rPr>
                <w:rFonts w:ascii="Times New Roman" w:hAnsi="Times New Roman" w:cs="Times New Roman"/>
                <w:sz w:val="20"/>
                <w:szCs w:val="20"/>
                <w:lang w:val="tr-TR"/>
              </w:rPr>
              <w:t>APMA 2023: "Bir işi gerçekleştirmeye yönelik gösterilen çabalar takdir görmektedir" önermesine akademik personelin %57.51'i katılmaktadır.</w:t>
            </w:r>
          </w:p>
          <w:p w14:paraId="2F7B4478"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GÜSP</w:t>
            </w:r>
            <w:r w:rsidRPr="002727DB">
              <w:rPr>
                <w:rFonts w:ascii="Times New Roman" w:hAnsi="Times New Roman" w:cs="Times New Roman"/>
                <w:sz w:val="20"/>
                <w:szCs w:val="20"/>
              </w:rPr>
              <w:t xml:space="preserve"> </w:t>
            </w:r>
            <w:r w:rsidRPr="002727DB">
              <w:rPr>
                <w:rFonts w:ascii="Times New Roman" w:eastAsia="Times New Roman" w:hAnsi="Times New Roman" w:cs="Times New Roman"/>
                <w:sz w:val="20"/>
                <w:szCs w:val="20"/>
              </w:rPr>
              <w:t xml:space="preserve">Hedef (2.4): Ulusal ve uluslararası düzeyde kamu-iş dünyası-üniversite iş birliklerini önceleyen bir yaklaşımla araştırmaya yönelik </w:t>
            </w:r>
            <w:r w:rsidRPr="002727DB">
              <w:rPr>
                <w:rFonts w:ascii="Times New Roman" w:eastAsia="Times New Roman" w:hAnsi="Times New Roman" w:cs="Times New Roman"/>
                <w:sz w:val="20"/>
                <w:szCs w:val="20"/>
              </w:rPr>
              <w:lastRenderedPageBreak/>
              <w:t>etkileşim ve iş birlikleri artırılacaktır.</w:t>
            </w:r>
          </w:p>
        </w:tc>
        <w:tc>
          <w:tcPr>
            <w:tcW w:w="809" w:type="pct"/>
            <w:shd w:val="clear" w:color="auto" w:fill="FFFFFF" w:themeFill="background1"/>
            <w:tcMar>
              <w:left w:w="108" w:type="dxa"/>
              <w:right w:w="108" w:type="dxa"/>
            </w:tcMar>
            <w:vAlign w:val="center"/>
          </w:tcPr>
          <w:p w14:paraId="26FE811E"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hAnsi="Times New Roman" w:cs="Times New Roman"/>
                <w:sz w:val="20"/>
                <w:szCs w:val="20"/>
              </w:rPr>
              <w:lastRenderedPageBreak/>
              <w:t xml:space="preserve">AG </w:t>
            </w:r>
            <w:r>
              <w:rPr>
                <w:rFonts w:ascii="Times New Roman" w:hAnsi="Times New Roman" w:cs="Times New Roman"/>
                <w:sz w:val="20"/>
                <w:szCs w:val="20"/>
              </w:rPr>
              <w:t>2024/</w:t>
            </w:r>
            <w:r w:rsidRPr="002727DB">
              <w:rPr>
                <w:rFonts w:ascii="Times New Roman" w:hAnsi="Times New Roman" w:cs="Times New Roman"/>
                <w:sz w:val="20"/>
                <w:szCs w:val="20"/>
              </w:rPr>
              <w:t>14: AVESİS, BAPSİS, ATÖSİS, APSİS ve KVYS gibi bilgi sistemleri yazılımları aracılığıyla toplanan akademik verilerin, öğretim elemanlarının performanslarını saptama, izleme ve ödüllendirme süreçlerinde kullanımının yaygınlaştırılması amacıyla akademik performans sonuçlarının akademik teşvik süreçlerinde kullanılması (AİF 2022/8).</w:t>
            </w:r>
          </w:p>
        </w:tc>
        <w:tc>
          <w:tcPr>
            <w:tcW w:w="562" w:type="pct"/>
            <w:shd w:val="clear" w:color="auto" w:fill="FFFFFF" w:themeFill="background1"/>
            <w:tcMar>
              <w:left w:w="108" w:type="dxa"/>
              <w:right w:w="108" w:type="dxa"/>
            </w:tcMar>
            <w:vAlign w:val="center"/>
          </w:tcPr>
          <w:p w14:paraId="0CAC275B" w14:textId="77777777" w:rsidR="006C193E" w:rsidRPr="002727DB" w:rsidRDefault="006C193E" w:rsidP="00FD04EA">
            <w:pPr>
              <w:spacing w:before="80" w:after="80" w:line="240" w:lineRule="auto"/>
              <w:jc w:val="center"/>
              <w:rPr>
                <w:rFonts w:ascii="Times New Roman" w:eastAsia="Times New Roman" w:hAnsi="Times New Roman" w:cs="Times New Roman"/>
                <w:strike/>
                <w:sz w:val="20"/>
                <w:szCs w:val="20"/>
              </w:rPr>
            </w:pPr>
            <w:r w:rsidRPr="002727DB">
              <w:rPr>
                <w:rFonts w:ascii="Times New Roman" w:hAnsi="Times New Roman" w:cs="Times New Roman"/>
                <w:sz w:val="20"/>
                <w:szCs w:val="20"/>
              </w:rPr>
              <w:t>Araştırma Geliştirme Kurum Koordinatörlüğü</w:t>
            </w:r>
          </w:p>
        </w:tc>
        <w:tc>
          <w:tcPr>
            <w:tcW w:w="261" w:type="pct"/>
            <w:shd w:val="clear" w:color="auto" w:fill="FFFFFF" w:themeFill="background1"/>
            <w:vAlign w:val="center"/>
          </w:tcPr>
          <w:p w14:paraId="436E7E2A" w14:textId="77777777" w:rsidR="006C193E" w:rsidRPr="00E9656F" w:rsidRDefault="006C193E" w:rsidP="00FD04EA">
            <w:pPr>
              <w:spacing w:before="80" w:after="80" w:line="240" w:lineRule="auto"/>
              <w:jc w:val="center"/>
              <w:rPr>
                <w:rFonts w:ascii="Times New Roman" w:hAnsi="Times New Roman" w:cs="Times New Roman"/>
                <w:sz w:val="20"/>
                <w:szCs w:val="20"/>
              </w:rPr>
            </w:pPr>
            <w:r w:rsidRPr="002727DB">
              <w:rPr>
                <w:rFonts w:ascii="Times New Roman" w:hAnsi="Times New Roman" w:cs="Times New Roman"/>
                <w:sz w:val="20"/>
                <w:szCs w:val="20"/>
              </w:rPr>
              <w:t>Yıl Boyu</w:t>
            </w:r>
          </w:p>
        </w:tc>
        <w:tc>
          <w:tcPr>
            <w:tcW w:w="1089" w:type="pct"/>
            <w:shd w:val="clear" w:color="auto" w:fill="auto"/>
            <w:tcMar>
              <w:left w:w="108" w:type="dxa"/>
              <w:right w:w="108" w:type="dxa"/>
            </w:tcMar>
            <w:vAlign w:val="center"/>
          </w:tcPr>
          <w:p w14:paraId="00EADC44"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2481241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4D10C95C"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0860478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1809B228"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9884835"/>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47045E68"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4448450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0DA68643" w14:textId="77777777" w:rsidR="006C193E" w:rsidRPr="00E9656F" w:rsidRDefault="006C193E" w:rsidP="00FD04EA">
            <w:pPr>
              <w:spacing w:before="80" w:after="80" w:line="240" w:lineRule="auto"/>
              <w:jc w:val="center"/>
              <w:rPr>
                <w:rFonts w:ascii="Times New Roman" w:hAnsi="Times New Roman" w:cs="Times New Roman"/>
                <w:sz w:val="20"/>
                <w:szCs w:val="20"/>
              </w:rPr>
            </w:pPr>
          </w:p>
        </w:tc>
        <w:tc>
          <w:tcPr>
            <w:tcW w:w="1200" w:type="pct"/>
            <w:shd w:val="clear" w:color="auto" w:fill="auto"/>
            <w:vAlign w:val="center"/>
          </w:tcPr>
          <w:p w14:paraId="487980F2"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Bahsedilen yazılımlardaki veriler, bölüm öğretim elemanları tarafından güncel tutulmaktadır.</w:t>
            </w:r>
          </w:p>
        </w:tc>
      </w:tr>
      <w:tr w:rsidR="006C193E" w:rsidRPr="002727DB" w14:paraId="6266E898" w14:textId="77777777" w:rsidTr="00FD04EA">
        <w:trPr>
          <w:cantSplit/>
        </w:trPr>
        <w:tc>
          <w:tcPr>
            <w:tcW w:w="102" w:type="pct"/>
            <w:shd w:val="clear" w:color="auto" w:fill="FFFFFF" w:themeFill="background1"/>
            <w:vAlign w:val="center"/>
          </w:tcPr>
          <w:p w14:paraId="7492EEDF"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27</w:t>
            </w:r>
          </w:p>
        </w:tc>
        <w:tc>
          <w:tcPr>
            <w:tcW w:w="977" w:type="pct"/>
            <w:shd w:val="clear" w:color="auto" w:fill="FFFFFF" w:themeFill="background1"/>
            <w:tcMar>
              <w:left w:w="108" w:type="dxa"/>
              <w:right w:w="108" w:type="dxa"/>
            </w:tcMar>
            <w:vAlign w:val="center"/>
          </w:tcPr>
          <w:p w14:paraId="43E2D959"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Kurum içindeki tüm fakülte/bölüm/birimlerin akreditasyonuna yönelik teşvik ve destek süreçlerine devam edilmesi(KGBR_2017 / GUİR_2020)</w:t>
            </w:r>
            <w:r>
              <w:rPr>
                <w:rFonts w:ascii="Times New Roman" w:eastAsia="Times New Roman" w:hAnsi="Times New Roman" w:cs="Times New Roman"/>
                <w:sz w:val="20"/>
                <w:szCs w:val="20"/>
              </w:rPr>
              <w:t>.</w:t>
            </w:r>
          </w:p>
          <w:p w14:paraId="70B8FA61" w14:textId="77777777" w:rsidR="006C193E" w:rsidRPr="002727DB" w:rsidRDefault="006C193E" w:rsidP="00FD04EA">
            <w:pPr>
              <w:pStyle w:val="MyNormal"/>
              <w:spacing w:before="80" w:after="80" w:line="240" w:lineRule="auto"/>
              <w:jc w:val="left"/>
              <w:rPr>
                <w:rFonts w:ascii="Times New Roman" w:eastAsia="Times New Roman" w:hAnsi="Times New Roman" w:cs="Times New Roman"/>
                <w:sz w:val="20"/>
                <w:szCs w:val="20"/>
              </w:rPr>
            </w:pPr>
            <w:r w:rsidRPr="002727DB">
              <w:rPr>
                <w:rFonts w:ascii="Times New Roman" w:hAnsi="Times New Roman" w:cs="Times New Roman"/>
                <w:sz w:val="20"/>
                <w:szCs w:val="20"/>
                <w:lang w:val="tr-TR"/>
              </w:rPr>
              <w:t>APMA 2023: Araştırma ve geliştirme hizmetleri için katılımcıların %53.34'ü yeterli olduğunu ifade etmiştir.</w:t>
            </w:r>
          </w:p>
        </w:tc>
        <w:tc>
          <w:tcPr>
            <w:tcW w:w="809" w:type="pct"/>
            <w:shd w:val="clear" w:color="auto" w:fill="FFFFFF" w:themeFill="background1"/>
            <w:tcMar>
              <w:left w:w="108" w:type="dxa"/>
              <w:right w:w="108" w:type="dxa"/>
            </w:tcMar>
            <w:vAlign w:val="center"/>
          </w:tcPr>
          <w:p w14:paraId="036A4D48"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 xml:space="preserve">AG </w:t>
            </w:r>
            <w:r>
              <w:rPr>
                <w:rFonts w:ascii="Times New Roman" w:eastAsia="Times New Roman" w:hAnsi="Times New Roman" w:cs="Times New Roman"/>
                <w:sz w:val="20"/>
                <w:szCs w:val="20"/>
              </w:rPr>
              <w:t>2024/</w:t>
            </w:r>
            <w:r w:rsidRPr="002727DB">
              <w:rPr>
                <w:rFonts w:ascii="Times New Roman" w:eastAsia="Times New Roman" w:hAnsi="Times New Roman" w:cs="Times New Roman"/>
                <w:sz w:val="20"/>
                <w:szCs w:val="20"/>
              </w:rPr>
              <w:t>27: Araştırma alanlarının akreditasyonuna yönelik faaliyetlerin planlanması (örneğin uygulama laboratuvarlarına veya kliniklerine sahip birimlerde akredite edilmiş laboratuvarların oluşturulması) (AİF 2021/ (KYİF.2021/32)</w:t>
            </w:r>
          </w:p>
        </w:tc>
        <w:tc>
          <w:tcPr>
            <w:tcW w:w="562" w:type="pct"/>
            <w:shd w:val="clear" w:color="auto" w:fill="FFFFFF" w:themeFill="background1"/>
            <w:tcMar>
              <w:left w:w="108" w:type="dxa"/>
              <w:right w:w="108" w:type="dxa"/>
            </w:tcMar>
            <w:vAlign w:val="center"/>
          </w:tcPr>
          <w:p w14:paraId="20238851" w14:textId="77777777" w:rsidR="006C193E" w:rsidRPr="002727DB" w:rsidRDefault="006C193E" w:rsidP="00FD04EA">
            <w:pPr>
              <w:spacing w:before="80" w:after="80" w:line="240" w:lineRule="auto"/>
              <w:jc w:val="center"/>
              <w:rPr>
                <w:rFonts w:ascii="Times New Roman" w:eastAsia="Times New Roman" w:hAnsi="Times New Roman" w:cs="Times New Roman"/>
                <w:strike/>
                <w:sz w:val="20"/>
                <w:szCs w:val="20"/>
              </w:rPr>
            </w:pPr>
            <w:r w:rsidRPr="002727DB">
              <w:rPr>
                <w:rFonts w:ascii="Times New Roman" w:eastAsia="Times New Roman" w:hAnsi="Times New Roman" w:cs="Times New Roman"/>
                <w:sz w:val="20"/>
                <w:szCs w:val="20"/>
              </w:rPr>
              <w:t>Araştırma Geliştirme Kurum Koordinatörlüğü</w:t>
            </w:r>
          </w:p>
        </w:tc>
        <w:tc>
          <w:tcPr>
            <w:tcW w:w="261" w:type="pct"/>
            <w:shd w:val="clear" w:color="auto" w:fill="FFFFFF" w:themeFill="background1"/>
            <w:vAlign w:val="center"/>
          </w:tcPr>
          <w:p w14:paraId="0E315802"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Yıl boyu</w:t>
            </w:r>
          </w:p>
        </w:tc>
        <w:tc>
          <w:tcPr>
            <w:tcW w:w="1089" w:type="pct"/>
            <w:shd w:val="clear" w:color="auto" w:fill="auto"/>
            <w:tcMar>
              <w:left w:w="108" w:type="dxa"/>
              <w:right w:w="108" w:type="dxa"/>
            </w:tcMar>
            <w:vAlign w:val="center"/>
          </w:tcPr>
          <w:p w14:paraId="1609EA45"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3527038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156D0C9F"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0212776"/>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1389E20B"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81591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2BB16EE7"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51570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50F86284"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p>
        </w:tc>
        <w:tc>
          <w:tcPr>
            <w:tcW w:w="1200" w:type="pct"/>
            <w:shd w:val="clear" w:color="auto" w:fill="auto"/>
            <w:vAlign w:val="center"/>
          </w:tcPr>
          <w:p w14:paraId="63E8508C"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p>
        </w:tc>
      </w:tr>
      <w:tr w:rsidR="006C193E" w:rsidRPr="002727DB" w14:paraId="1B85375F" w14:textId="77777777" w:rsidTr="00FD04EA">
        <w:trPr>
          <w:cantSplit/>
        </w:trPr>
        <w:tc>
          <w:tcPr>
            <w:tcW w:w="102" w:type="pct"/>
            <w:shd w:val="clear" w:color="auto" w:fill="FFFFFF" w:themeFill="background1"/>
            <w:vAlign w:val="center"/>
          </w:tcPr>
          <w:p w14:paraId="282724E0"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64</w:t>
            </w:r>
          </w:p>
        </w:tc>
        <w:tc>
          <w:tcPr>
            <w:tcW w:w="977" w:type="pct"/>
            <w:shd w:val="clear" w:color="auto" w:fill="FFFFFF" w:themeFill="background1"/>
            <w:tcMar>
              <w:left w:w="108" w:type="dxa"/>
              <w:right w:w="108" w:type="dxa"/>
            </w:tcMar>
            <w:vAlign w:val="center"/>
          </w:tcPr>
          <w:p w14:paraId="00BE7D1F"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G.Ü. Araştırma Politikası: Stratejik Planda belirtilen hedeflere bağlı olarak araştırma çıktılarını ve kazanımlarını düzenli performans ölçümleriyle izleyen ve sürekli iyileştirmeyi önceleme ilkesi</w:t>
            </w:r>
          </w:p>
          <w:p w14:paraId="26D2B646"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 xml:space="preserve">Bilgi yönetim sisteminin rasyonel, hatasız, güvenli, hızlı bilgi/veri akışını sağlayacak şekilde tekrar düzenlenmesi, bu bağlamda, kurumsal performans yönetimi ve karar alma süreçleri bağlamında bilgi yönetimine ilişkin otomasyon </w:t>
            </w:r>
            <w:r w:rsidRPr="002727DB">
              <w:rPr>
                <w:rFonts w:ascii="Times New Roman" w:eastAsia="Times New Roman" w:hAnsi="Times New Roman" w:cs="Times New Roman"/>
                <w:sz w:val="20"/>
                <w:szCs w:val="20"/>
              </w:rPr>
              <w:lastRenderedPageBreak/>
              <w:t>sistemlerinin birbirine entegre edilmesi(KGBR_2017)</w:t>
            </w:r>
            <w:r>
              <w:rPr>
                <w:rFonts w:ascii="Times New Roman" w:eastAsia="Times New Roman" w:hAnsi="Times New Roman" w:cs="Times New Roman"/>
                <w:sz w:val="20"/>
                <w:szCs w:val="20"/>
              </w:rPr>
              <w:t>.</w:t>
            </w:r>
          </w:p>
          <w:p w14:paraId="7CA7751E"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Kurum ulusal ve uluslararası iş birlikleri ve ortak projelerin sonuçlarının izlenmesi ve değerlendirmesine ilişkin özellikle dış paydaş katkılarını almakla beraber, söz konusu katkıları kısmen informal olup, izlenmesi henüz tamamıyla sistematize değildir-gelişmeye açık yön(G.Ü. Kurumsal Akreditasyon Raporu_2022)</w:t>
            </w:r>
            <w:r>
              <w:rPr>
                <w:rFonts w:ascii="Times New Roman" w:eastAsia="Times New Roman" w:hAnsi="Times New Roman" w:cs="Times New Roman"/>
                <w:sz w:val="20"/>
                <w:szCs w:val="20"/>
              </w:rPr>
              <w:t>.</w:t>
            </w:r>
          </w:p>
          <w:p w14:paraId="3F44F580"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Öğretim elemanları/araştırmacı performansının izlenmesi çalışmalarının sürdürülmesi ve ilgili paydaşlarla değerlendirilerek iyileştirilmesi(</w:t>
            </w:r>
            <w:r>
              <w:rPr>
                <w:rFonts w:ascii="Times New Roman" w:eastAsia="Times New Roman" w:hAnsi="Times New Roman" w:cs="Times New Roman"/>
                <w:sz w:val="20"/>
                <w:szCs w:val="20"/>
              </w:rPr>
              <w:t>KAP_2022</w:t>
            </w:r>
            <w:r w:rsidRPr="002727DB">
              <w:rPr>
                <w:rFonts w:ascii="Times New Roman" w:eastAsia="Times New Roman" w:hAnsi="Times New Roman" w:cs="Times New Roman"/>
                <w:sz w:val="20"/>
                <w:szCs w:val="20"/>
              </w:rPr>
              <w:t>).</w:t>
            </w:r>
          </w:p>
        </w:tc>
        <w:tc>
          <w:tcPr>
            <w:tcW w:w="809" w:type="pct"/>
            <w:shd w:val="clear" w:color="auto" w:fill="FFFFFF" w:themeFill="background1"/>
            <w:tcMar>
              <w:left w:w="108" w:type="dxa"/>
              <w:right w:w="108" w:type="dxa"/>
            </w:tcMar>
            <w:vAlign w:val="center"/>
          </w:tcPr>
          <w:p w14:paraId="538AF974" w14:textId="77777777" w:rsidR="006C193E" w:rsidRPr="002727DB" w:rsidRDefault="006C193E" w:rsidP="00FD04EA">
            <w:pPr>
              <w:spacing w:before="80" w:after="80" w:line="240" w:lineRule="auto"/>
              <w:rPr>
                <w:rFonts w:ascii="Times New Roman" w:eastAsia="Times New Roman" w:hAnsi="Times New Roman" w:cs="Times New Roman"/>
                <w:strike/>
                <w:sz w:val="20"/>
                <w:szCs w:val="20"/>
              </w:rPr>
            </w:pPr>
            <w:r w:rsidRPr="002727DB">
              <w:rPr>
                <w:rFonts w:ascii="Times New Roman" w:hAnsi="Times New Roman" w:cs="Times New Roman"/>
                <w:sz w:val="20"/>
                <w:szCs w:val="20"/>
              </w:rPr>
              <w:lastRenderedPageBreak/>
              <w:t xml:space="preserve">AG </w:t>
            </w:r>
            <w:r>
              <w:rPr>
                <w:rFonts w:ascii="Times New Roman" w:hAnsi="Times New Roman" w:cs="Times New Roman"/>
                <w:sz w:val="20"/>
                <w:szCs w:val="20"/>
              </w:rPr>
              <w:t>2024/</w:t>
            </w:r>
            <w:r w:rsidRPr="002727DB">
              <w:rPr>
                <w:rFonts w:ascii="Times New Roman" w:hAnsi="Times New Roman" w:cs="Times New Roman"/>
                <w:sz w:val="20"/>
                <w:szCs w:val="20"/>
              </w:rPr>
              <w:t>64</w:t>
            </w:r>
            <w:r w:rsidRPr="002727DB">
              <w:rPr>
                <w:rFonts w:ascii="Times New Roman" w:eastAsia="Times New Roman" w:hAnsi="Times New Roman" w:cs="Times New Roman"/>
                <w:sz w:val="20"/>
                <w:szCs w:val="20"/>
              </w:rPr>
              <w:t xml:space="preserve">: Akademik birim yöneticilerinin akademik performansını izlemek amacıyla </w:t>
            </w:r>
            <w:r w:rsidRPr="002727DB">
              <w:rPr>
                <w:rFonts w:ascii="Times New Roman" w:eastAsia="Calibri" w:hAnsi="Times New Roman" w:cs="Times New Roman"/>
                <w:sz w:val="20"/>
                <w:szCs w:val="20"/>
              </w:rPr>
              <w:t>AVESİS Kurumsal Raporlarını değerlendirmesi ve geri bildirimler yoluyla yazılımsal eksikliklerin giderilmesi (</w:t>
            </w:r>
            <w:r w:rsidRPr="002727DB">
              <w:rPr>
                <w:rFonts w:ascii="Times New Roman" w:hAnsi="Times New Roman" w:cs="Times New Roman"/>
                <w:sz w:val="20"/>
                <w:szCs w:val="20"/>
              </w:rPr>
              <w:t>AİF 2022/9)</w:t>
            </w:r>
          </w:p>
        </w:tc>
        <w:tc>
          <w:tcPr>
            <w:tcW w:w="562" w:type="pct"/>
            <w:shd w:val="clear" w:color="auto" w:fill="FFFFFF" w:themeFill="background1"/>
            <w:tcMar>
              <w:left w:w="108" w:type="dxa"/>
              <w:right w:w="108" w:type="dxa"/>
            </w:tcMar>
            <w:vAlign w:val="center"/>
          </w:tcPr>
          <w:p w14:paraId="1590BBB3" w14:textId="77777777" w:rsidR="006C193E" w:rsidRPr="002727DB" w:rsidRDefault="006C193E" w:rsidP="00FD04EA">
            <w:pPr>
              <w:spacing w:before="80" w:after="80" w:line="240" w:lineRule="auto"/>
              <w:jc w:val="center"/>
              <w:rPr>
                <w:rFonts w:ascii="Times New Roman" w:eastAsia="Times New Roman" w:hAnsi="Times New Roman" w:cs="Times New Roman"/>
                <w:strike/>
                <w:sz w:val="20"/>
                <w:szCs w:val="20"/>
              </w:rPr>
            </w:pPr>
            <w:r w:rsidRPr="002727DB">
              <w:rPr>
                <w:rFonts w:ascii="Times New Roman" w:hAnsi="Times New Roman" w:cs="Times New Roman"/>
                <w:sz w:val="20"/>
                <w:szCs w:val="20"/>
              </w:rPr>
              <w:t>Araştırma Geliştirme Kurum Koordinatörlüğü</w:t>
            </w:r>
          </w:p>
        </w:tc>
        <w:tc>
          <w:tcPr>
            <w:tcW w:w="261" w:type="pct"/>
            <w:shd w:val="clear" w:color="auto" w:fill="FFFFFF" w:themeFill="background1"/>
            <w:vAlign w:val="center"/>
          </w:tcPr>
          <w:p w14:paraId="6C7D6C5C"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hAnsi="Times New Roman" w:cs="Times New Roman"/>
                <w:sz w:val="20"/>
                <w:szCs w:val="20"/>
              </w:rPr>
              <w:t>6 Ayda Bir</w:t>
            </w:r>
          </w:p>
        </w:tc>
        <w:tc>
          <w:tcPr>
            <w:tcW w:w="1089" w:type="pct"/>
            <w:shd w:val="clear" w:color="auto" w:fill="auto"/>
            <w:tcMar>
              <w:left w:w="108" w:type="dxa"/>
              <w:right w:w="108" w:type="dxa"/>
            </w:tcMar>
            <w:vAlign w:val="center"/>
          </w:tcPr>
          <w:p w14:paraId="22B2F751"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1671370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46C6957F"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7455279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4B621662"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66255557"/>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0D018100"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6424678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0DBE96D9"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p>
        </w:tc>
        <w:tc>
          <w:tcPr>
            <w:tcW w:w="1200" w:type="pct"/>
            <w:shd w:val="clear" w:color="auto" w:fill="auto"/>
            <w:vAlign w:val="center"/>
          </w:tcPr>
          <w:p w14:paraId="63ADBEFF"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Bölüm öğretim elemanlarının avesis bilglerini güncel tutmaları konusunda uyarılar yapılmaktadır.</w:t>
            </w:r>
          </w:p>
        </w:tc>
      </w:tr>
      <w:tr w:rsidR="006C193E" w:rsidRPr="002727DB" w14:paraId="7050AD97" w14:textId="77777777" w:rsidTr="00FD04EA">
        <w:trPr>
          <w:cantSplit/>
        </w:trPr>
        <w:tc>
          <w:tcPr>
            <w:tcW w:w="102" w:type="pct"/>
            <w:shd w:val="clear" w:color="auto" w:fill="FFFFFF" w:themeFill="background1"/>
            <w:vAlign w:val="center"/>
          </w:tcPr>
          <w:p w14:paraId="60A9FF37"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65</w:t>
            </w:r>
          </w:p>
        </w:tc>
        <w:tc>
          <w:tcPr>
            <w:tcW w:w="977" w:type="pct"/>
            <w:shd w:val="clear" w:color="auto" w:fill="FFFFFF" w:themeFill="background1"/>
            <w:tcMar>
              <w:left w:w="108" w:type="dxa"/>
              <w:right w:w="108" w:type="dxa"/>
            </w:tcMar>
            <w:vAlign w:val="center"/>
          </w:tcPr>
          <w:p w14:paraId="74B0DAA9"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Gazi Üniversitesi Stratejik Plan 2024-2028: “</w:t>
            </w:r>
            <w:r w:rsidRPr="002727DB">
              <w:rPr>
                <w:rFonts w:ascii="Times New Roman" w:eastAsiaTheme="minorHAnsi" w:hAnsi="Times New Roman" w:cs="Times New Roman"/>
                <w:sz w:val="20"/>
                <w:szCs w:val="20"/>
                <w:lang w:eastAsia="en-US"/>
              </w:rPr>
              <w:t>Amaç 2:</w:t>
            </w:r>
            <w:r w:rsidRPr="002727DB">
              <w:rPr>
                <w:rFonts w:ascii="Times New Roman" w:hAnsi="Times New Roman" w:cs="Times New Roman"/>
                <w:sz w:val="20"/>
                <w:szCs w:val="20"/>
              </w:rPr>
              <w:t xml:space="preserve"> </w:t>
            </w:r>
            <w:r w:rsidRPr="002727DB">
              <w:rPr>
                <w:rFonts w:ascii="Times New Roman" w:eastAsiaTheme="minorHAnsi" w:hAnsi="Times New Roman" w:cs="Times New Roman"/>
                <w:sz w:val="20"/>
                <w:szCs w:val="20"/>
                <w:lang w:eastAsia="en-US"/>
              </w:rPr>
              <w:t>Araştırma Üniversitesi vizyonunu güçlendirecek nitelikli ve katma değeri yüksek araştırma-geliştirme çalışmaları yürütmek.”</w:t>
            </w:r>
          </w:p>
        </w:tc>
        <w:tc>
          <w:tcPr>
            <w:tcW w:w="809" w:type="pct"/>
            <w:shd w:val="clear" w:color="auto" w:fill="FFFFFF" w:themeFill="background1"/>
            <w:tcMar>
              <w:left w:w="108" w:type="dxa"/>
              <w:right w:w="108" w:type="dxa"/>
            </w:tcMar>
            <w:vAlign w:val="center"/>
          </w:tcPr>
          <w:p w14:paraId="3FC184FF"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 xml:space="preserve">AG-S </w:t>
            </w:r>
            <w:r>
              <w:rPr>
                <w:rFonts w:ascii="Times New Roman" w:eastAsia="Times New Roman" w:hAnsi="Times New Roman" w:cs="Times New Roman"/>
                <w:sz w:val="20"/>
                <w:szCs w:val="20"/>
              </w:rPr>
              <w:t>2024/</w:t>
            </w:r>
            <w:r w:rsidRPr="002727DB">
              <w:rPr>
                <w:rFonts w:ascii="Times New Roman" w:eastAsia="Times New Roman" w:hAnsi="Times New Roman" w:cs="Times New Roman"/>
                <w:sz w:val="20"/>
                <w:szCs w:val="20"/>
              </w:rPr>
              <w:t xml:space="preserve">65: </w:t>
            </w:r>
            <w:r w:rsidRPr="002727DB">
              <w:rPr>
                <w:rFonts w:ascii="Times New Roman" w:eastAsiaTheme="minorHAnsi" w:hAnsi="Times New Roman" w:cs="Times New Roman"/>
                <w:sz w:val="20"/>
                <w:szCs w:val="20"/>
                <w:lang w:eastAsia="en-US"/>
              </w:rPr>
              <w:t>Birim Ar-Ge çıktılarının birim öğretim elamanları ile paylaşılarak değerlendirme toplantısı yapılması (AİF 2022/32)</w:t>
            </w:r>
          </w:p>
        </w:tc>
        <w:tc>
          <w:tcPr>
            <w:tcW w:w="562" w:type="pct"/>
            <w:shd w:val="clear" w:color="auto" w:fill="FFFFFF" w:themeFill="background1"/>
            <w:tcMar>
              <w:left w:w="108" w:type="dxa"/>
              <w:right w:w="108" w:type="dxa"/>
            </w:tcMar>
            <w:vAlign w:val="center"/>
          </w:tcPr>
          <w:p w14:paraId="7E18115C"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eastAsiaTheme="minorHAnsi" w:hAnsi="Times New Roman" w:cs="Times New Roman"/>
                <w:sz w:val="20"/>
                <w:szCs w:val="20"/>
                <w:lang w:eastAsia="en-US"/>
              </w:rPr>
              <w:t>Akademik Birimler</w:t>
            </w:r>
          </w:p>
        </w:tc>
        <w:tc>
          <w:tcPr>
            <w:tcW w:w="261" w:type="pct"/>
            <w:shd w:val="clear" w:color="auto" w:fill="FFFFFF" w:themeFill="background1"/>
            <w:vAlign w:val="center"/>
          </w:tcPr>
          <w:p w14:paraId="7C5EF7BF"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Yılda iki kez</w:t>
            </w:r>
          </w:p>
        </w:tc>
        <w:tc>
          <w:tcPr>
            <w:tcW w:w="1089" w:type="pct"/>
            <w:shd w:val="clear" w:color="auto" w:fill="auto"/>
            <w:tcMar>
              <w:left w:w="108" w:type="dxa"/>
              <w:right w:w="108" w:type="dxa"/>
            </w:tcMar>
            <w:vAlign w:val="center"/>
          </w:tcPr>
          <w:p w14:paraId="62534801"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1494097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2FFE44AD"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37935022"/>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489D736B"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844901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5B61B027"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978866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4DAFB1AB"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p>
        </w:tc>
        <w:tc>
          <w:tcPr>
            <w:tcW w:w="1200" w:type="pct"/>
            <w:shd w:val="clear" w:color="auto" w:fill="auto"/>
            <w:vAlign w:val="center"/>
          </w:tcPr>
          <w:p w14:paraId="683FBD5E"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Bölüm Ar-Ge ekiplerince bu toplantıların yapılması kararlaştırılmıştır.</w:t>
            </w:r>
          </w:p>
        </w:tc>
      </w:tr>
      <w:tr w:rsidR="006C193E" w:rsidRPr="002727DB" w14:paraId="274FD303" w14:textId="77777777" w:rsidTr="00FD04EA">
        <w:trPr>
          <w:cantSplit/>
        </w:trPr>
        <w:tc>
          <w:tcPr>
            <w:tcW w:w="102" w:type="pct"/>
            <w:shd w:val="clear" w:color="auto" w:fill="FFFFFF" w:themeFill="background1"/>
            <w:vAlign w:val="center"/>
          </w:tcPr>
          <w:p w14:paraId="148C9656"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hAnsi="Times New Roman" w:cs="Times New Roman"/>
                <w:sz w:val="20"/>
                <w:szCs w:val="20"/>
              </w:rPr>
              <w:lastRenderedPageBreak/>
              <w:t>68</w:t>
            </w:r>
          </w:p>
        </w:tc>
        <w:tc>
          <w:tcPr>
            <w:tcW w:w="977" w:type="pct"/>
            <w:shd w:val="clear" w:color="auto" w:fill="FFFFFF" w:themeFill="background1"/>
            <w:tcMar>
              <w:left w:w="108" w:type="dxa"/>
              <w:right w:w="108" w:type="dxa"/>
            </w:tcMar>
            <w:vAlign w:val="center"/>
          </w:tcPr>
          <w:p w14:paraId="7070231A"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hAnsi="Times New Roman" w:cs="Times New Roman"/>
                <w:sz w:val="20"/>
                <w:szCs w:val="20"/>
              </w:rPr>
              <w:t>Paydaş birimlerle gerçekleştirilen 22.09.2022 tarihli GÜKK Kalite İyileştirme Planı İzleme Toplantısı kararı</w:t>
            </w:r>
          </w:p>
        </w:tc>
        <w:tc>
          <w:tcPr>
            <w:tcW w:w="809" w:type="pct"/>
            <w:shd w:val="clear" w:color="auto" w:fill="FFFFFF" w:themeFill="background1"/>
            <w:tcMar>
              <w:left w:w="108" w:type="dxa"/>
              <w:right w:w="108" w:type="dxa"/>
            </w:tcMar>
            <w:vAlign w:val="center"/>
          </w:tcPr>
          <w:p w14:paraId="18FF8FB0"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 xml:space="preserve">AG-S </w:t>
            </w:r>
            <w:r>
              <w:rPr>
                <w:rFonts w:ascii="Times New Roman" w:eastAsia="Times New Roman" w:hAnsi="Times New Roman" w:cs="Times New Roman"/>
                <w:sz w:val="20"/>
                <w:szCs w:val="20"/>
              </w:rPr>
              <w:t>2024/</w:t>
            </w:r>
            <w:r w:rsidRPr="002727DB">
              <w:rPr>
                <w:rFonts w:ascii="Times New Roman" w:eastAsia="Times New Roman" w:hAnsi="Times New Roman" w:cs="Times New Roman"/>
                <w:sz w:val="20"/>
                <w:szCs w:val="20"/>
              </w:rPr>
              <w:t xml:space="preserve">68: </w:t>
            </w:r>
            <w:r w:rsidRPr="002727DB">
              <w:rPr>
                <w:rFonts w:ascii="Times New Roman" w:eastAsiaTheme="minorHAnsi" w:hAnsi="Times New Roman" w:cs="Times New Roman"/>
                <w:sz w:val="20"/>
                <w:szCs w:val="20"/>
                <w:lang w:eastAsia="en-US"/>
              </w:rPr>
              <w:t>Proje ve bilimsel etkinlik çıktıları ile Öncelikli Araştırma Alanlarının Araştırma Geliştirme Kurum Koordinatörlüğü internet sayfasından görünür kılınması (AİF 2022/40).</w:t>
            </w:r>
          </w:p>
        </w:tc>
        <w:tc>
          <w:tcPr>
            <w:tcW w:w="562" w:type="pct"/>
            <w:shd w:val="clear" w:color="auto" w:fill="FFFFFF" w:themeFill="background1"/>
            <w:tcMar>
              <w:left w:w="108" w:type="dxa"/>
              <w:right w:w="108" w:type="dxa"/>
            </w:tcMar>
            <w:vAlign w:val="center"/>
          </w:tcPr>
          <w:p w14:paraId="1F381481" w14:textId="77777777" w:rsidR="006C193E" w:rsidRPr="002727DB" w:rsidRDefault="006C193E" w:rsidP="00FD04EA">
            <w:pPr>
              <w:spacing w:before="80" w:after="80" w:line="240" w:lineRule="auto"/>
              <w:jc w:val="center"/>
              <w:rPr>
                <w:rFonts w:ascii="Times New Roman" w:eastAsiaTheme="minorHAnsi" w:hAnsi="Times New Roman" w:cs="Times New Roman"/>
                <w:sz w:val="20"/>
                <w:szCs w:val="20"/>
                <w:lang w:eastAsia="en-US"/>
              </w:rPr>
            </w:pPr>
            <w:r w:rsidRPr="002727DB">
              <w:rPr>
                <w:rFonts w:ascii="Times New Roman" w:hAnsi="Times New Roman" w:cs="Times New Roman"/>
                <w:sz w:val="20"/>
                <w:szCs w:val="20"/>
              </w:rPr>
              <w:t>Araştırma Geliştirme Kurum Koordinatörlüğü</w:t>
            </w:r>
          </w:p>
        </w:tc>
        <w:tc>
          <w:tcPr>
            <w:tcW w:w="261" w:type="pct"/>
            <w:shd w:val="clear" w:color="auto" w:fill="FFFFFF" w:themeFill="background1"/>
            <w:vAlign w:val="center"/>
          </w:tcPr>
          <w:p w14:paraId="457749DE" w14:textId="77777777" w:rsidR="006C193E" w:rsidRPr="002727DB" w:rsidRDefault="006C193E" w:rsidP="00FD04EA">
            <w:pPr>
              <w:spacing w:before="80" w:after="80" w:line="240" w:lineRule="auto"/>
              <w:jc w:val="center"/>
              <w:rPr>
                <w:rFonts w:ascii="Times New Roman" w:eastAsiaTheme="minorHAnsi" w:hAnsi="Times New Roman" w:cs="Times New Roman"/>
                <w:sz w:val="20"/>
                <w:szCs w:val="20"/>
                <w:lang w:eastAsia="en-US"/>
              </w:rPr>
            </w:pPr>
            <w:r w:rsidRPr="002727DB">
              <w:rPr>
                <w:rFonts w:ascii="Times New Roman" w:hAnsi="Times New Roman" w:cs="Times New Roman"/>
                <w:sz w:val="20"/>
                <w:szCs w:val="20"/>
              </w:rPr>
              <w:t>Yıl Boyu</w:t>
            </w:r>
          </w:p>
        </w:tc>
        <w:tc>
          <w:tcPr>
            <w:tcW w:w="1089" w:type="pct"/>
            <w:shd w:val="clear" w:color="auto" w:fill="auto"/>
            <w:tcMar>
              <w:left w:w="108" w:type="dxa"/>
              <w:right w:w="108" w:type="dxa"/>
            </w:tcMar>
            <w:vAlign w:val="center"/>
          </w:tcPr>
          <w:p w14:paraId="0C599B8C"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9504255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64B111CA"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80369458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78045A9B"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14445531"/>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5A14DF8C"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12327198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6DD0E5C8" w14:textId="77777777" w:rsidR="006C193E" w:rsidRPr="002727DB" w:rsidRDefault="006C193E" w:rsidP="00FD04EA">
            <w:pPr>
              <w:spacing w:before="80" w:after="80" w:line="240" w:lineRule="auto"/>
              <w:jc w:val="center"/>
              <w:rPr>
                <w:rFonts w:ascii="Times New Roman" w:eastAsiaTheme="minorHAnsi" w:hAnsi="Times New Roman" w:cs="Times New Roman"/>
                <w:sz w:val="20"/>
                <w:szCs w:val="20"/>
                <w:lang w:eastAsia="en-US"/>
              </w:rPr>
            </w:pPr>
          </w:p>
        </w:tc>
        <w:tc>
          <w:tcPr>
            <w:tcW w:w="1200" w:type="pct"/>
            <w:shd w:val="clear" w:color="auto" w:fill="auto"/>
            <w:vAlign w:val="center"/>
          </w:tcPr>
          <w:p w14:paraId="020C2764"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Bölüm internet sayfasında bölüm öğretim elemanlarınca yapılan bilimsel etkinlikler düzenli olarak paylaşılmaktadır.</w:t>
            </w:r>
          </w:p>
        </w:tc>
      </w:tr>
      <w:tr w:rsidR="006C193E" w:rsidRPr="002727DB" w14:paraId="74B6CB2E" w14:textId="77777777" w:rsidTr="00FD04EA">
        <w:trPr>
          <w:cantSplit/>
          <w:trHeight w:val="716"/>
        </w:trPr>
        <w:tc>
          <w:tcPr>
            <w:tcW w:w="102" w:type="pct"/>
            <w:shd w:val="clear" w:color="auto" w:fill="FFFFFF" w:themeFill="background1"/>
            <w:vAlign w:val="center"/>
          </w:tcPr>
          <w:p w14:paraId="2AB4D412"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71</w:t>
            </w:r>
          </w:p>
        </w:tc>
        <w:tc>
          <w:tcPr>
            <w:tcW w:w="977" w:type="pct"/>
            <w:shd w:val="clear" w:color="auto" w:fill="FFFFFF" w:themeFill="background1"/>
            <w:tcMar>
              <w:left w:w="108" w:type="dxa"/>
              <w:right w:w="108" w:type="dxa"/>
            </w:tcMar>
            <w:vAlign w:val="center"/>
          </w:tcPr>
          <w:p w14:paraId="763887D5" w14:textId="77777777" w:rsidR="006C193E" w:rsidRDefault="006C193E" w:rsidP="00FD04EA">
            <w:pPr>
              <w:spacing w:before="80" w:after="80" w:line="240" w:lineRule="auto"/>
              <w:rPr>
                <w:rFonts w:ascii="Times New Roman" w:hAnsi="Times New Roman" w:cs="Times New Roman"/>
                <w:sz w:val="20"/>
                <w:szCs w:val="20"/>
              </w:rPr>
            </w:pPr>
            <w:r w:rsidRPr="002727DB">
              <w:rPr>
                <w:rFonts w:ascii="Times New Roman" w:eastAsia="Times New Roman" w:hAnsi="Times New Roman" w:cs="Times New Roman"/>
                <w:sz w:val="20"/>
                <w:szCs w:val="20"/>
              </w:rPr>
              <w:t>Araştırma yönetim modelinin ve sürecinin tanımlaması, uygulanması; araştırma performansını ölçmeye yönelik belirlenmekte olan kritik performans ölçütlerinin izlenmesi ve değerlendirilmesi, bir başka deyişle araştırma alanında PUKÖ döngüsünün tüm evrelerinden geçilerek çevrimlerin kapatılmasının sağlanması(KGBR_2017)</w:t>
            </w:r>
            <w:r w:rsidRPr="002727DB">
              <w:rPr>
                <w:rFonts w:ascii="Times New Roman" w:hAnsi="Times New Roman" w:cs="Times New Roman"/>
                <w:sz w:val="20"/>
                <w:szCs w:val="20"/>
              </w:rPr>
              <w:t xml:space="preserve"> </w:t>
            </w:r>
            <w:r>
              <w:rPr>
                <w:rFonts w:ascii="Times New Roman" w:hAnsi="Times New Roman" w:cs="Times New Roman"/>
                <w:sz w:val="20"/>
                <w:szCs w:val="20"/>
              </w:rPr>
              <w:t>.</w:t>
            </w:r>
          </w:p>
          <w:p w14:paraId="71BFF9A7" w14:textId="77777777" w:rsidR="006C193E" w:rsidRDefault="006C193E" w:rsidP="00FD04EA">
            <w:pPr>
              <w:spacing w:before="80" w:after="80" w:line="240" w:lineRule="auto"/>
              <w:rPr>
                <w:rFonts w:ascii="Times New Roman" w:hAnsi="Times New Roman" w:cs="Times New Roman"/>
                <w:sz w:val="20"/>
                <w:szCs w:val="20"/>
              </w:rPr>
            </w:pPr>
            <w:r w:rsidRPr="002727DB">
              <w:rPr>
                <w:rFonts w:ascii="Times New Roman" w:hAnsi="Times New Roman" w:cs="Times New Roman"/>
                <w:sz w:val="20"/>
                <w:szCs w:val="20"/>
              </w:rPr>
              <w:t>Araştırma Üniversitesi Göstergeleri</w:t>
            </w:r>
          </w:p>
          <w:p w14:paraId="6CD95E7F" w14:textId="77777777" w:rsidR="006C193E" w:rsidRDefault="006C193E" w:rsidP="00FD04EA">
            <w:pPr>
              <w:spacing w:before="80" w:after="80" w:line="240" w:lineRule="auto"/>
              <w:rPr>
                <w:rFonts w:ascii="Times New Roman" w:hAnsi="Times New Roman" w:cs="Times New Roman"/>
                <w:sz w:val="20"/>
                <w:szCs w:val="20"/>
              </w:rPr>
            </w:pPr>
            <w:r w:rsidRPr="002727DB">
              <w:rPr>
                <w:rFonts w:ascii="Times New Roman" w:hAnsi="Times New Roman" w:cs="Times New Roman"/>
                <w:sz w:val="20"/>
                <w:szCs w:val="20"/>
              </w:rPr>
              <w:t>YÖK Üniversite İzleme ve Değerlendirme Göstergeleri</w:t>
            </w:r>
          </w:p>
          <w:p w14:paraId="6A0B1E74"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hAnsi="Times New Roman" w:cs="Times New Roman"/>
                <w:sz w:val="20"/>
                <w:szCs w:val="20"/>
              </w:rPr>
              <w:t xml:space="preserve">Araştırma süreçlerinin yönetiminin güncellenen stratejik plan çerçevesinde tanımlanmış izleme </w:t>
            </w:r>
            <w:r w:rsidRPr="002727DB">
              <w:rPr>
                <w:rFonts w:ascii="Times New Roman" w:hAnsi="Times New Roman" w:cs="Times New Roman"/>
                <w:sz w:val="20"/>
                <w:szCs w:val="20"/>
              </w:rPr>
              <w:lastRenderedPageBreak/>
              <w:t>mekanizmaları ile izlenmesi ve iyileştirilmesi</w:t>
            </w:r>
            <w:r w:rsidRPr="002727DB">
              <w:rPr>
                <w:rFonts w:ascii="Times New Roman" w:eastAsia="Times New Roman" w:hAnsi="Times New Roman" w:cs="Times New Roman"/>
                <w:sz w:val="20"/>
                <w:szCs w:val="20"/>
              </w:rPr>
              <w:t>(</w:t>
            </w:r>
            <w:r>
              <w:rPr>
                <w:rFonts w:ascii="Times New Roman" w:eastAsia="Times New Roman" w:hAnsi="Times New Roman" w:cs="Times New Roman"/>
                <w:sz w:val="20"/>
                <w:szCs w:val="20"/>
              </w:rPr>
              <w:t>KAP_2022</w:t>
            </w:r>
            <w:r w:rsidRPr="002727D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79C2CC5"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hAnsi="Times New Roman" w:cs="Times New Roman"/>
                <w:sz w:val="20"/>
                <w:szCs w:val="20"/>
              </w:rPr>
              <w:t>Öğretim elemanları/araştırmacı performansının izlenmesi çalışmalarının sürdürülmesi ve ilgili paydaşlarla değerlendirilerek iyileştirilmesi</w:t>
            </w:r>
            <w:r w:rsidRPr="002727DB">
              <w:rPr>
                <w:rFonts w:ascii="Times New Roman" w:eastAsia="Times New Roman" w:hAnsi="Times New Roman" w:cs="Times New Roman"/>
                <w:sz w:val="20"/>
                <w:szCs w:val="20"/>
              </w:rPr>
              <w:t>(</w:t>
            </w:r>
            <w:r>
              <w:rPr>
                <w:rFonts w:ascii="Times New Roman" w:eastAsia="Times New Roman" w:hAnsi="Times New Roman" w:cs="Times New Roman"/>
                <w:sz w:val="20"/>
                <w:szCs w:val="20"/>
              </w:rPr>
              <w:t>KAP_2022</w:t>
            </w:r>
            <w:r w:rsidRPr="002727D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D6E593B"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p>
        </w:tc>
        <w:tc>
          <w:tcPr>
            <w:tcW w:w="809" w:type="pct"/>
            <w:shd w:val="clear" w:color="auto" w:fill="auto"/>
            <w:tcMar>
              <w:left w:w="108" w:type="dxa"/>
              <w:right w:w="108" w:type="dxa"/>
            </w:tcMar>
            <w:vAlign w:val="center"/>
          </w:tcPr>
          <w:p w14:paraId="1D621A35" w14:textId="77777777" w:rsidR="006C193E" w:rsidRDefault="006C193E" w:rsidP="00FD04EA">
            <w:pPr>
              <w:pStyle w:val="CommentText"/>
              <w:spacing w:before="80" w:after="80"/>
              <w:rPr>
                <w:rFonts w:ascii="Times New Roman" w:hAnsi="Times New Roman" w:cs="Times New Roman"/>
              </w:rPr>
            </w:pPr>
            <w:r w:rsidRPr="002727DB">
              <w:rPr>
                <w:rFonts w:ascii="Times New Roman" w:eastAsia="Times New Roman" w:hAnsi="Times New Roman" w:cs="Times New Roman"/>
              </w:rPr>
              <w:lastRenderedPageBreak/>
              <w:t xml:space="preserve">AG </w:t>
            </w:r>
            <w:r>
              <w:rPr>
                <w:rFonts w:ascii="Times New Roman" w:eastAsia="Times New Roman" w:hAnsi="Times New Roman" w:cs="Times New Roman"/>
              </w:rPr>
              <w:t>2024/</w:t>
            </w:r>
            <w:r w:rsidRPr="002727DB">
              <w:rPr>
                <w:rFonts w:ascii="Times New Roman" w:eastAsia="Times New Roman" w:hAnsi="Times New Roman" w:cs="Times New Roman"/>
              </w:rPr>
              <w:t xml:space="preserve">71: </w:t>
            </w:r>
            <w:r w:rsidRPr="002727DB">
              <w:rPr>
                <w:rFonts w:ascii="Times New Roman" w:hAnsi="Times New Roman" w:cs="Times New Roman"/>
              </w:rPr>
              <w:t xml:space="preserve">2023 yılı Hedef Göstergelerinin Akademik Birimler için belirlenip 4 aylık gerçekleşmelerinin izlenmesi ve sonuçlarının paydaş toplantılarında değerlendirilmesi </w:t>
            </w:r>
          </w:p>
          <w:p w14:paraId="57941AB3"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p>
        </w:tc>
        <w:tc>
          <w:tcPr>
            <w:tcW w:w="562" w:type="pct"/>
            <w:shd w:val="clear" w:color="auto" w:fill="auto"/>
            <w:tcMar>
              <w:left w:w="108" w:type="dxa"/>
              <w:right w:w="108" w:type="dxa"/>
            </w:tcMar>
            <w:vAlign w:val="center"/>
          </w:tcPr>
          <w:p w14:paraId="67D12EC0"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Araştırma Geliştirme Kurum Koordinatörlüğü</w:t>
            </w:r>
          </w:p>
        </w:tc>
        <w:tc>
          <w:tcPr>
            <w:tcW w:w="261" w:type="pct"/>
            <w:vAlign w:val="center"/>
          </w:tcPr>
          <w:p w14:paraId="5EFB60E7"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4 Ayda 1</w:t>
            </w:r>
          </w:p>
        </w:tc>
        <w:tc>
          <w:tcPr>
            <w:tcW w:w="1089" w:type="pct"/>
            <w:shd w:val="clear" w:color="auto" w:fill="auto"/>
            <w:tcMar>
              <w:left w:w="108" w:type="dxa"/>
              <w:right w:w="108" w:type="dxa"/>
            </w:tcMar>
            <w:vAlign w:val="center"/>
          </w:tcPr>
          <w:p w14:paraId="6CC15FFF"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7479190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518CB0EC"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1522455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1D6C2E2B"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00512533"/>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5A33F8B1"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3509246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16D88CAC"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p>
        </w:tc>
        <w:tc>
          <w:tcPr>
            <w:tcW w:w="1200" w:type="pct"/>
            <w:shd w:val="clear" w:color="auto" w:fill="auto"/>
            <w:vAlign w:val="center"/>
          </w:tcPr>
          <w:p w14:paraId="0C996B51"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Hedef göstergeler düzenli olarak takip edilmektedir.</w:t>
            </w:r>
          </w:p>
        </w:tc>
      </w:tr>
      <w:tr w:rsidR="006C193E" w:rsidRPr="002727DB" w14:paraId="5A08BADD" w14:textId="77777777" w:rsidTr="00FD04EA">
        <w:trPr>
          <w:cantSplit/>
          <w:trHeight w:val="716"/>
        </w:trPr>
        <w:tc>
          <w:tcPr>
            <w:tcW w:w="102" w:type="pct"/>
            <w:shd w:val="clear" w:color="auto" w:fill="FFFFFF" w:themeFill="background1"/>
            <w:vAlign w:val="center"/>
          </w:tcPr>
          <w:p w14:paraId="12752395"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86</w:t>
            </w:r>
          </w:p>
        </w:tc>
        <w:tc>
          <w:tcPr>
            <w:tcW w:w="977" w:type="pct"/>
            <w:shd w:val="clear" w:color="auto" w:fill="FFFFFF" w:themeFill="background1"/>
            <w:tcMar>
              <w:left w:w="108" w:type="dxa"/>
              <w:right w:w="108" w:type="dxa"/>
            </w:tcMar>
            <w:vAlign w:val="center"/>
          </w:tcPr>
          <w:p w14:paraId="32E2B9A9" w14:textId="77777777" w:rsidR="006C193E"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GÜ Araştırma Politikası: “Üniversite içerisinde geliştirdiği idari yapılanma ile Araştırma-Geliştirme çalışmalarının bütüncül bir bakış açısıyla yürütülmesini sağlama” ilkesi</w:t>
            </w:r>
          </w:p>
          <w:p w14:paraId="3EF95A84"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Kurum ulusal ve uluslararası iş birlikleri ve ortak projelerin sonuçlarının izlenmesi ve değerlendirmesine ilişkin özellikle dış paydaş katkılarını almakla beraber, söz konusu katkıları kısmen informal olup, izlenmesi henüz tamamıyla sistematize değildir(G.Ü. Kurumsal Akreditasyon Raporu_2022)</w:t>
            </w:r>
            <w:r>
              <w:rPr>
                <w:rFonts w:ascii="Times New Roman" w:eastAsia="Times New Roman" w:hAnsi="Times New Roman" w:cs="Times New Roman"/>
                <w:sz w:val="20"/>
                <w:szCs w:val="20"/>
              </w:rPr>
              <w:t>.</w:t>
            </w:r>
          </w:p>
          <w:p w14:paraId="7F1256C9"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lastRenderedPageBreak/>
              <w:t>Öğretim elemanları/araştırmacı performansının izlenmesi çalışmalarının sürdürülmesi ve ilgili paydaşlarla değerlendirilerek iyileştirilmesi(</w:t>
            </w:r>
            <w:r>
              <w:rPr>
                <w:rFonts w:ascii="Times New Roman" w:eastAsia="Times New Roman" w:hAnsi="Times New Roman" w:cs="Times New Roman"/>
                <w:sz w:val="20"/>
                <w:szCs w:val="20"/>
              </w:rPr>
              <w:t>KAP_2022</w:t>
            </w:r>
            <w:r w:rsidRPr="002727D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809" w:type="pct"/>
            <w:shd w:val="clear" w:color="auto" w:fill="FFFFFF" w:themeFill="background1"/>
            <w:tcMar>
              <w:left w:w="108" w:type="dxa"/>
              <w:right w:w="108" w:type="dxa"/>
            </w:tcMar>
            <w:vAlign w:val="center"/>
          </w:tcPr>
          <w:p w14:paraId="7D985F3E" w14:textId="77777777" w:rsidR="006C193E" w:rsidRPr="002727DB" w:rsidRDefault="006C193E" w:rsidP="00FD04EA">
            <w:pPr>
              <w:spacing w:before="80" w:after="80" w:line="240" w:lineRule="auto"/>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lastRenderedPageBreak/>
              <w:t xml:space="preserve">AG </w:t>
            </w:r>
            <w:r>
              <w:rPr>
                <w:rFonts w:ascii="Times New Roman" w:eastAsia="Times New Roman" w:hAnsi="Times New Roman" w:cs="Times New Roman"/>
                <w:sz w:val="20"/>
                <w:szCs w:val="20"/>
              </w:rPr>
              <w:t>2024/</w:t>
            </w:r>
            <w:r w:rsidRPr="002727DB">
              <w:rPr>
                <w:rFonts w:ascii="Times New Roman" w:eastAsia="Times New Roman" w:hAnsi="Times New Roman" w:cs="Times New Roman"/>
                <w:sz w:val="20"/>
                <w:szCs w:val="20"/>
              </w:rPr>
              <w:t xml:space="preserve">86: Araştırma Üniversitesi </w:t>
            </w:r>
            <w:r w:rsidRPr="002727DB">
              <w:rPr>
                <w:rFonts w:ascii="Times New Roman" w:hAnsi="Times New Roman" w:cs="Times New Roman"/>
                <w:sz w:val="20"/>
                <w:szCs w:val="20"/>
              </w:rPr>
              <w:t>İzleme, Değerlendirme ve Yürütme Kurulu yönergesinin 2022 yılında güncellenmesinden sonra ARGE Ekipleri ile ARGE başlıklarında, ARGE İdari Paydaş Birimlerinin bir arada etkin çalışmasının sağlanması (Görüş alma, çalıştay düzenleme, odak toplantılar vb.)</w:t>
            </w:r>
          </w:p>
        </w:tc>
        <w:tc>
          <w:tcPr>
            <w:tcW w:w="562" w:type="pct"/>
            <w:shd w:val="clear" w:color="auto" w:fill="FFFFFF" w:themeFill="background1"/>
            <w:tcMar>
              <w:left w:w="108" w:type="dxa"/>
              <w:right w:w="108" w:type="dxa"/>
            </w:tcMar>
            <w:vAlign w:val="center"/>
          </w:tcPr>
          <w:p w14:paraId="598AC209"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Araştırma Geliştirme Kurum Koordinatörlüğü</w:t>
            </w:r>
          </w:p>
        </w:tc>
        <w:tc>
          <w:tcPr>
            <w:tcW w:w="261" w:type="pct"/>
            <w:shd w:val="clear" w:color="auto" w:fill="FFFFFF" w:themeFill="background1"/>
            <w:vAlign w:val="center"/>
          </w:tcPr>
          <w:p w14:paraId="3B42BE7E"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r w:rsidRPr="002727DB">
              <w:rPr>
                <w:rFonts w:ascii="Times New Roman" w:eastAsia="Times New Roman" w:hAnsi="Times New Roman" w:cs="Times New Roman"/>
                <w:sz w:val="20"/>
                <w:szCs w:val="20"/>
              </w:rPr>
              <w:t>Yıl Boyu</w:t>
            </w:r>
          </w:p>
        </w:tc>
        <w:tc>
          <w:tcPr>
            <w:tcW w:w="1089" w:type="pct"/>
            <w:shd w:val="clear" w:color="auto" w:fill="auto"/>
            <w:tcMar>
              <w:left w:w="108" w:type="dxa"/>
              <w:right w:w="108" w:type="dxa"/>
            </w:tcMar>
            <w:vAlign w:val="center"/>
          </w:tcPr>
          <w:p w14:paraId="0A92BED8"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08066223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3AB01A7E"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1649151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10F52C31"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23826653"/>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28AD142A"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2472837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12EB6A39" w14:textId="77777777" w:rsidR="006C193E" w:rsidRPr="002727DB" w:rsidRDefault="006C193E" w:rsidP="00FD04EA">
            <w:pPr>
              <w:spacing w:before="80" w:after="80" w:line="240" w:lineRule="auto"/>
              <w:jc w:val="center"/>
              <w:rPr>
                <w:rFonts w:ascii="Times New Roman" w:eastAsia="Times New Roman" w:hAnsi="Times New Roman" w:cs="Times New Roman"/>
                <w:sz w:val="20"/>
                <w:szCs w:val="20"/>
              </w:rPr>
            </w:pPr>
          </w:p>
        </w:tc>
        <w:tc>
          <w:tcPr>
            <w:tcW w:w="1200" w:type="pct"/>
            <w:shd w:val="clear" w:color="auto" w:fill="auto"/>
            <w:vAlign w:val="center"/>
          </w:tcPr>
          <w:p w14:paraId="6C56D3D0" w14:textId="77777777" w:rsidR="006C193E" w:rsidRPr="002727DB" w:rsidRDefault="006C193E" w:rsidP="00FD04EA">
            <w:pPr>
              <w:spacing w:before="80" w:after="80" w:line="240" w:lineRule="auto"/>
              <w:rPr>
                <w:rFonts w:ascii="Times New Roman" w:hAnsi="Times New Roman" w:cs="Times New Roman"/>
                <w:sz w:val="20"/>
                <w:szCs w:val="20"/>
              </w:rPr>
            </w:pPr>
            <w:r>
              <w:rPr>
                <w:rFonts w:ascii="Times New Roman" w:hAnsi="Times New Roman" w:cs="Times New Roman"/>
                <w:sz w:val="20"/>
                <w:szCs w:val="20"/>
              </w:rPr>
              <w:t>Fakülte Ar-Ge Komisyonu başlığında toplantılar düzenlenmektedir ve bölüm ekip üyeleri bu toplantılara katılmaktadır.</w:t>
            </w:r>
          </w:p>
        </w:tc>
      </w:tr>
      <w:tr w:rsidR="006C193E" w:rsidRPr="002727DB" w14:paraId="4026BF7C" w14:textId="77777777" w:rsidTr="00FD04EA">
        <w:trPr>
          <w:cantSplit/>
          <w:trHeight w:val="716"/>
        </w:trPr>
        <w:tc>
          <w:tcPr>
            <w:tcW w:w="102" w:type="pct"/>
            <w:shd w:val="clear" w:color="auto" w:fill="FFFFFF" w:themeFill="background1"/>
            <w:vAlign w:val="center"/>
          </w:tcPr>
          <w:p w14:paraId="089D2446" w14:textId="77777777" w:rsidR="006C193E"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977" w:type="pct"/>
            <w:shd w:val="clear" w:color="auto" w:fill="FFFFFF" w:themeFill="background1"/>
            <w:tcMar>
              <w:left w:w="108" w:type="dxa"/>
              <w:right w:w="108" w:type="dxa"/>
            </w:tcMar>
            <w:vAlign w:val="center"/>
          </w:tcPr>
          <w:p w14:paraId="0F855252" w14:textId="77777777" w:rsidR="006C193E" w:rsidRPr="7A60A72C" w:rsidRDefault="006C193E" w:rsidP="00FD04EA">
            <w:pPr>
              <w:spacing w:before="80" w:after="80" w:line="240" w:lineRule="auto"/>
              <w:rPr>
                <w:rFonts w:ascii="Times New Roman" w:eastAsia="Times New Roman" w:hAnsi="Times New Roman" w:cs="Times New Roman"/>
                <w:sz w:val="20"/>
                <w:szCs w:val="20"/>
              </w:rPr>
            </w:pPr>
            <w:r w:rsidRPr="5D7E1AAA">
              <w:rPr>
                <w:rFonts w:ascii="Times New Roman" w:hAnsi="Times New Roman" w:cs="Times New Roman"/>
                <w:sz w:val="20"/>
                <w:szCs w:val="20"/>
                <w:lang w:eastAsia="en-US"/>
              </w:rPr>
              <w:t>Liderlik özelliklerinin kurumsal dönüşüm yönetimi çerçevesinde yönetimi henüz gelişme aşamasındadır(KAR_2022)</w:t>
            </w:r>
            <w:r>
              <w:rPr>
                <w:rFonts w:ascii="Times New Roman" w:hAnsi="Times New Roman" w:cs="Times New Roman"/>
                <w:sz w:val="20"/>
                <w:szCs w:val="20"/>
                <w:lang w:eastAsia="en-US"/>
              </w:rPr>
              <w:t>.</w:t>
            </w:r>
          </w:p>
        </w:tc>
        <w:tc>
          <w:tcPr>
            <w:tcW w:w="809" w:type="pct"/>
            <w:shd w:val="clear" w:color="auto" w:fill="FFFFFF" w:themeFill="background1"/>
            <w:tcMar>
              <w:left w:w="108" w:type="dxa"/>
              <w:right w:w="108" w:type="dxa"/>
            </w:tcMar>
            <w:vAlign w:val="center"/>
          </w:tcPr>
          <w:p w14:paraId="08B3D2CF" w14:textId="77777777" w:rsidR="006C193E" w:rsidRPr="00844EE8"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w:t>
            </w:r>
            <w:r w:rsidRPr="00844EE8">
              <w:rPr>
                <w:rFonts w:ascii="Times New Roman" w:hAnsi="Times New Roman" w:cs="Times New Roman"/>
                <w:sz w:val="20"/>
                <w:szCs w:val="20"/>
              </w:rPr>
              <w:t xml:space="preserve"> </w:t>
            </w:r>
            <w:r>
              <w:rPr>
                <w:rFonts w:ascii="Times New Roman" w:hAnsi="Times New Roman" w:cs="Times New Roman"/>
                <w:sz w:val="20"/>
                <w:szCs w:val="20"/>
              </w:rPr>
              <w:t>2024/91</w:t>
            </w:r>
            <w:r w:rsidRPr="00844EE8">
              <w:rPr>
                <w:rFonts w:ascii="Times New Roman" w:hAnsi="Times New Roman" w:cs="Times New Roman"/>
                <w:sz w:val="20"/>
                <w:szCs w:val="20"/>
              </w:rPr>
              <w:t xml:space="preserve">: </w:t>
            </w:r>
            <w:r w:rsidRPr="00844EE8">
              <w:rPr>
                <w:rFonts w:ascii="Times New Roman" w:eastAsia="Times New Roman" w:hAnsi="Times New Roman" w:cs="Times New Roman"/>
                <w:sz w:val="20"/>
                <w:szCs w:val="20"/>
              </w:rPr>
              <w:t>Araştırma Üniversitesi Birim Hedefleri performansının, akademik birim yöneticisi başkanlığında bölüm başkanlığı ve birim Ar-Ge ekibi tarafından izlenmesi alışkanlığını kazandırmak üzere toplantılar düzenlenmesi.</w:t>
            </w:r>
          </w:p>
        </w:tc>
        <w:tc>
          <w:tcPr>
            <w:tcW w:w="562" w:type="pct"/>
            <w:shd w:val="clear" w:color="auto" w:fill="FFFFFF" w:themeFill="background1"/>
            <w:tcMar>
              <w:left w:w="108" w:type="dxa"/>
              <w:right w:w="108" w:type="dxa"/>
            </w:tcMar>
            <w:vAlign w:val="center"/>
          </w:tcPr>
          <w:p w14:paraId="75AAF975" w14:textId="77777777" w:rsidR="006C193E" w:rsidRPr="00844EE8" w:rsidRDefault="006C193E" w:rsidP="00FD04EA">
            <w:pPr>
              <w:spacing w:before="80" w:after="80" w:line="240" w:lineRule="auto"/>
              <w:jc w:val="center"/>
              <w:rPr>
                <w:rFonts w:ascii="Times New Roman" w:eastAsia="Times New Roman" w:hAnsi="Times New Roman" w:cs="Times New Roman"/>
                <w:sz w:val="20"/>
                <w:szCs w:val="20"/>
              </w:rPr>
            </w:pPr>
            <w:r w:rsidRPr="00844EE8">
              <w:rPr>
                <w:rFonts w:ascii="Times New Roman" w:eastAsia="Times New Roman" w:hAnsi="Times New Roman" w:cs="Times New Roman"/>
                <w:sz w:val="20"/>
                <w:szCs w:val="20"/>
              </w:rPr>
              <w:t>Akademik Birimler</w:t>
            </w:r>
          </w:p>
        </w:tc>
        <w:tc>
          <w:tcPr>
            <w:tcW w:w="261" w:type="pct"/>
            <w:shd w:val="clear" w:color="auto" w:fill="FFFFFF" w:themeFill="background1"/>
            <w:vAlign w:val="center"/>
          </w:tcPr>
          <w:p w14:paraId="3B30E86D" w14:textId="77777777" w:rsidR="006C193E" w:rsidRPr="00844EE8" w:rsidRDefault="006C193E" w:rsidP="00FD04EA">
            <w:pPr>
              <w:spacing w:before="80" w:after="80" w:line="240" w:lineRule="auto"/>
              <w:jc w:val="center"/>
              <w:rPr>
                <w:rFonts w:ascii="Times New Roman" w:eastAsia="Times New Roman" w:hAnsi="Times New Roman" w:cs="Times New Roman"/>
                <w:sz w:val="20"/>
                <w:szCs w:val="20"/>
              </w:rPr>
            </w:pPr>
            <w:r w:rsidRPr="00844EE8">
              <w:rPr>
                <w:rFonts w:ascii="Times New Roman" w:eastAsia="Times New Roman" w:hAnsi="Times New Roman" w:cs="Times New Roman"/>
                <w:sz w:val="20"/>
                <w:szCs w:val="20"/>
              </w:rPr>
              <w:t>Güz ve</w:t>
            </w:r>
          </w:p>
          <w:p w14:paraId="5E517F3A" w14:textId="77777777" w:rsidR="006C193E" w:rsidRPr="00844EE8" w:rsidRDefault="006C193E" w:rsidP="00FD04EA">
            <w:pPr>
              <w:spacing w:before="80" w:after="80" w:line="240" w:lineRule="auto"/>
              <w:jc w:val="center"/>
              <w:rPr>
                <w:rFonts w:ascii="Times New Roman" w:eastAsia="Times New Roman" w:hAnsi="Times New Roman" w:cs="Times New Roman"/>
                <w:sz w:val="20"/>
                <w:szCs w:val="20"/>
              </w:rPr>
            </w:pPr>
            <w:r w:rsidRPr="00844EE8">
              <w:rPr>
                <w:rFonts w:ascii="Times New Roman" w:eastAsia="Times New Roman" w:hAnsi="Times New Roman" w:cs="Times New Roman"/>
                <w:sz w:val="20"/>
                <w:szCs w:val="20"/>
              </w:rPr>
              <w:t>Bahar</w:t>
            </w:r>
          </w:p>
          <w:p w14:paraId="778AC7E8" w14:textId="77777777" w:rsidR="006C193E" w:rsidRPr="00844EE8" w:rsidRDefault="006C193E" w:rsidP="00FD04EA">
            <w:pPr>
              <w:spacing w:before="80" w:after="80" w:line="240" w:lineRule="auto"/>
              <w:jc w:val="center"/>
              <w:rPr>
                <w:rFonts w:ascii="Times New Roman" w:eastAsia="Times New Roman" w:hAnsi="Times New Roman" w:cs="Times New Roman"/>
                <w:sz w:val="20"/>
                <w:szCs w:val="20"/>
              </w:rPr>
            </w:pPr>
            <w:r w:rsidRPr="00844EE8">
              <w:rPr>
                <w:rFonts w:ascii="Times New Roman" w:eastAsia="Times New Roman" w:hAnsi="Times New Roman" w:cs="Times New Roman"/>
                <w:sz w:val="20"/>
                <w:szCs w:val="20"/>
              </w:rPr>
              <w:t>dönemi</w:t>
            </w:r>
          </w:p>
        </w:tc>
        <w:tc>
          <w:tcPr>
            <w:tcW w:w="1089" w:type="pct"/>
            <w:shd w:val="clear" w:color="auto" w:fill="auto"/>
            <w:tcMar>
              <w:left w:w="108" w:type="dxa"/>
              <w:right w:w="108" w:type="dxa"/>
            </w:tcMar>
            <w:vAlign w:val="center"/>
          </w:tcPr>
          <w:p w14:paraId="22240871"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9158943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5B64A5F3"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3613598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3F3F3F62"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90093302"/>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786F5FD9" w14:textId="77777777" w:rsidR="006C193E" w:rsidRDefault="006C193E"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4570059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63BD1273" w14:textId="77777777" w:rsidR="006C193E" w:rsidRPr="00844EE8" w:rsidRDefault="006C193E" w:rsidP="00FD04EA">
            <w:pPr>
              <w:spacing w:before="80" w:after="80" w:line="240" w:lineRule="auto"/>
              <w:jc w:val="center"/>
              <w:rPr>
                <w:rFonts w:ascii="Times New Roman" w:eastAsia="Times New Roman" w:hAnsi="Times New Roman" w:cs="Times New Roman"/>
                <w:sz w:val="20"/>
                <w:szCs w:val="20"/>
              </w:rPr>
            </w:pPr>
          </w:p>
        </w:tc>
        <w:tc>
          <w:tcPr>
            <w:tcW w:w="1200" w:type="pct"/>
            <w:shd w:val="clear" w:color="auto" w:fill="auto"/>
            <w:vAlign w:val="center"/>
          </w:tcPr>
          <w:p w14:paraId="6779A11D" w14:textId="77777777" w:rsidR="006C193E" w:rsidRPr="00844EE8" w:rsidRDefault="006C193E" w:rsidP="00FD04EA">
            <w:pPr>
              <w:spacing w:before="80" w:after="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Bölüm AR-GE ekibi olarak dönem başlarında bu toplantılar yapılmaktadır.</w:t>
            </w:r>
          </w:p>
        </w:tc>
      </w:tr>
    </w:tbl>
    <w:p w14:paraId="088C2F1F" w14:textId="77777777" w:rsidR="005E3C5F" w:rsidRDefault="005E3C5F" w:rsidP="00894326">
      <w:pPr>
        <w:spacing w:beforeLines="60" w:before="144" w:afterLines="60" w:after="144" w:line="240" w:lineRule="auto"/>
        <w:rPr>
          <w:rFonts w:ascii="Times New Roman" w:hAnsi="Times New Roman" w:cs="Times New Roman"/>
          <w:sz w:val="20"/>
          <w:szCs w:val="20"/>
        </w:rPr>
      </w:pPr>
    </w:p>
    <w:p w14:paraId="2D5C9BE6" w14:textId="77777777" w:rsidR="006C193E" w:rsidRDefault="006C193E" w:rsidP="00894326">
      <w:pPr>
        <w:spacing w:beforeLines="60" w:before="144" w:afterLines="60" w:after="144" w:line="240" w:lineRule="auto"/>
        <w:rPr>
          <w:rFonts w:ascii="Times New Roman" w:hAnsi="Times New Roman" w:cs="Times New Roman"/>
          <w:sz w:val="20"/>
          <w:szCs w:val="20"/>
        </w:rPr>
      </w:pPr>
    </w:p>
    <w:p w14:paraId="228293D9" w14:textId="77777777" w:rsidR="006C193E" w:rsidRDefault="006C193E" w:rsidP="00894326">
      <w:pPr>
        <w:spacing w:beforeLines="60" w:before="144" w:afterLines="60" w:after="144" w:line="240" w:lineRule="auto"/>
        <w:rPr>
          <w:rFonts w:ascii="Times New Roman" w:hAnsi="Times New Roman" w:cs="Times New Roman"/>
          <w:sz w:val="20"/>
          <w:szCs w:val="20"/>
        </w:rPr>
      </w:pPr>
    </w:p>
    <w:p w14:paraId="60188662" w14:textId="77777777" w:rsidR="006C193E" w:rsidRDefault="006C193E" w:rsidP="00894326">
      <w:pPr>
        <w:spacing w:beforeLines="60" w:before="144" w:afterLines="60" w:after="144" w:line="240" w:lineRule="auto"/>
        <w:rPr>
          <w:rFonts w:ascii="Times New Roman" w:hAnsi="Times New Roman" w:cs="Times New Roman"/>
          <w:sz w:val="20"/>
          <w:szCs w:val="20"/>
        </w:rPr>
      </w:pPr>
    </w:p>
    <w:p w14:paraId="142AAA23" w14:textId="77777777" w:rsidR="006C193E" w:rsidRDefault="006C193E" w:rsidP="00894326">
      <w:pPr>
        <w:spacing w:beforeLines="60" w:before="144" w:afterLines="60" w:after="144" w:line="240" w:lineRule="auto"/>
        <w:rPr>
          <w:rFonts w:ascii="Times New Roman" w:hAnsi="Times New Roman" w:cs="Times New Roman"/>
          <w:sz w:val="20"/>
          <w:szCs w:val="20"/>
        </w:rPr>
      </w:pPr>
    </w:p>
    <w:p w14:paraId="47B43462" w14:textId="77777777" w:rsidR="006C193E" w:rsidRDefault="006C193E" w:rsidP="00894326">
      <w:pPr>
        <w:spacing w:beforeLines="60" w:before="144" w:afterLines="60" w:after="144" w:line="240" w:lineRule="auto"/>
        <w:rPr>
          <w:rFonts w:ascii="Times New Roman" w:hAnsi="Times New Roman" w:cs="Times New Roman"/>
          <w:sz w:val="20"/>
          <w:szCs w:val="20"/>
        </w:rPr>
      </w:pPr>
    </w:p>
    <w:p w14:paraId="2E2FCFE5" w14:textId="77777777" w:rsidR="006C193E" w:rsidRDefault="006C193E" w:rsidP="00894326">
      <w:pPr>
        <w:spacing w:beforeLines="60" w:before="144" w:afterLines="60" w:after="144" w:line="240" w:lineRule="auto"/>
        <w:rPr>
          <w:rFonts w:ascii="Times New Roman" w:hAnsi="Times New Roman" w:cs="Times New Roman"/>
          <w:sz w:val="20"/>
          <w:szCs w:val="20"/>
        </w:rPr>
      </w:pPr>
    </w:p>
    <w:p w14:paraId="7AEC7637" w14:textId="77777777" w:rsidR="006C193E" w:rsidRDefault="006C193E" w:rsidP="00894326">
      <w:pPr>
        <w:spacing w:beforeLines="60" w:before="144" w:afterLines="60" w:after="144" w:line="240" w:lineRule="auto"/>
        <w:rPr>
          <w:rFonts w:ascii="Times New Roman" w:hAnsi="Times New Roman" w:cs="Times New Roman"/>
          <w:sz w:val="20"/>
          <w:szCs w:val="20"/>
        </w:rPr>
      </w:pPr>
    </w:p>
    <w:tbl>
      <w:tblPr>
        <w:tblpPr w:leftFromText="141" w:rightFromText="141"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4"/>
        <w:gridCol w:w="2517"/>
        <w:gridCol w:w="2015"/>
        <w:gridCol w:w="1579"/>
        <w:gridCol w:w="992"/>
        <w:gridCol w:w="3330"/>
        <w:gridCol w:w="3333"/>
      </w:tblGrid>
      <w:tr w:rsidR="00E90466" w:rsidRPr="00531D00" w14:paraId="67EBA36D" w14:textId="77777777" w:rsidTr="00FD04EA">
        <w:trPr>
          <w:cantSplit/>
          <w:trHeight w:val="1"/>
          <w:tblHeader/>
        </w:trPr>
        <w:tc>
          <w:tcPr>
            <w:tcW w:w="5000" w:type="pct"/>
            <w:gridSpan w:val="7"/>
            <w:shd w:val="clear" w:color="auto" w:fill="D9E2F3" w:themeFill="accent1" w:themeFillTint="33"/>
            <w:vAlign w:val="center"/>
          </w:tcPr>
          <w:p w14:paraId="5F76B431" w14:textId="77777777" w:rsidR="00E90466" w:rsidRPr="009D2678" w:rsidRDefault="00E90466" w:rsidP="00FD04EA">
            <w:pPr>
              <w:spacing w:beforeLines="80" w:before="192" w:afterLines="80" w:after="192" w:line="240" w:lineRule="auto"/>
              <w:jc w:val="center"/>
              <w:rPr>
                <w:rFonts w:ascii="Times New Roman" w:hAnsi="Times New Roman" w:cs="Times New Roman"/>
                <w:b/>
                <w:bCs/>
                <w:sz w:val="20"/>
                <w:szCs w:val="20"/>
              </w:rPr>
            </w:pPr>
            <w:r w:rsidRPr="00531D00">
              <w:rPr>
                <w:rFonts w:ascii="Times New Roman" w:eastAsia="Times New Roman" w:hAnsi="Times New Roman" w:cs="Times New Roman"/>
                <w:b/>
                <w:sz w:val="20"/>
                <w:szCs w:val="20"/>
              </w:rPr>
              <w:lastRenderedPageBreak/>
              <w:t>TOPLUMSAL KATKI</w:t>
            </w:r>
          </w:p>
        </w:tc>
      </w:tr>
      <w:tr w:rsidR="00E90466" w:rsidRPr="00531D00" w14:paraId="50CF1F04" w14:textId="77777777" w:rsidTr="002A10CB">
        <w:trPr>
          <w:cantSplit/>
          <w:trHeight w:val="1"/>
          <w:tblHeader/>
        </w:trPr>
        <w:tc>
          <w:tcPr>
            <w:tcW w:w="143" w:type="pct"/>
            <w:shd w:val="clear" w:color="auto" w:fill="D9E2F3" w:themeFill="accent1" w:themeFillTint="33"/>
            <w:vAlign w:val="center"/>
          </w:tcPr>
          <w:p w14:paraId="55E96E74"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b/>
                <w:sz w:val="20"/>
                <w:szCs w:val="20"/>
              </w:rPr>
            </w:pPr>
          </w:p>
        </w:tc>
        <w:tc>
          <w:tcPr>
            <w:tcW w:w="888" w:type="pct"/>
            <w:shd w:val="clear" w:color="auto" w:fill="D9E2F3" w:themeFill="accent1" w:themeFillTint="33"/>
            <w:tcMar>
              <w:left w:w="108" w:type="dxa"/>
              <w:right w:w="108" w:type="dxa"/>
            </w:tcMar>
            <w:vAlign w:val="center"/>
          </w:tcPr>
          <w:p w14:paraId="773F3A85"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b/>
                <w:sz w:val="20"/>
                <w:szCs w:val="20"/>
              </w:rPr>
            </w:pPr>
            <w:r w:rsidRPr="00531D00">
              <w:rPr>
                <w:rFonts w:ascii="Times New Roman" w:eastAsia="Times New Roman" w:hAnsi="Times New Roman" w:cs="Times New Roman"/>
                <w:b/>
                <w:sz w:val="20"/>
                <w:szCs w:val="20"/>
              </w:rPr>
              <w:t>Dayanak</w:t>
            </w:r>
          </w:p>
        </w:tc>
        <w:tc>
          <w:tcPr>
            <w:tcW w:w="711" w:type="pct"/>
            <w:shd w:val="clear" w:color="auto" w:fill="D9E2F3" w:themeFill="accent1" w:themeFillTint="33"/>
            <w:tcMar>
              <w:left w:w="108" w:type="dxa"/>
              <w:right w:w="108" w:type="dxa"/>
            </w:tcMar>
            <w:vAlign w:val="center"/>
          </w:tcPr>
          <w:p w14:paraId="4FB4ED1D"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b/>
                <w:sz w:val="20"/>
                <w:szCs w:val="20"/>
              </w:rPr>
            </w:pPr>
            <w:r w:rsidRPr="00531D00">
              <w:rPr>
                <w:rFonts w:ascii="Times New Roman" w:eastAsia="Times New Roman" w:hAnsi="Times New Roman" w:cs="Times New Roman"/>
                <w:b/>
                <w:sz w:val="20"/>
                <w:szCs w:val="20"/>
              </w:rPr>
              <w:t>Faaliyet</w:t>
            </w:r>
          </w:p>
        </w:tc>
        <w:tc>
          <w:tcPr>
            <w:tcW w:w="557" w:type="pct"/>
            <w:shd w:val="clear" w:color="auto" w:fill="D9E2F3" w:themeFill="accent1" w:themeFillTint="33"/>
            <w:tcMar>
              <w:left w:w="108" w:type="dxa"/>
              <w:right w:w="108" w:type="dxa"/>
            </w:tcMar>
            <w:vAlign w:val="center"/>
          </w:tcPr>
          <w:p w14:paraId="6AF9417B"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b/>
                <w:sz w:val="20"/>
                <w:szCs w:val="20"/>
              </w:rPr>
            </w:pPr>
            <w:r w:rsidRPr="00531D00">
              <w:rPr>
                <w:rFonts w:ascii="Times New Roman" w:eastAsia="Times New Roman" w:hAnsi="Times New Roman" w:cs="Times New Roman"/>
                <w:b/>
                <w:sz w:val="20"/>
                <w:szCs w:val="20"/>
              </w:rPr>
              <w:t>Sorumlu Birim</w:t>
            </w:r>
          </w:p>
        </w:tc>
        <w:tc>
          <w:tcPr>
            <w:tcW w:w="350" w:type="pct"/>
            <w:shd w:val="clear" w:color="auto" w:fill="D9E2F3" w:themeFill="accent1" w:themeFillTint="33"/>
            <w:vAlign w:val="center"/>
          </w:tcPr>
          <w:p w14:paraId="7752049D"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b/>
                <w:sz w:val="20"/>
                <w:szCs w:val="20"/>
              </w:rPr>
            </w:pPr>
            <w:r w:rsidRPr="00531D00">
              <w:rPr>
                <w:rFonts w:ascii="Times New Roman" w:eastAsia="Times New Roman" w:hAnsi="Times New Roman" w:cs="Times New Roman"/>
                <w:b/>
                <w:sz w:val="20"/>
                <w:szCs w:val="20"/>
              </w:rPr>
              <w:t>Dönemi</w:t>
            </w:r>
          </w:p>
        </w:tc>
        <w:tc>
          <w:tcPr>
            <w:tcW w:w="1175" w:type="pct"/>
            <w:shd w:val="clear" w:color="auto" w:fill="D9E2F3" w:themeFill="accent1" w:themeFillTint="33"/>
            <w:tcMar>
              <w:left w:w="108" w:type="dxa"/>
              <w:right w:w="108" w:type="dxa"/>
            </w:tcMar>
            <w:vAlign w:val="center"/>
          </w:tcPr>
          <w:p w14:paraId="208801D5" w14:textId="77777777" w:rsidR="00E90466" w:rsidRPr="00531D00" w:rsidRDefault="00E90466" w:rsidP="00FD04EA">
            <w:pPr>
              <w:spacing w:beforeLines="80" w:before="192" w:afterLines="80" w:after="192" w:line="240" w:lineRule="auto"/>
              <w:jc w:val="center"/>
              <w:rPr>
                <w:rFonts w:ascii="Times New Roman" w:hAnsi="Times New Roman" w:cs="Times New Roman"/>
                <w:sz w:val="20"/>
                <w:szCs w:val="20"/>
              </w:rPr>
            </w:pPr>
            <w:r>
              <w:rPr>
                <w:rFonts w:ascii="Times New Roman" w:hAnsi="Times New Roman" w:cs="Times New Roman"/>
                <w:b/>
                <w:bCs/>
                <w:sz w:val="20"/>
                <w:szCs w:val="20"/>
              </w:rPr>
              <w:t>Faaliyetin durumu ile ilgili verilen seçeneklerden bir tanesini seçiniz.</w:t>
            </w:r>
          </w:p>
        </w:tc>
        <w:tc>
          <w:tcPr>
            <w:tcW w:w="1176" w:type="pct"/>
            <w:shd w:val="clear" w:color="auto" w:fill="D9E2F3" w:themeFill="accent1" w:themeFillTint="33"/>
            <w:vAlign w:val="center"/>
          </w:tcPr>
          <w:p w14:paraId="1CBB1987"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Uygulamaya devam eden ve tamamlanan faaliyeti kısaca açıklayınız</w:t>
            </w:r>
          </w:p>
        </w:tc>
      </w:tr>
      <w:tr w:rsidR="00E90466" w:rsidRPr="00531D00" w14:paraId="34461C6C" w14:textId="77777777" w:rsidTr="002A10CB">
        <w:trPr>
          <w:cantSplit/>
        </w:trPr>
        <w:tc>
          <w:tcPr>
            <w:tcW w:w="143" w:type="pct"/>
            <w:shd w:val="clear" w:color="auto" w:fill="FFFFFF" w:themeFill="background1"/>
            <w:vAlign w:val="center"/>
          </w:tcPr>
          <w:p w14:paraId="3112B732"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17</w:t>
            </w:r>
          </w:p>
        </w:tc>
        <w:tc>
          <w:tcPr>
            <w:tcW w:w="888" w:type="pct"/>
            <w:shd w:val="clear" w:color="auto" w:fill="FFFFFF" w:themeFill="background1"/>
            <w:tcMar>
              <w:left w:w="108" w:type="dxa"/>
              <w:right w:w="108" w:type="dxa"/>
            </w:tcMar>
            <w:vAlign w:val="center"/>
          </w:tcPr>
          <w:p w14:paraId="360AD1CE"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GÜ Toplumsal Katkı Politikası: “Toplumun ihtiyaçlarına uygun eğitim-öğretim faaliyetlerini gerçekleştirmek ve sosyal sorumluluk bilincinin yaygınlaştırılmasına katkı sağlama” ilkesi.</w:t>
            </w:r>
          </w:p>
          <w:p w14:paraId="581FA11A"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Üniversite performans göstergelerinde toplumsal katkı faaliyetlerine ilişkin verilerin izlenmesinde yaşanan sıkıntılar</w:t>
            </w:r>
          </w:p>
          <w:p w14:paraId="50745768"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“Üniversitenin toplumsal katkı performansının izlenmesi ve değerlendirilmesi” (2023 Paydaş Anketleri)</w:t>
            </w:r>
          </w:p>
          <w:p w14:paraId="1A4A1F61"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“Kalite güvencesi sistemi süreçlerinin sürekli izlenmesi, ölçülmesi ve iyileştirilmesi sağlanarak iç ve dış paydaşların katılımı %20 artırılacaktır.”</w:t>
            </w:r>
            <w:r>
              <w:rPr>
                <w:rFonts w:ascii="Times New Roman" w:hAnsi="Times New Roman" w:cs="Times New Roman"/>
                <w:sz w:val="20"/>
                <w:szCs w:val="20"/>
              </w:rPr>
              <w:t xml:space="preserve"> </w:t>
            </w:r>
            <w:r w:rsidRPr="00531D00">
              <w:rPr>
                <w:rFonts w:ascii="Times New Roman" w:eastAsia="Times New Roman" w:hAnsi="Times New Roman" w:cs="Times New Roman"/>
                <w:sz w:val="20"/>
                <w:szCs w:val="20"/>
              </w:rPr>
              <w:lastRenderedPageBreak/>
              <w:t>(Stratejik Plan 2024-2028 Hedef 5.4.)</w:t>
            </w:r>
            <w:r>
              <w:rPr>
                <w:rFonts w:ascii="Times New Roman" w:eastAsia="Times New Roman" w:hAnsi="Times New Roman" w:cs="Times New Roman"/>
                <w:sz w:val="20"/>
                <w:szCs w:val="20"/>
              </w:rPr>
              <w:t>.</w:t>
            </w:r>
          </w:p>
          <w:p w14:paraId="28A2839D"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ÖMA 2023: Uygulama ve araştırma merkezi faaliyetlerini öğrencilerin %50.7’si yeterli bulmaktadır.</w:t>
            </w:r>
          </w:p>
        </w:tc>
        <w:tc>
          <w:tcPr>
            <w:tcW w:w="711" w:type="pct"/>
            <w:shd w:val="clear" w:color="auto" w:fill="FFFFFF" w:themeFill="background1"/>
            <w:tcMar>
              <w:left w:w="108" w:type="dxa"/>
              <w:right w:w="108" w:type="dxa"/>
            </w:tcMar>
            <w:vAlign w:val="center"/>
          </w:tcPr>
          <w:p w14:paraId="7D9FDA6D"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lastRenderedPageBreak/>
              <w:t>TK 2024/17: Üniversitemizin tüm akademik birimlerinin ve UAM’ların toplumsal katkıya yönelik yapmış oldukları faaliyet ve çıktılarının katalog, tanıtım filmi veya periyodik olarak hazırlanacak e-bültenlerin düzenli olarak Gazi Duyuru Sistemi ve birim internet sayfalarından iç ve dış paydaşlara duyurulması (TİF 2021/4; TİF 2021/15).</w:t>
            </w:r>
          </w:p>
          <w:p w14:paraId="788B70DE"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557" w:type="pct"/>
            <w:shd w:val="clear" w:color="auto" w:fill="FFFFFF" w:themeFill="background1"/>
            <w:tcMar>
              <w:left w:w="108" w:type="dxa"/>
              <w:right w:w="108" w:type="dxa"/>
            </w:tcMar>
            <w:vAlign w:val="center"/>
          </w:tcPr>
          <w:p w14:paraId="1875FCCC" w14:textId="77777777" w:rsidR="00E90466" w:rsidRPr="00531D00" w:rsidRDefault="00E90466" w:rsidP="00FD04EA">
            <w:pPr>
              <w:spacing w:beforeLines="80" w:before="192" w:afterLines="80" w:after="192" w:line="240" w:lineRule="auto"/>
              <w:jc w:val="center"/>
              <w:rPr>
                <w:rFonts w:ascii="Times New Roman" w:hAnsi="Times New Roman" w:cs="Times New Roman"/>
                <w:sz w:val="20"/>
                <w:szCs w:val="20"/>
              </w:rPr>
            </w:pPr>
            <w:r w:rsidRPr="00531D00">
              <w:rPr>
                <w:rFonts w:ascii="Times New Roman" w:eastAsia="Times New Roman" w:hAnsi="Times New Roman" w:cs="Times New Roman"/>
                <w:sz w:val="20"/>
                <w:szCs w:val="20"/>
              </w:rPr>
              <w:t>Tüm Birimler</w:t>
            </w:r>
          </w:p>
        </w:tc>
        <w:tc>
          <w:tcPr>
            <w:tcW w:w="350" w:type="pct"/>
            <w:shd w:val="clear" w:color="auto" w:fill="FFFFFF" w:themeFill="background1"/>
            <w:vAlign w:val="center"/>
          </w:tcPr>
          <w:p w14:paraId="016FD33D"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Yılda İki Defa</w:t>
            </w:r>
          </w:p>
        </w:tc>
        <w:tc>
          <w:tcPr>
            <w:tcW w:w="1175" w:type="pct"/>
            <w:shd w:val="clear" w:color="auto" w:fill="FFFFFF" w:themeFill="background1"/>
            <w:tcMar>
              <w:left w:w="108" w:type="dxa"/>
              <w:right w:w="108" w:type="dxa"/>
            </w:tcMar>
            <w:vAlign w:val="center"/>
          </w:tcPr>
          <w:p w14:paraId="3A077652"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1489670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4B52F33E"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7244697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484A7374"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51583298"/>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6B3C127D"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6997912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7A9E2E15"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1176" w:type="pct"/>
            <w:shd w:val="clear" w:color="auto" w:fill="FFFFFF" w:themeFill="background1"/>
          </w:tcPr>
          <w:p w14:paraId="215AD264"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katkıya yönelik yapılan etkinlikler bölüm internet sayfasından duyurulmaktadır.</w:t>
            </w:r>
          </w:p>
        </w:tc>
      </w:tr>
      <w:tr w:rsidR="00E90466" w:rsidRPr="00531D00" w14:paraId="39D1E48A" w14:textId="77777777" w:rsidTr="002A10CB">
        <w:trPr>
          <w:cantSplit/>
        </w:trPr>
        <w:tc>
          <w:tcPr>
            <w:tcW w:w="143" w:type="pct"/>
            <w:shd w:val="clear" w:color="auto" w:fill="FFFFFF" w:themeFill="background1"/>
            <w:vAlign w:val="center"/>
          </w:tcPr>
          <w:p w14:paraId="00BD29C3"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18</w:t>
            </w:r>
          </w:p>
        </w:tc>
        <w:tc>
          <w:tcPr>
            <w:tcW w:w="888" w:type="pct"/>
            <w:shd w:val="clear" w:color="auto" w:fill="FFFFFF" w:themeFill="background1"/>
            <w:tcMar>
              <w:left w:w="108" w:type="dxa"/>
              <w:right w:w="108" w:type="dxa"/>
            </w:tcMar>
            <w:vAlign w:val="center"/>
          </w:tcPr>
          <w:p w14:paraId="73F7DF19"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GÜ Misyonu</w:t>
            </w:r>
            <w:r>
              <w:rPr>
                <w:rFonts w:ascii="Times New Roman" w:eastAsia="Times New Roman" w:hAnsi="Times New Roman" w:cs="Times New Roman"/>
                <w:sz w:val="20"/>
                <w:szCs w:val="20"/>
              </w:rPr>
              <w:t>:</w:t>
            </w:r>
            <w:r w:rsidRPr="00531D00">
              <w:rPr>
                <w:rFonts w:ascii="Times New Roman" w:eastAsia="Times New Roman" w:hAnsi="Times New Roman" w:cs="Times New Roman"/>
                <w:sz w:val="20"/>
                <w:szCs w:val="20"/>
              </w:rPr>
              <w:t>“Üniversitemiz temel değerleri doğrultusunda bireyler yetiştirmek; araştırmalar yoluyla evrensel düzeyde fikir, bilgi, bilim, teknoloji ve hizmet üreterek toplumsal sorunların çözümüne ve hayat boyu öğrenme sürecine katkıda bulunmaktır.”</w:t>
            </w:r>
          </w:p>
          <w:p w14:paraId="0736CA4E"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eastAsia="Times New Roman" w:hAnsi="Times New Roman" w:cs="Times New Roman"/>
                <w:sz w:val="20"/>
                <w:szCs w:val="20"/>
              </w:rPr>
              <w:t xml:space="preserve">Toplumsal Katkı Öncelikli Alanları doğrultusunda faaliyetler yerel, bölgesel ve ulusal kalkınma hedefleriyle uyumlu bir şekilde yürütülerek topluma katkı </w:t>
            </w:r>
            <w:r w:rsidRPr="00531D00">
              <w:rPr>
                <w:rFonts w:ascii="Times New Roman" w:eastAsia="Times New Roman" w:hAnsi="Times New Roman" w:cs="Times New Roman"/>
                <w:sz w:val="20"/>
                <w:szCs w:val="20"/>
              </w:rPr>
              <w:lastRenderedPageBreak/>
              <w:t>sağlayacak etkinlik sayısı artırılacaktır. (Stratejik Plan 2024-2028 Hedef kartı 4.1-hedef (4.1))</w:t>
            </w:r>
          </w:p>
        </w:tc>
        <w:tc>
          <w:tcPr>
            <w:tcW w:w="711" w:type="pct"/>
            <w:shd w:val="clear" w:color="auto" w:fill="FFFFFF" w:themeFill="background1"/>
            <w:tcMar>
              <w:left w:w="108" w:type="dxa"/>
              <w:right w:w="108" w:type="dxa"/>
            </w:tcMar>
            <w:vAlign w:val="center"/>
          </w:tcPr>
          <w:p w14:paraId="5BFBD9E4"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TK 2024/18: Toplumsal katkı faaliyetlerinin değişen küresel koşullar ve güncel gelişmeler dikkate alınarak planlanması, çevrim içi ve/veya yüz yüze etkinliklerin artırılması (TİF 2021/1).</w:t>
            </w:r>
          </w:p>
        </w:tc>
        <w:tc>
          <w:tcPr>
            <w:tcW w:w="557" w:type="pct"/>
            <w:shd w:val="clear" w:color="auto" w:fill="FFFFFF" w:themeFill="background1"/>
            <w:tcMar>
              <w:left w:w="108" w:type="dxa"/>
              <w:right w:w="108" w:type="dxa"/>
            </w:tcMar>
            <w:vAlign w:val="center"/>
          </w:tcPr>
          <w:p w14:paraId="67E2EB93" w14:textId="77777777" w:rsidR="00E90466" w:rsidRPr="00531D00" w:rsidRDefault="00E90466" w:rsidP="00FD04EA">
            <w:pPr>
              <w:spacing w:beforeLines="80" w:before="192" w:afterLines="80" w:after="192" w:line="240" w:lineRule="auto"/>
              <w:jc w:val="center"/>
              <w:rPr>
                <w:rFonts w:ascii="Times New Roman" w:hAnsi="Times New Roman" w:cs="Times New Roman"/>
                <w:sz w:val="20"/>
                <w:szCs w:val="20"/>
              </w:rPr>
            </w:pPr>
            <w:r w:rsidRPr="00531D00">
              <w:rPr>
                <w:rFonts w:ascii="Times New Roman" w:eastAsia="Times New Roman" w:hAnsi="Times New Roman" w:cs="Times New Roman"/>
                <w:sz w:val="20"/>
                <w:szCs w:val="20"/>
              </w:rPr>
              <w:t>Tüm Birimler</w:t>
            </w:r>
          </w:p>
        </w:tc>
        <w:tc>
          <w:tcPr>
            <w:tcW w:w="350" w:type="pct"/>
            <w:shd w:val="clear" w:color="auto" w:fill="FFFFFF" w:themeFill="background1"/>
            <w:vAlign w:val="center"/>
          </w:tcPr>
          <w:p w14:paraId="077447E3"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Yıl Boyu</w:t>
            </w:r>
          </w:p>
        </w:tc>
        <w:tc>
          <w:tcPr>
            <w:tcW w:w="1175" w:type="pct"/>
            <w:shd w:val="clear" w:color="auto" w:fill="FFFFFF" w:themeFill="background1"/>
            <w:tcMar>
              <w:left w:w="108" w:type="dxa"/>
              <w:right w:w="108" w:type="dxa"/>
            </w:tcMar>
            <w:vAlign w:val="center"/>
          </w:tcPr>
          <w:p w14:paraId="12F68F02"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3089723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17D8F467"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7499853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7924E17D"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05756785"/>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16EB82F5"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0895756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640B9EEF"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1176" w:type="pct"/>
            <w:shd w:val="clear" w:color="auto" w:fill="FFFFFF" w:themeFill="background1"/>
          </w:tcPr>
          <w:p w14:paraId="2CDD1DED"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Planlanan toplumsal katkı projeleri güncel gelişmeler ve ihtiyaçlara binaen yapılmıştır.</w:t>
            </w:r>
          </w:p>
        </w:tc>
      </w:tr>
      <w:tr w:rsidR="00E90466" w:rsidRPr="00531D00" w14:paraId="758682BD" w14:textId="77777777" w:rsidTr="002A10CB">
        <w:trPr>
          <w:cantSplit/>
        </w:trPr>
        <w:tc>
          <w:tcPr>
            <w:tcW w:w="143" w:type="pct"/>
            <w:shd w:val="clear" w:color="auto" w:fill="auto"/>
            <w:vAlign w:val="center"/>
          </w:tcPr>
          <w:p w14:paraId="44395AFF"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19</w:t>
            </w:r>
          </w:p>
        </w:tc>
        <w:tc>
          <w:tcPr>
            <w:tcW w:w="888" w:type="pct"/>
            <w:shd w:val="clear" w:color="auto" w:fill="FFFFFF" w:themeFill="background1"/>
            <w:tcMar>
              <w:left w:w="108" w:type="dxa"/>
              <w:right w:w="108" w:type="dxa"/>
            </w:tcMar>
            <w:vAlign w:val="center"/>
          </w:tcPr>
          <w:p w14:paraId="6764D2CF"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Toplumsal Katkı Öncelikli Alanları doğrultusunda faaliyetler yerel, bölgesel ve ulusal kalkınma hedefleriyle uyumlu bir şekilde yürütülerek topluma katkı sağlayacak etkinlik sayısı artırılacaktır. (Stratejik Plan 2024-2028 Hedef kartı 4.1-hedef (4.1))</w:t>
            </w:r>
          </w:p>
          <w:p w14:paraId="21F837CD"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 xml:space="preserve">Toplum ihtiyaçları takip edilerek buna yönelik farkındalık sağlayacak proje ve etkinliklerin kapsamı genişletilerek sayıları artırılacaktır. (Stratejik Plan 2019-2023 Hedef kartı 4.1- strateji) </w:t>
            </w:r>
          </w:p>
          <w:p w14:paraId="4A817CD4"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 xml:space="preserve">Sosyal sorumluluk bilinci, hizmet kalitesi ve paydaşlarla iş birliğini </w:t>
            </w:r>
            <w:r w:rsidRPr="00531D00">
              <w:rPr>
                <w:rFonts w:ascii="Times New Roman" w:eastAsia="Times New Roman" w:hAnsi="Times New Roman" w:cs="Times New Roman"/>
                <w:sz w:val="20"/>
                <w:szCs w:val="20"/>
              </w:rPr>
              <w:lastRenderedPageBreak/>
              <w:t>artırarak topluma katkı sağlamak. (Stratejik Plan 2024-2028 Hedef kartı 4.1-amaç)</w:t>
            </w:r>
          </w:p>
          <w:p w14:paraId="649EA42F" w14:textId="77777777" w:rsidR="00E90466" w:rsidRPr="00531D00" w:rsidRDefault="00E90466" w:rsidP="00FD04EA">
            <w:pPr>
              <w:autoSpaceDE w:val="0"/>
              <w:autoSpaceDN w:val="0"/>
              <w:adjustRightInd w:val="0"/>
              <w:spacing w:beforeLines="80" w:before="192" w:afterLines="80" w:after="192" w:line="240" w:lineRule="auto"/>
              <w:rPr>
                <w:rFonts w:ascii="Times New Roman" w:hAnsi="Times New Roman" w:cs="Times New Roman"/>
                <w:sz w:val="20"/>
                <w:szCs w:val="20"/>
              </w:rPr>
            </w:pPr>
            <w:r w:rsidRPr="00531D00">
              <w:rPr>
                <w:rFonts w:ascii="Times New Roman" w:eastAsia="Times New Roman" w:hAnsi="Times New Roman" w:cs="Times New Roman"/>
                <w:sz w:val="20"/>
                <w:szCs w:val="20"/>
              </w:rPr>
              <w:t>“Üniversitemiz Uygulama ve Araştırma çalışmalarının Üniversitemizin politikaları, öncelikleri ve hedefleri doğrultusunda yürütmeleri.” (GÜKK Toplantı kararları 2023/21-2)</w:t>
            </w:r>
          </w:p>
          <w:p w14:paraId="350D90BE" w14:textId="77777777" w:rsidR="00E90466" w:rsidRPr="00531D00" w:rsidRDefault="00E90466" w:rsidP="00FD04EA">
            <w:pPr>
              <w:autoSpaceDE w:val="0"/>
              <w:autoSpaceDN w:val="0"/>
              <w:adjustRightInd w:val="0"/>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“Sosyal sorumluluk projelerinin nitelik ve niceliğinin artırılması” (2023 Paydaş Anketleri)</w:t>
            </w:r>
          </w:p>
          <w:p w14:paraId="6476918D" w14:textId="77777777" w:rsidR="00E90466" w:rsidRPr="00531D00" w:rsidRDefault="00E90466" w:rsidP="00FD04EA">
            <w:pPr>
              <w:autoSpaceDE w:val="0"/>
              <w:autoSpaceDN w:val="0"/>
              <w:adjustRightInd w:val="0"/>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“Yerel, bölgesel, ulusal ve uluslararası hedefler doğrultusunda toplumsal katkı hizmetlerinin geliştirilmesi” (2023 Paydaş Anketleri)</w:t>
            </w:r>
          </w:p>
          <w:p w14:paraId="33BAC7D5" w14:textId="77777777" w:rsidR="00E90466" w:rsidRPr="00531D00" w:rsidRDefault="00E90466" w:rsidP="00FD04EA">
            <w:pPr>
              <w:autoSpaceDE w:val="0"/>
              <w:autoSpaceDN w:val="0"/>
              <w:adjustRightInd w:val="0"/>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ÖMA 2023: Toplumsal katkı hizmetlerini yeterli bulan öğrencilerin oranı %55.1’dir.</w:t>
            </w:r>
          </w:p>
        </w:tc>
        <w:tc>
          <w:tcPr>
            <w:tcW w:w="711" w:type="pct"/>
            <w:shd w:val="clear" w:color="auto" w:fill="FFFFFF" w:themeFill="background1"/>
            <w:tcMar>
              <w:left w:w="108" w:type="dxa"/>
              <w:right w:w="108" w:type="dxa"/>
            </w:tcMar>
            <w:vAlign w:val="center"/>
          </w:tcPr>
          <w:p w14:paraId="1F9108A7"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TK-S 2024/19: Topluma yönelik eğitim, seminer, çalıştay, bilgilendirme, danışmanlıklar; rapor, kılavuz vb. dokuman ve mobil uygulama çalışmalarının artırılarak toplumsal katkı hizmetlerinin geliştirilerek yaygınlaştırılması (TİF 2021/11).</w:t>
            </w:r>
          </w:p>
        </w:tc>
        <w:tc>
          <w:tcPr>
            <w:tcW w:w="557" w:type="pct"/>
            <w:shd w:val="clear" w:color="auto" w:fill="FFFFFF" w:themeFill="background1"/>
            <w:tcMar>
              <w:left w:w="108" w:type="dxa"/>
              <w:right w:w="108" w:type="dxa"/>
            </w:tcMar>
            <w:vAlign w:val="center"/>
          </w:tcPr>
          <w:p w14:paraId="1A05B315" w14:textId="77777777" w:rsidR="00E90466" w:rsidRPr="00531D00" w:rsidRDefault="00E90466" w:rsidP="00FD04EA">
            <w:pPr>
              <w:spacing w:beforeLines="80" w:before="192" w:afterLines="80" w:after="192" w:line="240" w:lineRule="auto"/>
              <w:jc w:val="center"/>
              <w:rPr>
                <w:rFonts w:ascii="Times New Roman" w:hAnsi="Times New Roman" w:cs="Times New Roman"/>
                <w:sz w:val="20"/>
                <w:szCs w:val="20"/>
              </w:rPr>
            </w:pPr>
            <w:r w:rsidRPr="00531D00">
              <w:rPr>
                <w:rFonts w:ascii="Times New Roman" w:eastAsia="Times New Roman" w:hAnsi="Times New Roman" w:cs="Times New Roman"/>
                <w:sz w:val="20"/>
                <w:szCs w:val="20"/>
              </w:rPr>
              <w:t>Tüm Birimler</w:t>
            </w:r>
          </w:p>
        </w:tc>
        <w:tc>
          <w:tcPr>
            <w:tcW w:w="350" w:type="pct"/>
            <w:shd w:val="clear" w:color="auto" w:fill="FFFFFF" w:themeFill="background1"/>
            <w:vAlign w:val="center"/>
          </w:tcPr>
          <w:p w14:paraId="67B3D9E2"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Yıl Boyu</w:t>
            </w:r>
          </w:p>
        </w:tc>
        <w:tc>
          <w:tcPr>
            <w:tcW w:w="1175" w:type="pct"/>
            <w:shd w:val="clear" w:color="auto" w:fill="FFFFFF" w:themeFill="background1"/>
            <w:tcMar>
              <w:left w:w="108" w:type="dxa"/>
              <w:right w:w="108" w:type="dxa"/>
            </w:tcMar>
            <w:vAlign w:val="center"/>
          </w:tcPr>
          <w:p w14:paraId="79BAA836"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05395129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08D41C27"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12234124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4C48B373"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70655306"/>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1C190DDC"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6778890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0835648D"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1176" w:type="pct"/>
            <w:shd w:val="clear" w:color="auto" w:fill="FFFFFF" w:themeFill="background1"/>
          </w:tcPr>
          <w:p w14:paraId="035F2E79"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Bölüm öğretim elemanları, uzmanlık alanları doğrultusunda toplumsal katkı etkinlikleri düzenlemektedir.</w:t>
            </w:r>
          </w:p>
        </w:tc>
      </w:tr>
      <w:tr w:rsidR="00E90466" w:rsidRPr="00531D00" w14:paraId="3BB26187" w14:textId="77777777" w:rsidTr="002A10CB">
        <w:trPr>
          <w:cantSplit/>
          <w:trHeight w:val="573"/>
        </w:trPr>
        <w:tc>
          <w:tcPr>
            <w:tcW w:w="143" w:type="pct"/>
            <w:shd w:val="clear" w:color="auto" w:fill="auto"/>
            <w:vAlign w:val="center"/>
          </w:tcPr>
          <w:p w14:paraId="1D4CEF15"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23</w:t>
            </w:r>
          </w:p>
        </w:tc>
        <w:tc>
          <w:tcPr>
            <w:tcW w:w="888" w:type="pct"/>
            <w:shd w:val="clear" w:color="auto" w:fill="FFFFFF" w:themeFill="background1"/>
            <w:tcMar>
              <w:left w:w="108" w:type="dxa"/>
              <w:right w:w="108" w:type="dxa"/>
            </w:tcMar>
            <w:vAlign w:val="center"/>
          </w:tcPr>
          <w:p w14:paraId="2B7CB745"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Bilimin topluma tanıtılması alanında sosyal sorumluluk faaliyet sayısının yeterli olmaması.(KİDR Hazırlama Kılavuzu)</w:t>
            </w:r>
            <w:r>
              <w:rPr>
                <w:rFonts w:ascii="Times New Roman" w:hAnsi="Times New Roman" w:cs="Times New Roman"/>
                <w:sz w:val="20"/>
                <w:szCs w:val="20"/>
              </w:rPr>
              <w:t>.</w:t>
            </w:r>
          </w:p>
          <w:p w14:paraId="6A8FA635"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 xml:space="preserve">“Çevre bilincini arttırmaya yönelik ekinlikler arttırılacaktır.” (Stratejik Plan 2024-2028 Hedef 4.5 stratejisi) “Sosyal sorumluluk bilinci, hizmet kalitesi ve paydaşlarla iş birliğini artırarak topluma katkı sağlamak.” (Stratejik Plan 2024-2028 Hedef 4.1) </w:t>
            </w:r>
          </w:p>
          <w:p w14:paraId="23E83EC9" w14:textId="77777777" w:rsidR="00E90466" w:rsidRPr="00531D00" w:rsidRDefault="00E90466" w:rsidP="00FD04EA">
            <w:pPr>
              <w:pStyle w:val="Default"/>
              <w:spacing w:beforeLines="80" w:before="192" w:afterLines="80" w:after="192" w:line="240" w:lineRule="auto"/>
              <w:rPr>
                <w:rFonts w:ascii="Times New Roman" w:hAnsi="Times New Roman" w:cs="Times New Roman"/>
                <w:color w:val="auto"/>
                <w:sz w:val="20"/>
                <w:szCs w:val="20"/>
              </w:rPr>
            </w:pPr>
            <w:r w:rsidRPr="00531D00">
              <w:rPr>
                <w:rFonts w:ascii="Times New Roman" w:hAnsi="Times New Roman" w:cs="Times New Roman"/>
                <w:color w:val="auto"/>
                <w:sz w:val="20"/>
                <w:szCs w:val="20"/>
              </w:rPr>
              <w:t>Atık Yönetim Sistemi, iklim değişikliği, hayvan hakları ve çevre bilinci farkındalığını artırmaya yönelik toplam faaliyet (konferans, seminer, söyleşi, eğitim, barınak ziyareti vb.) sayısı (Stratejik Plan 2024-2028 Hedef 4.5- PG.4.5.3)</w:t>
            </w:r>
          </w:p>
          <w:p w14:paraId="1FBD5E58" w14:textId="77777777" w:rsidR="00E90466" w:rsidRPr="00531D00" w:rsidRDefault="00E90466" w:rsidP="00FD04EA">
            <w:pPr>
              <w:pStyle w:val="Default"/>
              <w:spacing w:beforeLines="80" w:before="192" w:afterLines="80" w:after="192" w:line="240" w:lineRule="auto"/>
              <w:rPr>
                <w:rFonts w:ascii="Times New Roman" w:hAnsi="Times New Roman" w:cs="Times New Roman"/>
                <w:color w:val="auto"/>
                <w:sz w:val="20"/>
                <w:szCs w:val="20"/>
              </w:rPr>
            </w:pPr>
            <w:r w:rsidRPr="00531D00">
              <w:rPr>
                <w:rFonts w:ascii="Times New Roman" w:hAnsi="Times New Roman" w:cs="Times New Roman"/>
                <w:color w:val="auto"/>
                <w:sz w:val="20"/>
                <w:szCs w:val="20"/>
              </w:rPr>
              <w:lastRenderedPageBreak/>
              <w:t>Gazi Üniversitesi Toplumsal Katkı Politikası</w:t>
            </w:r>
            <w:r>
              <w:rPr>
                <w:rFonts w:ascii="Times New Roman" w:hAnsi="Times New Roman" w:cs="Times New Roman"/>
                <w:color w:val="auto"/>
                <w:sz w:val="20"/>
                <w:szCs w:val="20"/>
              </w:rPr>
              <w:t>:</w:t>
            </w:r>
            <w:r w:rsidRPr="00531D00">
              <w:rPr>
                <w:rFonts w:ascii="Times New Roman" w:hAnsi="Times New Roman" w:cs="Times New Roman"/>
                <w:color w:val="auto"/>
                <w:sz w:val="20"/>
                <w:szCs w:val="20"/>
              </w:rPr>
              <w:t>“Toplumun ihtiyaçlarına uygun eğitim-öğretim faaliyetlerini gerçekleştirmek ve sosyal sorumluluk bilincinin yaygınlaştırılmasına katkı sağlamak” ilkesi</w:t>
            </w:r>
          </w:p>
        </w:tc>
        <w:tc>
          <w:tcPr>
            <w:tcW w:w="711" w:type="pct"/>
            <w:shd w:val="clear" w:color="auto" w:fill="FFFFFF" w:themeFill="background1"/>
            <w:tcMar>
              <w:left w:w="108" w:type="dxa"/>
              <w:right w:w="108" w:type="dxa"/>
            </w:tcMar>
            <w:vAlign w:val="center"/>
          </w:tcPr>
          <w:p w14:paraId="3ED907B9"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 xml:space="preserve">TK 2024/23: </w:t>
            </w:r>
            <w:r w:rsidRPr="00531D00">
              <w:rPr>
                <w:rFonts w:ascii="Times New Roman" w:hAnsi="Times New Roman" w:cs="Times New Roman"/>
                <w:sz w:val="20"/>
                <w:szCs w:val="20"/>
              </w:rPr>
              <w:t xml:space="preserve">Bilimin topluma tanıtılmasını sağlayan sosyal sorumluluk faaliyetlerinin izlenmesi ve sürdürülmesi </w:t>
            </w:r>
            <w:r w:rsidRPr="00531D00">
              <w:rPr>
                <w:rFonts w:ascii="Times New Roman" w:eastAsia="Times New Roman" w:hAnsi="Times New Roman" w:cs="Times New Roman"/>
                <w:sz w:val="20"/>
                <w:szCs w:val="20"/>
              </w:rPr>
              <w:t xml:space="preserve">(TİF 2021/25). </w:t>
            </w:r>
          </w:p>
          <w:p w14:paraId="270A0F10"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557" w:type="pct"/>
            <w:shd w:val="clear" w:color="auto" w:fill="FFFFFF" w:themeFill="background1"/>
            <w:tcMar>
              <w:left w:w="108" w:type="dxa"/>
              <w:right w:w="108" w:type="dxa"/>
            </w:tcMar>
            <w:vAlign w:val="center"/>
          </w:tcPr>
          <w:p w14:paraId="47F09DE5"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Tüm Birimler</w:t>
            </w:r>
          </w:p>
        </w:tc>
        <w:tc>
          <w:tcPr>
            <w:tcW w:w="350" w:type="pct"/>
            <w:shd w:val="clear" w:color="auto" w:fill="FFFFFF" w:themeFill="background1"/>
            <w:vAlign w:val="center"/>
          </w:tcPr>
          <w:p w14:paraId="74E64629"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Yıl Boyu</w:t>
            </w:r>
          </w:p>
        </w:tc>
        <w:tc>
          <w:tcPr>
            <w:tcW w:w="1175" w:type="pct"/>
            <w:shd w:val="clear" w:color="auto" w:fill="FFFFFF" w:themeFill="background1"/>
            <w:tcMar>
              <w:left w:w="108" w:type="dxa"/>
              <w:right w:w="108" w:type="dxa"/>
            </w:tcMar>
            <w:vAlign w:val="center"/>
          </w:tcPr>
          <w:p w14:paraId="411E8948"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4400155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4B8568B2"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01484178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580E50D3"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09732591"/>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383F9887"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0968621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7ACB3FC4"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1176" w:type="pct"/>
            <w:shd w:val="clear" w:color="auto" w:fill="FFFFFF" w:themeFill="background1"/>
          </w:tcPr>
          <w:p w14:paraId="625A4267"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Bölümümüz öğretim elemanlarınca düzenlenen toplumsal katkı seminerleri tamamen bilimsel veriler ve uygulamalar göz önünde bulundurularak yapılmaktadır.</w:t>
            </w:r>
          </w:p>
        </w:tc>
      </w:tr>
      <w:tr w:rsidR="00E90466" w:rsidRPr="00531D00" w14:paraId="10B9DFEA" w14:textId="77777777" w:rsidTr="002A10CB">
        <w:trPr>
          <w:cantSplit/>
        </w:trPr>
        <w:tc>
          <w:tcPr>
            <w:tcW w:w="143" w:type="pct"/>
            <w:shd w:val="clear" w:color="auto" w:fill="FFFFFF" w:themeFill="background1"/>
            <w:vAlign w:val="center"/>
          </w:tcPr>
          <w:p w14:paraId="70DA1B38"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26</w:t>
            </w:r>
          </w:p>
        </w:tc>
        <w:tc>
          <w:tcPr>
            <w:tcW w:w="888" w:type="pct"/>
            <w:shd w:val="clear" w:color="auto" w:fill="FFFFFF" w:themeFill="background1"/>
            <w:tcMar>
              <w:left w:w="108" w:type="dxa"/>
              <w:right w:w="108" w:type="dxa"/>
            </w:tcMar>
            <w:vAlign w:val="center"/>
          </w:tcPr>
          <w:p w14:paraId="7A531858"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 xml:space="preserve">Dezavantajlı gruplara yönelik etkinlik (kongre, toplantı, sosyal faaliyet vb.) sayısı(Stratejik Plan 2019-2023,Tablo 30 Hedef Kartı 4.2) </w:t>
            </w:r>
          </w:p>
          <w:p w14:paraId="60D9E27A"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Dezavantajlı gruplara yönelik etkinlik (kongre, toplantı, sosyal faaliyet vb.) sayısı (Stratejik Plan 2024-2028 Hedef Kartı 4.2 PG.4.2.2)</w:t>
            </w:r>
          </w:p>
          <w:p w14:paraId="21D23B90"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 xml:space="preserve">Dezavantajlı bireylere yönelik kapsayıcı uygulama sayısı %10 artırılacaktır. </w:t>
            </w:r>
            <w:r w:rsidRPr="00531D00">
              <w:rPr>
                <w:rFonts w:ascii="Times New Roman" w:hAnsi="Times New Roman" w:cs="Times New Roman"/>
                <w:sz w:val="20"/>
                <w:szCs w:val="20"/>
              </w:rPr>
              <w:lastRenderedPageBreak/>
              <w:t xml:space="preserve">(Stratejik Plan 2019-2023 Hedef Kartı 4.2-amaç) </w:t>
            </w:r>
          </w:p>
          <w:p w14:paraId="1943C39B"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Dezavantajlı öğrencilerimize ve bireylere yönelik kapsayıcı uygulama sayısı artırılacaktır.(Stratejik Plan 2024-2028 Hedef Kartı 4.2-hedef (4.2))</w:t>
            </w:r>
          </w:p>
          <w:p w14:paraId="57B3BEF0"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Dezavantajlı grupların ihtiyaçlarını belirlemeye yönelik araştırmalar yapılacaktır. (Stratejik Plan 2024-2028 Hedef Kartı 4.2-strateji)</w:t>
            </w:r>
          </w:p>
          <w:p w14:paraId="25B0EEC8" w14:textId="77777777" w:rsidR="00E90466" w:rsidRPr="00531D00" w:rsidRDefault="00E90466" w:rsidP="00FD04EA">
            <w:pPr>
              <w:autoSpaceDE w:val="0"/>
              <w:autoSpaceDN w:val="0"/>
              <w:adjustRightInd w:val="0"/>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GÜ Toplumsal Katkı Politikası: “İnsana saygı temel değerini benimseyen bir üniversite olarak özel gereksinimli bireylerin ihtiyaçlarına yönelik eğitim-öğretim, sosyal ve kültürel faaliyetlerin yanı sıra fiziki alt yapının geliştirilmesine katkı sağlama” ilkesi</w:t>
            </w:r>
          </w:p>
          <w:p w14:paraId="0FC53039"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 xml:space="preserve">İPMA 2023: Ankete katılan İdari Personelin 44.94'ü " Dezavantajlı gruplar ve özel gereksinimli bireylere yönelik hizmetler yeterlidir. " önermesine olumlu cevap vermiştir. Bu konuda, 2023 yılında 2022 yılına nazaran % -1.01 oranında azalış görülmüştür. </w:t>
            </w:r>
          </w:p>
          <w:p w14:paraId="1AD7ABB6"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ÖMA 2023:Dezavantajlı gruplar ve özel gereksinimli bireylere yönelik hizmetleri yeterli bulma oranı  2023 yılında 2021 yılına göre %38.97 oranında olumlu yönde artış göstermiş , 2022 yılına göre ise %16.31 artış göstererek %48.5 olmuştur</w:t>
            </w:r>
          </w:p>
        </w:tc>
        <w:tc>
          <w:tcPr>
            <w:tcW w:w="711" w:type="pct"/>
            <w:shd w:val="clear" w:color="auto" w:fill="FFFFFF" w:themeFill="background1"/>
            <w:tcMar>
              <w:left w:w="108" w:type="dxa"/>
              <w:right w:w="108" w:type="dxa"/>
            </w:tcMar>
            <w:vAlign w:val="center"/>
          </w:tcPr>
          <w:p w14:paraId="5EE33703"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 xml:space="preserve">TK-S 2024/26: </w:t>
            </w:r>
            <w:r w:rsidRPr="00531D00">
              <w:rPr>
                <w:rFonts w:ascii="Times New Roman" w:hAnsi="Times New Roman" w:cs="Times New Roman"/>
                <w:sz w:val="20"/>
                <w:szCs w:val="20"/>
              </w:rPr>
              <w:t>Dezavantajlı gruplara yönelik etkinlik (kongre, toplantı, sosyal faaliyet vb.) sayısının artırılması (</w:t>
            </w:r>
            <w:r w:rsidRPr="00531D00">
              <w:rPr>
                <w:rFonts w:ascii="Times New Roman" w:eastAsia="Times New Roman" w:hAnsi="Times New Roman" w:cs="Times New Roman"/>
                <w:sz w:val="20"/>
                <w:szCs w:val="20"/>
              </w:rPr>
              <w:t>TİF 2021/19)</w:t>
            </w:r>
            <w:r w:rsidRPr="00531D00">
              <w:rPr>
                <w:rFonts w:ascii="Times New Roman" w:hAnsi="Times New Roman" w:cs="Times New Roman"/>
                <w:sz w:val="20"/>
                <w:szCs w:val="20"/>
              </w:rPr>
              <w:t>.</w:t>
            </w:r>
          </w:p>
        </w:tc>
        <w:tc>
          <w:tcPr>
            <w:tcW w:w="557" w:type="pct"/>
            <w:shd w:val="clear" w:color="auto" w:fill="FFFFFF" w:themeFill="background1"/>
            <w:tcMar>
              <w:left w:w="108" w:type="dxa"/>
              <w:right w:w="108" w:type="dxa"/>
            </w:tcMar>
            <w:vAlign w:val="center"/>
          </w:tcPr>
          <w:p w14:paraId="4DC25C62"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Tüm Birimler</w:t>
            </w:r>
          </w:p>
        </w:tc>
        <w:tc>
          <w:tcPr>
            <w:tcW w:w="350" w:type="pct"/>
            <w:shd w:val="clear" w:color="auto" w:fill="FFFFFF" w:themeFill="background1"/>
            <w:vAlign w:val="center"/>
          </w:tcPr>
          <w:p w14:paraId="345F03D4" w14:textId="77777777" w:rsidR="00E90466" w:rsidRPr="00531D00" w:rsidRDefault="00E90466" w:rsidP="00FD04EA">
            <w:pPr>
              <w:spacing w:beforeLines="80" w:before="192" w:afterLines="80" w:after="192" w:line="240" w:lineRule="auto"/>
              <w:jc w:val="center"/>
              <w:rPr>
                <w:rFonts w:ascii="Times New Roman" w:hAnsi="Times New Roman" w:cs="Times New Roman"/>
                <w:sz w:val="20"/>
                <w:szCs w:val="20"/>
              </w:rPr>
            </w:pPr>
            <w:r w:rsidRPr="00531D00">
              <w:rPr>
                <w:rFonts w:ascii="Times New Roman" w:eastAsia="Times New Roman" w:hAnsi="Times New Roman" w:cs="Times New Roman"/>
                <w:sz w:val="20"/>
                <w:szCs w:val="20"/>
              </w:rPr>
              <w:t>Yıl Boyu</w:t>
            </w:r>
          </w:p>
        </w:tc>
        <w:tc>
          <w:tcPr>
            <w:tcW w:w="1175" w:type="pct"/>
            <w:shd w:val="clear" w:color="auto" w:fill="FFFFFF" w:themeFill="background1"/>
            <w:tcMar>
              <w:left w:w="108" w:type="dxa"/>
              <w:right w:w="108" w:type="dxa"/>
            </w:tcMar>
            <w:vAlign w:val="center"/>
          </w:tcPr>
          <w:p w14:paraId="3C22A8E5"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8997717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18B61A9B"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5356937"/>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1D2775BE"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72123595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0DDCADCD"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693078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660458A7"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p>
        </w:tc>
        <w:tc>
          <w:tcPr>
            <w:tcW w:w="1176" w:type="pct"/>
            <w:shd w:val="clear" w:color="auto" w:fill="FFFFFF" w:themeFill="background1"/>
          </w:tcPr>
          <w:p w14:paraId="4FC9EDF0"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Her yıl en az 2 tane dezavantajlı gruplara yönelik etkinlik düzenlemeye çalışılmaktadır.</w:t>
            </w:r>
          </w:p>
        </w:tc>
      </w:tr>
      <w:tr w:rsidR="00E90466" w:rsidRPr="00531D00" w14:paraId="286817FE" w14:textId="77777777" w:rsidTr="002A10CB">
        <w:trPr>
          <w:cantSplit/>
        </w:trPr>
        <w:tc>
          <w:tcPr>
            <w:tcW w:w="143" w:type="pct"/>
            <w:shd w:val="clear" w:color="auto" w:fill="FFFFFF" w:themeFill="background1"/>
            <w:vAlign w:val="center"/>
          </w:tcPr>
          <w:p w14:paraId="657DBB6A"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33</w:t>
            </w:r>
          </w:p>
        </w:tc>
        <w:tc>
          <w:tcPr>
            <w:tcW w:w="888" w:type="pct"/>
            <w:shd w:val="clear" w:color="auto" w:fill="FFFFFF" w:themeFill="background1"/>
            <w:tcMar>
              <w:left w:w="108" w:type="dxa"/>
              <w:right w:w="108" w:type="dxa"/>
            </w:tcMar>
            <w:vAlign w:val="center"/>
          </w:tcPr>
          <w:p w14:paraId="238BB803"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GÜ Araştırma Politikası:“Eğitimden teknolojiye, temel bilimlerden sağlık bilimlerine uzanan geniş konu dağılımındaki bilgi, beceri ve deneyimlerini, Ar-</w:t>
            </w:r>
            <w:r w:rsidRPr="00531D00">
              <w:rPr>
                <w:rFonts w:ascii="Times New Roman" w:eastAsia="Times New Roman" w:hAnsi="Times New Roman" w:cs="Times New Roman"/>
                <w:sz w:val="20"/>
                <w:szCs w:val="20"/>
              </w:rPr>
              <w:lastRenderedPageBreak/>
              <w:t xml:space="preserve">Ge ve Ürün Geliştirme (Ür-Ge donanımlarını ve çıktılarını toplumsal katkı bilinciyle paylaşma” ilkesi </w:t>
            </w:r>
          </w:p>
          <w:p w14:paraId="421F1126"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GÜ Toplumsal Katkı Politikası</w:t>
            </w:r>
            <w:r>
              <w:rPr>
                <w:rFonts w:ascii="Times New Roman" w:eastAsia="Times New Roman" w:hAnsi="Times New Roman" w:cs="Times New Roman"/>
                <w:sz w:val="20"/>
                <w:szCs w:val="20"/>
              </w:rPr>
              <w:t xml:space="preserve">: </w:t>
            </w:r>
            <w:r w:rsidRPr="00531D00">
              <w:rPr>
                <w:rFonts w:ascii="Times New Roman" w:eastAsia="Times New Roman" w:hAnsi="Times New Roman" w:cs="Times New Roman"/>
                <w:sz w:val="20"/>
                <w:szCs w:val="20"/>
              </w:rPr>
              <w:t>“Üretilen bilgiyi iç ve dış paydaşlar aracılığı ile topluma aktarmayı temel bir değer olarak kabul etmek” ilkesi</w:t>
            </w:r>
          </w:p>
          <w:p w14:paraId="3CE1B246"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Etkinlik tanıtımlarının yapılmasında sosyal medya, yazılı ve görsel basının etkin olarak kullanılması sağlanacaktır. (Stratejik Plan 2024-2028 Hedef kartı 4.1/Strateji)</w:t>
            </w:r>
          </w:p>
        </w:tc>
        <w:tc>
          <w:tcPr>
            <w:tcW w:w="711" w:type="pct"/>
            <w:shd w:val="clear" w:color="auto" w:fill="FFFFFF" w:themeFill="background1"/>
            <w:tcMar>
              <w:left w:w="108" w:type="dxa"/>
              <w:right w:w="108" w:type="dxa"/>
            </w:tcMar>
            <w:vAlign w:val="center"/>
          </w:tcPr>
          <w:p w14:paraId="39810E9B"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TK 2024/33:</w:t>
            </w:r>
            <w:r w:rsidRPr="00531D00">
              <w:rPr>
                <w:rFonts w:ascii="Times New Roman" w:hAnsi="Times New Roman" w:cs="Times New Roman"/>
                <w:sz w:val="20"/>
                <w:szCs w:val="20"/>
              </w:rPr>
              <w:t xml:space="preserve"> Tüm akademik birimlerin ve uygulama araştırma merkezlerinin vermiş olduğu hizmetlere ve yapmış olduğu </w:t>
            </w:r>
            <w:r w:rsidRPr="00531D00">
              <w:rPr>
                <w:rFonts w:ascii="Times New Roman" w:hAnsi="Times New Roman" w:cs="Times New Roman"/>
                <w:sz w:val="20"/>
                <w:szCs w:val="20"/>
              </w:rPr>
              <w:lastRenderedPageBreak/>
              <w:t xml:space="preserve">çalışmalara yönelik bilgilerin internet sayfalarında güncel tutulması </w:t>
            </w:r>
            <w:r w:rsidRPr="00531D00">
              <w:rPr>
                <w:rFonts w:ascii="Times New Roman" w:eastAsia="Times New Roman" w:hAnsi="Times New Roman" w:cs="Times New Roman"/>
                <w:sz w:val="20"/>
                <w:szCs w:val="20"/>
              </w:rPr>
              <w:t>(TİF 2021/8-c)</w:t>
            </w:r>
            <w:r w:rsidRPr="00531D00">
              <w:rPr>
                <w:rFonts w:ascii="Times New Roman" w:hAnsi="Times New Roman" w:cs="Times New Roman"/>
                <w:sz w:val="20"/>
                <w:szCs w:val="20"/>
              </w:rPr>
              <w:t xml:space="preserve">. </w:t>
            </w:r>
          </w:p>
        </w:tc>
        <w:tc>
          <w:tcPr>
            <w:tcW w:w="557" w:type="pct"/>
            <w:shd w:val="clear" w:color="auto" w:fill="FFFFFF" w:themeFill="background1"/>
            <w:tcMar>
              <w:left w:w="108" w:type="dxa"/>
              <w:right w:w="108" w:type="dxa"/>
            </w:tcMar>
            <w:vAlign w:val="center"/>
          </w:tcPr>
          <w:p w14:paraId="271A2EB8"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Tüm Birimler</w:t>
            </w:r>
          </w:p>
        </w:tc>
        <w:tc>
          <w:tcPr>
            <w:tcW w:w="350" w:type="pct"/>
            <w:shd w:val="clear" w:color="auto" w:fill="FFFFFF" w:themeFill="background1"/>
            <w:vAlign w:val="center"/>
          </w:tcPr>
          <w:p w14:paraId="327F1D97"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Yıl Boyu</w:t>
            </w:r>
          </w:p>
        </w:tc>
        <w:tc>
          <w:tcPr>
            <w:tcW w:w="1175" w:type="pct"/>
            <w:shd w:val="clear" w:color="auto" w:fill="FFFFFF" w:themeFill="background1"/>
            <w:tcMar>
              <w:left w:w="108" w:type="dxa"/>
              <w:right w:w="108" w:type="dxa"/>
            </w:tcMar>
            <w:vAlign w:val="center"/>
          </w:tcPr>
          <w:p w14:paraId="519EEE0A"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6894108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591EDAB6"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01812428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0FB9533C"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58097046"/>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53BAD37A"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8362781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414FCF61"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1176" w:type="pct"/>
            <w:shd w:val="clear" w:color="auto" w:fill="FFFFFF" w:themeFill="background1"/>
          </w:tcPr>
          <w:p w14:paraId="2DD390D5"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Pr>
                <w:rFonts w:ascii="Times New Roman" w:hAnsi="Times New Roman" w:cs="Times New Roman"/>
                <w:sz w:val="20"/>
                <w:szCs w:val="20"/>
              </w:rPr>
              <w:lastRenderedPageBreak/>
              <w:t>Bölümde yapılan bütün hizmetler ve çalışmalar bölüm internet sayfasında duyurulmaktadır.</w:t>
            </w:r>
          </w:p>
        </w:tc>
      </w:tr>
      <w:tr w:rsidR="00E90466" w:rsidRPr="00531D00" w14:paraId="2D887E59" w14:textId="77777777" w:rsidTr="002A10CB">
        <w:trPr>
          <w:cantSplit/>
        </w:trPr>
        <w:tc>
          <w:tcPr>
            <w:tcW w:w="143" w:type="pct"/>
            <w:shd w:val="clear" w:color="auto" w:fill="FFFFFF" w:themeFill="background1"/>
            <w:vAlign w:val="center"/>
          </w:tcPr>
          <w:p w14:paraId="5DB5D168"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40</w:t>
            </w:r>
          </w:p>
        </w:tc>
        <w:tc>
          <w:tcPr>
            <w:tcW w:w="888" w:type="pct"/>
            <w:shd w:val="clear" w:color="auto" w:fill="FFFFFF" w:themeFill="background1"/>
            <w:tcMar>
              <w:left w:w="108" w:type="dxa"/>
              <w:right w:w="108" w:type="dxa"/>
            </w:tcMar>
            <w:vAlign w:val="center"/>
          </w:tcPr>
          <w:p w14:paraId="232F7B1E" w14:textId="77777777" w:rsidR="00E90466" w:rsidRPr="00531D00" w:rsidRDefault="00E90466" w:rsidP="00FD04EA">
            <w:pPr>
              <w:autoSpaceDE w:val="0"/>
              <w:autoSpaceDN w:val="0"/>
              <w:adjustRightInd w:val="0"/>
              <w:spacing w:beforeLines="80" w:before="192" w:afterLines="80" w:after="192" w:line="240" w:lineRule="auto"/>
              <w:rPr>
                <w:rFonts w:ascii="Times New Roman" w:hAnsi="Times New Roman" w:cs="Times New Roman"/>
                <w:sz w:val="20"/>
                <w:szCs w:val="20"/>
              </w:rPr>
            </w:pPr>
            <w:r w:rsidRPr="00531D00">
              <w:rPr>
                <w:rFonts w:ascii="Times New Roman" w:hAnsi="Times New Roman" w:cs="Times New Roman"/>
                <w:sz w:val="20"/>
                <w:szCs w:val="20"/>
              </w:rPr>
              <w:t>“Toplumsal katkı performansı izleme süreç ve mekanizmalarının değerlendirilmesi henüz sürdürülebilirlik niteliği almamıştır.”(KAP 2022 Raporu)</w:t>
            </w:r>
          </w:p>
          <w:p w14:paraId="6F92FCCC" w14:textId="77777777" w:rsidR="00E90466" w:rsidRPr="00531D00" w:rsidRDefault="00E90466" w:rsidP="00FD04EA">
            <w:pPr>
              <w:shd w:val="clear" w:color="auto" w:fill="FDFDFD"/>
              <w:spacing w:beforeLines="80" w:before="192" w:afterLines="80" w:after="192" w:line="240" w:lineRule="auto"/>
              <w:rPr>
                <w:rFonts w:ascii="Times New Roman" w:eastAsia="Times New Roman" w:hAnsi="Times New Roman" w:cs="Times New Roman"/>
                <w:strike/>
                <w:sz w:val="20"/>
                <w:szCs w:val="20"/>
              </w:rPr>
            </w:pPr>
            <w:r w:rsidRPr="00531D00">
              <w:rPr>
                <w:rFonts w:ascii="Times New Roman" w:hAnsi="Times New Roman" w:cs="Times New Roman"/>
                <w:sz w:val="20"/>
                <w:szCs w:val="20"/>
              </w:rPr>
              <w:lastRenderedPageBreak/>
              <w:t>“Yerel, bölgesel, ulusal ve uluslararası hedefler doğrultusunda toplumsal katkı hizmetlerinin geliştirilmesi” (2023 Paydaş Anketleri)</w:t>
            </w:r>
          </w:p>
        </w:tc>
        <w:tc>
          <w:tcPr>
            <w:tcW w:w="711" w:type="pct"/>
            <w:shd w:val="clear" w:color="auto" w:fill="FFFFFF" w:themeFill="background1"/>
            <w:tcMar>
              <w:left w:w="108" w:type="dxa"/>
              <w:right w:w="108" w:type="dxa"/>
            </w:tcMar>
            <w:vAlign w:val="center"/>
          </w:tcPr>
          <w:p w14:paraId="74F90236"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eastAsia="Times New Roman" w:hAnsi="Times New Roman" w:cs="Times New Roman"/>
                <w:sz w:val="20"/>
                <w:szCs w:val="20"/>
              </w:rPr>
              <w:lastRenderedPageBreak/>
              <w:t xml:space="preserve">TK 2024/40: </w:t>
            </w:r>
            <w:r w:rsidRPr="00531D00">
              <w:rPr>
                <w:rFonts w:ascii="Times New Roman" w:hAnsi="Times New Roman" w:cs="Times New Roman"/>
                <w:sz w:val="20"/>
                <w:szCs w:val="20"/>
              </w:rPr>
              <w:t xml:space="preserve">Toplum hizmetleri kapsamında yapılan faaliyetlerde paydaş geri bildirim mekanizmalarının (anket, dilek kutusu, e-dilek kutusu vb.) </w:t>
            </w:r>
            <w:r w:rsidRPr="00531D00">
              <w:rPr>
                <w:rFonts w:ascii="Times New Roman" w:hAnsi="Times New Roman" w:cs="Times New Roman"/>
                <w:sz w:val="20"/>
                <w:szCs w:val="20"/>
              </w:rPr>
              <w:lastRenderedPageBreak/>
              <w:t xml:space="preserve">geliştirilmesi ve sürdürülmesi </w:t>
            </w:r>
            <w:r w:rsidRPr="00531D00">
              <w:rPr>
                <w:rFonts w:ascii="Times New Roman" w:eastAsia="Times New Roman" w:hAnsi="Times New Roman" w:cs="Times New Roman"/>
                <w:sz w:val="20"/>
                <w:szCs w:val="20"/>
              </w:rPr>
              <w:t>(TİF 2021/27).</w:t>
            </w:r>
          </w:p>
          <w:p w14:paraId="0FD6C53C"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557" w:type="pct"/>
            <w:shd w:val="clear" w:color="auto" w:fill="FFFFFF" w:themeFill="background1"/>
            <w:tcMar>
              <w:left w:w="108" w:type="dxa"/>
              <w:right w:w="108" w:type="dxa"/>
            </w:tcMar>
            <w:vAlign w:val="center"/>
          </w:tcPr>
          <w:p w14:paraId="3D594CC3"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lastRenderedPageBreak/>
              <w:t>Tüm Birimler</w:t>
            </w:r>
          </w:p>
        </w:tc>
        <w:tc>
          <w:tcPr>
            <w:tcW w:w="350" w:type="pct"/>
            <w:shd w:val="clear" w:color="auto" w:fill="FFFFFF" w:themeFill="background1"/>
            <w:vAlign w:val="center"/>
          </w:tcPr>
          <w:p w14:paraId="25E2B6FF" w14:textId="77777777" w:rsidR="00E90466" w:rsidRPr="00531D00" w:rsidRDefault="00E90466" w:rsidP="00FD04EA">
            <w:pPr>
              <w:spacing w:beforeLines="80" w:before="192" w:afterLines="80" w:after="192" w:line="240" w:lineRule="auto"/>
              <w:jc w:val="center"/>
              <w:rPr>
                <w:rFonts w:ascii="Times New Roman" w:hAnsi="Times New Roman" w:cs="Times New Roman"/>
                <w:sz w:val="20"/>
                <w:szCs w:val="20"/>
              </w:rPr>
            </w:pPr>
            <w:r w:rsidRPr="00531D00">
              <w:rPr>
                <w:rFonts w:ascii="Times New Roman" w:eastAsia="Times New Roman" w:hAnsi="Times New Roman" w:cs="Times New Roman"/>
                <w:sz w:val="20"/>
                <w:szCs w:val="20"/>
              </w:rPr>
              <w:t>Yıl Boyu</w:t>
            </w:r>
          </w:p>
        </w:tc>
        <w:tc>
          <w:tcPr>
            <w:tcW w:w="1175" w:type="pct"/>
            <w:shd w:val="clear" w:color="auto" w:fill="FFFFFF" w:themeFill="background1"/>
            <w:tcMar>
              <w:left w:w="108" w:type="dxa"/>
              <w:right w:w="108" w:type="dxa"/>
            </w:tcMar>
            <w:vAlign w:val="center"/>
          </w:tcPr>
          <w:p w14:paraId="05932C88"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3914446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7A20135A"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4974461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3B935B82"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20599988"/>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1F2A4ECA"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822300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351D5694"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p>
        </w:tc>
        <w:tc>
          <w:tcPr>
            <w:tcW w:w="1176" w:type="pct"/>
            <w:shd w:val="clear" w:color="auto" w:fill="FFFFFF" w:themeFill="background1"/>
          </w:tcPr>
          <w:p w14:paraId="418F3246"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Danışan memnuniyet ankatleri ile geribildirim sağlanmaktadır.</w:t>
            </w:r>
          </w:p>
        </w:tc>
      </w:tr>
      <w:tr w:rsidR="00E90466" w:rsidRPr="00531D00" w14:paraId="020052E9" w14:textId="77777777" w:rsidTr="002A10CB">
        <w:trPr>
          <w:cantSplit/>
        </w:trPr>
        <w:tc>
          <w:tcPr>
            <w:tcW w:w="143" w:type="pct"/>
            <w:shd w:val="clear" w:color="auto" w:fill="FFFFFF" w:themeFill="background1"/>
            <w:vAlign w:val="center"/>
          </w:tcPr>
          <w:p w14:paraId="2E4256DB"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59</w:t>
            </w:r>
          </w:p>
        </w:tc>
        <w:tc>
          <w:tcPr>
            <w:tcW w:w="888" w:type="pct"/>
            <w:shd w:val="clear" w:color="auto" w:fill="FFFFFF" w:themeFill="background1"/>
            <w:tcMar>
              <w:left w:w="108" w:type="dxa"/>
              <w:right w:w="108" w:type="dxa"/>
            </w:tcMar>
            <w:vAlign w:val="center"/>
          </w:tcPr>
          <w:p w14:paraId="420AE14E"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sidRPr="00531D00">
              <w:rPr>
                <w:rFonts w:ascii="Times New Roman" w:hAnsi="Times New Roman" w:cs="Times New Roman"/>
                <w:sz w:val="20"/>
                <w:szCs w:val="20"/>
              </w:rPr>
              <w:t>Dezavantajlı gruplara yönelik proje sayısının yeterli olmaması. (Stratejik Plan 2024-2028 Hedef Kartı 4.2 PG.4.2.1)</w:t>
            </w:r>
          </w:p>
        </w:tc>
        <w:tc>
          <w:tcPr>
            <w:tcW w:w="711" w:type="pct"/>
            <w:shd w:val="clear" w:color="auto" w:fill="FFFFFF" w:themeFill="background1"/>
            <w:tcMar>
              <w:left w:w="108" w:type="dxa"/>
              <w:right w:w="108" w:type="dxa"/>
            </w:tcMar>
            <w:vAlign w:val="center"/>
          </w:tcPr>
          <w:p w14:paraId="36724DB2" w14:textId="77777777" w:rsidR="00E90466" w:rsidRPr="00531D00" w:rsidRDefault="00E90466" w:rsidP="00FD04EA">
            <w:pPr>
              <w:spacing w:beforeLines="80" w:before="192" w:afterLines="80" w:after="192" w:line="240" w:lineRule="auto"/>
              <w:rPr>
                <w:rFonts w:ascii="Times New Roman" w:hAnsi="Times New Roman" w:cs="Times New Roman"/>
                <w:sz w:val="20"/>
                <w:szCs w:val="20"/>
              </w:rPr>
            </w:pPr>
            <w:r w:rsidRPr="00531D00">
              <w:rPr>
                <w:rFonts w:ascii="Times New Roman" w:eastAsia="Times New Roman" w:hAnsi="Times New Roman" w:cs="Times New Roman"/>
                <w:sz w:val="20"/>
                <w:szCs w:val="20"/>
              </w:rPr>
              <w:t xml:space="preserve">TK-S 2024/59: </w:t>
            </w:r>
            <w:r w:rsidRPr="00531D00">
              <w:rPr>
                <w:rFonts w:ascii="Times New Roman" w:hAnsi="Times New Roman" w:cs="Times New Roman"/>
                <w:sz w:val="20"/>
                <w:szCs w:val="20"/>
              </w:rPr>
              <w:t>Dezavantajlı gruplara yönelik proje sayısının artırılması</w:t>
            </w:r>
            <w:r w:rsidRPr="00531D00">
              <w:rPr>
                <w:rFonts w:ascii="Times New Roman" w:eastAsia="Times New Roman" w:hAnsi="Times New Roman" w:cs="Times New Roman"/>
                <w:sz w:val="20"/>
                <w:szCs w:val="20"/>
              </w:rPr>
              <w:t xml:space="preserve"> (TİF 2021/20)</w:t>
            </w:r>
            <w:r w:rsidRPr="00531D00">
              <w:rPr>
                <w:rFonts w:ascii="Times New Roman" w:hAnsi="Times New Roman" w:cs="Times New Roman"/>
                <w:sz w:val="20"/>
                <w:szCs w:val="20"/>
              </w:rPr>
              <w:t xml:space="preserve">. </w:t>
            </w:r>
          </w:p>
        </w:tc>
        <w:tc>
          <w:tcPr>
            <w:tcW w:w="557" w:type="pct"/>
            <w:shd w:val="clear" w:color="auto" w:fill="FFFFFF" w:themeFill="background1"/>
            <w:tcMar>
              <w:left w:w="108" w:type="dxa"/>
              <w:right w:w="108" w:type="dxa"/>
            </w:tcMar>
            <w:vAlign w:val="center"/>
          </w:tcPr>
          <w:p w14:paraId="5A1B6FC4"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Tüm Birimler</w:t>
            </w:r>
          </w:p>
        </w:tc>
        <w:tc>
          <w:tcPr>
            <w:tcW w:w="350" w:type="pct"/>
            <w:shd w:val="clear" w:color="auto" w:fill="FFFFFF" w:themeFill="background1"/>
            <w:vAlign w:val="center"/>
          </w:tcPr>
          <w:p w14:paraId="699BA4B1" w14:textId="77777777" w:rsidR="00E90466" w:rsidRPr="00531D00" w:rsidRDefault="00E90466" w:rsidP="00FD04EA">
            <w:pPr>
              <w:spacing w:beforeLines="80" w:before="192" w:afterLines="80" w:after="192" w:line="240" w:lineRule="auto"/>
              <w:jc w:val="center"/>
              <w:rPr>
                <w:rFonts w:ascii="Times New Roman" w:eastAsia="Times New Roman" w:hAnsi="Times New Roman" w:cs="Times New Roman"/>
                <w:sz w:val="20"/>
                <w:szCs w:val="20"/>
              </w:rPr>
            </w:pPr>
            <w:r w:rsidRPr="00531D00">
              <w:rPr>
                <w:rFonts w:ascii="Times New Roman" w:eastAsia="Times New Roman" w:hAnsi="Times New Roman" w:cs="Times New Roman"/>
                <w:sz w:val="20"/>
                <w:szCs w:val="20"/>
              </w:rPr>
              <w:t>Yıl Boyu</w:t>
            </w:r>
          </w:p>
        </w:tc>
        <w:tc>
          <w:tcPr>
            <w:tcW w:w="1175" w:type="pct"/>
            <w:shd w:val="clear" w:color="auto" w:fill="FFFFFF" w:themeFill="background1"/>
            <w:tcMar>
              <w:left w:w="108" w:type="dxa"/>
              <w:right w:w="108" w:type="dxa"/>
            </w:tcMar>
            <w:vAlign w:val="center"/>
          </w:tcPr>
          <w:p w14:paraId="130A091F"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2375776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547228">
              <w:rPr>
                <w:rFonts w:ascii="Times New Roman" w:eastAsia="Times New Roman" w:hAnsi="Times New Roman" w:cs="Times New Roman"/>
                <w:b/>
                <w:bCs/>
                <w:sz w:val="20"/>
                <w:szCs w:val="20"/>
              </w:rPr>
              <w:t>Planlanmadı</w:t>
            </w:r>
          </w:p>
          <w:p w14:paraId="030CB68B"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35980937"/>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D2678">
              <w:rPr>
                <w:rFonts w:ascii="Times New Roman" w:hAnsi="Times New Roman" w:cs="Times New Roman"/>
                <w:b/>
                <w:bCs/>
                <w:sz w:val="20"/>
                <w:szCs w:val="20"/>
              </w:rPr>
              <w:t>Planlandı</w:t>
            </w:r>
          </w:p>
          <w:p w14:paraId="19C3A287"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7062668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eastAsia="Times New Roman" w:hAnsi="Times New Roman" w:cs="Times New Roman"/>
                <w:sz w:val="20"/>
                <w:szCs w:val="20"/>
              </w:rPr>
              <w:t xml:space="preserve">  </w:t>
            </w:r>
            <w:r w:rsidRPr="009D2678">
              <w:rPr>
                <w:rFonts w:ascii="Times New Roman" w:hAnsi="Times New Roman" w:cs="Times New Roman"/>
                <w:b/>
                <w:bCs/>
                <w:sz w:val="20"/>
                <w:szCs w:val="20"/>
              </w:rPr>
              <w:t>Uygulamaya Devam Ediyor</w:t>
            </w:r>
          </w:p>
          <w:p w14:paraId="013ED916" w14:textId="77777777" w:rsidR="00E90466" w:rsidRDefault="00E90466" w:rsidP="00FD04EA">
            <w:pPr>
              <w:spacing w:before="80" w:after="8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3988309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9D2678">
              <w:rPr>
                <w:rFonts w:ascii="Times New Roman" w:eastAsia="Times New Roman" w:hAnsi="Times New Roman" w:cs="Times New Roman"/>
                <w:b/>
                <w:bCs/>
                <w:sz w:val="20"/>
                <w:szCs w:val="20"/>
              </w:rPr>
              <w:t xml:space="preserve"> Tamamlandı</w:t>
            </w:r>
          </w:p>
          <w:p w14:paraId="631AC269"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p>
        </w:tc>
        <w:tc>
          <w:tcPr>
            <w:tcW w:w="1176" w:type="pct"/>
            <w:shd w:val="clear" w:color="auto" w:fill="FFFFFF" w:themeFill="background1"/>
          </w:tcPr>
          <w:p w14:paraId="14A11070" w14:textId="77777777" w:rsidR="00E90466" w:rsidRPr="00531D00" w:rsidRDefault="00E90466" w:rsidP="00FD04EA">
            <w:pPr>
              <w:spacing w:beforeLines="80" w:before="192" w:afterLines="80"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Dezavantajlı gruplara yönelik proje çalışmalarımız devam etmektedir.</w:t>
            </w:r>
          </w:p>
        </w:tc>
      </w:tr>
    </w:tbl>
    <w:p w14:paraId="37CC1F95" w14:textId="77777777" w:rsidR="006C193E" w:rsidRPr="00356253" w:rsidRDefault="006C193E" w:rsidP="00894326">
      <w:pPr>
        <w:spacing w:beforeLines="60" w:before="144" w:afterLines="60" w:after="144" w:line="240" w:lineRule="auto"/>
        <w:rPr>
          <w:rFonts w:ascii="Times New Roman" w:hAnsi="Times New Roman" w:cs="Times New Roman"/>
          <w:sz w:val="20"/>
          <w:szCs w:val="20"/>
        </w:rPr>
      </w:pPr>
    </w:p>
    <w:sectPr w:rsidR="006C193E" w:rsidRPr="00356253" w:rsidSect="0036791B">
      <w:headerReference w:type="default" r:id="rId10"/>
      <w:footerReference w:type="default" r:id="rId11"/>
      <w:headerReference w:type="first" r:id="rId12"/>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ED04" w14:textId="77777777" w:rsidR="00993624" w:rsidRDefault="00993624" w:rsidP="000555E6">
      <w:pPr>
        <w:spacing w:after="0" w:line="240" w:lineRule="auto"/>
      </w:pPr>
      <w:r>
        <w:separator/>
      </w:r>
    </w:p>
  </w:endnote>
  <w:endnote w:type="continuationSeparator" w:id="0">
    <w:p w14:paraId="169FA18A" w14:textId="77777777" w:rsidR="00993624" w:rsidRDefault="00993624" w:rsidP="000555E6">
      <w:pPr>
        <w:spacing w:after="0" w:line="240" w:lineRule="auto"/>
      </w:pPr>
      <w:r>
        <w:continuationSeparator/>
      </w:r>
    </w:p>
  </w:endnote>
  <w:endnote w:type="continuationNotice" w:id="1">
    <w:p w14:paraId="27BFEE21" w14:textId="77777777" w:rsidR="00993624" w:rsidRDefault="0099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8CBA" w14:textId="2046D319" w:rsidR="0053414B" w:rsidRPr="00532B34" w:rsidRDefault="0053414B">
    <w:pPr>
      <w:pStyle w:val="Footer"/>
      <w:jc w:val="right"/>
      <w:rPr>
        <w:rFonts w:ascii="Times New Roman" w:hAnsi="Times New Roman" w:cs="Times New Roman"/>
        <w:sz w:val="20"/>
        <w:szCs w:val="20"/>
      </w:rPr>
    </w:pPr>
  </w:p>
  <w:p w14:paraId="09275B09" w14:textId="24C81611" w:rsidR="0053414B" w:rsidRPr="00532B34" w:rsidRDefault="0053414B">
    <w:pPr>
      <w:pStyle w:val="Footer"/>
      <w:rPr>
        <w:rFonts w:ascii="Times New Roman" w:hAnsi="Times New Roman" w:cs="Times New Roman"/>
        <w:i/>
        <w:iCs/>
        <w:sz w:val="20"/>
        <w:szCs w:val="20"/>
      </w:rPr>
    </w:pPr>
    <w:r w:rsidRPr="00816990">
      <w:rPr>
        <w:rFonts w:ascii="Times New Roman" w:hAnsi="Times New Roman" w:cs="Times New Roman"/>
        <w:i/>
        <w:iCs/>
        <w:sz w:val="20"/>
        <w:szCs w:val="20"/>
      </w:rPr>
      <w:t xml:space="preserve">GÜ Kalite İyileştirme Planı </w:t>
    </w:r>
    <w:r>
      <w:rPr>
        <w:rFonts w:ascii="Times New Roman" w:hAnsi="Times New Roman" w:cs="Times New Roman"/>
        <w:i/>
        <w:iCs/>
        <w:sz w:val="20"/>
        <w:szCs w:val="20"/>
      </w:rPr>
      <w:t xml:space="preserve">2024 </w:t>
    </w:r>
    <w:r w:rsidRPr="00816990">
      <w:rPr>
        <w:rFonts w:ascii="Times New Roman" w:hAnsi="Times New Roman" w:cs="Times New Roman"/>
        <w:i/>
        <w:iCs/>
        <w:sz w:val="20"/>
        <w:szCs w:val="20"/>
      </w:rPr>
      <w:t xml:space="preserve">– </w:t>
    </w:r>
    <w:r>
      <w:rPr>
        <w:rFonts w:ascii="Times New Roman" w:hAnsi="Times New Roman" w:cs="Times New Roman"/>
        <w:i/>
        <w:iCs/>
        <w:sz w:val="20"/>
        <w:szCs w:val="20"/>
      </w:rPr>
      <w:t>Liderlik, Yönetişim ve Kalite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5C7A" w14:textId="77777777" w:rsidR="00993624" w:rsidRDefault="00993624" w:rsidP="000555E6">
      <w:pPr>
        <w:spacing w:after="0" w:line="240" w:lineRule="auto"/>
      </w:pPr>
      <w:r>
        <w:separator/>
      </w:r>
    </w:p>
  </w:footnote>
  <w:footnote w:type="continuationSeparator" w:id="0">
    <w:p w14:paraId="3F694F69" w14:textId="77777777" w:rsidR="00993624" w:rsidRDefault="00993624" w:rsidP="000555E6">
      <w:pPr>
        <w:spacing w:after="0" w:line="240" w:lineRule="auto"/>
      </w:pPr>
      <w:r>
        <w:continuationSeparator/>
      </w:r>
    </w:p>
  </w:footnote>
  <w:footnote w:type="continuationNotice" w:id="1">
    <w:p w14:paraId="2EBA25F1" w14:textId="77777777" w:rsidR="00993624" w:rsidRDefault="00993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302F" w14:textId="77777777" w:rsidR="0053414B" w:rsidRDefault="0053414B">
    <w:pPr>
      <w:pStyle w:val="Header"/>
    </w:pPr>
  </w:p>
  <w:p w14:paraId="6DEDE767" w14:textId="77777777" w:rsidR="0053414B" w:rsidRDefault="0053414B">
    <w:pPr>
      <w:pStyle w:val="Header"/>
    </w:pPr>
  </w:p>
  <w:p w14:paraId="74F5A95F" w14:textId="77777777" w:rsidR="0053414B" w:rsidRDefault="0053414B">
    <w:pPr>
      <w:pStyle w:val="Header"/>
    </w:pPr>
  </w:p>
  <w:p w14:paraId="46EF6E92" w14:textId="77777777" w:rsidR="0053414B" w:rsidRDefault="0053414B">
    <w:pPr>
      <w:pStyle w:val="Header"/>
    </w:pPr>
  </w:p>
  <w:p w14:paraId="14F0F549" w14:textId="0F6F968E" w:rsidR="0053414B" w:rsidRDefault="0053414B">
    <w:pPr>
      <w:pStyle w:val="Header"/>
    </w:pPr>
    <w:r w:rsidRPr="00053D4E">
      <w:rPr>
        <w:noProof/>
      </w:rPr>
      <w:drawing>
        <wp:anchor distT="0" distB="0" distL="114300" distR="114300" simplePos="0" relativeHeight="251658240" behindDoc="1" locked="0" layoutInCell="1" allowOverlap="1" wp14:anchorId="06D35488" wp14:editId="19EED641">
          <wp:simplePos x="0" y="0"/>
          <wp:positionH relativeFrom="page">
            <wp:posOffset>252095</wp:posOffset>
          </wp:positionH>
          <wp:positionV relativeFrom="page">
            <wp:posOffset>252095</wp:posOffset>
          </wp:positionV>
          <wp:extent cx="2520000" cy="709200"/>
          <wp:effectExtent l="0" t="0" r="0" b="0"/>
          <wp:wrapNone/>
          <wp:docPr id="1" name="Picture 1" descr="C:\DOSYALAR\OFIS\Kalite\Kalite Komisyon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YALAR\OFIS\Kalite\Kalite Komisyon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D9C7" w14:textId="14E967A1" w:rsidR="0053414B" w:rsidRDefault="0053414B">
    <w:pPr>
      <w:pStyle w:val="Header"/>
    </w:pPr>
    <w:r w:rsidRPr="00053D4E">
      <w:rPr>
        <w:noProof/>
      </w:rPr>
      <w:drawing>
        <wp:anchor distT="0" distB="0" distL="114300" distR="114300" simplePos="0" relativeHeight="251660288" behindDoc="1" locked="0" layoutInCell="1" allowOverlap="1" wp14:anchorId="59393AFE" wp14:editId="0213D9D8">
          <wp:simplePos x="0" y="0"/>
          <wp:positionH relativeFrom="page">
            <wp:posOffset>252095</wp:posOffset>
          </wp:positionH>
          <wp:positionV relativeFrom="page">
            <wp:posOffset>252095</wp:posOffset>
          </wp:positionV>
          <wp:extent cx="2520000" cy="709200"/>
          <wp:effectExtent l="0" t="0" r="0" b="0"/>
          <wp:wrapNone/>
          <wp:docPr id="338489187" name="Picture 1" descr="C:\DOSYALAR\OFIS\Kalite\Kalite Komisyon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YALAR\OFIS\Kalite\Kalite Komisyon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06593"/>
    <w:multiLevelType w:val="hybridMultilevel"/>
    <w:tmpl w:val="598D8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EB079C"/>
    <w:multiLevelType w:val="hybridMultilevel"/>
    <w:tmpl w:val="F02A289C"/>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A113FD"/>
    <w:multiLevelType w:val="hybridMultilevel"/>
    <w:tmpl w:val="EAA68C28"/>
    <w:lvl w:ilvl="0" w:tplc="57747A14">
      <w:start w:val="1"/>
      <w:numFmt w:val="bullet"/>
      <w:lvlText w:val=""/>
      <w:lvlJc w:val="left"/>
      <w:pPr>
        <w:ind w:left="720" w:hanging="360"/>
      </w:pPr>
      <w:rPr>
        <w:rFonts w:ascii="Symbol" w:hAnsi="Symbol"/>
      </w:rPr>
    </w:lvl>
    <w:lvl w:ilvl="1" w:tplc="B7107BD2">
      <w:start w:val="1"/>
      <w:numFmt w:val="bullet"/>
      <w:lvlText w:val=""/>
      <w:lvlJc w:val="left"/>
      <w:pPr>
        <w:ind w:left="720" w:hanging="360"/>
      </w:pPr>
      <w:rPr>
        <w:rFonts w:ascii="Symbol" w:hAnsi="Symbol"/>
      </w:rPr>
    </w:lvl>
    <w:lvl w:ilvl="2" w:tplc="8E9A13DA">
      <w:start w:val="1"/>
      <w:numFmt w:val="bullet"/>
      <w:lvlText w:val=""/>
      <w:lvlJc w:val="left"/>
      <w:pPr>
        <w:ind w:left="720" w:hanging="360"/>
      </w:pPr>
      <w:rPr>
        <w:rFonts w:ascii="Symbol" w:hAnsi="Symbol"/>
      </w:rPr>
    </w:lvl>
    <w:lvl w:ilvl="3" w:tplc="FA621A5E">
      <w:start w:val="1"/>
      <w:numFmt w:val="bullet"/>
      <w:lvlText w:val=""/>
      <w:lvlJc w:val="left"/>
      <w:pPr>
        <w:ind w:left="720" w:hanging="360"/>
      </w:pPr>
      <w:rPr>
        <w:rFonts w:ascii="Symbol" w:hAnsi="Symbol"/>
      </w:rPr>
    </w:lvl>
    <w:lvl w:ilvl="4" w:tplc="0DD4F594">
      <w:start w:val="1"/>
      <w:numFmt w:val="bullet"/>
      <w:lvlText w:val=""/>
      <w:lvlJc w:val="left"/>
      <w:pPr>
        <w:ind w:left="720" w:hanging="360"/>
      </w:pPr>
      <w:rPr>
        <w:rFonts w:ascii="Symbol" w:hAnsi="Symbol"/>
      </w:rPr>
    </w:lvl>
    <w:lvl w:ilvl="5" w:tplc="E396AF90">
      <w:start w:val="1"/>
      <w:numFmt w:val="bullet"/>
      <w:lvlText w:val=""/>
      <w:lvlJc w:val="left"/>
      <w:pPr>
        <w:ind w:left="720" w:hanging="360"/>
      </w:pPr>
      <w:rPr>
        <w:rFonts w:ascii="Symbol" w:hAnsi="Symbol"/>
      </w:rPr>
    </w:lvl>
    <w:lvl w:ilvl="6" w:tplc="B66E2760">
      <w:start w:val="1"/>
      <w:numFmt w:val="bullet"/>
      <w:lvlText w:val=""/>
      <w:lvlJc w:val="left"/>
      <w:pPr>
        <w:ind w:left="720" w:hanging="360"/>
      </w:pPr>
      <w:rPr>
        <w:rFonts w:ascii="Symbol" w:hAnsi="Symbol"/>
      </w:rPr>
    </w:lvl>
    <w:lvl w:ilvl="7" w:tplc="09A41DCC">
      <w:start w:val="1"/>
      <w:numFmt w:val="bullet"/>
      <w:lvlText w:val=""/>
      <w:lvlJc w:val="left"/>
      <w:pPr>
        <w:ind w:left="720" w:hanging="360"/>
      </w:pPr>
      <w:rPr>
        <w:rFonts w:ascii="Symbol" w:hAnsi="Symbol"/>
      </w:rPr>
    </w:lvl>
    <w:lvl w:ilvl="8" w:tplc="7D20D9E2">
      <w:start w:val="1"/>
      <w:numFmt w:val="bullet"/>
      <w:lvlText w:val=""/>
      <w:lvlJc w:val="left"/>
      <w:pPr>
        <w:ind w:left="720" w:hanging="360"/>
      </w:pPr>
      <w:rPr>
        <w:rFonts w:ascii="Symbol" w:hAnsi="Symbol"/>
      </w:rPr>
    </w:lvl>
  </w:abstractNum>
  <w:abstractNum w:abstractNumId="3" w15:restartNumberingAfterBreak="0">
    <w:nsid w:val="1F412F27"/>
    <w:multiLevelType w:val="hybridMultilevel"/>
    <w:tmpl w:val="69C0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52C10"/>
    <w:multiLevelType w:val="hybridMultilevel"/>
    <w:tmpl w:val="AC4C7B4A"/>
    <w:lvl w:ilvl="0" w:tplc="E6BEA89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B279D"/>
    <w:multiLevelType w:val="hybridMultilevel"/>
    <w:tmpl w:val="EB1C33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1967AE"/>
    <w:multiLevelType w:val="hybridMultilevel"/>
    <w:tmpl w:val="A3CA078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775CF0"/>
    <w:multiLevelType w:val="hybridMultilevel"/>
    <w:tmpl w:val="BA76DEF2"/>
    <w:lvl w:ilvl="0" w:tplc="A038EFBC">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DF3CA1"/>
    <w:multiLevelType w:val="hybridMultilevel"/>
    <w:tmpl w:val="E71A5E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7D575F"/>
    <w:multiLevelType w:val="hybridMultilevel"/>
    <w:tmpl w:val="60B0DC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3F2C0B"/>
    <w:multiLevelType w:val="hybridMultilevel"/>
    <w:tmpl w:val="92D8E6E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E5361D"/>
    <w:multiLevelType w:val="hybridMultilevel"/>
    <w:tmpl w:val="68920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8A874F2"/>
    <w:multiLevelType w:val="hybridMultilevel"/>
    <w:tmpl w:val="D5B4D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1D09C0"/>
    <w:multiLevelType w:val="hybridMultilevel"/>
    <w:tmpl w:val="81E4AFB0"/>
    <w:lvl w:ilvl="0" w:tplc="208CED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DE3C21"/>
    <w:multiLevelType w:val="hybridMultilevel"/>
    <w:tmpl w:val="E7101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9A7B5D"/>
    <w:multiLevelType w:val="hybridMultilevel"/>
    <w:tmpl w:val="B300B072"/>
    <w:lvl w:ilvl="0" w:tplc="208CED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1548726">
    <w:abstractNumId w:val="9"/>
  </w:num>
  <w:num w:numId="2" w16cid:durableId="935871819">
    <w:abstractNumId w:val="1"/>
  </w:num>
  <w:num w:numId="3" w16cid:durableId="453868775">
    <w:abstractNumId w:val="6"/>
  </w:num>
  <w:num w:numId="4" w16cid:durableId="281691751">
    <w:abstractNumId w:val="7"/>
  </w:num>
  <w:num w:numId="5" w16cid:durableId="174463449">
    <w:abstractNumId w:val="8"/>
  </w:num>
  <w:num w:numId="6" w16cid:durableId="747849477">
    <w:abstractNumId w:val="14"/>
  </w:num>
  <w:num w:numId="7" w16cid:durableId="603537231">
    <w:abstractNumId w:val="12"/>
  </w:num>
  <w:num w:numId="8" w16cid:durableId="1152676960">
    <w:abstractNumId w:val="0"/>
  </w:num>
  <w:num w:numId="9" w16cid:durableId="1753046245">
    <w:abstractNumId w:val="4"/>
  </w:num>
  <w:num w:numId="10" w16cid:durableId="482354350">
    <w:abstractNumId w:val="5"/>
  </w:num>
  <w:num w:numId="11" w16cid:durableId="1343361210">
    <w:abstractNumId w:val="3"/>
  </w:num>
  <w:num w:numId="12" w16cid:durableId="1739547133">
    <w:abstractNumId w:val="2"/>
  </w:num>
  <w:num w:numId="13" w16cid:durableId="1677422396">
    <w:abstractNumId w:val="15"/>
  </w:num>
  <w:num w:numId="14" w16cid:durableId="141121300">
    <w:abstractNumId w:val="13"/>
  </w:num>
  <w:num w:numId="15" w16cid:durableId="1363705428">
    <w:abstractNumId w:val="10"/>
  </w:num>
  <w:num w:numId="16" w16cid:durableId="223177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wMjEwMDAyNbAwtzRV0lEKTi0uzszPAykwMqgFAIOVQnAtAAAA"/>
  </w:docVars>
  <w:rsids>
    <w:rsidRoot w:val="00B90DD9"/>
    <w:rsid w:val="00000327"/>
    <w:rsid w:val="000006FB"/>
    <w:rsid w:val="000007BC"/>
    <w:rsid w:val="000011BC"/>
    <w:rsid w:val="00001697"/>
    <w:rsid w:val="000018C1"/>
    <w:rsid w:val="00001907"/>
    <w:rsid w:val="00001AC0"/>
    <w:rsid w:val="00001FF4"/>
    <w:rsid w:val="0000226E"/>
    <w:rsid w:val="000022E5"/>
    <w:rsid w:val="00002350"/>
    <w:rsid w:val="00003467"/>
    <w:rsid w:val="00003ADE"/>
    <w:rsid w:val="00003AFD"/>
    <w:rsid w:val="00003EE2"/>
    <w:rsid w:val="0000473E"/>
    <w:rsid w:val="0000573F"/>
    <w:rsid w:val="00005AE8"/>
    <w:rsid w:val="00006017"/>
    <w:rsid w:val="00006678"/>
    <w:rsid w:val="00006B22"/>
    <w:rsid w:val="00007B99"/>
    <w:rsid w:val="00007DFD"/>
    <w:rsid w:val="0001002B"/>
    <w:rsid w:val="00010633"/>
    <w:rsid w:val="00010E1B"/>
    <w:rsid w:val="00011186"/>
    <w:rsid w:val="00011909"/>
    <w:rsid w:val="00011B3D"/>
    <w:rsid w:val="00011DED"/>
    <w:rsid w:val="00011E43"/>
    <w:rsid w:val="0001236F"/>
    <w:rsid w:val="00012988"/>
    <w:rsid w:val="00012E32"/>
    <w:rsid w:val="00013793"/>
    <w:rsid w:val="000141BF"/>
    <w:rsid w:val="00014285"/>
    <w:rsid w:val="0001447F"/>
    <w:rsid w:val="00015376"/>
    <w:rsid w:val="0001537B"/>
    <w:rsid w:val="00015E95"/>
    <w:rsid w:val="000166BD"/>
    <w:rsid w:val="000169DD"/>
    <w:rsid w:val="00016AC9"/>
    <w:rsid w:val="0001714E"/>
    <w:rsid w:val="00017A7D"/>
    <w:rsid w:val="00021839"/>
    <w:rsid w:val="00022615"/>
    <w:rsid w:val="00023919"/>
    <w:rsid w:val="0002460F"/>
    <w:rsid w:val="00024DE7"/>
    <w:rsid w:val="00025425"/>
    <w:rsid w:val="000255A6"/>
    <w:rsid w:val="000257E9"/>
    <w:rsid w:val="00025A34"/>
    <w:rsid w:val="00025A9F"/>
    <w:rsid w:val="000260DD"/>
    <w:rsid w:val="00026A56"/>
    <w:rsid w:val="00027475"/>
    <w:rsid w:val="000276E2"/>
    <w:rsid w:val="00027A45"/>
    <w:rsid w:val="00027AD2"/>
    <w:rsid w:val="000302C9"/>
    <w:rsid w:val="00030EBC"/>
    <w:rsid w:val="00031362"/>
    <w:rsid w:val="00031486"/>
    <w:rsid w:val="0003163F"/>
    <w:rsid w:val="00031809"/>
    <w:rsid w:val="00031F3D"/>
    <w:rsid w:val="0003220A"/>
    <w:rsid w:val="00032F45"/>
    <w:rsid w:val="00033579"/>
    <w:rsid w:val="00033A3E"/>
    <w:rsid w:val="00033A4F"/>
    <w:rsid w:val="0003419B"/>
    <w:rsid w:val="000344BD"/>
    <w:rsid w:val="00034997"/>
    <w:rsid w:val="00035FCE"/>
    <w:rsid w:val="00036F2E"/>
    <w:rsid w:val="000371FE"/>
    <w:rsid w:val="00037BC5"/>
    <w:rsid w:val="00037CC8"/>
    <w:rsid w:val="00037F57"/>
    <w:rsid w:val="00040364"/>
    <w:rsid w:val="00041778"/>
    <w:rsid w:val="0004181D"/>
    <w:rsid w:val="000419A7"/>
    <w:rsid w:val="00041C75"/>
    <w:rsid w:val="00042864"/>
    <w:rsid w:val="000429F7"/>
    <w:rsid w:val="00042B60"/>
    <w:rsid w:val="000431AB"/>
    <w:rsid w:val="00043480"/>
    <w:rsid w:val="000438BF"/>
    <w:rsid w:val="00043FED"/>
    <w:rsid w:val="0004423E"/>
    <w:rsid w:val="00045431"/>
    <w:rsid w:val="00046939"/>
    <w:rsid w:val="00046B49"/>
    <w:rsid w:val="000471FC"/>
    <w:rsid w:val="00047B05"/>
    <w:rsid w:val="00047D33"/>
    <w:rsid w:val="00047E21"/>
    <w:rsid w:val="00050168"/>
    <w:rsid w:val="00050880"/>
    <w:rsid w:val="00050C70"/>
    <w:rsid w:val="00051282"/>
    <w:rsid w:val="000514FA"/>
    <w:rsid w:val="00051C2C"/>
    <w:rsid w:val="00051D60"/>
    <w:rsid w:val="000523C9"/>
    <w:rsid w:val="0005249C"/>
    <w:rsid w:val="00052A42"/>
    <w:rsid w:val="00053A05"/>
    <w:rsid w:val="0005449C"/>
    <w:rsid w:val="000555E6"/>
    <w:rsid w:val="00056E05"/>
    <w:rsid w:val="000574EA"/>
    <w:rsid w:val="000579B7"/>
    <w:rsid w:val="00057E3F"/>
    <w:rsid w:val="00060AB2"/>
    <w:rsid w:val="00060B7A"/>
    <w:rsid w:val="00060EA6"/>
    <w:rsid w:val="0006177B"/>
    <w:rsid w:val="000619B3"/>
    <w:rsid w:val="00062493"/>
    <w:rsid w:val="000627D9"/>
    <w:rsid w:val="00062884"/>
    <w:rsid w:val="00062A71"/>
    <w:rsid w:val="00062CE8"/>
    <w:rsid w:val="0006301C"/>
    <w:rsid w:val="000632C1"/>
    <w:rsid w:val="00064A01"/>
    <w:rsid w:val="00065170"/>
    <w:rsid w:val="00065342"/>
    <w:rsid w:val="00065FB3"/>
    <w:rsid w:val="00066D50"/>
    <w:rsid w:val="00067F78"/>
    <w:rsid w:val="0007040B"/>
    <w:rsid w:val="000709C2"/>
    <w:rsid w:val="00071E26"/>
    <w:rsid w:val="000721DB"/>
    <w:rsid w:val="00072D0B"/>
    <w:rsid w:val="00073AA1"/>
    <w:rsid w:val="00073AD4"/>
    <w:rsid w:val="00074162"/>
    <w:rsid w:val="000742B3"/>
    <w:rsid w:val="0007434C"/>
    <w:rsid w:val="0007454D"/>
    <w:rsid w:val="000745E9"/>
    <w:rsid w:val="00074A87"/>
    <w:rsid w:val="00074CFB"/>
    <w:rsid w:val="00075958"/>
    <w:rsid w:val="00077020"/>
    <w:rsid w:val="000773ED"/>
    <w:rsid w:val="000779BC"/>
    <w:rsid w:val="00077D73"/>
    <w:rsid w:val="00080469"/>
    <w:rsid w:val="0008128F"/>
    <w:rsid w:val="000818CE"/>
    <w:rsid w:val="00081F34"/>
    <w:rsid w:val="000828A6"/>
    <w:rsid w:val="000829D2"/>
    <w:rsid w:val="00082CF0"/>
    <w:rsid w:val="00083200"/>
    <w:rsid w:val="0008322F"/>
    <w:rsid w:val="000832CA"/>
    <w:rsid w:val="0008386E"/>
    <w:rsid w:val="00083CA3"/>
    <w:rsid w:val="0008408B"/>
    <w:rsid w:val="00084838"/>
    <w:rsid w:val="00085194"/>
    <w:rsid w:val="00085B28"/>
    <w:rsid w:val="00085D18"/>
    <w:rsid w:val="00085D21"/>
    <w:rsid w:val="000865F1"/>
    <w:rsid w:val="00086850"/>
    <w:rsid w:val="00087480"/>
    <w:rsid w:val="000879F5"/>
    <w:rsid w:val="00087DE6"/>
    <w:rsid w:val="00090079"/>
    <w:rsid w:val="00091B68"/>
    <w:rsid w:val="00092241"/>
    <w:rsid w:val="0009269E"/>
    <w:rsid w:val="00092C35"/>
    <w:rsid w:val="000932D8"/>
    <w:rsid w:val="00094131"/>
    <w:rsid w:val="0009423F"/>
    <w:rsid w:val="00094483"/>
    <w:rsid w:val="0009479D"/>
    <w:rsid w:val="000949A0"/>
    <w:rsid w:val="00095889"/>
    <w:rsid w:val="00096014"/>
    <w:rsid w:val="0009795B"/>
    <w:rsid w:val="000A1405"/>
    <w:rsid w:val="000A174D"/>
    <w:rsid w:val="000A20A2"/>
    <w:rsid w:val="000A2488"/>
    <w:rsid w:val="000A2AD7"/>
    <w:rsid w:val="000A2F79"/>
    <w:rsid w:val="000A2F83"/>
    <w:rsid w:val="000A3333"/>
    <w:rsid w:val="000A3437"/>
    <w:rsid w:val="000A36CE"/>
    <w:rsid w:val="000A47F4"/>
    <w:rsid w:val="000A4A30"/>
    <w:rsid w:val="000A4FB4"/>
    <w:rsid w:val="000A5081"/>
    <w:rsid w:val="000A5400"/>
    <w:rsid w:val="000A5579"/>
    <w:rsid w:val="000A5602"/>
    <w:rsid w:val="000A5777"/>
    <w:rsid w:val="000A5C25"/>
    <w:rsid w:val="000A5E0C"/>
    <w:rsid w:val="000A5E17"/>
    <w:rsid w:val="000A64B0"/>
    <w:rsid w:val="000A67DD"/>
    <w:rsid w:val="000A6C34"/>
    <w:rsid w:val="000A7C1A"/>
    <w:rsid w:val="000A7CC8"/>
    <w:rsid w:val="000B075B"/>
    <w:rsid w:val="000B0CFF"/>
    <w:rsid w:val="000B0D10"/>
    <w:rsid w:val="000B1988"/>
    <w:rsid w:val="000B2AF9"/>
    <w:rsid w:val="000B2C86"/>
    <w:rsid w:val="000B3269"/>
    <w:rsid w:val="000B355E"/>
    <w:rsid w:val="000B370E"/>
    <w:rsid w:val="000B3EA4"/>
    <w:rsid w:val="000B3F5A"/>
    <w:rsid w:val="000B4806"/>
    <w:rsid w:val="000B4E7B"/>
    <w:rsid w:val="000B509E"/>
    <w:rsid w:val="000B5847"/>
    <w:rsid w:val="000B611D"/>
    <w:rsid w:val="000B6A8B"/>
    <w:rsid w:val="000B6BAF"/>
    <w:rsid w:val="000B6DF2"/>
    <w:rsid w:val="000B75A8"/>
    <w:rsid w:val="000B7FBE"/>
    <w:rsid w:val="000C0B19"/>
    <w:rsid w:val="000C0F17"/>
    <w:rsid w:val="000C2307"/>
    <w:rsid w:val="000C3195"/>
    <w:rsid w:val="000C3232"/>
    <w:rsid w:val="000C3D90"/>
    <w:rsid w:val="000C4315"/>
    <w:rsid w:val="000C4AC6"/>
    <w:rsid w:val="000C4B20"/>
    <w:rsid w:val="000C5C2E"/>
    <w:rsid w:val="000C628D"/>
    <w:rsid w:val="000C6941"/>
    <w:rsid w:val="000C6EC1"/>
    <w:rsid w:val="000C7244"/>
    <w:rsid w:val="000C77BD"/>
    <w:rsid w:val="000D064D"/>
    <w:rsid w:val="000D083E"/>
    <w:rsid w:val="000D1EBD"/>
    <w:rsid w:val="000D3325"/>
    <w:rsid w:val="000D3D4B"/>
    <w:rsid w:val="000D3D99"/>
    <w:rsid w:val="000D4992"/>
    <w:rsid w:val="000D4D58"/>
    <w:rsid w:val="000D4DC3"/>
    <w:rsid w:val="000D5118"/>
    <w:rsid w:val="000D55BC"/>
    <w:rsid w:val="000D57C0"/>
    <w:rsid w:val="000D57FF"/>
    <w:rsid w:val="000D5E25"/>
    <w:rsid w:val="000D635C"/>
    <w:rsid w:val="000D7A74"/>
    <w:rsid w:val="000D7C16"/>
    <w:rsid w:val="000E0434"/>
    <w:rsid w:val="000E0675"/>
    <w:rsid w:val="000E1618"/>
    <w:rsid w:val="000E16C5"/>
    <w:rsid w:val="000E2674"/>
    <w:rsid w:val="000E27FF"/>
    <w:rsid w:val="000E28F5"/>
    <w:rsid w:val="000E370E"/>
    <w:rsid w:val="000E39C0"/>
    <w:rsid w:val="000E3ED6"/>
    <w:rsid w:val="000E4C4B"/>
    <w:rsid w:val="000E506B"/>
    <w:rsid w:val="000E5CCD"/>
    <w:rsid w:val="000E68CA"/>
    <w:rsid w:val="000E691A"/>
    <w:rsid w:val="000E7B42"/>
    <w:rsid w:val="000E7EE4"/>
    <w:rsid w:val="000F184C"/>
    <w:rsid w:val="000F1B3F"/>
    <w:rsid w:val="000F1D79"/>
    <w:rsid w:val="000F2131"/>
    <w:rsid w:val="000F3DA7"/>
    <w:rsid w:val="000F4231"/>
    <w:rsid w:val="000F440D"/>
    <w:rsid w:val="000F44CA"/>
    <w:rsid w:val="000F4D28"/>
    <w:rsid w:val="000F4DA1"/>
    <w:rsid w:val="000F5045"/>
    <w:rsid w:val="000F5242"/>
    <w:rsid w:val="000F570F"/>
    <w:rsid w:val="000F5A56"/>
    <w:rsid w:val="000F6CE6"/>
    <w:rsid w:val="000F6D20"/>
    <w:rsid w:val="000F717B"/>
    <w:rsid w:val="000F72D3"/>
    <w:rsid w:val="000F750B"/>
    <w:rsid w:val="000F7748"/>
    <w:rsid w:val="00100211"/>
    <w:rsid w:val="00100997"/>
    <w:rsid w:val="00100DF7"/>
    <w:rsid w:val="00100E0C"/>
    <w:rsid w:val="00101097"/>
    <w:rsid w:val="00101BB5"/>
    <w:rsid w:val="001021DE"/>
    <w:rsid w:val="0010223A"/>
    <w:rsid w:val="00102A18"/>
    <w:rsid w:val="00102F64"/>
    <w:rsid w:val="00103617"/>
    <w:rsid w:val="0010389C"/>
    <w:rsid w:val="001056AD"/>
    <w:rsid w:val="001063AE"/>
    <w:rsid w:val="00106D27"/>
    <w:rsid w:val="00107115"/>
    <w:rsid w:val="0010714E"/>
    <w:rsid w:val="00107918"/>
    <w:rsid w:val="00110065"/>
    <w:rsid w:val="00110650"/>
    <w:rsid w:val="00110BCD"/>
    <w:rsid w:val="00111500"/>
    <w:rsid w:val="00111925"/>
    <w:rsid w:val="00111E0E"/>
    <w:rsid w:val="00111F82"/>
    <w:rsid w:val="0011271A"/>
    <w:rsid w:val="001133E7"/>
    <w:rsid w:val="0011342D"/>
    <w:rsid w:val="0011388D"/>
    <w:rsid w:val="00113BD5"/>
    <w:rsid w:val="00114F6D"/>
    <w:rsid w:val="0011550B"/>
    <w:rsid w:val="00115BAC"/>
    <w:rsid w:val="00115E7D"/>
    <w:rsid w:val="00115FBC"/>
    <w:rsid w:val="00116220"/>
    <w:rsid w:val="001163B3"/>
    <w:rsid w:val="001167A8"/>
    <w:rsid w:val="00116F4F"/>
    <w:rsid w:val="00117017"/>
    <w:rsid w:val="00117208"/>
    <w:rsid w:val="00117A76"/>
    <w:rsid w:val="00117F3C"/>
    <w:rsid w:val="001208BB"/>
    <w:rsid w:val="00120E8C"/>
    <w:rsid w:val="00121E8A"/>
    <w:rsid w:val="00122999"/>
    <w:rsid w:val="00122E55"/>
    <w:rsid w:val="00123250"/>
    <w:rsid w:val="0012365A"/>
    <w:rsid w:val="001244F6"/>
    <w:rsid w:val="001248F6"/>
    <w:rsid w:val="001257F2"/>
    <w:rsid w:val="00126768"/>
    <w:rsid w:val="0012683E"/>
    <w:rsid w:val="00127294"/>
    <w:rsid w:val="00127313"/>
    <w:rsid w:val="0012790C"/>
    <w:rsid w:val="00130581"/>
    <w:rsid w:val="00130E92"/>
    <w:rsid w:val="00130EA6"/>
    <w:rsid w:val="00130F7A"/>
    <w:rsid w:val="0013120A"/>
    <w:rsid w:val="00131BDC"/>
    <w:rsid w:val="00131C34"/>
    <w:rsid w:val="00132605"/>
    <w:rsid w:val="00134598"/>
    <w:rsid w:val="00135423"/>
    <w:rsid w:val="00135EE1"/>
    <w:rsid w:val="00136DB5"/>
    <w:rsid w:val="00136F96"/>
    <w:rsid w:val="00137E5E"/>
    <w:rsid w:val="00140EDF"/>
    <w:rsid w:val="0014158B"/>
    <w:rsid w:val="00141B13"/>
    <w:rsid w:val="00141D48"/>
    <w:rsid w:val="0014255A"/>
    <w:rsid w:val="00143C8B"/>
    <w:rsid w:val="00143F14"/>
    <w:rsid w:val="00144581"/>
    <w:rsid w:val="001447BD"/>
    <w:rsid w:val="00145DB7"/>
    <w:rsid w:val="00146CCD"/>
    <w:rsid w:val="00147229"/>
    <w:rsid w:val="00147284"/>
    <w:rsid w:val="00147FCE"/>
    <w:rsid w:val="00150379"/>
    <w:rsid w:val="00152180"/>
    <w:rsid w:val="001533E8"/>
    <w:rsid w:val="00153836"/>
    <w:rsid w:val="00154901"/>
    <w:rsid w:val="00155651"/>
    <w:rsid w:val="00155D21"/>
    <w:rsid w:val="0015781C"/>
    <w:rsid w:val="00157A68"/>
    <w:rsid w:val="0016009C"/>
    <w:rsid w:val="0016015F"/>
    <w:rsid w:val="00160201"/>
    <w:rsid w:val="0016083F"/>
    <w:rsid w:val="0016138B"/>
    <w:rsid w:val="00161792"/>
    <w:rsid w:val="0016199F"/>
    <w:rsid w:val="00161FB5"/>
    <w:rsid w:val="00162124"/>
    <w:rsid w:val="00162D77"/>
    <w:rsid w:val="001632FA"/>
    <w:rsid w:val="00163942"/>
    <w:rsid w:val="00164195"/>
    <w:rsid w:val="00164A25"/>
    <w:rsid w:val="001655E2"/>
    <w:rsid w:val="00165AA7"/>
    <w:rsid w:val="00166117"/>
    <w:rsid w:val="0016620E"/>
    <w:rsid w:val="00166728"/>
    <w:rsid w:val="001668AB"/>
    <w:rsid w:val="001672CF"/>
    <w:rsid w:val="001706A1"/>
    <w:rsid w:val="001709FD"/>
    <w:rsid w:val="00170EE4"/>
    <w:rsid w:val="001714DF"/>
    <w:rsid w:val="00171D2D"/>
    <w:rsid w:val="00171F84"/>
    <w:rsid w:val="0017202F"/>
    <w:rsid w:val="001722C9"/>
    <w:rsid w:val="00172343"/>
    <w:rsid w:val="001725ED"/>
    <w:rsid w:val="00172C1D"/>
    <w:rsid w:val="00173972"/>
    <w:rsid w:val="00173A99"/>
    <w:rsid w:val="00173BA2"/>
    <w:rsid w:val="00173C4A"/>
    <w:rsid w:val="00174371"/>
    <w:rsid w:val="0017453C"/>
    <w:rsid w:val="0017458A"/>
    <w:rsid w:val="00174B6C"/>
    <w:rsid w:val="00174BEB"/>
    <w:rsid w:val="00174D69"/>
    <w:rsid w:val="00175A58"/>
    <w:rsid w:val="001762BD"/>
    <w:rsid w:val="001762C3"/>
    <w:rsid w:val="001767BE"/>
    <w:rsid w:val="00177803"/>
    <w:rsid w:val="00177A28"/>
    <w:rsid w:val="00181280"/>
    <w:rsid w:val="0018161A"/>
    <w:rsid w:val="00181A45"/>
    <w:rsid w:val="00181E0F"/>
    <w:rsid w:val="00181E7F"/>
    <w:rsid w:val="00181E98"/>
    <w:rsid w:val="001829C4"/>
    <w:rsid w:val="00183707"/>
    <w:rsid w:val="0018390B"/>
    <w:rsid w:val="00183957"/>
    <w:rsid w:val="00183A42"/>
    <w:rsid w:val="00184321"/>
    <w:rsid w:val="00184FFB"/>
    <w:rsid w:val="0018593A"/>
    <w:rsid w:val="00186341"/>
    <w:rsid w:val="0018642D"/>
    <w:rsid w:val="00186EC3"/>
    <w:rsid w:val="00187395"/>
    <w:rsid w:val="00187753"/>
    <w:rsid w:val="00187DE4"/>
    <w:rsid w:val="001903BD"/>
    <w:rsid w:val="001903D4"/>
    <w:rsid w:val="00190442"/>
    <w:rsid w:val="0019065B"/>
    <w:rsid w:val="001907F7"/>
    <w:rsid w:val="00190D29"/>
    <w:rsid w:val="00191443"/>
    <w:rsid w:val="00191710"/>
    <w:rsid w:val="00191D6D"/>
    <w:rsid w:val="00192419"/>
    <w:rsid w:val="00193293"/>
    <w:rsid w:val="00194AFC"/>
    <w:rsid w:val="00194C8F"/>
    <w:rsid w:val="001957AF"/>
    <w:rsid w:val="001960C8"/>
    <w:rsid w:val="00196582"/>
    <w:rsid w:val="0019705E"/>
    <w:rsid w:val="001970BF"/>
    <w:rsid w:val="0019725B"/>
    <w:rsid w:val="00197570"/>
    <w:rsid w:val="001976E5"/>
    <w:rsid w:val="001A04FD"/>
    <w:rsid w:val="001A0917"/>
    <w:rsid w:val="001A0F5D"/>
    <w:rsid w:val="001A150A"/>
    <w:rsid w:val="001A278F"/>
    <w:rsid w:val="001A27CF"/>
    <w:rsid w:val="001A3B15"/>
    <w:rsid w:val="001A3C51"/>
    <w:rsid w:val="001A3D5A"/>
    <w:rsid w:val="001A417F"/>
    <w:rsid w:val="001A41C0"/>
    <w:rsid w:val="001A6583"/>
    <w:rsid w:val="001A7346"/>
    <w:rsid w:val="001A76E7"/>
    <w:rsid w:val="001B0546"/>
    <w:rsid w:val="001B1DCF"/>
    <w:rsid w:val="001B1DDE"/>
    <w:rsid w:val="001B2343"/>
    <w:rsid w:val="001B2511"/>
    <w:rsid w:val="001B2BE8"/>
    <w:rsid w:val="001B409A"/>
    <w:rsid w:val="001B4357"/>
    <w:rsid w:val="001B488E"/>
    <w:rsid w:val="001B4D05"/>
    <w:rsid w:val="001B4D44"/>
    <w:rsid w:val="001B5194"/>
    <w:rsid w:val="001B5861"/>
    <w:rsid w:val="001B5ABD"/>
    <w:rsid w:val="001B6152"/>
    <w:rsid w:val="001B64AB"/>
    <w:rsid w:val="001B68D7"/>
    <w:rsid w:val="001B6CB5"/>
    <w:rsid w:val="001B6F7A"/>
    <w:rsid w:val="001B7883"/>
    <w:rsid w:val="001B7985"/>
    <w:rsid w:val="001C0013"/>
    <w:rsid w:val="001C016D"/>
    <w:rsid w:val="001C04D3"/>
    <w:rsid w:val="001C089F"/>
    <w:rsid w:val="001C0C51"/>
    <w:rsid w:val="001C0DE0"/>
    <w:rsid w:val="001C1592"/>
    <w:rsid w:val="001C2684"/>
    <w:rsid w:val="001C3024"/>
    <w:rsid w:val="001C31C0"/>
    <w:rsid w:val="001C333E"/>
    <w:rsid w:val="001C3608"/>
    <w:rsid w:val="001C371E"/>
    <w:rsid w:val="001C436F"/>
    <w:rsid w:val="001C4575"/>
    <w:rsid w:val="001C55F5"/>
    <w:rsid w:val="001C5F77"/>
    <w:rsid w:val="001C60A1"/>
    <w:rsid w:val="001C6823"/>
    <w:rsid w:val="001C6EC7"/>
    <w:rsid w:val="001C737D"/>
    <w:rsid w:val="001C74F5"/>
    <w:rsid w:val="001C7518"/>
    <w:rsid w:val="001D1CC2"/>
    <w:rsid w:val="001D2F6F"/>
    <w:rsid w:val="001D35E0"/>
    <w:rsid w:val="001D3E70"/>
    <w:rsid w:val="001D436B"/>
    <w:rsid w:val="001D4925"/>
    <w:rsid w:val="001D4E6A"/>
    <w:rsid w:val="001D554B"/>
    <w:rsid w:val="001D594D"/>
    <w:rsid w:val="001D5D2B"/>
    <w:rsid w:val="001D6A65"/>
    <w:rsid w:val="001D6DB0"/>
    <w:rsid w:val="001D6ECF"/>
    <w:rsid w:val="001D7518"/>
    <w:rsid w:val="001E07BC"/>
    <w:rsid w:val="001E0C43"/>
    <w:rsid w:val="001E0E79"/>
    <w:rsid w:val="001E1B29"/>
    <w:rsid w:val="001E350A"/>
    <w:rsid w:val="001E367D"/>
    <w:rsid w:val="001E38F8"/>
    <w:rsid w:val="001E3BEF"/>
    <w:rsid w:val="001E55BE"/>
    <w:rsid w:val="001E5EA5"/>
    <w:rsid w:val="001E5F9C"/>
    <w:rsid w:val="001E7C87"/>
    <w:rsid w:val="001F0583"/>
    <w:rsid w:val="001F0696"/>
    <w:rsid w:val="001F08FB"/>
    <w:rsid w:val="001F0E81"/>
    <w:rsid w:val="001F0EA1"/>
    <w:rsid w:val="001F16DC"/>
    <w:rsid w:val="001F1C9C"/>
    <w:rsid w:val="001F3ACF"/>
    <w:rsid w:val="001F3F42"/>
    <w:rsid w:val="001F55BD"/>
    <w:rsid w:val="001F5C67"/>
    <w:rsid w:val="001F61FA"/>
    <w:rsid w:val="001F688B"/>
    <w:rsid w:val="001F6F62"/>
    <w:rsid w:val="001F725B"/>
    <w:rsid w:val="001F746C"/>
    <w:rsid w:val="0020009D"/>
    <w:rsid w:val="0020055F"/>
    <w:rsid w:val="0020065C"/>
    <w:rsid w:val="0020103C"/>
    <w:rsid w:val="002011F6"/>
    <w:rsid w:val="002014D7"/>
    <w:rsid w:val="00202E18"/>
    <w:rsid w:val="00203791"/>
    <w:rsid w:val="00204CFE"/>
    <w:rsid w:val="002052AC"/>
    <w:rsid w:val="0020552A"/>
    <w:rsid w:val="0020556C"/>
    <w:rsid w:val="00205A79"/>
    <w:rsid w:val="00205AD8"/>
    <w:rsid w:val="00205BE2"/>
    <w:rsid w:val="0020674D"/>
    <w:rsid w:val="002067B6"/>
    <w:rsid w:val="002067E3"/>
    <w:rsid w:val="00206837"/>
    <w:rsid w:val="00206F87"/>
    <w:rsid w:val="00207AE3"/>
    <w:rsid w:val="00207CF6"/>
    <w:rsid w:val="00207D1B"/>
    <w:rsid w:val="00207DCA"/>
    <w:rsid w:val="00210403"/>
    <w:rsid w:val="00210597"/>
    <w:rsid w:val="002116CC"/>
    <w:rsid w:val="00211BAE"/>
    <w:rsid w:val="0021246B"/>
    <w:rsid w:val="0021274D"/>
    <w:rsid w:val="00212A28"/>
    <w:rsid w:val="00213967"/>
    <w:rsid w:val="00213B90"/>
    <w:rsid w:val="002148E8"/>
    <w:rsid w:val="00214A4F"/>
    <w:rsid w:val="002152DE"/>
    <w:rsid w:val="00215322"/>
    <w:rsid w:val="002156B5"/>
    <w:rsid w:val="00215BAC"/>
    <w:rsid w:val="00216295"/>
    <w:rsid w:val="002167AC"/>
    <w:rsid w:val="002167E3"/>
    <w:rsid w:val="00216B64"/>
    <w:rsid w:val="0022073F"/>
    <w:rsid w:val="00221859"/>
    <w:rsid w:val="00221B83"/>
    <w:rsid w:val="00221FEC"/>
    <w:rsid w:val="00222288"/>
    <w:rsid w:val="00222E11"/>
    <w:rsid w:val="00222E58"/>
    <w:rsid w:val="00223138"/>
    <w:rsid w:val="00223866"/>
    <w:rsid w:val="00223DC2"/>
    <w:rsid w:val="00223FFE"/>
    <w:rsid w:val="002249AA"/>
    <w:rsid w:val="00224BBB"/>
    <w:rsid w:val="00224C77"/>
    <w:rsid w:val="00224E67"/>
    <w:rsid w:val="002262D7"/>
    <w:rsid w:val="00226B52"/>
    <w:rsid w:val="00226DC2"/>
    <w:rsid w:val="00227545"/>
    <w:rsid w:val="002275B6"/>
    <w:rsid w:val="00230DE0"/>
    <w:rsid w:val="0023111B"/>
    <w:rsid w:val="002316BE"/>
    <w:rsid w:val="00231809"/>
    <w:rsid w:val="00231D88"/>
    <w:rsid w:val="00231DD8"/>
    <w:rsid w:val="00232A50"/>
    <w:rsid w:val="00232DC9"/>
    <w:rsid w:val="00234A75"/>
    <w:rsid w:val="002358C0"/>
    <w:rsid w:val="00235CB3"/>
    <w:rsid w:val="002360C1"/>
    <w:rsid w:val="00236893"/>
    <w:rsid w:val="00236A08"/>
    <w:rsid w:val="00237EB7"/>
    <w:rsid w:val="00240729"/>
    <w:rsid w:val="0024077B"/>
    <w:rsid w:val="002407CB"/>
    <w:rsid w:val="00241176"/>
    <w:rsid w:val="00241198"/>
    <w:rsid w:val="00241D00"/>
    <w:rsid w:val="00242308"/>
    <w:rsid w:val="00242347"/>
    <w:rsid w:val="0024329B"/>
    <w:rsid w:val="002438D9"/>
    <w:rsid w:val="00243D9C"/>
    <w:rsid w:val="00244005"/>
    <w:rsid w:val="00244618"/>
    <w:rsid w:val="00244637"/>
    <w:rsid w:val="0024554B"/>
    <w:rsid w:val="00245A52"/>
    <w:rsid w:val="00245A66"/>
    <w:rsid w:val="002463D6"/>
    <w:rsid w:val="002467E9"/>
    <w:rsid w:val="00246B7A"/>
    <w:rsid w:val="00247E18"/>
    <w:rsid w:val="0025003A"/>
    <w:rsid w:val="00251309"/>
    <w:rsid w:val="0025150B"/>
    <w:rsid w:val="0025178B"/>
    <w:rsid w:val="0025180A"/>
    <w:rsid w:val="00252342"/>
    <w:rsid w:val="00252D41"/>
    <w:rsid w:val="00253115"/>
    <w:rsid w:val="00253AC8"/>
    <w:rsid w:val="00253B15"/>
    <w:rsid w:val="00253F00"/>
    <w:rsid w:val="00254687"/>
    <w:rsid w:val="00254F61"/>
    <w:rsid w:val="00255054"/>
    <w:rsid w:val="002552D2"/>
    <w:rsid w:val="002554A0"/>
    <w:rsid w:val="002563D7"/>
    <w:rsid w:val="002564C5"/>
    <w:rsid w:val="002566AD"/>
    <w:rsid w:val="00256947"/>
    <w:rsid w:val="00257B83"/>
    <w:rsid w:val="002605B1"/>
    <w:rsid w:val="0026075B"/>
    <w:rsid w:val="00260A5F"/>
    <w:rsid w:val="002610C7"/>
    <w:rsid w:val="002611FE"/>
    <w:rsid w:val="00261CD3"/>
    <w:rsid w:val="00261D2E"/>
    <w:rsid w:val="00261FAF"/>
    <w:rsid w:val="00262E26"/>
    <w:rsid w:val="00262E9B"/>
    <w:rsid w:val="0026393D"/>
    <w:rsid w:val="00264791"/>
    <w:rsid w:val="00264AAA"/>
    <w:rsid w:val="00264D5F"/>
    <w:rsid w:val="00264E19"/>
    <w:rsid w:val="00265F94"/>
    <w:rsid w:val="00266B6B"/>
    <w:rsid w:val="00266F41"/>
    <w:rsid w:val="00267D92"/>
    <w:rsid w:val="002701F9"/>
    <w:rsid w:val="002708A8"/>
    <w:rsid w:val="00270CC0"/>
    <w:rsid w:val="00270DE3"/>
    <w:rsid w:val="002716B4"/>
    <w:rsid w:val="00271986"/>
    <w:rsid w:val="00273140"/>
    <w:rsid w:val="002735A3"/>
    <w:rsid w:val="002737B9"/>
    <w:rsid w:val="00273984"/>
    <w:rsid w:val="00273B2B"/>
    <w:rsid w:val="00273CF9"/>
    <w:rsid w:val="00273EBE"/>
    <w:rsid w:val="00275E72"/>
    <w:rsid w:val="00277403"/>
    <w:rsid w:val="00280011"/>
    <w:rsid w:val="00280523"/>
    <w:rsid w:val="00281F54"/>
    <w:rsid w:val="002821BE"/>
    <w:rsid w:val="002828DB"/>
    <w:rsid w:val="00282908"/>
    <w:rsid w:val="002832FA"/>
    <w:rsid w:val="0028382A"/>
    <w:rsid w:val="00283C27"/>
    <w:rsid w:val="0028452E"/>
    <w:rsid w:val="00286386"/>
    <w:rsid w:val="002867CB"/>
    <w:rsid w:val="00286E82"/>
    <w:rsid w:val="00286EE1"/>
    <w:rsid w:val="002875B7"/>
    <w:rsid w:val="002900F5"/>
    <w:rsid w:val="0029027E"/>
    <w:rsid w:val="002906D6"/>
    <w:rsid w:val="00290AEA"/>
    <w:rsid w:val="00292035"/>
    <w:rsid w:val="002920CF"/>
    <w:rsid w:val="00292250"/>
    <w:rsid w:val="00293905"/>
    <w:rsid w:val="00294713"/>
    <w:rsid w:val="0029546B"/>
    <w:rsid w:val="002955B9"/>
    <w:rsid w:val="002959B6"/>
    <w:rsid w:val="0029774A"/>
    <w:rsid w:val="00297CBD"/>
    <w:rsid w:val="00297E29"/>
    <w:rsid w:val="002A09D2"/>
    <w:rsid w:val="002A0A88"/>
    <w:rsid w:val="002A10CB"/>
    <w:rsid w:val="002A1F3B"/>
    <w:rsid w:val="002A29B8"/>
    <w:rsid w:val="002A2C9A"/>
    <w:rsid w:val="002A3EC5"/>
    <w:rsid w:val="002A44EF"/>
    <w:rsid w:val="002A543F"/>
    <w:rsid w:val="002A5875"/>
    <w:rsid w:val="002A5AE4"/>
    <w:rsid w:val="002A61F5"/>
    <w:rsid w:val="002A7CB1"/>
    <w:rsid w:val="002B0037"/>
    <w:rsid w:val="002B01F1"/>
    <w:rsid w:val="002B02EE"/>
    <w:rsid w:val="002B048A"/>
    <w:rsid w:val="002B0D57"/>
    <w:rsid w:val="002B0D7B"/>
    <w:rsid w:val="002B14B6"/>
    <w:rsid w:val="002B18BC"/>
    <w:rsid w:val="002B26D1"/>
    <w:rsid w:val="002B38DC"/>
    <w:rsid w:val="002B453C"/>
    <w:rsid w:val="002B499E"/>
    <w:rsid w:val="002B49C1"/>
    <w:rsid w:val="002B56D1"/>
    <w:rsid w:val="002B7146"/>
    <w:rsid w:val="002B7A31"/>
    <w:rsid w:val="002B7BFA"/>
    <w:rsid w:val="002B7C21"/>
    <w:rsid w:val="002B7E8B"/>
    <w:rsid w:val="002C0590"/>
    <w:rsid w:val="002C0B56"/>
    <w:rsid w:val="002C0CEB"/>
    <w:rsid w:val="002C0EB5"/>
    <w:rsid w:val="002C1806"/>
    <w:rsid w:val="002C289B"/>
    <w:rsid w:val="002C28B9"/>
    <w:rsid w:val="002C2991"/>
    <w:rsid w:val="002C2F0B"/>
    <w:rsid w:val="002C33F4"/>
    <w:rsid w:val="002C34A6"/>
    <w:rsid w:val="002C3834"/>
    <w:rsid w:val="002C39A1"/>
    <w:rsid w:val="002C420F"/>
    <w:rsid w:val="002C5675"/>
    <w:rsid w:val="002C586D"/>
    <w:rsid w:val="002C5F18"/>
    <w:rsid w:val="002C6A65"/>
    <w:rsid w:val="002C6CF6"/>
    <w:rsid w:val="002C6FF9"/>
    <w:rsid w:val="002C70B0"/>
    <w:rsid w:val="002C71A4"/>
    <w:rsid w:val="002C76DA"/>
    <w:rsid w:val="002C7DEE"/>
    <w:rsid w:val="002D0B07"/>
    <w:rsid w:val="002D0DCF"/>
    <w:rsid w:val="002D1465"/>
    <w:rsid w:val="002D148E"/>
    <w:rsid w:val="002D1613"/>
    <w:rsid w:val="002D23A1"/>
    <w:rsid w:val="002D36E6"/>
    <w:rsid w:val="002D3AA4"/>
    <w:rsid w:val="002D4105"/>
    <w:rsid w:val="002D5ACD"/>
    <w:rsid w:val="002D5B9E"/>
    <w:rsid w:val="002D6308"/>
    <w:rsid w:val="002D6396"/>
    <w:rsid w:val="002D676D"/>
    <w:rsid w:val="002D6DD6"/>
    <w:rsid w:val="002D7006"/>
    <w:rsid w:val="002D7ADE"/>
    <w:rsid w:val="002D7FA2"/>
    <w:rsid w:val="002E0F5B"/>
    <w:rsid w:val="002E100F"/>
    <w:rsid w:val="002E2101"/>
    <w:rsid w:val="002E337A"/>
    <w:rsid w:val="002E4298"/>
    <w:rsid w:val="002E4DEE"/>
    <w:rsid w:val="002E5BB0"/>
    <w:rsid w:val="002E710F"/>
    <w:rsid w:val="002E758C"/>
    <w:rsid w:val="002E75DC"/>
    <w:rsid w:val="002F0118"/>
    <w:rsid w:val="002F05F8"/>
    <w:rsid w:val="002F07CA"/>
    <w:rsid w:val="002F1858"/>
    <w:rsid w:val="002F1D0F"/>
    <w:rsid w:val="002F21D5"/>
    <w:rsid w:val="002F220D"/>
    <w:rsid w:val="002F2CC4"/>
    <w:rsid w:val="002F2EDD"/>
    <w:rsid w:val="002F3027"/>
    <w:rsid w:val="002F391B"/>
    <w:rsid w:val="002F3B33"/>
    <w:rsid w:val="002F3B34"/>
    <w:rsid w:val="002F43AD"/>
    <w:rsid w:val="002F444D"/>
    <w:rsid w:val="002F4E7A"/>
    <w:rsid w:val="002F5201"/>
    <w:rsid w:val="002F5A32"/>
    <w:rsid w:val="002F5F42"/>
    <w:rsid w:val="002F6217"/>
    <w:rsid w:val="002F6517"/>
    <w:rsid w:val="002F70F5"/>
    <w:rsid w:val="002F756E"/>
    <w:rsid w:val="0030038C"/>
    <w:rsid w:val="00300636"/>
    <w:rsid w:val="00301871"/>
    <w:rsid w:val="00301D88"/>
    <w:rsid w:val="00302177"/>
    <w:rsid w:val="00302976"/>
    <w:rsid w:val="00302D7C"/>
    <w:rsid w:val="00302F43"/>
    <w:rsid w:val="00302F48"/>
    <w:rsid w:val="00303231"/>
    <w:rsid w:val="00303432"/>
    <w:rsid w:val="00303454"/>
    <w:rsid w:val="0030375D"/>
    <w:rsid w:val="00303A75"/>
    <w:rsid w:val="00303B1F"/>
    <w:rsid w:val="00303DBA"/>
    <w:rsid w:val="003040A7"/>
    <w:rsid w:val="00304970"/>
    <w:rsid w:val="003059FD"/>
    <w:rsid w:val="00305E11"/>
    <w:rsid w:val="00305EDB"/>
    <w:rsid w:val="003062B7"/>
    <w:rsid w:val="00306514"/>
    <w:rsid w:val="003066DC"/>
    <w:rsid w:val="003079D4"/>
    <w:rsid w:val="003079F2"/>
    <w:rsid w:val="00307F99"/>
    <w:rsid w:val="003105DC"/>
    <w:rsid w:val="003106B0"/>
    <w:rsid w:val="003109BB"/>
    <w:rsid w:val="00311ABF"/>
    <w:rsid w:val="00311E29"/>
    <w:rsid w:val="00312066"/>
    <w:rsid w:val="003130B3"/>
    <w:rsid w:val="003131D0"/>
    <w:rsid w:val="003136C9"/>
    <w:rsid w:val="003142B6"/>
    <w:rsid w:val="003149CD"/>
    <w:rsid w:val="003167E8"/>
    <w:rsid w:val="00316F63"/>
    <w:rsid w:val="00317123"/>
    <w:rsid w:val="00317397"/>
    <w:rsid w:val="00317B63"/>
    <w:rsid w:val="00320515"/>
    <w:rsid w:val="003217B5"/>
    <w:rsid w:val="00322007"/>
    <w:rsid w:val="00322196"/>
    <w:rsid w:val="00322C5E"/>
    <w:rsid w:val="00322D0E"/>
    <w:rsid w:val="00323144"/>
    <w:rsid w:val="00323ED8"/>
    <w:rsid w:val="0032441C"/>
    <w:rsid w:val="00325DAB"/>
    <w:rsid w:val="00325E0E"/>
    <w:rsid w:val="00326B35"/>
    <w:rsid w:val="00326C6A"/>
    <w:rsid w:val="00326E76"/>
    <w:rsid w:val="003272B2"/>
    <w:rsid w:val="00330AE9"/>
    <w:rsid w:val="0033103F"/>
    <w:rsid w:val="003316B5"/>
    <w:rsid w:val="00332226"/>
    <w:rsid w:val="003325CD"/>
    <w:rsid w:val="00332DA6"/>
    <w:rsid w:val="003330F6"/>
    <w:rsid w:val="00333EEA"/>
    <w:rsid w:val="00334A57"/>
    <w:rsid w:val="003355DC"/>
    <w:rsid w:val="003366D4"/>
    <w:rsid w:val="00336983"/>
    <w:rsid w:val="00336C22"/>
    <w:rsid w:val="00337583"/>
    <w:rsid w:val="00337755"/>
    <w:rsid w:val="003402D8"/>
    <w:rsid w:val="00340B67"/>
    <w:rsid w:val="00340EF9"/>
    <w:rsid w:val="00341131"/>
    <w:rsid w:val="0034154E"/>
    <w:rsid w:val="00341A82"/>
    <w:rsid w:val="00342645"/>
    <w:rsid w:val="003432E1"/>
    <w:rsid w:val="00343493"/>
    <w:rsid w:val="00343A01"/>
    <w:rsid w:val="00344591"/>
    <w:rsid w:val="00344DC0"/>
    <w:rsid w:val="00344E75"/>
    <w:rsid w:val="00345AE9"/>
    <w:rsid w:val="00345E47"/>
    <w:rsid w:val="003464C8"/>
    <w:rsid w:val="003468BA"/>
    <w:rsid w:val="00346BC3"/>
    <w:rsid w:val="00346EE0"/>
    <w:rsid w:val="0034720B"/>
    <w:rsid w:val="00347C30"/>
    <w:rsid w:val="00347D90"/>
    <w:rsid w:val="0035054A"/>
    <w:rsid w:val="003507B0"/>
    <w:rsid w:val="00350B58"/>
    <w:rsid w:val="00350CDD"/>
    <w:rsid w:val="00351222"/>
    <w:rsid w:val="00351455"/>
    <w:rsid w:val="003519E7"/>
    <w:rsid w:val="00351AB3"/>
    <w:rsid w:val="003526C4"/>
    <w:rsid w:val="00352781"/>
    <w:rsid w:val="00352CE8"/>
    <w:rsid w:val="00352DEB"/>
    <w:rsid w:val="00354304"/>
    <w:rsid w:val="003545A2"/>
    <w:rsid w:val="00354A5E"/>
    <w:rsid w:val="00354EBD"/>
    <w:rsid w:val="00355351"/>
    <w:rsid w:val="003559D4"/>
    <w:rsid w:val="00356253"/>
    <w:rsid w:val="00356711"/>
    <w:rsid w:val="003569B6"/>
    <w:rsid w:val="003569BB"/>
    <w:rsid w:val="00357ACF"/>
    <w:rsid w:val="00357C03"/>
    <w:rsid w:val="00357DB5"/>
    <w:rsid w:val="00360235"/>
    <w:rsid w:val="003605CA"/>
    <w:rsid w:val="00361A5E"/>
    <w:rsid w:val="00361D78"/>
    <w:rsid w:val="0036324A"/>
    <w:rsid w:val="003634FF"/>
    <w:rsid w:val="003636C8"/>
    <w:rsid w:val="003642E9"/>
    <w:rsid w:val="003643A3"/>
    <w:rsid w:val="003655A1"/>
    <w:rsid w:val="003656FB"/>
    <w:rsid w:val="00365936"/>
    <w:rsid w:val="00365A17"/>
    <w:rsid w:val="00366087"/>
    <w:rsid w:val="0036791B"/>
    <w:rsid w:val="0036796F"/>
    <w:rsid w:val="003679D7"/>
    <w:rsid w:val="003706C0"/>
    <w:rsid w:val="0037090B"/>
    <w:rsid w:val="00371194"/>
    <w:rsid w:val="00372A1D"/>
    <w:rsid w:val="00372C71"/>
    <w:rsid w:val="00372E02"/>
    <w:rsid w:val="00372FB8"/>
    <w:rsid w:val="003739F7"/>
    <w:rsid w:val="00374762"/>
    <w:rsid w:val="00374764"/>
    <w:rsid w:val="003758D7"/>
    <w:rsid w:val="00376050"/>
    <w:rsid w:val="00376120"/>
    <w:rsid w:val="003775C4"/>
    <w:rsid w:val="003776E1"/>
    <w:rsid w:val="00377AB9"/>
    <w:rsid w:val="00377CCD"/>
    <w:rsid w:val="00377CEE"/>
    <w:rsid w:val="00380179"/>
    <w:rsid w:val="00380AF1"/>
    <w:rsid w:val="00380BCF"/>
    <w:rsid w:val="003810B2"/>
    <w:rsid w:val="003811FE"/>
    <w:rsid w:val="0038182E"/>
    <w:rsid w:val="00381CC1"/>
    <w:rsid w:val="00381E73"/>
    <w:rsid w:val="003823DE"/>
    <w:rsid w:val="00382A73"/>
    <w:rsid w:val="00382AE8"/>
    <w:rsid w:val="00383062"/>
    <w:rsid w:val="00383B4B"/>
    <w:rsid w:val="0038419E"/>
    <w:rsid w:val="00384AA0"/>
    <w:rsid w:val="00384C34"/>
    <w:rsid w:val="00385AA4"/>
    <w:rsid w:val="003862CE"/>
    <w:rsid w:val="003862ED"/>
    <w:rsid w:val="0038734D"/>
    <w:rsid w:val="0038795A"/>
    <w:rsid w:val="00387E3C"/>
    <w:rsid w:val="00390C54"/>
    <w:rsid w:val="00390CA5"/>
    <w:rsid w:val="003918E0"/>
    <w:rsid w:val="00391E5B"/>
    <w:rsid w:val="00391F0F"/>
    <w:rsid w:val="003928ED"/>
    <w:rsid w:val="0039311D"/>
    <w:rsid w:val="003932F1"/>
    <w:rsid w:val="00393A93"/>
    <w:rsid w:val="00393D29"/>
    <w:rsid w:val="003940E4"/>
    <w:rsid w:val="003949A8"/>
    <w:rsid w:val="003970F1"/>
    <w:rsid w:val="003973D4"/>
    <w:rsid w:val="00397DD9"/>
    <w:rsid w:val="003A14F0"/>
    <w:rsid w:val="003A18BA"/>
    <w:rsid w:val="003A1A5A"/>
    <w:rsid w:val="003A1AEC"/>
    <w:rsid w:val="003A1E05"/>
    <w:rsid w:val="003A26BA"/>
    <w:rsid w:val="003A2AEA"/>
    <w:rsid w:val="003A2B7D"/>
    <w:rsid w:val="003A318F"/>
    <w:rsid w:val="003A3365"/>
    <w:rsid w:val="003A372B"/>
    <w:rsid w:val="003A38AB"/>
    <w:rsid w:val="003A38DD"/>
    <w:rsid w:val="003A5230"/>
    <w:rsid w:val="003A544A"/>
    <w:rsid w:val="003A5F5B"/>
    <w:rsid w:val="003A68F9"/>
    <w:rsid w:val="003A7D87"/>
    <w:rsid w:val="003B08DC"/>
    <w:rsid w:val="003B0E40"/>
    <w:rsid w:val="003B0EE3"/>
    <w:rsid w:val="003B1AEA"/>
    <w:rsid w:val="003B20E7"/>
    <w:rsid w:val="003B3341"/>
    <w:rsid w:val="003B3D61"/>
    <w:rsid w:val="003B4BC0"/>
    <w:rsid w:val="003B66B2"/>
    <w:rsid w:val="003B7019"/>
    <w:rsid w:val="003B7814"/>
    <w:rsid w:val="003B7D24"/>
    <w:rsid w:val="003C0B66"/>
    <w:rsid w:val="003C0ED3"/>
    <w:rsid w:val="003C0FBD"/>
    <w:rsid w:val="003C24C4"/>
    <w:rsid w:val="003C2627"/>
    <w:rsid w:val="003C2831"/>
    <w:rsid w:val="003C2A22"/>
    <w:rsid w:val="003C2CB1"/>
    <w:rsid w:val="003C3083"/>
    <w:rsid w:val="003C333F"/>
    <w:rsid w:val="003C3830"/>
    <w:rsid w:val="003C3CEE"/>
    <w:rsid w:val="003C3E49"/>
    <w:rsid w:val="003C3EBC"/>
    <w:rsid w:val="003C4232"/>
    <w:rsid w:val="003C56B1"/>
    <w:rsid w:val="003C6117"/>
    <w:rsid w:val="003C670F"/>
    <w:rsid w:val="003C7030"/>
    <w:rsid w:val="003C7046"/>
    <w:rsid w:val="003C7505"/>
    <w:rsid w:val="003C7739"/>
    <w:rsid w:val="003C7B8F"/>
    <w:rsid w:val="003D0489"/>
    <w:rsid w:val="003D2197"/>
    <w:rsid w:val="003D2C08"/>
    <w:rsid w:val="003D2FBA"/>
    <w:rsid w:val="003D3333"/>
    <w:rsid w:val="003D3708"/>
    <w:rsid w:val="003D38E0"/>
    <w:rsid w:val="003D3BBA"/>
    <w:rsid w:val="003D3F4E"/>
    <w:rsid w:val="003D4E73"/>
    <w:rsid w:val="003D5524"/>
    <w:rsid w:val="003D7788"/>
    <w:rsid w:val="003D78E1"/>
    <w:rsid w:val="003D7D0E"/>
    <w:rsid w:val="003D7EB0"/>
    <w:rsid w:val="003E078A"/>
    <w:rsid w:val="003E149C"/>
    <w:rsid w:val="003E1D92"/>
    <w:rsid w:val="003E25F4"/>
    <w:rsid w:val="003E3694"/>
    <w:rsid w:val="003E4085"/>
    <w:rsid w:val="003E417B"/>
    <w:rsid w:val="003E4710"/>
    <w:rsid w:val="003E4E3B"/>
    <w:rsid w:val="003E517D"/>
    <w:rsid w:val="003E642B"/>
    <w:rsid w:val="003E6DF4"/>
    <w:rsid w:val="003E7261"/>
    <w:rsid w:val="003E7919"/>
    <w:rsid w:val="003E7E7A"/>
    <w:rsid w:val="003E7FF7"/>
    <w:rsid w:val="003F0501"/>
    <w:rsid w:val="003F0B95"/>
    <w:rsid w:val="003F0BC9"/>
    <w:rsid w:val="003F15D9"/>
    <w:rsid w:val="003F1F52"/>
    <w:rsid w:val="003F332B"/>
    <w:rsid w:val="003F335F"/>
    <w:rsid w:val="003F38B6"/>
    <w:rsid w:val="003F56FB"/>
    <w:rsid w:val="003F5795"/>
    <w:rsid w:val="003F5FFF"/>
    <w:rsid w:val="003F645C"/>
    <w:rsid w:val="003F6897"/>
    <w:rsid w:val="00400333"/>
    <w:rsid w:val="00400FE4"/>
    <w:rsid w:val="00401507"/>
    <w:rsid w:val="004024A2"/>
    <w:rsid w:val="004029CF"/>
    <w:rsid w:val="00402B40"/>
    <w:rsid w:val="00402DAE"/>
    <w:rsid w:val="00403546"/>
    <w:rsid w:val="00403677"/>
    <w:rsid w:val="00404A1B"/>
    <w:rsid w:val="00404F52"/>
    <w:rsid w:val="0040544A"/>
    <w:rsid w:val="00405E0A"/>
    <w:rsid w:val="004060C6"/>
    <w:rsid w:val="004069EA"/>
    <w:rsid w:val="004070C2"/>
    <w:rsid w:val="004070F7"/>
    <w:rsid w:val="00407644"/>
    <w:rsid w:val="00407FB1"/>
    <w:rsid w:val="00410204"/>
    <w:rsid w:val="00410710"/>
    <w:rsid w:val="00410B0D"/>
    <w:rsid w:val="004110B0"/>
    <w:rsid w:val="004129EC"/>
    <w:rsid w:val="00412A68"/>
    <w:rsid w:val="004136EB"/>
    <w:rsid w:val="0041374C"/>
    <w:rsid w:val="004146BC"/>
    <w:rsid w:val="00414CB6"/>
    <w:rsid w:val="00416296"/>
    <w:rsid w:val="00416323"/>
    <w:rsid w:val="00417CEB"/>
    <w:rsid w:val="0042089A"/>
    <w:rsid w:val="00420EA0"/>
    <w:rsid w:val="0042252A"/>
    <w:rsid w:val="00422643"/>
    <w:rsid w:val="0042264B"/>
    <w:rsid w:val="00422831"/>
    <w:rsid w:val="00422C31"/>
    <w:rsid w:val="004230AB"/>
    <w:rsid w:val="0042398E"/>
    <w:rsid w:val="00423D03"/>
    <w:rsid w:val="00424B01"/>
    <w:rsid w:val="0042524C"/>
    <w:rsid w:val="0042560E"/>
    <w:rsid w:val="00425B9B"/>
    <w:rsid w:val="00425C6D"/>
    <w:rsid w:val="00427FB3"/>
    <w:rsid w:val="004301FD"/>
    <w:rsid w:val="00431DC6"/>
    <w:rsid w:val="00432262"/>
    <w:rsid w:val="00432496"/>
    <w:rsid w:val="00432ADF"/>
    <w:rsid w:val="0043332A"/>
    <w:rsid w:val="004341EA"/>
    <w:rsid w:val="00434FC4"/>
    <w:rsid w:val="00435E89"/>
    <w:rsid w:val="00436121"/>
    <w:rsid w:val="00436C41"/>
    <w:rsid w:val="00437A43"/>
    <w:rsid w:val="00441021"/>
    <w:rsid w:val="00441030"/>
    <w:rsid w:val="00441046"/>
    <w:rsid w:val="004415EC"/>
    <w:rsid w:val="00441C4D"/>
    <w:rsid w:val="00441D51"/>
    <w:rsid w:val="00442145"/>
    <w:rsid w:val="004425DE"/>
    <w:rsid w:val="004429D4"/>
    <w:rsid w:val="0044338E"/>
    <w:rsid w:val="00443739"/>
    <w:rsid w:val="00443E52"/>
    <w:rsid w:val="00444835"/>
    <w:rsid w:val="0044628D"/>
    <w:rsid w:val="00446B76"/>
    <w:rsid w:val="004470BB"/>
    <w:rsid w:val="00447CDF"/>
    <w:rsid w:val="00450123"/>
    <w:rsid w:val="004510F8"/>
    <w:rsid w:val="004514F4"/>
    <w:rsid w:val="004515A4"/>
    <w:rsid w:val="00451703"/>
    <w:rsid w:val="004522C7"/>
    <w:rsid w:val="004527C9"/>
    <w:rsid w:val="004529A2"/>
    <w:rsid w:val="004529DD"/>
    <w:rsid w:val="0045326D"/>
    <w:rsid w:val="00454134"/>
    <w:rsid w:val="00454744"/>
    <w:rsid w:val="00454EB5"/>
    <w:rsid w:val="0045579B"/>
    <w:rsid w:val="00455B63"/>
    <w:rsid w:val="00455E43"/>
    <w:rsid w:val="0045654D"/>
    <w:rsid w:val="004565ED"/>
    <w:rsid w:val="00456DBF"/>
    <w:rsid w:val="004579C5"/>
    <w:rsid w:val="00457C6F"/>
    <w:rsid w:val="00457D4F"/>
    <w:rsid w:val="00460054"/>
    <w:rsid w:val="004608FF"/>
    <w:rsid w:val="00460E5C"/>
    <w:rsid w:val="00460F6E"/>
    <w:rsid w:val="00461481"/>
    <w:rsid w:val="00463139"/>
    <w:rsid w:val="00463AC1"/>
    <w:rsid w:val="00463CAC"/>
    <w:rsid w:val="00463EAE"/>
    <w:rsid w:val="00464B07"/>
    <w:rsid w:val="00464D65"/>
    <w:rsid w:val="00465002"/>
    <w:rsid w:val="0046544F"/>
    <w:rsid w:val="0046612B"/>
    <w:rsid w:val="0046615C"/>
    <w:rsid w:val="00466BAC"/>
    <w:rsid w:val="00470306"/>
    <w:rsid w:val="00470593"/>
    <w:rsid w:val="00470F24"/>
    <w:rsid w:val="00471083"/>
    <w:rsid w:val="00471DA9"/>
    <w:rsid w:val="004734D7"/>
    <w:rsid w:val="00473BFD"/>
    <w:rsid w:val="00473E44"/>
    <w:rsid w:val="00473F8D"/>
    <w:rsid w:val="00474338"/>
    <w:rsid w:val="00474A96"/>
    <w:rsid w:val="00474C03"/>
    <w:rsid w:val="00474C55"/>
    <w:rsid w:val="00474DAD"/>
    <w:rsid w:val="00475B03"/>
    <w:rsid w:val="00475C93"/>
    <w:rsid w:val="004767A5"/>
    <w:rsid w:val="00476A4D"/>
    <w:rsid w:val="00476A7B"/>
    <w:rsid w:val="00476B61"/>
    <w:rsid w:val="004770D7"/>
    <w:rsid w:val="00477BC6"/>
    <w:rsid w:val="00477E57"/>
    <w:rsid w:val="00477F9B"/>
    <w:rsid w:val="00480295"/>
    <w:rsid w:val="00480861"/>
    <w:rsid w:val="00482000"/>
    <w:rsid w:val="004828AE"/>
    <w:rsid w:val="00483022"/>
    <w:rsid w:val="004834A8"/>
    <w:rsid w:val="004835B8"/>
    <w:rsid w:val="00483937"/>
    <w:rsid w:val="004839D3"/>
    <w:rsid w:val="00483A00"/>
    <w:rsid w:val="00483EF1"/>
    <w:rsid w:val="0048511D"/>
    <w:rsid w:val="004851C0"/>
    <w:rsid w:val="004857C8"/>
    <w:rsid w:val="00486045"/>
    <w:rsid w:val="0048662E"/>
    <w:rsid w:val="004873EB"/>
    <w:rsid w:val="004903E7"/>
    <w:rsid w:val="00490414"/>
    <w:rsid w:val="00490426"/>
    <w:rsid w:val="004912D8"/>
    <w:rsid w:val="004913A6"/>
    <w:rsid w:val="0049154B"/>
    <w:rsid w:val="0049199A"/>
    <w:rsid w:val="00491D89"/>
    <w:rsid w:val="004923D9"/>
    <w:rsid w:val="0049245C"/>
    <w:rsid w:val="00492629"/>
    <w:rsid w:val="00493825"/>
    <w:rsid w:val="004938B4"/>
    <w:rsid w:val="00494045"/>
    <w:rsid w:val="004940FC"/>
    <w:rsid w:val="0049530B"/>
    <w:rsid w:val="004959C1"/>
    <w:rsid w:val="00495A3A"/>
    <w:rsid w:val="004960D5"/>
    <w:rsid w:val="004961E5"/>
    <w:rsid w:val="004962A0"/>
    <w:rsid w:val="00496362"/>
    <w:rsid w:val="004965A3"/>
    <w:rsid w:val="00496AD6"/>
    <w:rsid w:val="00496CB7"/>
    <w:rsid w:val="004974B5"/>
    <w:rsid w:val="00497996"/>
    <w:rsid w:val="004979CA"/>
    <w:rsid w:val="004A0108"/>
    <w:rsid w:val="004A02D9"/>
    <w:rsid w:val="004A0C3A"/>
    <w:rsid w:val="004A0DA4"/>
    <w:rsid w:val="004A1146"/>
    <w:rsid w:val="004A1E9B"/>
    <w:rsid w:val="004A29B7"/>
    <w:rsid w:val="004A2A18"/>
    <w:rsid w:val="004A2E39"/>
    <w:rsid w:val="004A33A9"/>
    <w:rsid w:val="004A3878"/>
    <w:rsid w:val="004A4148"/>
    <w:rsid w:val="004A433A"/>
    <w:rsid w:val="004A43C7"/>
    <w:rsid w:val="004A4906"/>
    <w:rsid w:val="004A4D5D"/>
    <w:rsid w:val="004A5203"/>
    <w:rsid w:val="004A5458"/>
    <w:rsid w:val="004A6C12"/>
    <w:rsid w:val="004A7A59"/>
    <w:rsid w:val="004A7F08"/>
    <w:rsid w:val="004A7FC7"/>
    <w:rsid w:val="004B0206"/>
    <w:rsid w:val="004B036D"/>
    <w:rsid w:val="004B04E6"/>
    <w:rsid w:val="004B0C7E"/>
    <w:rsid w:val="004B1929"/>
    <w:rsid w:val="004B25E4"/>
    <w:rsid w:val="004B2C7C"/>
    <w:rsid w:val="004B3219"/>
    <w:rsid w:val="004B3BF1"/>
    <w:rsid w:val="004B3F40"/>
    <w:rsid w:val="004B6571"/>
    <w:rsid w:val="004B6E67"/>
    <w:rsid w:val="004B7A35"/>
    <w:rsid w:val="004B7E23"/>
    <w:rsid w:val="004B7E24"/>
    <w:rsid w:val="004C0012"/>
    <w:rsid w:val="004C023B"/>
    <w:rsid w:val="004C0993"/>
    <w:rsid w:val="004C0EAF"/>
    <w:rsid w:val="004C10DC"/>
    <w:rsid w:val="004C1D26"/>
    <w:rsid w:val="004C1E33"/>
    <w:rsid w:val="004C2020"/>
    <w:rsid w:val="004C24C5"/>
    <w:rsid w:val="004C2AF1"/>
    <w:rsid w:val="004C365E"/>
    <w:rsid w:val="004C3A0F"/>
    <w:rsid w:val="004C3B5B"/>
    <w:rsid w:val="004C3F10"/>
    <w:rsid w:val="004C4C03"/>
    <w:rsid w:val="004C4C34"/>
    <w:rsid w:val="004C54EA"/>
    <w:rsid w:val="004C5FB2"/>
    <w:rsid w:val="004C6051"/>
    <w:rsid w:val="004C652C"/>
    <w:rsid w:val="004C708F"/>
    <w:rsid w:val="004C79C3"/>
    <w:rsid w:val="004D0B83"/>
    <w:rsid w:val="004D12CE"/>
    <w:rsid w:val="004D16DD"/>
    <w:rsid w:val="004D1DB5"/>
    <w:rsid w:val="004D2643"/>
    <w:rsid w:val="004D2659"/>
    <w:rsid w:val="004D2C9C"/>
    <w:rsid w:val="004D2F29"/>
    <w:rsid w:val="004D34F0"/>
    <w:rsid w:val="004D3654"/>
    <w:rsid w:val="004D423B"/>
    <w:rsid w:val="004D4373"/>
    <w:rsid w:val="004D4B51"/>
    <w:rsid w:val="004D4E59"/>
    <w:rsid w:val="004D4F92"/>
    <w:rsid w:val="004D5382"/>
    <w:rsid w:val="004D54F2"/>
    <w:rsid w:val="004D5629"/>
    <w:rsid w:val="004D5C01"/>
    <w:rsid w:val="004D6ED0"/>
    <w:rsid w:val="004D6FC7"/>
    <w:rsid w:val="004D7050"/>
    <w:rsid w:val="004D7156"/>
    <w:rsid w:val="004D7244"/>
    <w:rsid w:val="004D7A7C"/>
    <w:rsid w:val="004E02CF"/>
    <w:rsid w:val="004E04A4"/>
    <w:rsid w:val="004E0568"/>
    <w:rsid w:val="004E06F4"/>
    <w:rsid w:val="004E0F59"/>
    <w:rsid w:val="004E1037"/>
    <w:rsid w:val="004E1CC2"/>
    <w:rsid w:val="004E201F"/>
    <w:rsid w:val="004E29CF"/>
    <w:rsid w:val="004E3A91"/>
    <w:rsid w:val="004E3FA2"/>
    <w:rsid w:val="004E50E6"/>
    <w:rsid w:val="004E5421"/>
    <w:rsid w:val="004E60AD"/>
    <w:rsid w:val="004E672F"/>
    <w:rsid w:val="004E69F6"/>
    <w:rsid w:val="004E6A51"/>
    <w:rsid w:val="004E6CF8"/>
    <w:rsid w:val="004E78AB"/>
    <w:rsid w:val="004E7A3C"/>
    <w:rsid w:val="004E7A79"/>
    <w:rsid w:val="004E7E1A"/>
    <w:rsid w:val="004F04CF"/>
    <w:rsid w:val="004F0763"/>
    <w:rsid w:val="004F07AC"/>
    <w:rsid w:val="004F07B0"/>
    <w:rsid w:val="004F0C07"/>
    <w:rsid w:val="004F0DB9"/>
    <w:rsid w:val="004F0E02"/>
    <w:rsid w:val="004F1059"/>
    <w:rsid w:val="004F106B"/>
    <w:rsid w:val="004F238D"/>
    <w:rsid w:val="004F23FC"/>
    <w:rsid w:val="004F2671"/>
    <w:rsid w:val="004F2D48"/>
    <w:rsid w:val="004F3071"/>
    <w:rsid w:val="004F317E"/>
    <w:rsid w:val="004F3D40"/>
    <w:rsid w:val="004F3D78"/>
    <w:rsid w:val="004F49D3"/>
    <w:rsid w:val="004F5480"/>
    <w:rsid w:val="004F710F"/>
    <w:rsid w:val="004F72BD"/>
    <w:rsid w:val="004F75F6"/>
    <w:rsid w:val="004F76DD"/>
    <w:rsid w:val="004F7A4B"/>
    <w:rsid w:val="004F7EBE"/>
    <w:rsid w:val="00500827"/>
    <w:rsid w:val="00500FD0"/>
    <w:rsid w:val="00501243"/>
    <w:rsid w:val="00501327"/>
    <w:rsid w:val="00501662"/>
    <w:rsid w:val="0050189C"/>
    <w:rsid w:val="00501CCB"/>
    <w:rsid w:val="005024CB"/>
    <w:rsid w:val="005028EB"/>
    <w:rsid w:val="00502941"/>
    <w:rsid w:val="005033A1"/>
    <w:rsid w:val="005050A6"/>
    <w:rsid w:val="005055E4"/>
    <w:rsid w:val="005058B8"/>
    <w:rsid w:val="0050642D"/>
    <w:rsid w:val="00506582"/>
    <w:rsid w:val="005065CC"/>
    <w:rsid w:val="0050697B"/>
    <w:rsid w:val="00507598"/>
    <w:rsid w:val="005079B3"/>
    <w:rsid w:val="00507D55"/>
    <w:rsid w:val="00510077"/>
    <w:rsid w:val="0051032D"/>
    <w:rsid w:val="005105FD"/>
    <w:rsid w:val="005115E9"/>
    <w:rsid w:val="00511EA7"/>
    <w:rsid w:val="00511EB5"/>
    <w:rsid w:val="005121A7"/>
    <w:rsid w:val="005124BF"/>
    <w:rsid w:val="005125A7"/>
    <w:rsid w:val="005133B7"/>
    <w:rsid w:val="00513623"/>
    <w:rsid w:val="005139D0"/>
    <w:rsid w:val="005139F3"/>
    <w:rsid w:val="00513FF4"/>
    <w:rsid w:val="00514A51"/>
    <w:rsid w:val="00514F37"/>
    <w:rsid w:val="00515207"/>
    <w:rsid w:val="00515234"/>
    <w:rsid w:val="005155D1"/>
    <w:rsid w:val="00516765"/>
    <w:rsid w:val="00516BD0"/>
    <w:rsid w:val="0051710E"/>
    <w:rsid w:val="0051747B"/>
    <w:rsid w:val="00517E0F"/>
    <w:rsid w:val="00517F1A"/>
    <w:rsid w:val="005200CE"/>
    <w:rsid w:val="005209D1"/>
    <w:rsid w:val="00520CC6"/>
    <w:rsid w:val="00520EB2"/>
    <w:rsid w:val="00521D96"/>
    <w:rsid w:val="005221DB"/>
    <w:rsid w:val="00522929"/>
    <w:rsid w:val="00522DAC"/>
    <w:rsid w:val="00522EF8"/>
    <w:rsid w:val="00523868"/>
    <w:rsid w:val="005238E9"/>
    <w:rsid w:val="00524352"/>
    <w:rsid w:val="00524E5B"/>
    <w:rsid w:val="005251C0"/>
    <w:rsid w:val="00527C5B"/>
    <w:rsid w:val="00527DD5"/>
    <w:rsid w:val="005304C1"/>
    <w:rsid w:val="00530A38"/>
    <w:rsid w:val="00530FDC"/>
    <w:rsid w:val="0053131F"/>
    <w:rsid w:val="00531CC4"/>
    <w:rsid w:val="005327AE"/>
    <w:rsid w:val="00532B34"/>
    <w:rsid w:val="0053313E"/>
    <w:rsid w:val="0053325B"/>
    <w:rsid w:val="00533E61"/>
    <w:rsid w:val="0053414B"/>
    <w:rsid w:val="0053454A"/>
    <w:rsid w:val="00534829"/>
    <w:rsid w:val="00534DDF"/>
    <w:rsid w:val="0053511F"/>
    <w:rsid w:val="005351AC"/>
    <w:rsid w:val="00535765"/>
    <w:rsid w:val="00535A64"/>
    <w:rsid w:val="00536B63"/>
    <w:rsid w:val="00536DE5"/>
    <w:rsid w:val="00537D18"/>
    <w:rsid w:val="00540561"/>
    <w:rsid w:val="00540740"/>
    <w:rsid w:val="0054089C"/>
    <w:rsid w:val="00540BC3"/>
    <w:rsid w:val="0054116E"/>
    <w:rsid w:val="0054159B"/>
    <w:rsid w:val="005419ED"/>
    <w:rsid w:val="005425FA"/>
    <w:rsid w:val="00542B68"/>
    <w:rsid w:val="00544903"/>
    <w:rsid w:val="00544C0B"/>
    <w:rsid w:val="005456B0"/>
    <w:rsid w:val="005456F6"/>
    <w:rsid w:val="00545A3B"/>
    <w:rsid w:val="00545ECE"/>
    <w:rsid w:val="00546CEE"/>
    <w:rsid w:val="00547224"/>
    <w:rsid w:val="0055013B"/>
    <w:rsid w:val="00550BC5"/>
    <w:rsid w:val="00550F98"/>
    <w:rsid w:val="00551C22"/>
    <w:rsid w:val="00552D88"/>
    <w:rsid w:val="005532FB"/>
    <w:rsid w:val="0055361A"/>
    <w:rsid w:val="005536C8"/>
    <w:rsid w:val="00554C0A"/>
    <w:rsid w:val="005554DF"/>
    <w:rsid w:val="00555765"/>
    <w:rsid w:val="00555F68"/>
    <w:rsid w:val="00556D16"/>
    <w:rsid w:val="00557523"/>
    <w:rsid w:val="0055765E"/>
    <w:rsid w:val="005609C4"/>
    <w:rsid w:val="00561185"/>
    <w:rsid w:val="00561FD1"/>
    <w:rsid w:val="005627A8"/>
    <w:rsid w:val="005635F5"/>
    <w:rsid w:val="00564560"/>
    <w:rsid w:val="00565679"/>
    <w:rsid w:val="00565777"/>
    <w:rsid w:val="005658BF"/>
    <w:rsid w:val="005658E6"/>
    <w:rsid w:val="0056606D"/>
    <w:rsid w:val="0056634A"/>
    <w:rsid w:val="00567565"/>
    <w:rsid w:val="00567A03"/>
    <w:rsid w:val="00567D94"/>
    <w:rsid w:val="00570892"/>
    <w:rsid w:val="00571003"/>
    <w:rsid w:val="005726E4"/>
    <w:rsid w:val="00573667"/>
    <w:rsid w:val="0057372C"/>
    <w:rsid w:val="00573A26"/>
    <w:rsid w:val="005741C7"/>
    <w:rsid w:val="005744F4"/>
    <w:rsid w:val="005749D2"/>
    <w:rsid w:val="00575DA7"/>
    <w:rsid w:val="00577435"/>
    <w:rsid w:val="005774B9"/>
    <w:rsid w:val="005777D7"/>
    <w:rsid w:val="005801D5"/>
    <w:rsid w:val="00580E91"/>
    <w:rsid w:val="00580EAE"/>
    <w:rsid w:val="005832B2"/>
    <w:rsid w:val="00583527"/>
    <w:rsid w:val="00583553"/>
    <w:rsid w:val="00583DE8"/>
    <w:rsid w:val="00584476"/>
    <w:rsid w:val="00584819"/>
    <w:rsid w:val="00585AC0"/>
    <w:rsid w:val="00585B93"/>
    <w:rsid w:val="0058653F"/>
    <w:rsid w:val="00586D24"/>
    <w:rsid w:val="00586E71"/>
    <w:rsid w:val="00587DB0"/>
    <w:rsid w:val="00590123"/>
    <w:rsid w:val="00590270"/>
    <w:rsid w:val="00591026"/>
    <w:rsid w:val="005911DF"/>
    <w:rsid w:val="00591287"/>
    <w:rsid w:val="005925D7"/>
    <w:rsid w:val="0059289B"/>
    <w:rsid w:val="00593487"/>
    <w:rsid w:val="00593C9E"/>
    <w:rsid w:val="00593DD5"/>
    <w:rsid w:val="005945A5"/>
    <w:rsid w:val="00594991"/>
    <w:rsid w:val="005957DF"/>
    <w:rsid w:val="00595BFA"/>
    <w:rsid w:val="00595F3F"/>
    <w:rsid w:val="0059607E"/>
    <w:rsid w:val="0059616A"/>
    <w:rsid w:val="005967FA"/>
    <w:rsid w:val="00596DFE"/>
    <w:rsid w:val="005975D4"/>
    <w:rsid w:val="005A0499"/>
    <w:rsid w:val="005A07C3"/>
    <w:rsid w:val="005A0CC8"/>
    <w:rsid w:val="005A23E4"/>
    <w:rsid w:val="005A2658"/>
    <w:rsid w:val="005A2C50"/>
    <w:rsid w:val="005A3607"/>
    <w:rsid w:val="005A3946"/>
    <w:rsid w:val="005A4241"/>
    <w:rsid w:val="005A4269"/>
    <w:rsid w:val="005A46D6"/>
    <w:rsid w:val="005A5E81"/>
    <w:rsid w:val="005A68BD"/>
    <w:rsid w:val="005A78E6"/>
    <w:rsid w:val="005B05F4"/>
    <w:rsid w:val="005B068C"/>
    <w:rsid w:val="005B0F51"/>
    <w:rsid w:val="005B15C0"/>
    <w:rsid w:val="005B1A3D"/>
    <w:rsid w:val="005B1C1B"/>
    <w:rsid w:val="005B24BC"/>
    <w:rsid w:val="005B372C"/>
    <w:rsid w:val="005B4064"/>
    <w:rsid w:val="005B4507"/>
    <w:rsid w:val="005B4A0C"/>
    <w:rsid w:val="005B4B8D"/>
    <w:rsid w:val="005B4FAF"/>
    <w:rsid w:val="005B51E3"/>
    <w:rsid w:val="005B5C88"/>
    <w:rsid w:val="005B5DD0"/>
    <w:rsid w:val="005B60BA"/>
    <w:rsid w:val="005B6C1E"/>
    <w:rsid w:val="005B6C39"/>
    <w:rsid w:val="005B6EE9"/>
    <w:rsid w:val="005C0253"/>
    <w:rsid w:val="005C1251"/>
    <w:rsid w:val="005C140F"/>
    <w:rsid w:val="005C1A0E"/>
    <w:rsid w:val="005C1E05"/>
    <w:rsid w:val="005C2373"/>
    <w:rsid w:val="005C32EC"/>
    <w:rsid w:val="005C3C9F"/>
    <w:rsid w:val="005C3CBA"/>
    <w:rsid w:val="005C3D34"/>
    <w:rsid w:val="005C3D8A"/>
    <w:rsid w:val="005C4954"/>
    <w:rsid w:val="005C4CE5"/>
    <w:rsid w:val="005C5897"/>
    <w:rsid w:val="005C61BA"/>
    <w:rsid w:val="005C651E"/>
    <w:rsid w:val="005C69C2"/>
    <w:rsid w:val="005C6D56"/>
    <w:rsid w:val="005D0217"/>
    <w:rsid w:val="005D14A2"/>
    <w:rsid w:val="005D1CD6"/>
    <w:rsid w:val="005D1F16"/>
    <w:rsid w:val="005D1F96"/>
    <w:rsid w:val="005D2444"/>
    <w:rsid w:val="005D24F6"/>
    <w:rsid w:val="005D2631"/>
    <w:rsid w:val="005D3054"/>
    <w:rsid w:val="005D3059"/>
    <w:rsid w:val="005D3374"/>
    <w:rsid w:val="005D44B5"/>
    <w:rsid w:val="005D4A70"/>
    <w:rsid w:val="005D58F9"/>
    <w:rsid w:val="005D5CAC"/>
    <w:rsid w:val="005D5DBC"/>
    <w:rsid w:val="005D7AA6"/>
    <w:rsid w:val="005D7AC0"/>
    <w:rsid w:val="005E04E9"/>
    <w:rsid w:val="005E0C7C"/>
    <w:rsid w:val="005E0F0E"/>
    <w:rsid w:val="005E32EC"/>
    <w:rsid w:val="005E3507"/>
    <w:rsid w:val="005E382B"/>
    <w:rsid w:val="005E3AFB"/>
    <w:rsid w:val="005E3B17"/>
    <w:rsid w:val="005E3C5F"/>
    <w:rsid w:val="005E3F04"/>
    <w:rsid w:val="005E3F83"/>
    <w:rsid w:val="005E443E"/>
    <w:rsid w:val="005E44CF"/>
    <w:rsid w:val="005E4C35"/>
    <w:rsid w:val="005E5337"/>
    <w:rsid w:val="005E58FD"/>
    <w:rsid w:val="005E606A"/>
    <w:rsid w:val="005E7089"/>
    <w:rsid w:val="005F0866"/>
    <w:rsid w:val="005F1B35"/>
    <w:rsid w:val="005F2163"/>
    <w:rsid w:val="005F2264"/>
    <w:rsid w:val="005F288E"/>
    <w:rsid w:val="005F2C69"/>
    <w:rsid w:val="005F3199"/>
    <w:rsid w:val="005F3527"/>
    <w:rsid w:val="005F3775"/>
    <w:rsid w:val="005F3AEA"/>
    <w:rsid w:val="005F3BA3"/>
    <w:rsid w:val="005F4148"/>
    <w:rsid w:val="005F4728"/>
    <w:rsid w:val="005F5590"/>
    <w:rsid w:val="005F56A2"/>
    <w:rsid w:val="005F5BC7"/>
    <w:rsid w:val="005F6566"/>
    <w:rsid w:val="005F676F"/>
    <w:rsid w:val="005F6A28"/>
    <w:rsid w:val="005F72A2"/>
    <w:rsid w:val="005F7B69"/>
    <w:rsid w:val="005F7E57"/>
    <w:rsid w:val="005F7F72"/>
    <w:rsid w:val="00600442"/>
    <w:rsid w:val="0060171D"/>
    <w:rsid w:val="00602268"/>
    <w:rsid w:val="006023DE"/>
    <w:rsid w:val="00602859"/>
    <w:rsid w:val="00604058"/>
    <w:rsid w:val="0060442B"/>
    <w:rsid w:val="0060447B"/>
    <w:rsid w:val="006046BB"/>
    <w:rsid w:val="00604738"/>
    <w:rsid w:val="00604878"/>
    <w:rsid w:val="00604A08"/>
    <w:rsid w:val="00604BE0"/>
    <w:rsid w:val="00605634"/>
    <w:rsid w:val="006056E4"/>
    <w:rsid w:val="00605B9A"/>
    <w:rsid w:val="00606137"/>
    <w:rsid w:val="006072CC"/>
    <w:rsid w:val="00607FD4"/>
    <w:rsid w:val="0061004E"/>
    <w:rsid w:val="00610F8A"/>
    <w:rsid w:val="00612157"/>
    <w:rsid w:val="0061233B"/>
    <w:rsid w:val="00613478"/>
    <w:rsid w:val="006137CB"/>
    <w:rsid w:val="00613BCE"/>
    <w:rsid w:val="00614198"/>
    <w:rsid w:val="00615006"/>
    <w:rsid w:val="006150EC"/>
    <w:rsid w:val="00615EB8"/>
    <w:rsid w:val="00616042"/>
    <w:rsid w:val="00616394"/>
    <w:rsid w:val="0061695B"/>
    <w:rsid w:val="0061757E"/>
    <w:rsid w:val="0061774F"/>
    <w:rsid w:val="00617969"/>
    <w:rsid w:val="00620108"/>
    <w:rsid w:val="00621AF4"/>
    <w:rsid w:val="00621D8D"/>
    <w:rsid w:val="00621EDE"/>
    <w:rsid w:val="00622CFB"/>
    <w:rsid w:val="006235B4"/>
    <w:rsid w:val="00623FB5"/>
    <w:rsid w:val="0062422E"/>
    <w:rsid w:val="006249DF"/>
    <w:rsid w:val="00625023"/>
    <w:rsid w:val="00625339"/>
    <w:rsid w:val="00625F3A"/>
    <w:rsid w:val="00626BD2"/>
    <w:rsid w:val="00626EFC"/>
    <w:rsid w:val="00627119"/>
    <w:rsid w:val="00627C31"/>
    <w:rsid w:val="00627E12"/>
    <w:rsid w:val="00627F51"/>
    <w:rsid w:val="006302C1"/>
    <w:rsid w:val="0063054F"/>
    <w:rsid w:val="006305D3"/>
    <w:rsid w:val="00630807"/>
    <w:rsid w:val="006317BD"/>
    <w:rsid w:val="00631BE3"/>
    <w:rsid w:val="00631E53"/>
    <w:rsid w:val="006323AD"/>
    <w:rsid w:val="006324BE"/>
    <w:rsid w:val="0063453C"/>
    <w:rsid w:val="006350B6"/>
    <w:rsid w:val="006351C7"/>
    <w:rsid w:val="00635325"/>
    <w:rsid w:val="00635E89"/>
    <w:rsid w:val="0063645E"/>
    <w:rsid w:val="006366D9"/>
    <w:rsid w:val="00637856"/>
    <w:rsid w:val="00637DE2"/>
    <w:rsid w:val="00637EFA"/>
    <w:rsid w:val="006406E0"/>
    <w:rsid w:val="006406FB"/>
    <w:rsid w:val="00640978"/>
    <w:rsid w:val="00641172"/>
    <w:rsid w:val="006412C0"/>
    <w:rsid w:val="006418CD"/>
    <w:rsid w:val="00642603"/>
    <w:rsid w:val="00642ABD"/>
    <w:rsid w:val="00643B11"/>
    <w:rsid w:val="00643BB7"/>
    <w:rsid w:val="00643C3D"/>
    <w:rsid w:val="006448A8"/>
    <w:rsid w:val="00644A1E"/>
    <w:rsid w:val="00644EBD"/>
    <w:rsid w:val="00646BB0"/>
    <w:rsid w:val="00646DF0"/>
    <w:rsid w:val="00647A2A"/>
    <w:rsid w:val="00647CD9"/>
    <w:rsid w:val="00647EAE"/>
    <w:rsid w:val="006500D2"/>
    <w:rsid w:val="00650364"/>
    <w:rsid w:val="0065057F"/>
    <w:rsid w:val="00650632"/>
    <w:rsid w:val="006506AE"/>
    <w:rsid w:val="006514AB"/>
    <w:rsid w:val="00651CD7"/>
    <w:rsid w:val="00651ECE"/>
    <w:rsid w:val="00651FBA"/>
    <w:rsid w:val="00652BC4"/>
    <w:rsid w:val="006539DA"/>
    <w:rsid w:val="00653DCA"/>
    <w:rsid w:val="00654227"/>
    <w:rsid w:val="0065488E"/>
    <w:rsid w:val="0065580A"/>
    <w:rsid w:val="006565C9"/>
    <w:rsid w:val="00656F94"/>
    <w:rsid w:val="00657085"/>
    <w:rsid w:val="0065787D"/>
    <w:rsid w:val="00657980"/>
    <w:rsid w:val="00660F38"/>
    <w:rsid w:val="00661AAF"/>
    <w:rsid w:val="00662984"/>
    <w:rsid w:val="00662B20"/>
    <w:rsid w:val="0066312E"/>
    <w:rsid w:val="00663432"/>
    <w:rsid w:val="006638A8"/>
    <w:rsid w:val="00663D33"/>
    <w:rsid w:val="00663EED"/>
    <w:rsid w:val="00664294"/>
    <w:rsid w:val="00664BB6"/>
    <w:rsid w:val="00665589"/>
    <w:rsid w:val="006661C9"/>
    <w:rsid w:val="006664FF"/>
    <w:rsid w:val="00666587"/>
    <w:rsid w:val="00666746"/>
    <w:rsid w:val="00666933"/>
    <w:rsid w:val="00666A1C"/>
    <w:rsid w:val="00666CAA"/>
    <w:rsid w:val="00666F3B"/>
    <w:rsid w:val="006675E1"/>
    <w:rsid w:val="00667B9A"/>
    <w:rsid w:val="00667D4E"/>
    <w:rsid w:val="00667F9D"/>
    <w:rsid w:val="006701AF"/>
    <w:rsid w:val="00670861"/>
    <w:rsid w:val="006710D4"/>
    <w:rsid w:val="006714B5"/>
    <w:rsid w:val="00671512"/>
    <w:rsid w:val="00671907"/>
    <w:rsid w:val="00671CE3"/>
    <w:rsid w:val="00672FBE"/>
    <w:rsid w:val="00673179"/>
    <w:rsid w:val="0067374E"/>
    <w:rsid w:val="0067465E"/>
    <w:rsid w:val="006746EF"/>
    <w:rsid w:val="00675444"/>
    <w:rsid w:val="006759C8"/>
    <w:rsid w:val="006765F0"/>
    <w:rsid w:val="0067727A"/>
    <w:rsid w:val="00677319"/>
    <w:rsid w:val="006776B2"/>
    <w:rsid w:val="00677A69"/>
    <w:rsid w:val="00677F91"/>
    <w:rsid w:val="00677FDE"/>
    <w:rsid w:val="00680077"/>
    <w:rsid w:val="00681195"/>
    <w:rsid w:val="0068162C"/>
    <w:rsid w:val="006817C9"/>
    <w:rsid w:val="006820B8"/>
    <w:rsid w:val="006823F9"/>
    <w:rsid w:val="00682787"/>
    <w:rsid w:val="00682E0A"/>
    <w:rsid w:val="00682F2C"/>
    <w:rsid w:val="0068384E"/>
    <w:rsid w:val="00683FDD"/>
    <w:rsid w:val="006843CC"/>
    <w:rsid w:val="00684DF5"/>
    <w:rsid w:val="00685099"/>
    <w:rsid w:val="0068541D"/>
    <w:rsid w:val="006854ED"/>
    <w:rsid w:val="006857CC"/>
    <w:rsid w:val="00686288"/>
    <w:rsid w:val="00686600"/>
    <w:rsid w:val="006869B1"/>
    <w:rsid w:val="00687D5C"/>
    <w:rsid w:val="0069090C"/>
    <w:rsid w:val="00690ACC"/>
    <w:rsid w:val="00690C42"/>
    <w:rsid w:val="00690CDD"/>
    <w:rsid w:val="006913FA"/>
    <w:rsid w:val="00691410"/>
    <w:rsid w:val="00691A11"/>
    <w:rsid w:val="00692D21"/>
    <w:rsid w:val="00693A7A"/>
    <w:rsid w:val="00693CEC"/>
    <w:rsid w:val="00693F53"/>
    <w:rsid w:val="00693FFA"/>
    <w:rsid w:val="00694C21"/>
    <w:rsid w:val="00695850"/>
    <w:rsid w:val="00696542"/>
    <w:rsid w:val="00697E36"/>
    <w:rsid w:val="006A0053"/>
    <w:rsid w:val="006A07EF"/>
    <w:rsid w:val="006A0DF7"/>
    <w:rsid w:val="006A142F"/>
    <w:rsid w:val="006A17BB"/>
    <w:rsid w:val="006A1EB4"/>
    <w:rsid w:val="006A1EE5"/>
    <w:rsid w:val="006A2D76"/>
    <w:rsid w:val="006A2F63"/>
    <w:rsid w:val="006A36EB"/>
    <w:rsid w:val="006A38C3"/>
    <w:rsid w:val="006A3B34"/>
    <w:rsid w:val="006A3C67"/>
    <w:rsid w:val="006A42E7"/>
    <w:rsid w:val="006A4790"/>
    <w:rsid w:val="006A4F54"/>
    <w:rsid w:val="006A5341"/>
    <w:rsid w:val="006A5532"/>
    <w:rsid w:val="006A5EC2"/>
    <w:rsid w:val="006A6A15"/>
    <w:rsid w:val="006A73BB"/>
    <w:rsid w:val="006A75FA"/>
    <w:rsid w:val="006A7999"/>
    <w:rsid w:val="006B02C9"/>
    <w:rsid w:val="006B0BA4"/>
    <w:rsid w:val="006B0F18"/>
    <w:rsid w:val="006B130D"/>
    <w:rsid w:val="006B14E0"/>
    <w:rsid w:val="006B189E"/>
    <w:rsid w:val="006B1934"/>
    <w:rsid w:val="006B2529"/>
    <w:rsid w:val="006B289B"/>
    <w:rsid w:val="006B2E99"/>
    <w:rsid w:val="006B3431"/>
    <w:rsid w:val="006B380D"/>
    <w:rsid w:val="006B3974"/>
    <w:rsid w:val="006B3B77"/>
    <w:rsid w:val="006B42DB"/>
    <w:rsid w:val="006B4C37"/>
    <w:rsid w:val="006B4D8E"/>
    <w:rsid w:val="006B4EE2"/>
    <w:rsid w:val="006B55A7"/>
    <w:rsid w:val="006B55E5"/>
    <w:rsid w:val="006B5BDA"/>
    <w:rsid w:val="006B665A"/>
    <w:rsid w:val="006B6D62"/>
    <w:rsid w:val="006B6F3C"/>
    <w:rsid w:val="006B760A"/>
    <w:rsid w:val="006B7C62"/>
    <w:rsid w:val="006B7DFB"/>
    <w:rsid w:val="006C0232"/>
    <w:rsid w:val="006C0788"/>
    <w:rsid w:val="006C0C95"/>
    <w:rsid w:val="006C1088"/>
    <w:rsid w:val="006C115D"/>
    <w:rsid w:val="006C192B"/>
    <w:rsid w:val="006C193E"/>
    <w:rsid w:val="006C1944"/>
    <w:rsid w:val="006C24C9"/>
    <w:rsid w:val="006C2659"/>
    <w:rsid w:val="006C3181"/>
    <w:rsid w:val="006C4F35"/>
    <w:rsid w:val="006C4F8C"/>
    <w:rsid w:val="006C50A2"/>
    <w:rsid w:val="006C5318"/>
    <w:rsid w:val="006C573D"/>
    <w:rsid w:val="006C622A"/>
    <w:rsid w:val="006C6DA6"/>
    <w:rsid w:val="006C7756"/>
    <w:rsid w:val="006C783E"/>
    <w:rsid w:val="006C7BA8"/>
    <w:rsid w:val="006D1218"/>
    <w:rsid w:val="006D148B"/>
    <w:rsid w:val="006D1D7C"/>
    <w:rsid w:val="006D1FFB"/>
    <w:rsid w:val="006D24B9"/>
    <w:rsid w:val="006D2D66"/>
    <w:rsid w:val="006D3069"/>
    <w:rsid w:val="006D340B"/>
    <w:rsid w:val="006D3818"/>
    <w:rsid w:val="006D3EC7"/>
    <w:rsid w:val="006D4FE7"/>
    <w:rsid w:val="006D5420"/>
    <w:rsid w:val="006D54EF"/>
    <w:rsid w:val="006D65DD"/>
    <w:rsid w:val="006D6D21"/>
    <w:rsid w:val="006D6EDF"/>
    <w:rsid w:val="006D7350"/>
    <w:rsid w:val="006D7764"/>
    <w:rsid w:val="006D79A3"/>
    <w:rsid w:val="006D7B4A"/>
    <w:rsid w:val="006E07D5"/>
    <w:rsid w:val="006E0898"/>
    <w:rsid w:val="006E0900"/>
    <w:rsid w:val="006E0A09"/>
    <w:rsid w:val="006E0F11"/>
    <w:rsid w:val="006E11E8"/>
    <w:rsid w:val="006E184D"/>
    <w:rsid w:val="006E1B89"/>
    <w:rsid w:val="006E2112"/>
    <w:rsid w:val="006E26D8"/>
    <w:rsid w:val="006E2C33"/>
    <w:rsid w:val="006E31AC"/>
    <w:rsid w:val="006E36D8"/>
    <w:rsid w:val="006E3864"/>
    <w:rsid w:val="006E3F33"/>
    <w:rsid w:val="006E4482"/>
    <w:rsid w:val="006E45FE"/>
    <w:rsid w:val="006E47E8"/>
    <w:rsid w:val="006E4BAF"/>
    <w:rsid w:val="006E51D9"/>
    <w:rsid w:val="006E53B9"/>
    <w:rsid w:val="006E545C"/>
    <w:rsid w:val="006E54FD"/>
    <w:rsid w:val="006E5B9C"/>
    <w:rsid w:val="006E65E3"/>
    <w:rsid w:val="006E719F"/>
    <w:rsid w:val="006E74FB"/>
    <w:rsid w:val="006E7805"/>
    <w:rsid w:val="006F0099"/>
    <w:rsid w:val="006F01CE"/>
    <w:rsid w:val="006F0832"/>
    <w:rsid w:val="006F0D6A"/>
    <w:rsid w:val="006F0DE0"/>
    <w:rsid w:val="006F10D2"/>
    <w:rsid w:val="006F12B2"/>
    <w:rsid w:val="006F1C31"/>
    <w:rsid w:val="006F2030"/>
    <w:rsid w:val="006F2D08"/>
    <w:rsid w:val="006F3E07"/>
    <w:rsid w:val="006F3EBB"/>
    <w:rsid w:val="006F4956"/>
    <w:rsid w:val="006F4BF0"/>
    <w:rsid w:val="006F4CA7"/>
    <w:rsid w:val="006F528B"/>
    <w:rsid w:val="006F5B93"/>
    <w:rsid w:val="006F5DB9"/>
    <w:rsid w:val="006F6265"/>
    <w:rsid w:val="006F6858"/>
    <w:rsid w:val="006F76B8"/>
    <w:rsid w:val="006F7879"/>
    <w:rsid w:val="006F7AC1"/>
    <w:rsid w:val="007000FA"/>
    <w:rsid w:val="007004E2"/>
    <w:rsid w:val="00700AA0"/>
    <w:rsid w:val="00700DE0"/>
    <w:rsid w:val="00700E29"/>
    <w:rsid w:val="007012C7"/>
    <w:rsid w:val="00702199"/>
    <w:rsid w:val="007022B3"/>
    <w:rsid w:val="00702FFB"/>
    <w:rsid w:val="007030B6"/>
    <w:rsid w:val="00703313"/>
    <w:rsid w:val="007038C0"/>
    <w:rsid w:val="00703AB7"/>
    <w:rsid w:val="00704019"/>
    <w:rsid w:val="00704124"/>
    <w:rsid w:val="00704C1E"/>
    <w:rsid w:val="00705004"/>
    <w:rsid w:val="007051FE"/>
    <w:rsid w:val="00705792"/>
    <w:rsid w:val="00705C37"/>
    <w:rsid w:val="00705ED5"/>
    <w:rsid w:val="00705ED7"/>
    <w:rsid w:val="00706780"/>
    <w:rsid w:val="00706B26"/>
    <w:rsid w:val="00706F85"/>
    <w:rsid w:val="0070762D"/>
    <w:rsid w:val="0070780F"/>
    <w:rsid w:val="00707D82"/>
    <w:rsid w:val="00707EFA"/>
    <w:rsid w:val="00710079"/>
    <w:rsid w:val="00710399"/>
    <w:rsid w:val="00710C39"/>
    <w:rsid w:val="00710EB4"/>
    <w:rsid w:val="00711556"/>
    <w:rsid w:val="00712616"/>
    <w:rsid w:val="00713559"/>
    <w:rsid w:val="00713718"/>
    <w:rsid w:val="0071382D"/>
    <w:rsid w:val="00714360"/>
    <w:rsid w:val="007149FD"/>
    <w:rsid w:val="00715183"/>
    <w:rsid w:val="00715671"/>
    <w:rsid w:val="00716977"/>
    <w:rsid w:val="00717551"/>
    <w:rsid w:val="0071771F"/>
    <w:rsid w:val="00717AA8"/>
    <w:rsid w:val="00717CE7"/>
    <w:rsid w:val="00720089"/>
    <w:rsid w:val="007208F0"/>
    <w:rsid w:val="00720B10"/>
    <w:rsid w:val="00721628"/>
    <w:rsid w:val="00721CBC"/>
    <w:rsid w:val="00721E78"/>
    <w:rsid w:val="007224B8"/>
    <w:rsid w:val="007224D1"/>
    <w:rsid w:val="00722644"/>
    <w:rsid w:val="007228AD"/>
    <w:rsid w:val="0072314D"/>
    <w:rsid w:val="007241EF"/>
    <w:rsid w:val="00724787"/>
    <w:rsid w:val="007250DC"/>
    <w:rsid w:val="00725FA8"/>
    <w:rsid w:val="00726BDA"/>
    <w:rsid w:val="00726D00"/>
    <w:rsid w:val="00727BB8"/>
    <w:rsid w:val="00727D30"/>
    <w:rsid w:val="00727E86"/>
    <w:rsid w:val="007301CB"/>
    <w:rsid w:val="00730C01"/>
    <w:rsid w:val="00730D2B"/>
    <w:rsid w:val="00731775"/>
    <w:rsid w:val="0073196B"/>
    <w:rsid w:val="007323E6"/>
    <w:rsid w:val="0073265B"/>
    <w:rsid w:val="00732B85"/>
    <w:rsid w:val="00732F45"/>
    <w:rsid w:val="00733457"/>
    <w:rsid w:val="007338C2"/>
    <w:rsid w:val="00733BD2"/>
    <w:rsid w:val="00734221"/>
    <w:rsid w:val="00734471"/>
    <w:rsid w:val="0073460B"/>
    <w:rsid w:val="0073589A"/>
    <w:rsid w:val="0073662D"/>
    <w:rsid w:val="00736F93"/>
    <w:rsid w:val="007377EC"/>
    <w:rsid w:val="00737FF5"/>
    <w:rsid w:val="00740081"/>
    <w:rsid w:val="00740538"/>
    <w:rsid w:val="007407F9"/>
    <w:rsid w:val="00740860"/>
    <w:rsid w:val="00740A43"/>
    <w:rsid w:val="00740D2F"/>
    <w:rsid w:val="00740D7C"/>
    <w:rsid w:val="0074104E"/>
    <w:rsid w:val="00741229"/>
    <w:rsid w:val="00741B27"/>
    <w:rsid w:val="00742D7C"/>
    <w:rsid w:val="007431D7"/>
    <w:rsid w:val="00743665"/>
    <w:rsid w:val="00743800"/>
    <w:rsid w:val="00743E7F"/>
    <w:rsid w:val="00743EC0"/>
    <w:rsid w:val="0074525E"/>
    <w:rsid w:val="00745583"/>
    <w:rsid w:val="007457E8"/>
    <w:rsid w:val="00745A2C"/>
    <w:rsid w:val="00745D93"/>
    <w:rsid w:val="0074746E"/>
    <w:rsid w:val="00747A84"/>
    <w:rsid w:val="00747B4F"/>
    <w:rsid w:val="00747E01"/>
    <w:rsid w:val="00747F41"/>
    <w:rsid w:val="00750555"/>
    <w:rsid w:val="007509D9"/>
    <w:rsid w:val="00750B34"/>
    <w:rsid w:val="0075165C"/>
    <w:rsid w:val="007516D3"/>
    <w:rsid w:val="0075176D"/>
    <w:rsid w:val="00751B6E"/>
    <w:rsid w:val="00751C41"/>
    <w:rsid w:val="007527AE"/>
    <w:rsid w:val="00752E8C"/>
    <w:rsid w:val="0075366B"/>
    <w:rsid w:val="00753778"/>
    <w:rsid w:val="00753938"/>
    <w:rsid w:val="00754285"/>
    <w:rsid w:val="007546E7"/>
    <w:rsid w:val="00754CF1"/>
    <w:rsid w:val="00755F0A"/>
    <w:rsid w:val="00756AAF"/>
    <w:rsid w:val="007572FB"/>
    <w:rsid w:val="0075786C"/>
    <w:rsid w:val="00757C64"/>
    <w:rsid w:val="00757E55"/>
    <w:rsid w:val="00760053"/>
    <w:rsid w:val="00760A29"/>
    <w:rsid w:val="00760F5F"/>
    <w:rsid w:val="007617EB"/>
    <w:rsid w:val="0076195C"/>
    <w:rsid w:val="007621EC"/>
    <w:rsid w:val="007624FE"/>
    <w:rsid w:val="00762640"/>
    <w:rsid w:val="0076290F"/>
    <w:rsid w:val="00762BCC"/>
    <w:rsid w:val="00763283"/>
    <w:rsid w:val="007637EA"/>
    <w:rsid w:val="0076393E"/>
    <w:rsid w:val="00763C67"/>
    <w:rsid w:val="007644D5"/>
    <w:rsid w:val="0076488D"/>
    <w:rsid w:val="00764E67"/>
    <w:rsid w:val="00765D99"/>
    <w:rsid w:val="00766139"/>
    <w:rsid w:val="00766779"/>
    <w:rsid w:val="00766C9F"/>
    <w:rsid w:val="00767573"/>
    <w:rsid w:val="0076768F"/>
    <w:rsid w:val="00767AAC"/>
    <w:rsid w:val="00770754"/>
    <w:rsid w:val="007707CF"/>
    <w:rsid w:val="00770911"/>
    <w:rsid w:val="00770F4D"/>
    <w:rsid w:val="00770F9B"/>
    <w:rsid w:val="00771763"/>
    <w:rsid w:val="00771E75"/>
    <w:rsid w:val="00772200"/>
    <w:rsid w:val="007722CF"/>
    <w:rsid w:val="007728EB"/>
    <w:rsid w:val="00772B98"/>
    <w:rsid w:val="00772BAA"/>
    <w:rsid w:val="00774009"/>
    <w:rsid w:val="0077419A"/>
    <w:rsid w:val="00774DE4"/>
    <w:rsid w:val="00774E12"/>
    <w:rsid w:val="0077539A"/>
    <w:rsid w:val="007756A9"/>
    <w:rsid w:val="007769F5"/>
    <w:rsid w:val="00776A3C"/>
    <w:rsid w:val="00776C8F"/>
    <w:rsid w:val="00776F00"/>
    <w:rsid w:val="00776F50"/>
    <w:rsid w:val="00777BFE"/>
    <w:rsid w:val="00777C1B"/>
    <w:rsid w:val="00777E90"/>
    <w:rsid w:val="0078012C"/>
    <w:rsid w:val="007804E1"/>
    <w:rsid w:val="00780954"/>
    <w:rsid w:val="00780D81"/>
    <w:rsid w:val="00781850"/>
    <w:rsid w:val="00781AA7"/>
    <w:rsid w:val="007825EB"/>
    <w:rsid w:val="0078288B"/>
    <w:rsid w:val="0078322B"/>
    <w:rsid w:val="00783C5A"/>
    <w:rsid w:val="00783FBC"/>
    <w:rsid w:val="00784117"/>
    <w:rsid w:val="007843B3"/>
    <w:rsid w:val="00785A14"/>
    <w:rsid w:val="00785B33"/>
    <w:rsid w:val="00785BE7"/>
    <w:rsid w:val="00785C0B"/>
    <w:rsid w:val="00786134"/>
    <w:rsid w:val="007908C3"/>
    <w:rsid w:val="007911FB"/>
    <w:rsid w:val="0079142D"/>
    <w:rsid w:val="00791988"/>
    <w:rsid w:val="00791D95"/>
    <w:rsid w:val="0079204A"/>
    <w:rsid w:val="007921B2"/>
    <w:rsid w:val="007921B7"/>
    <w:rsid w:val="007928B0"/>
    <w:rsid w:val="00792948"/>
    <w:rsid w:val="007931E8"/>
    <w:rsid w:val="007934EB"/>
    <w:rsid w:val="00793695"/>
    <w:rsid w:val="007937FB"/>
    <w:rsid w:val="00794170"/>
    <w:rsid w:val="0079464D"/>
    <w:rsid w:val="00794AC1"/>
    <w:rsid w:val="00794DD1"/>
    <w:rsid w:val="00794DFC"/>
    <w:rsid w:val="00795C4A"/>
    <w:rsid w:val="007961A0"/>
    <w:rsid w:val="00796F16"/>
    <w:rsid w:val="007972C7"/>
    <w:rsid w:val="00797980"/>
    <w:rsid w:val="00797AB8"/>
    <w:rsid w:val="007A100B"/>
    <w:rsid w:val="007A14D6"/>
    <w:rsid w:val="007A1DD9"/>
    <w:rsid w:val="007A2717"/>
    <w:rsid w:val="007A374D"/>
    <w:rsid w:val="007A3AE5"/>
    <w:rsid w:val="007A4D8E"/>
    <w:rsid w:val="007A4DA2"/>
    <w:rsid w:val="007A4E6E"/>
    <w:rsid w:val="007A585F"/>
    <w:rsid w:val="007A5C8C"/>
    <w:rsid w:val="007A655A"/>
    <w:rsid w:val="007A673F"/>
    <w:rsid w:val="007A701A"/>
    <w:rsid w:val="007A77B7"/>
    <w:rsid w:val="007A7A02"/>
    <w:rsid w:val="007A7E6A"/>
    <w:rsid w:val="007B01F6"/>
    <w:rsid w:val="007B0637"/>
    <w:rsid w:val="007B1982"/>
    <w:rsid w:val="007B2BFE"/>
    <w:rsid w:val="007B2FF0"/>
    <w:rsid w:val="007B354F"/>
    <w:rsid w:val="007B400F"/>
    <w:rsid w:val="007B44E3"/>
    <w:rsid w:val="007B4711"/>
    <w:rsid w:val="007B4E5A"/>
    <w:rsid w:val="007B79FC"/>
    <w:rsid w:val="007C064F"/>
    <w:rsid w:val="007C14B0"/>
    <w:rsid w:val="007C16A4"/>
    <w:rsid w:val="007C323A"/>
    <w:rsid w:val="007C39AD"/>
    <w:rsid w:val="007C3CDB"/>
    <w:rsid w:val="007C4101"/>
    <w:rsid w:val="007C4111"/>
    <w:rsid w:val="007C4F01"/>
    <w:rsid w:val="007C4F08"/>
    <w:rsid w:val="007C4F8B"/>
    <w:rsid w:val="007C5301"/>
    <w:rsid w:val="007C5728"/>
    <w:rsid w:val="007C5C20"/>
    <w:rsid w:val="007C6012"/>
    <w:rsid w:val="007C673F"/>
    <w:rsid w:val="007C78EE"/>
    <w:rsid w:val="007C7946"/>
    <w:rsid w:val="007D0002"/>
    <w:rsid w:val="007D027A"/>
    <w:rsid w:val="007D029F"/>
    <w:rsid w:val="007D17B0"/>
    <w:rsid w:val="007D1EB4"/>
    <w:rsid w:val="007D2235"/>
    <w:rsid w:val="007D2D5F"/>
    <w:rsid w:val="007D2EB3"/>
    <w:rsid w:val="007D3499"/>
    <w:rsid w:val="007D41C0"/>
    <w:rsid w:val="007D456D"/>
    <w:rsid w:val="007D5391"/>
    <w:rsid w:val="007D5497"/>
    <w:rsid w:val="007D5820"/>
    <w:rsid w:val="007D5DEF"/>
    <w:rsid w:val="007D74F7"/>
    <w:rsid w:val="007E01C1"/>
    <w:rsid w:val="007E08F2"/>
    <w:rsid w:val="007E0CBE"/>
    <w:rsid w:val="007E0F94"/>
    <w:rsid w:val="007E1075"/>
    <w:rsid w:val="007E134C"/>
    <w:rsid w:val="007E137E"/>
    <w:rsid w:val="007E1B95"/>
    <w:rsid w:val="007E1EB2"/>
    <w:rsid w:val="007E289F"/>
    <w:rsid w:val="007E3106"/>
    <w:rsid w:val="007E3D2A"/>
    <w:rsid w:val="007E4081"/>
    <w:rsid w:val="007E45F4"/>
    <w:rsid w:val="007E470C"/>
    <w:rsid w:val="007E4AB8"/>
    <w:rsid w:val="007E4DA4"/>
    <w:rsid w:val="007E50BE"/>
    <w:rsid w:val="007E6598"/>
    <w:rsid w:val="007E671D"/>
    <w:rsid w:val="007E6CB2"/>
    <w:rsid w:val="007E71BA"/>
    <w:rsid w:val="007E7496"/>
    <w:rsid w:val="007F0767"/>
    <w:rsid w:val="007F08AC"/>
    <w:rsid w:val="007F1369"/>
    <w:rsid w:val="007F14FE"/>
    <w:rsid w:val="007F15AD"/>
    <w:rsid w:val="007F1BAE"/>
    <w:rsid w:val="007F25FE"/>
    <w:rsid w:val="007F2EAD"/>
    <w:rsid w:val="007F38BB"/>
    <w:rsid w:val="007F3D1A"/>
    <w:rsid w:val="007F3D51"/>
    <w:rsid w:val="007F42C6"/>
    <w:rsid w:val="007F4B1E"/>
    <w:rsid w:val="007F4D7A"/>
    <w:rsid w:val="007F4E53"/>
    <w:rsid w:val="007F51C6"/>
    <w:rsid w:val="007F5F0B"/>
    <w:rsid w:val="007F5F27"/>
    <w:rsid w:val="007F7008"/>
    <w:rsid w:val="007F7782"/>
    <w:rsid w:val="007F7D51"/>
    <w:rsid w:val="00800074"/>
    <w:rsid w:val="00800124"/>
    <w:rsid w:val="008001D2"/>
    <w:rsid w:val="00800C70"/>
    <w:rsid w:val="00800F63"/>
    <w:rsid w:val="00801168"/>
    <w:rsid w:val="00801251"/>
    <w:rsid w:val="00801DA1"/>
    <w:rsid w:val="00801E7E"/>
    <w:rsid w:val="00801F02"/>
    <w:rsid w:val="00802248"/>
    <w:rsid w:val="0080236B"/>
    <w:rsid w:val="00802434"/>
    <w:rsid w:val="00802BF8"/>
    <w:rsid w:val="008030A2"/>
    <w:rsid w:val="008030C5"/>
    <w:rsid w:val="0080366F"/>
    <w:rsid w:val="00803800"/>
    <w:rsid w:val="00803F57"/>
    <w:rsid w:val="00803FE0"/>
    <w:rsid w:val="008052D1"/>
    <w:rsid w:val="0080537C"/>
    <w:rsid w:val="00806CF5"/>
    <w:rsid w:val="00806D49"/>
    <w:rsid w:val="00807219"/>
    <w:rsid w:val="008074DE"/>
    <w:rsid w:val="00807A29"/>
    <w:rsid w:val="00810575"/>
    <w:rsid w:val="00810A17"/>
    <w:rsid w:val="008123AB"/>
    <w:rsid w:val="00813144"/>
    <w:rsid w:val="00813992"/>
    <w:rsid w:val="00814964"/>
    <w:rsid w:val="008149CF"/>
    <w:rsid w:val="00815BA7"/>
    <w:rsid w:val="00816FF8"/>
    <w:rsid w:val="0081711C"/>
    <w:rsid w:val="0081727A"/>
    <w:rsid w:val="0082002A"/>
    <w:rsid w:val="008216A8"/>
    <w:rsid w:val="00821831"/>
    <w:rsid w:val="008219BC"/>
    <w:rsid w:val="008220FD"/>
    <w:rsid w:val="00822B61"/>
    <w:rsid w:val="0082361F"/>
    <w:rsid w:val="00823A97"/>
    <w:rsid w:val="0082422C"/>
    <w:rsid w:val="008247BE"/>
    <w:rsid w:val="00824947"/>
    <w:rsid w:val="00824C51"/>
    <w:rsid w:val="008253A3"/>
    <w:rsid w:val="00825412"/>
    <w:rsid w:val="0082541A"/>
    <w:rsid w:val="008254AD"/>
    <w:rsid w:val="0082646C"/>
    <w:rsid w:val="00826834"/>
    <w:rsid w:val="00827238"/>
    <w:rsid w:val="008273BD"/>
    <w:rsid w:val="00830F86"/>
    <w:rsid w:val="00831303"/>
    <w:rsid w:val="008313A7"/>
    <w:rsid w:val="00831DFB"/>
    <w:rsid w:val="008326DE"/>
    <w:rsid w:val="00832A5E"/>
    <w:rsid w:val="00832F89"/>
    <w:rsid w:val="0083300B"/>
    <w:rsid w:val="0083338A"/>
    <w:rsid w:val="00833891"/>
    <w:rsid w:val="0083425D"/>
    <w:rsid w:val="0083458C"/>
    <w:rsid w:val="00835082"/>
    <w:rsid w:val="00835335"/>
    <w:rsid w:val="008353F9"/>
    <w:rsid w:val="00835736"/>
    <w:rsid w:val="00835EBB"/>
    <w:rsid w:val="0083658A"/>
    <w:rsid w:val="008371ED"/>
    <w:rsid w:val="00837763"/>
    <w:rsid w:val="00837B41"/>
    <w:rsid w:val="00840AA3"/>
    <w:rsid w:val="00841441"/>
    <w:rsid w:val="008423F0"/>
    <w:rsid w:val="00842CA4"/>
    <w:rsid w:val="00842D24"/>
    <w:rsid w:val="00843309"/>
    <w:rsid w:val="00843955"/>
    <w:rsid w:val="008441A4"/>
    <w:rsid w:val="0084449E"/>
    <w:rsid w:val="008445AC"/>
    <w:rsid w:val="00844698"/>
    <w:rsid w:val="00844D17"/>
    <w:rsid w:val="00844E35"/>
    <w:rsid w:val="00844EE8"/>
    <w:rsid w:val="00844F2B"/>
    <w:rsid w:val="00845D8B"/>
    <w:rsid w:val="008462B5"/>
    <w:rsid w:val="008467E7"/>
    <w:rsid w:val="008475C7"/>
    <w:rsid w:val="00847C86"/>
    <w:rsid w:val="00847DD4"/>
    <w:rsid w:val="008501FA"/>
    <w:rsid w:val="0085063F"/>
    <w:rsid w:val="00850A60"/>
    <w:rsid w:val="0085117A"/>
    <w:rsid w:val="008538D4"/>
    <w:rsid w:val="00853DA0"/>
    <w:rsid w:val="008544ED"/>
    <w:rsid w:val="008546BC"/>
    <w:rsid w:val="00854B22"/>
    <w:rsid w:val="00854EAF"/>
    <w:rsid w:val="008550E9"/>
    <w:rsid w:val="0085527E"/>
    <w:rsid w:val="0085562A"/>
    <w:rsid w:val="0085647C"/>
    <w:rsid w:val="00856B01"/>
    <w:rsid w:val="00857245"/>
    <w:rsid w:val="0085765F"/>
    <w:rsid w:val="0085789D"/>
    <w:rsid w:val="0085790A"/>
    <w:rsid w:val="00860016"/>
    <w:rsid w:val="008605A5"/>
    <w:rsid w:val="00860A5A"/>
    <w:rsid w:val="00861920"/>
    <w:rsid w:val="00862425"/>
    <w:rsid w:val="00862AF5"/>
    <w:rsid w:val="00862CC8"/>
    <w:rsid w:val="00863A49"/>
    <w:rsid w:val="00864498"/>
    <w:rsid w:val="00864868"/>
    <w:rsid w:val="00864AE4"/>
    <w:rsid w:val="00864B85"/>
    <w:rsid w:val="00864FF2"/>
    <w:rsid w:val="00865467"/>
    <w:rsid w:val="0086569D"/>
    <w:rsid w:val="008657B2"/>
    <w:rsid w:val="008664CF"/>
    <w:rsid w:val="00866C6B"/>
    <w:rsid w:val="00866D36"/>
    <w:rsid w:val="00867A44"/>
    <w:rsid w:val="00867AF6"/>
    <w:rsid w:val="00870040"/>
    <w:rsid w:val="0087005A"/>
    <w:rsid w:val="00870638"/>
    <w:rsid w:val="0087084A"/>
    <w:rsid w:val="00870DD3"/>
    <w:rsid w:val="00870E09"/>
    <w:rsid w:val="00871011"/>
    <w:rsid w:val="008710FA"/>
    <w:rsid w:val="00871239"/>
    <w:rsid w:val="008718BB"/>
    <w:rsid w:val="00872ABC"/>
    <w:rsid w:val="00873010"/>
    <w:rsid w:val="0087529E"/>
    <w:rsid w:val="008753DF"/>
    <w:rsid w:val="00875634"/>
    <w:rsid w:val="00875B01"/>
    <w:rsid w:val="00875D99"/>
    <w:rsid w:val="0087618E"/>
    <w:rsid w:val="008768C6"/>
    <w:rsid w:val="00880026"/>
    <w:rsid w:val="008808E0"/>
    <w:rsid w:val="00880DE9"/>
    <w:rsid w:val="00881C46"/>
    <w:rsid w:val="00881C87"/>
    <w:rsid w:val="0088231B"/>
    <w:rsid w:val="0088301D"/>
    <w:rsid w:val="00883233"/>
    <w:rsid w:val="00883C09"/>
    <w:rsid w:val="00883EEB"/>
    <w:rsid w:val="00884491"/>
    <w:rsid w:val="0088550F"/>
    <w:rsid w:val="008855A7"/>
    <w:rsid w:val="00886122"/>
    <w:rsid w:val="0088618E"/>
    <w:rsid w:val="008866A7"/>
    <w:rsid w:val="008866FA"/>
    <w:rsid w:val="00886946"/>
    <w:rsid w:val="00886A35"/>
    <w:rsid w:val="00887E82"/>
    <w:rsid w:val="0089024D"/>
    <w:rsid w:val="00890382"/>
    <w:rsid w:val="0089068F"/>
    <w:rsid w:val="00890A6C"/>
    <w:rsid w:val="00891AD1"/>
    <w:rsid w:val="00892365"/>
    <w:rsid w:val="008928C0"/>
    <w:rsid w:val="008929F1"/>
    <w:rsid w:val="00892F74"/>
    <w:rsid w:val="008936C1"/>
    <w:rsid w:val="00894326"/>
    <w:rsid w:val="00895510"/>
    <w:rsid w:val="008956B6"/>
    <w:rsid w:val="008957BD"/>
    <w:rsid w:val="0089624C"/>
    <w:rsid w:val="00896725"/>
    <w:rsid w:val="00896D60"/>
    <w:rsid w:val="00897093"/>
    <w:rsid w:val="008979CB"/>
    <w:rsid w:val="008A05A6"/>
    <w:rsid w:val="008A0665"/>
    <w:rsid w:val="008A0711"/>
    <w:rsid w:val="008A11F0"/>
    <w:rsid w:val="008A21DA"/>
    <w:rsid w:val="008A2291"/>
    <w:rsid w:val="008A2666"/>
    <w:rsid w:val="008A2A98"/>
    <w:rsid w:val="008A2E7C"/>
    <w:rsid w:val="008A2E8B"/>
    <w:rsid w:val="008A366E"/>
    <w:rsid w:val="008A3E2D"/>
    <w:rsid w:val="008A53D6"/>
    <w:rsid w:val="008A668B"/>
    <w:rsid w:val="008A69FF"/>
    <w:rsid w:val="008A6A2D"/>
    <w:rsid w:val="008A6EA1"/>
    <w:rsid w:val="008A74CA"/>
    <w:rsid w:val="008A76B6"/>
    <w:rsid w:val="008B0C77"/>
    <w:rsid w:val="008B1133"/>
    <w:rsid w:val="008B1608"/>
    <w:rsid w:val="008B207D"/>
    <w:rsid w:val="008B282E"/>
    <w:rsid w:val="008B2C22"/>
    <w:rsid w:val="008B3156"/>
    <w:rsid w:val="008B4D59"/>
    <w:rsid w:val="008B5A52"/>
    <w:rsid w:val="008B5BAA"/>
    <w:rsid w:val="008B66CD"/>
    <w:rsid w:val="008B66FF"/>
    <w:rsid w:val="008B78C9"/>
    <w:rsid w:val="008C06E9"/>
    <w:rsid w:val="008C0BD5"/>
    <w:rsid w:val="008C1BB2"/>
    <w:rsid w:val="008C2470"/>
    <w:rsid w:val="008C25B1"/>
    <w:rsid w:val="008C2F8F"/>
    <w:rsid w:val="008C34FD"/>
    <w:rsid w:val="008C3AEF"/>
    <w:rsid w:val="008C4E2B"/>
    <w:rsid w:val="008C5079"/>
    <w:rsid w:val="008C57D2"/>
    <w:rsid w:val="008C5FA0"/>
    <w:rsid w:val="008C66BD"/>
    <w:rsid w:val="008C68EB"/>
    <w:rsid w:val="008C6A38"/>
    <w:rsid w:val="008C7486"/>
    <w:rsid w:val="008C7521"/>
    <w:rsid w:val="008C75FE"/>
    <w:rsid w:val="008C7C3C"/>
    <w:rsid w:val="008D0E83"/>
    <w:rsid w:val="008D149C"/>
    <w:rsid w:val="008D15BD"/>
    <w:rsid w:val="008D2028"/>
    <w:rsid w:val="008D29C8"/>
    <w:rsid w:val="008D2A55"/>
    <w:rsid w:val="008D307A"/>
    <w:rsid w:val="008D3DBC"/>
    <w:rsid w:val="008D4251"/>
    <w:rsid w:val="008D4445"/>
    <w:rsid w:val="008D44DB"/>
    <w:rsid w:val="008D546A"/>
    <w:rsid w:val="008D57AD"/>
    <w:rsid w:val="008D57B5"/>
    <w:rsid w:val="008D6703"/>
    <w:rsid w:val="008D67C5"/>
    <w:rsid w:val="008D703F"/>
    <w:rsid w:val="008D7CBA"/>
    <w:rsid w:val="008E0B60"/>
    <w:rsid w:val="008E1DA0"/>
    <w:rsid w:val="008E234B"/>
    <w:rsid w:val="008E2C70"/>
    <w:rsid w:val="008E2D59"/>
    <w:rsid w:val="008E2E38"/>
    <w:rsid w:val="008E31E1"/>
    <w:rsid w:val="008E33E0"/>
    <w:rsid w:val="008E39A7"/>
    <w:rsid w:val="008E4134"/>
    <w:rsid w:val="008E46F6"/>
    <w:rsid w:val="008E4B0B"/>
    <w:rsid w:val="008E4EC7"/>
    <w:rsid w:val="008E4FE4"/>
    <w:rsid w:val="008E52A2"/>
    <w:rsid w:val="008E5BAC"/>
    <w:rsid w:val="008E5F3F"/>
    <w:rsid w:val="008E5FA4"/>
    <w:rsid w:val="008E65D6"/>
    <w:rsid w:val="008E6E18"/>
    <w:rsid w:val="008E7CB5"/>
    <w:rsid w:val="008F0581"/>
    <w:rsid w:val="008F11B4"/>
    <w:rsid w:val="008F1404"/>
    <w:rsid w:val="008F17E8"/>
    <w:rsid w:val="008F186D"/>
    <w:rsid w:val="008F308B"/>
    <w:rsid w:val="008F396D"/>
    <w:rsid w:val="008F3B78"/>
    <w:rsid w:val="008F3CA7"/>
    <w:rsid w:val="008F3F35"/>
    <w:rsid w:val="008F3F75"/>
    <w:rsid w:val="008F456D"/>
    <w:rsid w:val="008F4610"/>
    <w:rsid w:val="008F4970"/>
    <w:rsid w:val="008F4BC2"/>
    <w:rsid w:val="008F4C05"/>
    <w:rsid w:val="008F52D1"/>
    <w:rsid w:val="008F5438"/>
    <w:rsid w:val="008F631F"/>
    <w:rsid w:val="008F6F7D"/>
    <w:rsid w:val="008F781B"/>
    <w:rsid w:val="008F7C90"/>
    <w:rsid w:val="008F7CF2"/>
    <w:rsid w:val="009004EF"/>
    <w:rsid w:val="00901731"/>
    <w:rsid w:val="009020A6"/>
    <w:rsid w:val="00902448"/>
    <w:rsid w:val="009024CD"/>
    <w:rsid w:val="00903594"/>
    <w:rsid w:val="0090363F"/>
    <w:rsid w:val="00903B12"/>
    <w:rsid w:val="00904063"/>
    <w:rsid w:val="0090481B"/>
    <w:rsid w:val="00904A1F"/>
    <w:rsid w:val="00905326"/>
    <w:rsid w:val="0090539D"/>
    <w:rsid w:val="009059CF"/>
    <w:rsid w:val="0090657F"/>
    <w:rsid w:val="00906685"/>
    <w:rsid w:val="00907551"/>
    <w:rsid w:val="009078A6"/>
    <w:rsid w:val="00907AC5"/>
    <w:rsid w:val="00907F34"/>
    <w:rsid w:val="0091045D"/>
    <w:rsid w:val="00910F30"/>
    <w:rsid w:val="009112E1"/>
    <w:rsid w:val="009113B6"/>
    <w:rsid w:val="009122EE"/>
    <w:rsid w:val="00912CD5"/>
    <w:rsid w:val="0091327D"/>
    <w:rsid w:val="00913A2B"/>
    <w:rsid w:val="009140F8"/>
    <w:rsid w:val="00914A12"/>
    <w:rsid w:val="00914BC5"/>
    <w:rsid w:val="009154AE"/>
    <w:rsid w:val="0091558E"/>
    <w:rsid w:val="00915BEE"/>
    <w:rsid w:val="00916634"/>
    <w:rsid w:val="009170FA"/>
    <w:rsid w:val="00917272"/>
    <w:rsid w:val="009173B9"/>
    <w:rsid w:val="00917CAE"/>
    <w:rsid w:val="00917D30"/>
    <w:rsid w:val="0092050A"/>
    <w:rsid w:val="009213B1"/>
    <w:rsid w:val="0092149F"/>
    <w:rsid w:val="009214D5"/>
    <w:rsid w:val="00921630"/>
    <w:rsid w:val="009217D0"/>
    <w:rsid w:val="00922FA9"/>
    <w:rsid w:val="00923423"/>
    <w:rsid w:val="009235A2"/>
    <w:rsid w:val="00923839"/>
    <w:rsid w:val="0092415E"/>
    <w:rsid w:val="00924298"/>
    <w:rsid w:val="00924658"/>
    <w:rsid w:val="00925248"/>
    <w:rsid w:val="0092565E"/>
    <w:rsid w:val="00926082"/>
    <w:rsid w:val="009263E6"/>
    <w:rsid w:val="00926426"/>
    <w:rsid w:val="00926553"/>
    <w:rsid w:val="00926CB5"/>
    <w:rsid w:val="00927197"/>
    <w:rsid w:val="0092727D"/>
    <w:rsid w:val="00927CA8"/>
    <w:rsid w:val="009300EA"/>
    <w:rsid w:val="009304D7"/>
    <w:rsid w:val="009315BA"/>
    <w:rsid w:val="009317B7"/>
    <w:rsid w:val="00931DB1"/>
    <w:rsid w:val="00931E3A"/>
    <w:rsid w:val="009320D1"/>
    <w:rsid w:val="009321E2"/>
    <w:rsid w:val="00932E36"/>
    <w:rsid w:val="00932FDD"/>
    <w:rsid w:val="009336FA"/>
    <w:rsid w:val="009338C7"/>
    <w:rsid w:val="00933ADC"/>
    <w:rsid w:val="00934048"/>
    <w:rsid w:val="0093464F"/>
    <w:rsid w:val="00936DA2"/>
    <w:rsid w:val="00936EA3"/>
    <w:rsid w:val="00936ECC"/>
    <w:rsid w:val="00937F08"/>
    <w:rsid w:val="00940C26"/>
    <w:rsid w:val="00941150"/>
    <w:rsid w:val="00941E01"/>
    <w:rsid w:val="009425EA"/>
    <w:rsid w:val="00942689"/>
    <w:rsid w:val="00942887"/>
    <w:rsid w:val="00942DC0"/>
    <w:rsid w:val="00942F01"/>
    <w:rsid w:val="00942F40"/>
    <w:rsid w:val="00942FCB"/>
    <w:rsid w:val="00943068"/>
    <w:rsid w:val="0094322C"/>
    <w:rsid w:val="00943AC7"/>
    <w:rsid w:val="00944E38"/>
    <w:rsid w:val="009453D0"/>
    <w:rsid w:val="00945564"/>
    <w:rsid w:val="009456DB"/>
    <w:rsid w:val="00946167"/>
    <w:rsid w:val="00946194"/>
    <w:rsid w:val="009468DF"/>
    <w:rsid w:val="00950466"/>
    <w:rsid w:val="009508CF"/>
    <w:rsid w:val="00950917"/>
    <w:rsid w:val="009512BC"/>
    <w:rsid w:val="0095202F"/>
    <w:rsid w:val="00952939"/>
    <w:rsid w:val="009535D0"/>
    <w:rsid w:val="0095377D"/>
    <w:rsid w:val="00953CF2"/>
    <w:rsid w:val="009540AB"/>
    <w:rsid w:val="00954F3E"/>
    <w:rsid w:val="009550B2"/>
    <w:rsid w:val="009551B8"/>
    <w:rsid w:val="009555C7"/>
    <w:rsid w:val="00955D32"/>
    <w:rsid w:val="00955E2D"/>
    <w:rsid w:val="009565B6"/>
    <w:rsid w:val="00956EAC"/>
    <w:rsid w:val="00957087"/>
    <w:rsid w:val="009576AF"/>
    <w:rsid w:val="009576BA"/>
    <w:rsid w:val="00957AD4"/>
    <w:rsid w:val="009602A1"/>
    <w:rsid w:val="00960429"/>
    <w:rsid w:val="009608E1"/>
    <w:rsid w:val="00960E5F"/>
    <w:rsid w:val="0096113D"/>
    <w:rsid w:val="0096130B"/>
    <w:rsid w:val="00961B9F"/>
    <w:rsid w:val="009620BF"/>
    <w:rsid w:val="0096213F"/>
    <w:rsid w:val="00962652"/>
    <w:rsid w:val="009628DB"/>
    <w:rsid w:val="009629F7"/>
    <w:rsid w:val="00962A27"/>
    <w:rsid w:val="0096399C"/>
    <w:rsid w:val="009639F0"/>
    <w:rsid w:val="00963D07"/>
    <w:rsid w:val="0096450C"/>
    <w:rsid w:val="009646F5"/>
    <w:rsid w:val="009649A6"/>
    <w:rsid w:val="00964FCC"/>
    <w:rsid w:val="0096540D"/>
    <w:rsid w:val="0096553E"/>
    <w:rsid w:val="00965938"/>
    <w:rsid w:val="00965E00"/>
    <w:rsid w:val="0096664D"/>
    <w:rsid w:val="0096688E"/>
    <w:rsid w:val="009674F2"/>
    <w:rsid w:val="0096752B"/>
    <w:rsid w:val="009705F4"/>
    <w:rsid w:val="009707DD"/>
    <w:rsid w:val="00970858"/>
    <w:rsid w:val="00970B3D"/>
    <w:rsid w:val="00970D3E"/>
    <w:rsid w:val="00971297"/>
    <w:rsid w:val="009718D4"/>
    <w:rsid w:val="0097191F"/>
    <w:rsid w:val="00971F21"/>
    <w:rsid w:val="00972240"/>
    <w:rsid w:val="00972865"/>
    <w:rsid w:val="00972E2A"/>
    <w:rsid w:val="0097483A"/>
    <w:rsid w:val="00975327"/>
    <w:rsid w:val="00976225"/>
    <w:rsid w:val="00976459"/>
    <w:rsid w:val="00976838"/>
    <w:rsid w:val="00976B5E"/>
    <w:rsid w:val="009777AE"/>
    <w:rsid w:val="00980639"/>
    <w:rsid w:val="00980CD1"/>
    <w:rsid w:val="00980F6C"/>
    <w:rsid w:val="00981033"/>
    <w:rsid w:val="009811F2"/>
    <w:rsid w:val="00981941"/>
    <w:rsid w:val="00981C45"/>
    <w:rsid w:val="00982021"/>
    <w:rsid w:val="009825F9"/>
    <w:rsid w:val="00982705"/>
    <w:rsid w:val="00982983"/>
    <w:rsid w:val="00982E61"/>
    <w:rsid w:val="00982FB4"/>
    <w:rsid w:val="00983E51"/>
    <w:rsid w:val="009844CB"/>
    <w:rsid w:val="00984A9C"/>
    <w:rsid w:val="00985E0A"/>
    <w:rsid w:val="00985F81"/>
    <w:rsid w:val="0098621E"/>
    <w:rsid w:val="0098664B"/>
    <w:rsid w:val="0098779F"/>
    <w:rsid w:val="00987B5D"/>
    <w:rsid w:val="0099025A"/>
    <w:rsid w:val="00991123"/>
    <w:rsid w:val="009918BC"/>
    <w:rsid w:val="00992493"/>
    <w:rsid w:val="00992A16"/>
    <w:rsid w:val="0099323E"/>
    <w:rsid w:val="0099332B"/>
    <w:rsid w:val="00993562"/>
    <w:rsid w:val="00993624"/>
    <w:rsid w:val="009940BB"/>
    <w:rsid w:val="00994148"/>
    <w:rsid w:val="009944D4"/>
    <w:rsid w:val="009948CD"/>
    <w:rsid w:val="00995A12"/>
    <w:rsid w:val="0099694E"/>
    <w:rsid w:val="00996AD2"/>
    <w:rsid w:val="009973A7"/>
    <w:rsid w:val="009A039B"/>
    <w:rsid w:val="009A0DF2"/>
    <w:rsid w:val="009A184E"/>
    <w:rsid w:val="009A2ABC"/>
    <w:rsid w:val="009A2EDF"/>
    <w:rsid w:val="009A3265"/>
    <w:rsid w:val="009A34F5"/>
    <w:rsid w:val="009A3C19"/>
    <w:rsid w:val="009A3FDF"/>
    <w:rsid w:val="009A4E56"/>
    <w:rsid w:val="009A57A2"/>
    <w:rsid w:val="009A5924"/>
    <w:rsid w:val="009A5A4B"/>
    <w:rsid w:val="009A5DB9"/>
    <w:rsid w:val="009A7215"/>
    <w:rsid w:val="009A7304"/>
    <w:rsid w:val="009A7530"/>
    <w:rsid w:val="009A7CFD"/>
    <w:rsid w:val="009B01F1"/>
    <w:rsid w:val="009B0528"/>
    <w:rsid w:val="009B070D"/>
    <w:rsid w:val="009B0B1E"/>
    <w:rsid w:val="009B1876"/>
    <w:rsid w:val="009B23BD"/>
    <w:rsid w:val="009B26E4"/>
    <w:rsid w:val="009B27C9"/>
    <w:rsid w:val="009B280A"/>
    <w:rsid w:val="009B2AF4"/>
    <w:rsid w:val="009B32CC"/>
    <w:rsid w:val="009B3A39"/>
    <w:rsid w:val="009B3BF0"/>
    <w:rsid w:val="009B6E0E"/>
    <w:rsid w:val="009B6E57"/>
    <w:rsid w:val="009B718F"/>
    <w:rsid w:val="009B781E"/>
    <w:rsid w:val="009C03BA"/>
    <w:rsid w:val="009C14CB"/>
    <w:rsid w:val="009C15A8"/>
    <w:rsid w:val="009C1F86"/>
    <w:rsid w:val="009C20AA"/>
    <w:rsid w:val="009C2417"/>
    <w:rsid w:val="009C49D1"/>
    <w:rsid w:val="009C4B08"/>
    <w:rsid w:val="009C4F4F"/>
    <w:rsid w:val="009C4FE0"/>
    <w:rsid w:val="009C556C"/>
    <w:rsid w:val="009C5E2F"/>
    <w:rsid w:val="009C64EF"/>
    <w:rsid w:val="009C6715"/>
    <w:rsid w:val="009C6CF4"/>
    <w:rsid w:val="009C7A78"/>
    <w:rsid w:val="009C7F88"/>
    <w:rsid w:val="009D0280"/>
    <w:rsid w:val="009D0495"/>
    <w:rsid w:val="009D2552"/>
    <w:rsid w:val="009D3226"/>
    <w:rsid w:val="009D36F9"/>
    <w:rsid w:val="009D3B28"/>
    <w:rsid w:val="009D59A0"/>
    <w:rsid w:val="009D5B3A"/>
    <w:rsid w:val="009D647F"/>
    <w:rsid w:val="009D79A9"/>
    <w:rsid w:val="009D7A7D"/>
    <w:rsid w:val="009E0840"/>
    <w:rsid w:val="009E0D82"/>
    <w:rsid w:val="009E1453"/>
    <w:rsid w:val="009E27ED"/>
    <w:rsid w:val="009E372B"/>
    <w:rsid w:val="009E3744"/>
    <w:rsid w:val="009E416B"/>
    <w:rsid w:val="009E440C"/>
    <w:rsid w:val="009E495E"/>
    <w:rsid w:val="009E4B08"/>
    <w:rsid w:val="009E5BA1"/>
    <w:rsid w:val="009E608A"/>
    <w:rsid w:val="009E6FC4"/>
    <w:rsid w:val="009F033C"/>
    <w:rsid w:val="009F0D74"/>
    <w:rsid w:val="009F10B9"/>
    <w:rsid w:val="009F132F"/>
    <w:rsid w:val="009F1480"/>
    <w:rsid w:val="009F1B15"/>
    <w:rsid w:val="009F1B25"/>
    <w:rsid w:val="009F2842"/>
    <w:rsid w:val="009F38C3"/>
    <w:rsid w:val="009F3D49"/>
    <w:rsid w:val="009F4525"/>
    <w:rsid w:val="009F478A"/>
    <w:rsid w:val="009F4E1F"/>
    <w:rsid w:val="009F5CA5"/>
    <w:rsid w:val="009F5EE3"/>
    <w:rsid w:val="009F66BF"/>
    <w:rsid w:val="009F6A52"/>
    <w:rsid w:val="009F72EF"/>
    <w:rsid w:val="009F73B4"/>
    <w:rsid w:val="009F7EC7"/>
    <w:rsid w:val="00A00470"/>
    <w:rsid w:val="00A01267"/>
    <w:rsid w:val="00A016B1"/>
    <w:rsid w:val="00A0195C"/>
    <w:rsid w:val="00A0424E"/>
    <w:rsid w:val="00A0624D"/>
    <w:rsid w:val="00A06850"/>
    <w:rsid w:val="00A0721D"/>
    <w:rsid w:val="00A075E3"/>
    <w:rsid w:val="00A1010D"/>
    <w:rsid w:val="00A10640"/>
    <w:rsid w:val="00A10A7A"/>
    <w:rsid w:val="00A11A35"/>
    <w:rsid w:val="00A1265F"/>
    <w:rsid w:val="00A130A6"/>
    <w:rsid w:val="00A133D2"/>
    <w:rsid w:val="00A13439"/>
    <w:rsid w:val="00A1356B"/>
    <w:rsid w:val="00A137A0"/>
    <w:rsid w:val="00A13F37"/>
    <w:rsid w:val="00A14B18"/>
    <w:rsid w:val="00A153BA"/>
    <w:rsid w:val="00A15651"/>
    <w:rsid w:val="00A157E9"/>
    <w:rsid w:val="00A167B1"/>
    <w:rsid w:val="00A16D3E"/>
    <w:rsid w:val="00A17EF2"/>
    <w:rsid w:val="00A20A87"/>
    <w:rsid w:val="00A213DD"/>
    <w:rsid w:val="00A21763"/>
    <w:rsid w:val="00A21D7B"/>
    <w:rsid w:val="00A21F19"/>
    <w:rsid w:val="00A23A3C"/>
    <w:rsid w:val="00A24F20"/>
    <w:rsid w:val="00A25DD5"/>
    <w:rsid w:val="00A2608C"/>
    <w:rsid w:val="00A26216"/>
    <w:rsid w:val="00A2696F"/>
    <w:rsid w:val="00A271EA"/>
    <w:rsid w:val="00A30197"/>
    <w:rsid w:val="00A309E0"/>
    <w:rsid w:val="00A316A0"/>
    <w:rsid w:val="00A31A35"/>
    <w:rsid w:val="00A320A2"/>
    <w:rsid w:val="00A32B2F"/>
    <w:rsid w:val="00A345F4"/>
    <w:rsid w:val="00A34B45"/>
    <w:rsid w:val="00A35081"/>
    <w:rsid w:val="00A35388"/>
    <w:rsid w:val="00A356EC"/>
    <w:rsid w:val="00A357AC"/>
    <w:rsid w:val="00A35EA3"/>
    <w:rsid w:val="00A36000"/>
    <w:rsid w:val="00A361F2"/>
    <w:rsid w:val="00A366B8"/>
    <w:rsid w:val="00A3756D"/>
    <w:rsid w:val="00A377F8"/>
    <w:rsid w:val="00A379AA"/>
    <w:rsid w:val="00A40452"/>
    <w:rsid w:val="00A4125C"/>
    <w:rsid w:val="00A41C4F"/>
    <w:rsid w:val="00A41CB1"/>
    <w:rsid w:val="00A41DD5"/>
    <w:rsid w:val="00A41FE3"/>
    <w:rsid w:val="00A424FD"/>
    <w:rsid w:val="00A436A9"/>
    <w:rsid w:val="00A4389F"/>
    <w:rsid w:val="00A43C83"/>
    <w:rsid w:val="00A444D3"/>
    <w:rsid w:val="00A44557"/>
    <w:rsid w:val="00A46340"/>
    <w:rsid w:val="00A463F1"/>
    <w:rsid w:val="00A47762"/>
    <w:rsid w:val="00A50DEA"/>
    <w:rsid w:val="00A51BE9"/>
    <w:rsid w:val="00A51BEC"/>
    <w:rsid w:val="00A524FC"/>
    <w:rsid w:val="00A53493"/>
    <w:rsid w:val="00A535B6"/>
    <w:rsid w:val="00A53885"/>
    <w:rsid w:val="00A53EAF"/>
    <w:rsid w:val="00A54552"/>
    <w:rsid w:val="00A551BD"/>
    <w:rsid w:val="00A55306"/>
    <w:rsid w:val="00A55356"/>
    <w:rsid w:val="00A55A67"/>
    <w:rsid w:val="00A55F24"/>
    <w:rsid w:val="00A5689A"/>
    <w:rsid w:val="00A568D2"/>
    <w:rsid w:val="00A56E2B"/>
    <w:rsid w:val="00A5711F"/>
    <w:rsid w:val="00A575BA"/>
    <w:rsid w:val="00A57951"/>
    <w:rsid w:val="00A60649"/>
    <w:rsid w:val="00A60835"/>
    <w:rsid w:val="00A6168D"/>
    <w:rsid w:val="00A62F11"/>
    <w:rsid w:val="00A6344E"/>
    <w:rsid w:val="00A63EA4"/>
    <w:rsid w:val="00A6417A"/>
    <w:rsid w:val="00A66F74"/>
    <w:rsid w:val="00A67C3A"/>
    <w:rsid w:val="00A700AA"/>
    <w:rsid w:val="00A70B99"/>
    <w:rsid w:val="00A71640"/>
    <w:rsid w:val="00A71B35"/>
    <w:rsid w:val="00A727E6"/>
    <w:rsid w:val="00A72A63"/>
    <w:rsid w:val="00A72DD7"/>
    <w:rsid w:val="00A72E76"/>
    <w:rsid w:val="00A731E5"/>
    <w:rsid w:val="00A733E0"/>
    <w:rsid w:val="00A7347F"/>
    <w:rsid w:val="00A74542"/>
    <w:rsid w:val="00A74A7C"/>
    <w:rsid w:val="00A75535"/>
    <w:rsid w:val="00A75A61"/>
    <w:rsid w:val="00A77BFE"/>
    <w:rsid w:val="00A80152"/>
    <w:rsid w:val="00A80760"/>
    <w:rsid w:val="00A808C5"/>
    <w:rsid w:val="00A80CDD"/>
    <w:rsid w:val="00A82061"/>
    <w:rsid w:val="00A825D8"/>
    <w:rsid w:val="00A827FB"/>
    <w:rsid w:val="00A82FB0"/>
    <w:rsid w:val="00A830BF"/>
    <w:rsid w:val="00A83227"/>
    <w:rsid w:val="00A839F8"/>
    <w:rsid w:val="00A83EC9"/>
    <w:rsid w:val="00A83F29"/>
    <w:rsid w:val="00A844AF"/>
    <w:rsid w:val="00A856FC"/>
    <w:rsid w:val="00A85E67"/>
    <w:rsid w:val="00A86076"/>
    <w:rsid w:val="00A860BF"/>
    <w:rsid w:val="00A86FEF"/>
    <w:rsid w:val="00A876FD"/>
    <w:rsid w:val="00A87E2D"/>
    <w:rsid w:val="00A9085D"/>
    <w:rsid w:val="00A90E0F"/>
    <w:rsid w:val="00A910D5"/>
    <w:rsid w:val="00A910D8"/>
    <w:rsid w:val="00A91349"/>
    <w:rsid w:val="00A91979"/>
    <w:rsid w:val="00A91F8B"/>
    <w:rsid w:val="00A936F9"/>
    <w:rsid w:val="00A93A05"/>
    <w:rsid w:val="00A93B67"/>
    <w:rsid w:val="00A94479"/>
    <w:rsid w:val="00A945C6"/>
    <w:rsid w:val="00A9491C"/>
    <w:rsid w:val="00A94AC0"/>
    <w:rsid w:val="00A94C4D"/>
    <w:rsid w:val="00A94DC9"/>
    <w:rsid w:val="00A951E4"/>
    <w:rsid w:val="00A95CBC"/>
    <w:rsid w:val="00A96F1C"/>
    <w:rsid w:val="00AA0023"/>
    <w:rsid w:val="00AA04ED"/>
    <w:rsid w:val="00AA1913"/>
    <w:rsid w:val="00AA2132"/>
    <w:rsid w:val="00AA232A"/>
    <w:rsid w:val="00AA2839"/>
    <w:rsid w:val="00AA4040"/>
    <w:rsid w:val="00AA47E8"/>
    <w:rsid w:val="00AA48B4"/>
    <w:rsid w:val="00AA5A78"/>
    <w:rsid w:val="00AA65DB"/>
    <w:rsid w:val="00AA6C3B"/>
    <w:rsid w:val="00AA7294"/>
    <w:rsid w:val="00AB020F"/>
    <w:rsid w:val="00AB0ECB"/>
    <w:rsid w:val="00AB1C9F"/>
    <w:rsid w:val="00AB1FF0"/>
    <w:rsid w:val="00AB21D7"/>
    <w:rsid w:val="00AB27A4"/>
    <w:rsid w:val="00AB2817"/>
    <w:rsid w:val="00AB2ABE"/>
    <w:rsid w:val="00AB4286"/>
    <w:rsid w:val="00AB4554"/>
    <w:rsid w:val="00AB4816"/>
    <w:rsid w:val="00AB51C6"/>
    <w:rsid w:val="00AB5FD8"/>
    <w:rsid w:val="00AB614A"/>
    <w:rsid w:val="00AB6A63"/>
    <w:rsid w:val="00AB7965"/>
    <w:rsid w:val="00AC07A4"/>
    <w:rsid w:val="00AC07B4"/>
    <w:rsid w:val="00AC07D8"/>
    <w:rsid w:val="00AC0C41"/>
    <w:rsid w:val="00AC0FB6"/>
    <w:rsid w:val="00AC1F52"/>
    <w:rsid w:val="00AC2BEE"/>
    <w:rsid w:val="00AC3D06"/>
    <w:rsid w:val="00AC4131"/>
    <w:rsid w:val="00AC4297"/>
    <w:rsid w:val="00AC4889"/>
    <w:rsid w:val="00AC4D29"/>
    <w:rsid w:val="00AC546E"/>
    <w:rsid w:val="00AC5528"/>
    <w:rsid w:val="00AC5C6C"/>
    <w:rsid w:val="00AC5FBA"/>
    <w:rsid w:val="00AC62F9"/>
    <w:rsid w:val="00AC667A"/>
    <w:rsid w:val="00AC7ACB"/>
    <w:rsid w:val="00AC81AC"/>
    <w:rsid w:val="00AD0000"/>
    <w:rsid w:val="00AD033D"/>
    <w:rsid w:val="00AD125B"/>
    <w:rsid w:val="00AD1575"/>
    <w:rsid w:val="00AD1759"/>
    <w:rsid w:val="00AD247E"/>
    <w:rsid w:val="00AD3B32"/>
    <w:rsid w:val="00AD3EC2"/>
    <w:rsid w:val="00AD447B"/>
    <w:rsid w:val="00AD487D"/>
    <w:rsid w:val="00AD54FF"/>
    <w:rsid w:val="00AD65B5"/>
    <w:rsid w:val="00AD6E23"/>
    <w:rsid w:val="00AD7120"/>
    <w:rsid w:val="00AD7BAA"/>
    <w:rsid w:val="00AD7CCD"/>
    <w:rsid w:val="00AD7EE8"/>
    <w:rsid w:val="00AE0D07"/>
    <w:rsid w:val="00AE1531"/>
    <w:rsid w:val="00AE2377"/>
    <w:rsid w:val="00AE457A"/>
    <w:rsid w:val="00AE4AB5"/>
    <w:rsid w:val="00AE4ABA"/>
    <w:rsid w:val="00AE51F0"/>
    <w:rsid w:val="00AE5D21"/>
    <w:rsid w:val="00AE6201"/>
    <w:rsid w:val="00AE64F7"/>
    <w:rsid w:val="00AE698D"/>
    <w:rsid w:val="00AE6ED2"/>
    <w:rsid w:val="00AE7C56"/>
    <w:rsid w:val="00AF0861"/>
    <w:rsid w:val="00AF1843"/>
    <w:rsid w:val="00AF22C7"/>
    <w:rsid w:val="00AF363A"/>
    <w:rsid w:val="00AF3DC0"/>
    <w:rsid w:val="00AF3F60"/>
    <w:rsid w:val="00AF4174"/>
    <w:rsid w:val="00AF42C6"/>
    <w:rsid w:val="00AF4643"/>
    <w:rsid w:val="00AF495A"/>
    <w:rsid w:val="00AF4A40"/>
    <w:rsid w:val="00AF5357"/>
    <w:rsid w:val="00AF58AE"/>
    <w:rsid w:val="00AF5F65"/>
    <w:rsid w:val="00AF664A"/>
    <w:rsid w:val="00AF6AE7"/>
    <w:rsid w:val="00AF6AFC"/>
    <w:rsid w:val="00AF6DFE"/>
    <w:rsid w:val="00AF73F4"/>
    <w:rsid w:val="00AF799F"/>
    <w:rsid w:val="00AF7EB0"/>
    <w:rsid w:val="00B0061D"/>
    <w:rsid w:val="00B00A4B"/>
    <w:rsid w:val="00B017C6"/>
    <w:rsid w:val="00B030BA"/>
    <w:rsid w:val="00B032E1"/>
    <w:rsid w:val="00B03C24"/>
    <w:rsid w:val="00B041AB"/>
    <w:rsid w:val="00B04A01"/>
    <w:rsid w:val="00B04C06"/>
    <w:rsid w:val="00B05391"/>
    <w:rsid w:val="00B05DFF"/>
    <w:rsid w:val="00B0638A"/>
    <w:rsid w:val="00B0765D"/>
    <w:rsid w:val="00B07746"/>
    <w:rsid w:val="00B1068F"/>
    <w:rsid w:val="00B10845"/>
    <w:rsid w:val="00B11525"/>
    <w:rsid w:val="00B122A6"/>
    <w:rsid w:val="00B12535"/>
    <w:rsid w:val="00B127BC"/>
    <w:rsid w:val="00B127DF"/>
    <w:rsid w:val="00B13088"/>
    <w:rsid w:val="00B14233"/>
    <w:rsid w:val="00B14510"/>
    <w:rsid w:val="00B157E4"/>
    <w:rsid w:val="00B1584A"/>
    <w:rsid w:val="00B159A3"/>
    <w:rsid w:val="00B15FFB"/>
    <w:rsid w:val="00B16436"/>
    <w:rsid w:val="00B16D17"/>
    <w:rsid w:val="00B16ED3"/>
    <w:rsid w:val="00B172C1"/>
    <w:rsid w:val="00B17693"/>
    <w:rsid w:val="00B221F5"/>
    <w:rsid w:val="00B22340"/>
    <w:rsid w:val="00B24216"/>
    <w:rsid w:val="00B243DC"/>
    <w:rsid w:val="00B2497A"/>
    <w:rsid w:val="00B24AC8"/>
    <w:rsid w:val="00B24D5C"/>
    <w:rsid w:val="00B24DFB"/>
    <w:rsid w:val="00B24F0B"/>
    <w:rsid w:val="00B250F0"/>
    <w:rsid w:val="00B25EC9"/>
    <w:rsid w:val="00B263A7"/>
    <w:rsid w:val="00B26510"/>
    <w:rsid w:val="00B26A3B"/>
    <w:rsid w:val="00B26D28"/>
    <w:rsid w:val="00B26E62"/>
    <w:rsid w:val="00B270BA"/>
    <w:rsid w:val="00B2770F"/>
    <w:rsid w:val="00B27943"/>
    <w:rsid w:val="00B305A5"/>
    <w:rsid w:val="00B30B08"/>
    <w:rsid w:val="00B30D6E"/>
    <w:rsid w:val="00B314E3"/>
    <w:rsid w:val="00B3224D"/>
    <w:rsid w:val="00B32C77"/>
    <w:rsid w:val="00B33387"/>
    <w:rsid w:val="00B335B6"/>
    <w:rsid w:val="00B33993"/>
    <w:rsid w:val="00B33CDB"/>
    <w:rsid w:val="00B34646"/>
    <w:rsid w:val="00B34E9A"/>
    <w:rsid w:val="00B34EAB"/>
    <w:rsid w:val="00B34F7A"/>
    <w:rsid w:val="00B35084"/>
    <w:rsid w:val="00B35452"/>
    <w:rsid w:val="00B400A4"/>
    <w:rsid w:val="00B40396"/>
    <w:rsid w:val="00B40731"/>
    <w:rsid w:val="00B4094D"/>
    <w:rsid w:val="00B416B8"/>
    <w:rsid w:val="00B42F96"/>
    <w:rsid w:val="00B43223"/>
    <w:rsid w:val="00B4323C"/>
    <w:rsid w:val="00B43BF2"/>
    <w:rsid w:val="00B43E77"/>
    <w:rsid w:val="00B44114"/>
    <w:rsid w:val="00B44476"/>
    <w:rsid w:val="00B44938"/>
    <w:rsid w:val="00B44D22"/>
    <w:rsid w:val="00B4538B"/>
    <w:rsid w:val="00B453E8"/>
    <w:rsid w:val="00B453E9"/>
    <w:rsid w:val="00B45745"/>
    <w:rsid w:val="00B4587D"/>
    <w:rsid w:val="00B458A6"/>
    <w:rsid w:val="00B463CD"/>
    <w:rsid w:val="00B471C0"/>
    <w:rsid w:val="00B478F2"/>
    <w:rsid w:val="00B47BF6"/>
    <w:rsid w:val="00B50009"/>
    <w:rsid w:val="00B50113"/>
    <w:rsid w:val="00B5019A"/>
    <w:rsid w:val="00B50375"/>
    <w:rsid w:val="00B50855"/>
    <w:rsid w:val="00B509BA"/>
    <w:rsid w:val="00B50E88"/>
    <w:rsid w:val="00B51989"/>
    <w:rsid w:val="00B51E40"/>
    <w:rsid w:val="00B539CA"/>
    <w:rsid w:val="00B53C8F"/>
    <w:rsid w:val="00B53E2F"/>
    <w:rsid w:val="00B5418B"/>
    <w:rsid w:val="00B541AC"/>
    <w:rsid w:val="00B54DE1"/>
    <w:rsid w:val="00B564DB"/>
    <w:rsid w:val="00B565DF"/>
    <w:rsid w:val="00B56B64"/>
    <w:rsid w:val="00B56C7E"/>
    <w:rsid w:val="00B5728D"/>
    <w:rsid w:val="00B57CBA"/>
    <w:rsid w:val="00B57E83"/>
    <w:rsid w:val="00B602E0"/>
    <w:rsid w:val="00B612F0"/>
    <w:rsid w:val="00B615F1"/>
    <w:rsid w:val="00B628C2"/>
    <w:rsid w:val="00B62E61"/>
    <w:rsid w:val="00B636D2"/>
    <w:rsid w:val="00B63757"/>
    <w:rsid w:val="00B64387"/>
    <w:rsid w:val="00B6478D"/>
    <w:rsid w:val="00B64A8C"/>
    <w:rsid w:val="00B656BF"/>
    <w:rsid w:val="00B65778"/>
    <w:rsid w:val="00B65A1F"/>
    <w:rsid w:val="00B65AB6"/>
    <w:rsid w:val="00B65CB7"/>
    <w:rsid w:val="00B65EB1"/>
    <w:rsid w:val="00B6634B"/>
    <w:rsid w:val="00B66775"/>
    <w:rsid w:val="00B667DF"/>
    <w:rsid w:val="00B671B2"/>
    <w:rsid w:val="00B67B85"/>
    <w:rsid w:val="00B7022A"/>
    <w:rsid w:val="00B7034C"/>
    <w:rsid w:val="00B70906"/>
    <w:rsid w:val="00B70986"/>
    <w:rsid w:val="00B70C7A"/>
    <w:rsid w:val="00B70EFE"/>
    <w:rsid w:val="00B711C7"/>
    <w:rsid w:val="00B713EA"/>
    <w:rsid w:val="00B7140C"/>
    <w:rsid w:val="00B7214A"/>
    <w:rsid w:val="00B7271C"/>
    <w:rsid w:val="00B72965"/>
    <w:rsid w:val="00B749F9"/>
    <w:rsid w:val="00B74B5E"/>
    <w:rsid w:val="00B75C44"/>
    <w:rsid w:val="00B761BA"/>
    <w:rsid w:val="00B762A2"/>
    <w:rsid w:val="00B771CA"/>
    <w:rsid w:val="00B77936"/>
    <w:rsid w:val="00B80758"/>
    <w:rsid w:val="00B80759"/>
    <w:rsid w:val="00B80BB1"/>
    <w:rsid w:val="00B80E87"/>
    <w:rsid w:val="00B81105"/>
    <w:rsid w:val="00B8112E"/>
    <w:rsid w:val="00B8152C"/>
    <w:rsid w:val="00B81629"/>
    <w:rsid w:val="00B81760"/>
    <w:rsid w:val="00B817FF"/>
    <w:rsid w:val="00B82481"/>
    <w:rsid w:val="00B8266F"/>
    <w:rsid w:val="00B82B35"/>
    <w:rsid w:val="00B837F1"/>
    <w:rsid w:val="00B8393E"/>
    <w:rsid w:val="00B83D17"/>
    <w:rsid w:val="00B83FAC"/>
    <w:rsid w:val="00B849D4"/>
    <w:rsid w:val="00B85847"/>
    <w:rsid w:val="00B864BD"/>
    <w:rsid w:val="00B8764C"/>
    <w:rsid w:val="00B87870"/>
    <w:rsid w:val="00B87D87"/>
    <w:rsid w:val="00B90D83"/>
    <w:rsid w:val="00B90DD9"/>
    <w:rsid w:val="00B916B1"/>
    <w:rsid w:val="00B917C9"/>
    <w:rsid w:val="00B91AAF"/>
    <w:rsid w:val="00B91FE4"/>
    <w:rsid w:val="00B929A6"/>
    <w:rsid w:val="00B93282"/>
    <w:rsid w:val="00B93395"/>
    <w:rsid w:val="00B939C4"/>
    <w:rsid w:val="00B945B8"/>
    <w:rsid w:val="00B95070"/>
    <w:rsid w:val="00B955F0"/>
    <w:rsid w:val="00B9729B"/>
    <w:rsid w:val="00B97D24"/>
    <w:rsid w:val="00BA0249"/>
    <w:rsid w:val="00BA0C2A"/>
    <w:rsid w:val="00BA0FAF"/>
    <w:rsid w:val="00BA1844"/>
    <w:rsid w:val="00BA1A82"/>
    <w:rsid w:val="00BA21AD"/>
    <w:rsid w:val="00BA2D87"/>
    <w:rsid w:val="00BA3CFE"/>
    <w:rsid w:val="00BA4255"/>
    <w:rsid w:val="00BA556E"/>
    <w:rsid w:val="00BA5A11"/>
    <w:rsid w:val="00BA5BC5"/>
    <w:rsid w:val="00BA5EC6"/>
    <w:rsid w:val="00BA60D4"/>
    <w:rsid w:val="00BA6A62"/>
    <w:rsid w:val="00BA7053"/>
    <w:rsid w:val="00BB0E83"/>
    <w:rsid w:val="00BB147A"/>
    <w:rsid w:val="00BB1776"/>
    <w:rsid w:val="00BB1B3F"/>
    <w:rsid w:val="00BB2E42"/>
    <w:rsid w:val="00BB3127"/>
    <w:rsid w:val="00BB3345"/>
    <w:rsid w:val="00BB37FB"/>
    <w:rsid w:val="00BB4416"/>
    <w:rsid w:val="00BB5568"/>
    <w:rsid w:val="00BB5B6D"/>
    <w:rsid w:val="00BB6171"/>
    <w:rsid w:val="00BB6172"/>
    <w:rsid w:val="00BB7F74"/>
    <w:rsid w:val="00BB7FAC"/>
    <w:rsid w:val="00BC0372"/>
    <w:rsid w:val="00BC0B91"/>
    <w:rsid w:val="00BC107A"/>
    <w:rsid w:val="00BC12D5"/>
    <w:rsid w:val="00BC1F77"/>
    <w:rsid w:val="00BC2F1B"/>
    <w:rsid w:val="00BC384A"/>
    <w:rsid w:val="00BC456E"/>
    <w:rsid w:val="00BC47C9"/>
    <w:rsid w:val="00BC4B75"/>
    <w:rsid w:val="00BC5666"/>
    <w:rsid w:val="00BC589C"/>
    <w:rsid w:val="00BC65A9"/>
    <w:rsid w:val="00BC65B9"/>
    <w:rsid w:val="00BC6A6D"/>
    <w:rsid w:val="00BC6AA0"/>
    <w:rsid w:val="00BC6FA3"/>
    <w:rsid w:val="00BC7109"/>
    <w:rsid w:val="00BC7AAA"/>
    <w:rsid w:val="00BC7AF3"/>
    <w:rsid w:val="00BD04CD"/>
    <w:rsid w:val="00BD068B"/>
    <w:rsid w:val="00BD0718"/>
    <w:rsid w:val="00BD15C0"/>
    <w:rsid w:val="00BD1800"/>
    <w:rsid w:val="00BD193A"/>
    <w:rsid w:val="00BD2B02"/>
    <w:rsid w:val="00BD2B96"/>
    <w:rsid w:val="00BD2BF9"/>
    <w:rsid w:val="00BD2F4E"/>
    <w:rsid w:val="00BD3360"/>
    <w:rsid w:val="00BD57C3"/>
    <w:rsid w:val="00BD5A55"/>
    <w:rsid w:val="00BD6A3F"/>
    <w:rsid w:val="00BD7E03"/>
    <w:rsid w:val="00BD7EE4"/>
    <w:rsid w:val="00BD7F12"/>
    <w:rsid w:val="00BE0519"/>
    <w:rsid w:val="00BE0969"/>
    <w:rsid w:val="00BE159E"/>
    <w:rsid w:val="00BE1A50"/>
    <w:rsid w:val="00BE1BD3"/>
    <w:rsid w:val="00BE29F5"/>
    <w:rsid w:val="00BE2E10"/>
    <w:rsid w:val="00BE318E"/>
    <w:rsid w:val="00BE33A3"/>
    <w:rsid w:val="00BE362C"/>
    <w:rsid w:val="00BE37C3"/>
    <w:rsid w:val="00BE3BA1"/>
    <w:rsid w:val="00BE3CFB"/>
    <w:rsid w:val="00BE4BCF"/>
    <w:rsid w:val="00BE4F9A"/>
    <w:rsid w:val="00BE4FAC"/>
    <w:rsid w:val="00BE5323"/>
    <w:rsid w:val="00BE585A"/>
    <w:rsid w:val="00BE5EBC"/>
    <w:rsid w:val="00BE5FEA"/>
    <w:rsid w:val="00BE6022"/>
    <w:rsid w:val="00BE626B"/>
    <w:rsid w:val="00BE6374"/>
    <w:rsid w:val="00BE650A"/>
    <w:rsid w:val="00BE67DB"/>
    <w:rsid w:val="00BE6C94"/>
    <w:rsid w:val="00BE7275"/>
    <w:rsid w:val="00BE7499"/>
    <w:rsid w:val="00BE74B7"/>
    <w:rsid w:val="00BF06BA"/>
    <w:rsid w:val="00BF06BB"/>
    <w:rsid w:val="00BF075B"/>
    <w:rsid w:val="00BF0869"/>
    <w:rsid w:val="00BF44E8"/>
    <w:rsid w:val="00BF4A9B"/>
    <w:rsid w:val="00BF503B"/>
    <w:rsid w:val="00BF5427"/>
    <w:rsid w:val="00BF59BA"/>
    <w:rsid w:val="00BF7229"/>
    <w:rsid w:val="00BF72E8"/>
    <w:rsid w:val="00BF7E74"/>
    <w:rsid w:val="00C00033"/>
    <w:rsid w:val="00C00715"/>
    <w:rsid w:val="00C00E23"/>
    <w:rsid w:val="00C01425"/>
    <w:rsid w:val="00C02173"/>
    <w:rsid w:val="00C03391"/>
    <w:rsid w:val="00C041D4"/>
    <w:rsid w:val="00C04AC1"/>
    <w:rsid w:val="00C05109"/>
    <w:rsid w:val="00C05328"/>
    <w:rsid w:val="00C055FA"/>
    <w:rsid w:val="00C05897"/>
    <w:rsid w:val="00C05A9B"/>
    <w:rsid w:val="00C06733"/>
    <w:rsid w:val="00C06BDF"/>
    <w:rsid w:val="00C06C23"/>
    <w:rsid w:val="00C07805"/>
    <w:rsid w:val="00C10489"/>
    <w:rsid w:val="00C11388"/>
    <w:rsid w:val="00C119E9"/>
    <w:rsid w:val="00C12090"/>
    <w:rsid w:val="00C129C0"/>
    <w:rsid w:val="00C12B36"/>
    <w:rsid w:val="00C12E14"/>
    <w:rsid w:val="00C12F96"/>
    <w:rsid w:val="00C13340"/>
    <w:rsid w:val="00C1368D"/>
    <w:rsid w:val="00C13797"/>
    <w:rsid w:val="00C13933"/>
    <w:rsid w:val="00C14ABE"/>
    <w:rsid w:val="00C14BC6"/>
    <w:rsid w:val="00C1506F"/>
    <w:rsid w:val="00C15625"/>
    <w:rsid w:val="00C156C1"/>
    <w:rsid w:val="00C15FD8"/>
    <w:rsid w:val="00C1617F"/>
    <w:rsid w:val="00C168A7"/>
    <w:rsid w:val="00C168C7"/>
    <w:rsid w:val="00C16E9F"/>
    <w:rsid w:val="00C17053"/>
    <w:rsid w:val="00C1711E"/>
    <w:rsid w:val="00C17776"/>
    <w:rsid w:val="00C178B0"/>
    <w:rsid w:val="00C21136"/>
    <w:rsid w:val="00C219BC"/>
    <w:rsid w:val="00C22185"/>
    <w:rsid w:val="00C223D9"/>
    <w:rsid w:val="00C22686"/>
    <w:rsid w:val="00C226E8"/>
    <w:rsid w:val="00C228FC"/>
    <w:rsid w:val="00C22F54"/>
    <w:rsid w:val="00C23FDC"/>
    <w:rsid w:val="00C242E0"/>
    <w:rsid w:val="00C247DB"/>
    <w:rsid w:val="00C25F54"/>
    <w:rsid w:val="00C2624E"/>
    <w:rsid w:val="00C26D70"/>
    <w:rsid w:val="00C2762F"/>
    <w:rsid w:val="00C27777"/>
    <w:rsid w:val="00C27870"/>
    <w:rsid w:val="00C278E2"/>
    <w:rsid w:val="00C27BAA"/>
    <w:rsid w:val="00C305B2"/>
    <w:rsid w:val="00C31D11"/>
    <w:rsid w:val="00C31E9D"/>
    <w:rsid w:val="00C31FB8"/>
    <w:rsid w:val="00C32C61"/>
    <w:rsid w:val="00C33715"/>
    <w:rsid w:val="00C33F6A"/>
    <w:rsid w:val="00C3453E"/>
    <w:rsid w:val="00C35F2F"/>
    <w:rsid w:val="00C36B49"/>
    <w:rsid w:val="00C37C13"/>
    <w:rsid w:val="00C403C1"/>
    <w:rsid w:val="00C4071E"/>
    <w:rsid w:val="00C41B5E"/>
    <w:rsid w:val="00C421CE"/>
    <w:rsid w:val="00C4262E"/>
    <w:rsid w:val="00C42F0E"/>
    <w:rsid w:val="00C44164"/>
    <w:rsid w:val="00C4446C"/>
    <w:rsid w:val="00C44583"/>
    <w:rsid w:val="00C44B9A"/>
    <w:rsid w:val="00C457EC"/>
    <w:rsid w:val="00C468F0"/>
    <w:rsid w:val="00C46BEE"/>
    <w:rsid w:val="00C46D5A"/>
    <w:rsid w:val="00C4703B"/>
    <w:rsid w:val="00C4705A"/>
    <w:rsid w:val="00C47078"/>
    <w:rsid w:val="00C4718F"/>
    <w:rsid w:val="00C4745A"/>
    <w:rsid w:val="00C50408"/>
    <w:rsid w:val="00C506EB"/>
    <w:rsid w:val="00C50971"/>
    <w:rsid w:val="00C50A71"/>
    <w:rsid w:val="00C510DF"/>
    <w:rsid w:val="00C51C56"/>
    <w:rsid w:val="00C51D37"/>
    <w:rsid w:val="00C52043"/>
    <w:rsid w:val="00C5263A"/>
    <w:rsid w:val="00C52D36"/>
    <w:rsid w:val="00C53058"/>
    <w:rsid w:val="00C53405"/>
    <w:rsid w:val="00C547FD"/>
    <w:rsid w:val="00C551C8"/>
    <w:rsid w:val="00C558CE"/>
    <w:rsid w:val="00C55B81"/>
    <w:rsid w:val="00C55F95"/>
    <w:rsid w:val="00C56083"/>
    <w:rsid w:val="00C561F7"/>
    <w:rsid w:val="00C56478"/>
    <w:rsid w:val="00C5691F"/>
    <w:rsid w:val="00C569EB"/>
    <w:rsid w:val="00C56B60"/>
    <w:rsid w:val="00C6038E"/>
    <w:rsid w:val="00C62073"/>
    <w:rsid w:val="00C6232A"/>
    <w:rsid w:val="00C631E5"/>
    <w:rsid w:val="00C63264"/>
    <w:rsid w:val="00C63856"/>
    <w:rsid w:val="00C6462C"/>
    <w:rsid w:val="00C64630"/>
    <w:rsid w:val="00C64E67"/>
    <w:rsid w:val="00C65157"/>
    <w:rsid w:val="00C653CF"/>
    <w:rsid w:val="00C65516"/>
    <w:rsid w:val="00C658FA"/>
    <w:rsid w:val="00C658FC"/>
    <w:rsid w:val="00C659B0"/>
    <w:rsid w:val="00C65B67"/>
    <w:rsid w:val="00C65E68"/>
    <w:rsid w:val="00C66168"/>
    <w:rsid w:val="00C6684E"/>
    <w:rsid w:val="00C6694F"/>
    <w:rsid w:val="00C66E5C"/>
    <w:rsid w:val="00C67409"/>
    <w:rsid w:val="00C676B6"/>
    <w:rsid w:val="00C67A4F"/>
    <w:rsid w:val="00C67BE0"/>
    <w:rsid w:val="00C67CA3"/>
    <w:rsid w:val="00C67FED"/>
    <w:rsid w:val="00C704C7"/>
    <w:rsid w:val="00C70AE8"/>
    <w:rsid w:val="00C7190C"/>
    <w:rsid w:val="00C71A1B"/>
    <w:rsid w:val="00C71C9F"/>
    <w:rsid w:val="00C71DFB"/>
    <w:rsid w:val="00C71E4E"/>
    <w:rsid w:val="00C71F3C"/>
    <w:rsid w:val="00C7279F"/>
    <w:rsid w:val="00C728E0"/>
    <w:rsid w:val="00C7297A"/>
    <w:rsid w:val="00C72CBB"/>
    <w:rsid w:val="00C7362F"/>
    <w:rsid w:val="00C7412D"/>
    <w:rsid w:val="00C747C6"/>
    <w:rsid w:val="00C74F5E"/>
    <w:rsid w:val="00C75DD5"/>
    <w:rsid w:val="00C76013"/>
    <w:rsid w:val="00C76018"/>
    <w:rsid w:val="00C76C91"/>
    <w:rsid w:val="00C77337"/>
    <w:rsid w:val="00C7753B"/>
    <w:rsid w:val="00C77AFB"/>
    <w:rsid w:val="00C77BFB"/>
    <w:rsid w:val="00C77DBB"/>
    <w:rsid w:val="00C80BFF"/>
    <w:rsid w:val="00C80F31"/>
    <w:rsid w:val="00C82049"/>
    <w:rsid w:val="00C8239A"/>
    <w:rsid w:val="00C8268F"/>
    <w:rsid w:val="00C83293"/>
    <w:rsid w:val="00C8377E"/>
    <w:rsid w:val="00C83F00"/>
    <w:rsid w:val="00C85BB9"/>
    <w:rsid w:val="00C85E0D"/>
    <w:rsid w:val="00C85E41"/>
    <w:rsid w:val="00C85FE6"/>
    <w:rsid w:val="00C861D6"/>
    <w:rsid w:val="00C8630D"/>
    <w:rsid w:val="00C86894"/>
    <w:rsid w:val="00C86D2B"/>
    <w:rsid w:val="00C86D63"/>
    <w:rsid w:val="00C87159"/>
    <w:rsid w:val="00C874A3"/>
    <w:rsid w:val="00C87BEF"/>
    <w:rsid w:val="00C9046A"/>
    <w:rsid w:val="00C905BA"/>
    <w:rsid w:val="00C912F4"/>
    <w:rsid w:val="00C915E0"/>
    <w:rsid w:val="00C91B55"/>
    <w:rsid w:val="00C91C2E"/>
    <w:rsid w:val="00C91F25"/>
    <w:rsid w:val="00C92365"/>
    <w:rsid w:val="00C93007"/>
    <w:rsid w:val="00C932BB"/>
    <w:rsid w:val="00C934F4"/>
    <w:rsid w:val="00C93B81"/>
    <w:rsid w:val="00C94425"/>
    <w:rsid w:val="00C95CCE"/>
    <w:rsid w:val="00C963CB"/>
    <w:rsid w:val="00C967D6"/>
    <w:rsid w:val="00C96EF8"/>
    <w:rsid w:val="00C97341"/>
    <w:rsid w:val="00C978CE"/>
    <w:rsid w:val="00C9792F"/>
    <w:rsid w:val="00CA06E9"/>
    <w:rsid w:val="00CA0791"/>
    <w:rsid w:val="00CA26BA"/>
    <w:rsid w:val="00CA2796"/>
    <w:rsid w:val="00CA2FAC"/>
    <w:rsid w:val="00CA3141"/>
    <w:rsid w:val="00CA38FB"/>
    <w:rsid w:val="00CA39F4"/>
    <w:rsid w:val="00CA3C84"/>
    <w:rsid w:val="00CA4E46"/>
    <w:rsid w:val="00CA5063"/>
    <w:rsid w:val="00CA52CE"/>
    <w:rsid w:val="00CA5A5B"/>
    <w:rsid w:val="00CA5C2C"/>
    <w:rsid w:val="00CA6063"/>
    <w:rsid w:val="00CA7666"/>
    <w:rsid w:val="00CA78D5"/>
    <w:rsid w:val="00CA7ABB"/>
    <w:rsid w:val="00CB042E"/>
    <w:rsid w:val="00CB09B7"/>
    <w:rsid w:val="00CB0D9F"/>
    <w:rsid w:val="00CB12F4"/>
    <w:rsid w:val="00CB1F3D"/>
    <w:rsid w:val="00CB2236"/>
    <w:rsid w:val="00CB2590"/>
    <w:rsid w:val="00CB280C"/>
    <w:rsid w:val="00CB2973"/>
    <w:rsid w:val="00CB2974"/>
    <w:rsid w:val="00CB3EF3"/>
    <w:rsid w:val="00CB3EFA"/>
    <w:rsid w:val="00CB47E2"/>
    <w:rsid w:val="00CB526E"/>
    <w:rsid w:val="00CB69F2"/>
    <w:rsid w:val="00CB7037"/>
    <w:rsid w:val="00CB7394"/>
    <w:rsid w:val="00CB75C6"/>
    <w:rsid w:val="00CB784A"/>
    <w:rsid w:val="00CC0293"/>
    <w:rsid w:val="00CC063D"/>
    <w:rsid w:val="00CC1413"/>
    <w:rsid w:val="00CC17CF"/>
    <w:rsid w:val="00CC1D57"/>
    <w:rsid w:val="00CC2EC7"/>
    <w:rsid w:val="00CC3477"/>
    <w:rsid w:val="00CC367C"/>
    <w:rsid w:val="00CC3AE0"/>
    <w:rsid w:val="00CC43F1"/>
    <w:rsid w:val="00CC4664"/>
    <w:rsid w:val="00CC4CAC"/>
    <w:rsid w:val="00CC503E"/>
    <w:rsid w:val="00CC5D77"/>
    <w:rsid w:val="00CC696D"/>
    <w:rsid w:val="00CC793F"/>
    <w:rsid w:val="00CD0038"/>
    <w:rsid w:val="00CD005F"/>
    <w:rsid w:val="00CD02B4"/>
    <w:rsid w:val="00CD0430"/>
    <w:rsid w:val="00CD06E0"/>
    <w:rsid w:val="00CD10FC"/>
    <w:rsid w:val="00CD118E"/>
    <w:rsid w:val="00CD16B2"/>
    <w:rsid w:val="00CD1BC8"/>
    <w:rsid w:val="00CD2142"/>
    <w:rsid w:val="00CD23F8"/>
    <w:rsid w:val="00CD39BA"/>
    <w:rsid w:val="00CD3C44"/>
    <w:rsid w:val="00CD3D12"/>
    <w:rsid w:val="00CD3F05"/>
    <w:rsid w:val="00CD411E"/>
    <w:rsid w:val="00CD5256"/>
    <w:rsid w:val="00CD5453"/>
    <w:rsid w:val="00CD57C0"/>
    <w:rsid w:val="00CD5C51"/>
    <w:rsid w:val="00CD5E6C"/>
    <w:rsid w:val="00CD651D"/>
    <w:rsid w:val="00CD663C"/>
    <w:rsid w:val="00CD6F57"/>
    <w:rsid w:val="00CD709E"/>
    <w:rsid w:val="00CD7DB9"/>
    <w:rsid w:val="00CE0653"/>
    <w:rsid w:val="00CE0738"/>
    <w:rsid w:val="00CE0749"/>
    <w:rsid w:val="00CE07ED"/>
    <w:rsid w:val="00CE09F6"/>
    <w:rsid w:val="00CE1304"/>
    <w:rsid w:val="00CE25C1"/>
    <w:rsid w:val="00CE2E47"/>
    <w:rsid w:val="00CE300B"/>
    <w:rsid w:val="00CE372A"/>
    <w:rsid w:val="00CE3D10"/>
    <w:rsid w:val="00CE4058"/>
    <w:rsid w:val="00CE4692"/>
    <w:rsid w:val="00CE4A21"/>
    <w:rsid w:val="00CE5294"/>
    <w:rsid w:val="00CE56E1"/>
    <w:rsid w:val="00CE5869"/>
    <w:rsid w:val="00CE60BD"/>
    <w:rsid w:val="00CE622C"/>
    <w:rsid w:val="00CE6440"/>
    <w:rsid w:val="00CE6917"/>
    <w:rsid w:val="00CE6ED6"/>
    <w:rsid w:val="00CE7581"/>
    <w:rsid w:val="00CE7688"/>
    <w:rsid w:val="00CE7E68"/>
    <w:rsid w:val="00CF07DA"/>
    <w:rsid w:val="00CF0A67"/>
    <w:rsid w:val="00CF0EF5"/>
    <w:rsid w:val="00CF1A8B"/>
    <w:rsid w:val="00CF1EC5"/>
    <w:rsid w:val="00CF212D"/>
    <w:rsid w:val="00CF22B5"/>
    <w:rsid w:val="00CF2F6A"/>
    <w:rsid w:val="00CF30F4"/>
    <w:rsid w:val="00CF389E"/>
    <w:rsid w:val="00CF454E"/>
    <w:rsid w:val="00CF497A"/>
    <w:rsid w:val="00CF4C53"/>
    <w:rsid w:val="00CF5108"/>
    <w:rsid w:val="00CF5D0D"/>
    <w:rsid w:val="00CF5D26"/>
    <w:rsid w:val="00CF65D3"/>
    <w:rsid w:val="00CF7034"/>
    <w:rsid w:val="00CF7537"/>
    <w:rsid w:val="00CF7BE1"/>
    <w:rsid w:val="00D016E3"/>
    <w:rsid w:val="00D018AF"/>
    <w:rsid w:val="00D01A6B"/>
    <w:rsid w:val="00D01C08"/>
    <w:rsid w:val="00D02354"/>
    <w:rsid w:val="00D0237C"/>
    <w:rsid w:val="00D025E9"/>
    <w:rsid w:val="00D030BB"/>
    <w:rsid w:val="00D0357C"/>
    <w:rsid w:val="00D04197"/>
    <w:rsid w:val="00D04B91"/>
    <w:rsid w:val="00D04E4E"/>
    <w:rsid w:val="00D055D6"/>
    <w:rsid w:val="00D063BF"/>
    <w:rsid w:val="00D0671C"/>
    <w:rsid w:val="00D07084"/>
    <w:rsid w:val="00D0716E"/>
    <w:rsid w:val="00D10966"/>
    <w:rsid w:val="00D11092"/>
    <w:rsid w:val="00D11275"/>
    <w:rsid w:val="00D119E4"/>
    <w:rsid w:val="00D124AF"/>
    <w:rsid w:val="00D125D6"/>
    <w:rsid w:val="00D125E8"/>
    <w:rsid w:val="00D12B34"/>
    <w:rsid w:val="00D12D3B"/>
    <w:rsid w:val="00D1303C"/>
    <w:rsid w:val="00D13164"/>
    <w:rsid w:val="00D13493"/>
    <w:rsid w:val="00D1385E"/>
    <w:rsid w:val="00D140FB"/>
    <w:rsid w:val="00D15560"/>
    <w:rsid w:val="00D1670A"/>
    <w:rsid w:val="00D17279"/>
    <w:rsid w:val="00D17CE9"/>
    <w:rsid w:val="00D17DA7"/>
    <w:rsid w:val="00D202C7"/>
    <w:rsid w:val="00D213AB"/>
    <w:rsid w:val="00D22259"/>
    <w:rsid w:val="00D2257E"/>
    <w:rsid w:val="00D22618"/>
    <w:rsid w:val="00D226E0"/>
    <w:rsid w:val="00D230FD"/>
    <w:rsid w:val="00D232A5"/>
    <w:rsid w:val="00D23B73"/>
    <w:rsid w:val="00D24DDE"/>
    <w:rsid w:val="00D250EA"/>
    <w:rsid w:val="00D252B1"/>
    <w:rsid w:val="00D2533D"/>
    <w:rsid w:val="00D25B20"/>
    <w:rsid w:val="00D25B88"/>
    <w:rsid w:val="00D262C2"/>
    <w:rsid w:val="00D26CFB"/>
    <w:rsid w:val="00D26D19"/>
    <w:rsid w:val="00D27750"/>
    <w:rsid w:val="00D27952"/>
    <w:rsid w:val="00D27D4C"/>
    <w:rsid w:val="00D27F2A"/>
    <w:rsid w:val="00D27F80"/>
    <w:rsid w:val="00D3006A"/>
    <w:rsid w:val="00D30B49"/>
    <w:rsid w:val="00D30CDC"/>
    <w:rsid w:val="00D312DC"/>
    <w:rsid w:val="00D3217A"/>
    <w:rsid w:val="00D322AE"/>
    <w:rsid w:val="00D322CD"/>
    <w:rsid w:val="00D32A3B"/>
    <w:rsid w:val="00D32A4D"/>
    <w:rsid w:val="00D32CC5"/>
    <w:rsid w:val="00D3328C"/>
    <w:rsid w:val="00D34349"/>
    <w:rsid w:val="00D35B6D"/>
    <w:rsid w:val="00D36564"/>
    <w:rsid w:val="00D3672B"/>
    <w:rsid w:val="00D37B74"/>
    <w:rsid w:val="00D401FA"/>
    <w:rsid w:val="00D40294"/>
    <w:rsid w:val="00D40964"/>
    <w:rsid w:val="00D40A4D"/>
    <w:rsid w:val="00D41084"/>
    <w:rsid w:val="00D41158"/>
    <w:rsid w:val="00D41BDF"/>
    <w:rsid w:val="00D423F5"/>
    <w:rsid w:val="00D43406"/>
    <w:rsid w:val="00D4354B"/>
    <w:rsid w:val="00D440AA"/>
    <w:rsid w:val="00D44370"/>
    <w:rsid w:val="00D44588"/>
    <w:rsid w:val="00D44AE5"/>
    <w:rsid w:val="00D45050"/>
    <w:rsid w:val="00D45095"/>
    <w:rsid w:val="00D45C1C"/>
    <w:rsid w:val="00D46236"/>
    <w:rsid w:val="00D46356"/>
    <w:rsid w:val="00D4673C"/>
    <w:rsid w:val="00D46BE6"/>
    <w:rsid w:val="00D46DC4"/>
    <w:rsid w:val="00D46EFF"/>
    <w:rsid w:val="00D472EB"/>
    <w:rsid w:val="00D47331"/>
    <w:rsid w:val="00D479CA"/>
    <w:rsid w:val="00D506FC"/>
    <w:rsid w:val="00D50BBB"/>
    <w:rsid w:val="00D50BDC"/>
    <w:rsid w:val="00D50C8C"/>
    <w:rsid w:val="00D520AA"/>
    <w:rsid w:val="00D528A2"/>
    <w:rsid w:val="00D52EA8"/>
    <w:rsid w:val="00D52F86"/>
    <w:rsid w:val="00D5336D"/>
    <w:rsid w:val="00D534CE"/>
    <w:rsid w:val="00D53CD4"/>
    <w:rsid w:val="00D548CF"/>
    <w:rsid w:val="00D54909"/>
    <w:rsid w:val="00D54D7C"/>
    <w:rsid w:val="00D54F22"/>
    <w:rsid w:val="00D550BE"/>
    <w:rsid w:val="00D55D52"/>
    <w:rsid w:val="00D56138"/>
    <w:rsid w:val="00D56513"/>
    <w:rsid w:val="00D56A3E"/>
    <w:rsid w:val="00D56A89"/>
    <w:rsid w:val="00D56F78"/>
    <w:rsid w:val="00D57A46"/>
    <w:rsid w:val="00D60225"/>
    <w:rsid w:val="00D60421"/>
    <w:rsid w:val="00D61152"/>
    <w:rsid w:val="00D61682"/>
    <w:rsid w:val="00D61AE2"/>
    <w:rsid w:val="00D61ED2"/>
    <w:rsid w:val="00D62AC2"/>
    <w:rsid w:val="00D62BBD"/>
    <w:rsid w:val="00D62F34"/>
    <w:rsid w:val="00D631F8"/>
    <w:rsid w:val="00D63331"/>
    <w:rsid w:val="00D6394E"/>
    <w:rsid w:val="00D639ED"/>
    <w:rsid w:val="00D64994"/>
    <w:rsid w:val="00D64A71"/>
    <w:rsid w:val="00D64BA9"/>
    <w:rsid w:val="00D66E79"/>
    <w:rsid w:val="00D66F43"/>
    <w:rsid w:val="00D6745F"/>
    <w:rsid w:val="00D67947"/>
    <w:rsid w:val="00D67ECC"/>
    <w:rsid w:val="00D67F23"/>
    <w:rsid w:val="00D7035A"/>
    <w:rsid w:val="00D71261"/>
    <w:rsid w:val="00D717B7"/>
    <w:rsid w:val="00D72355"/>
    <w:rsid w:val="00D7366B"/>
    <w:rsid w:val="00D73AF3"/>
    <w:rsid w:val="00D73DEA"/>
    <w:rsid w:val="00D73E03"/>
    <w:rsid w:val="00D73F43"/>
    <w:rsid w:val="00D741CC"/>
    <w:rsid w:val="00D74E22"/>
    <w:rsid w:val="00D74ECC"/>
    <w:rsid w:val="00D75518"/>
    <w:rsid w:val="00D7637A"/>
    <w:rsid w:val="00D76F25"/>
    <w:rsid w:val="00D7730C"/>
    <w:rsid w:val="00D774B8"/>
    <w:rsid w:val="00D77556"/>
    <w:rsid w:val="00D77A72"/>
    <w:rsid w:val="00D80874"/>
    <w:rsid w:val="00D813FF"/>
    <w:rsid w:val="00D8170D"/>
    <w:rsid w:val="00D81D6D"/>
    <w:rsid w:val="00D81F03"/>
    <w:rsid w:val="00D8293B"/>
    <w:rsid w:val="00D833F3"/>
    <w:rsid w:val="00D83708"/>
    <w:rsid w:val="00D83B93"/>
    <w:rsid w:val="00D8413A"/>
    <w:rsid w:val="00D84576"/>
    <w:rsid w:val="00D84AE5"/>
    <w:rsid w:val="00D857DF"/>
    <w:rsid w:val="00D865ED"/>
    <w:rsid w:val="00D86E2B"/>
    <w:rsid w:val="00D86E4E"/>
    <w:rsid w:val="00D8733F"/>
    <w:rsid w:val="00D87690"/>
    <w:rsid w:val="00D87C33"/>
    <w:rsid w:val="00D87D6B"/>
    <w:rsid w:val="00D87EC6"/>
    <w:rsid w:val="00D903A2"/>
    <w:rsid w:val="00D9047E"/>
    <w:rsid w:val="00D91018"/>
    <w:rsid w:val="00D91299"/>
    <w:rsid w:val="00D9211A"/>
    <w:rsid w:val="00D922B8"/>
    <w:rsid w:val="00D923E2"/>
    <w:rsid w:val="00D926EF"/>
    <w:rsid w:val="00D92C7E"/>
    <w:rsid w:val="00D93A75"/>
    <w:rsid w:val="00D949DB"/>
    <w:rsid w:val="00D94C2E"/>
    <w:rsid w:val="00D94D96"/>
    <w:rsid w:val="00D9598B"/>
    <w:rsid w:val="00D95CB4"/>
    <w:rsid w:val="00D969A9"/>
    <w:rsid w:val="00D96E34"/>
    <w:rsid w:val="00D97336"/>
    <w:rsid w:val="00D9769B"/>
    <w:rsid w:val="00D976C0"/>
    <w:rsid w:val="00DA0C75"/>
    <w:rsid w:val="00DA11FD"/>
    <w:rsid w:val="00DA2830"/>
    <w:rsid w:val="00DA2A4B"/>
    <w:rsid w:val="00DA3239"/>
    <w:rsid w:val="00DA4230"/>
    <w:rsid w:val="00DA4247"/>
    <w:rsid w:val="00DA4848"/>
    <w:rsid w:val="00DA4AD8"/>
    <w:rsid w:val="00DA55FA"/>
    <w:rsid w:val="00DA564C"/>
    <w:rsid w:val="00DA596B"/>
    <w:rsid w:val="00DA5A4E"/>
    <w:rsid w:val="00DA5A78"/>
    <w:rsid w:val="00DA5C9B"/>
    <w:rsid w:val="00DA5D56"/>
    <w:rsid w:val="00DA624D"/>
    <w:rsid w:val="00DA6265"/>
    <w:rsid w:val="00DA6387"/>
    <w:rsid w:val="00DA677A"/>
    <w:rsid w:val="00DA696D"/>
    <w:rsid w:val="00DA747B"/>
    <w:rsid w:val="00DA7D39"/>
    <w:rsid w:val="00DB0906"/>
    <w:rsid w:val="00DB0C67"/>
    <w:rsid w:val="00DB111D"/>
    <w:rsid w:val="00DB140B"/>
    <w:rsid w:val="00DB1AF1"/>
    <w:rsid w:val="00DB3B2E"/>
    <w:rsid w:val="00DB40C7"/>
    <w:rsid w:val="00DB4A29"/>
    <w:rsid w:val="00DB4C3C"/>
    <w:rsid w:val="00DB4ECC"/>
    <w:rsid w:val="00DB5975"/>
    <w:rsid w:val="00DB5AE4"/>
    <w:rsid w:val="00DB6653"/>
    <w:rsid w:val="00DB71DE"/>
    <w:rsid w:val="00DB7329"/>
    <w:rsid w:val="00DB775A"/>
    <w:rsid w:val="00DB7897"/>
    <w:rsid w:val="00DB7B7D"/>
    <w:rsid w:val="00DB7E39"/>
    <w:rsid w:val="00DC0178"/>
    <w:rsid w:val="00DC0746"/>
    <w:rsid w:val="00DC1547"/>
    <w:rsid w:val="00DC1ABE"/>
    <w:rsid w:val="00DC1BE9"/>
    <w:rsid w:val="00DC1D3D"/>
    <w:rsid w:val="00DC2C8C"/>
    <w:rsid w:val="00DC3439"/>
    <w:rsid w:val="00DC3598"/>
    <w:rsid w:val="00DC3E37"/>
    <w:rsid w:val="00DC3F3E"/>
    <w:rsid w:val="00DC49F6"/>
    <w:rsid w:val="00DC4AB5"/>
    <w:rsid w:val="00DC4F71"/>
    <w:rsid w:val="00DC4F91"/>
    <w:rsid w:val="00DC5092"/>
    <w:rsid w:val="00DC5590"/>
    <w:rsid w:val="00DC56EA"/>
    <w:rsid w:val="00DC5745"/>
    <w:rsid w:val="00DC5E12"/>
    <w:rsid w:val="00DC65E9"/>
    <w:rsid w:val="00DC6AC7"/>
    <w:rsid w:val="00DC6E98"/>
    <w:rsid w:val="00DC7144"/>
    <w:rsid w:val="00DC7165"/>
    <w:rsid w:val="00DC790F"/>
    <w:rsid w:val="00DC79AD"/>
    <w:rsid w:val="00DC7FFE"/>
    <w:rsid w:val="00DD0325"/>
    <w:rsid w:val="00DD0A66"/>
    <w:rsid w:val="00DD0B67"/>
    <w:rsid w:val="00DD0FA9"/>
    <w:rsid w:val="00DD1630"/>
    <w:rsid w:val="00DD2F07"/>
    <w:rsid w:val="00DD41DB"/>
    <w:rsid w:val="00DD43E4"/>
    <w:rsid w:val="00DD462F"/>
    <w:rsid w:val="00DD50B4"/>
    <w:rsid w:val="00DD53C0"/>
    <w:rsid w:val="00DD5967"/>
    <w:rsid w:val="00DD66CA"/>
    <w:rsid w:val="00DD6B05"/>
    <w:rsid w:val="00DD6F26"/>
    <w:rsid w:val="00DD6F43"/>
    <w:rsid w:val="00DD6FA8"/>
    <w:rsid w:val="00DD7443"/>
    <w:rsid w:val="00DD7900"/>
    <w:rsid w:val="00DD7C03"/>
    <w:rsid w:val="00DD7CE6"/>
    <w:rsid w:val="00DD7D91"/>
    <w:rsid w:val="00DE07CE"/>
    <w:rsid w:val="00DE0BBF"/>
    <w:rsid w:val="00DE0BEA"/>
    <w:rsid w:val="00DE13B0"/>
    <w:rsid w:val="00DE1E14"/>
    <w:rsid w:val="00DE248D"/>
    <w:rsid w:val="00DE2C0F"/>
    <w:rsid w:val="00DE34A2"/>
    <w:rsid w:val="00DE3737"/>
    <w:rsid w:val="00DE434D"/>
    <w:rsid w:val="00DE4BA5"/>
    <w:rsid w:val="00DE5878"/>
    <w:rsid w:val="00DE5B9C"/>
    <w:rsid w:val="00DE5E8E"/>
    <w:rsid w:val="00DE60DC"/>
    <w:rsid w:val="00DE66A6"/>
    <w:rsid w:val="00DE68E8"/>
    <w:rsid w:val="00DE741E"/>
    <w:rsid w:val="00DE796D"/>
    <w:rsid w:val="00DE7A8C"/>
    <w:rsid w:val="00DF029E"/>
    <w:rsid w:val="00DF0AF8"/>
    <w:rsid w:val="00DF0E80"/>
    <w:rsid w:val="00DF1425"/>
    <w:rsid w:val="00DF2592"/>
    <w:rsid w:val="00DF279C"/>
    <w:rsid w:val="00DF2B2F"/>
    <w:rsid w:val="00DF2C6C"/>
    <w:rsid w:val="00DF364B"/>
    <w:rsid w:val="00DF3D3C"/>
    <w:rsid w:val="00DF40AD"/>
    <w:rsid w:val="00DF40B9"/>
    <w:rsid w:val="00DF45E9"/>
    <w:rsid w:val="00DF46CF"/>
    <w:rsid w:val="00DF5125"/>
    <w:rsid w:val="00DF5CE9"/>
    <w:rsid w:val="00DF6973"/>
    <w:rsid w:val="00DF6D09"/>
    <w:rsid w:val="00DF6E9B"/>
    <w:rsid w:val="00DF73EF"/>
    <w:rsid w:val="00DF77B9"/>
    <w:rsid w:val="00E00809"/>
    <w:rsid w:val="00E00A13"/>
    <w:rsid w:val="00E010E9"/>
    <w:rsid w:val="00E0118D"/>
    <w:rsid w:val="00E011C9"/>
    <w:rsid w:val="00E0142D"/>
    <w:rsid w:val="00E01A51"/>
    <w:rsid w:val="00E02067"/>
    <w:rsid w:val="00E02098"/>
    <w:rsid w:val="00E02327"/>
    <w:rsid w:val="00E02AEF"/>
    <w:rsid w:val="00E02EF3"/>
    <w:rsid w:val="00E02F67"/>
    <w:rsid w:val="00E02FC2"/>
    <w:rsid w:val="00E03018"/>
    <w:rsid w:val="00E0381D"/>
    <w:rsid w:val="00E03AFE"/>
    <w:rsid w:val="00E044D4"/>
    <w:rsid w:val="00E051C4"/>
    <w:rsid w:val="00E0551F"/>
    <w:rsid w:val="00E0595F"/>
    <w:rsid w:val="00E063DF"/>
    <w:rsid w:val="00E064B0"/>
    <w:rsid w:val="00E06D85"/>
    <w:rsid w:val="00E06DC9"/>
    <w:rsid w:val="00E06F82"/>
    <w:rsid w:val="00E07030"/>
    <w:rsid w:val="00E07105"/>
    <w:rsid w:val="00E07C43"/>
    <w:rsid w:val="00E10A1F"/>
    <w:rsid w:val="00E1175B"/>
    <w:rsid w:val="00E11988"/>
    <w:rsid w:val="00E11AF2"/>
    <w:rsid w:val="00E11D22"/>
    <w:rsid w:val="00E11F23"/>
    <w:rsid w:val="00E12CB9"/>
    <w:rsid w:val="00E132F1"/>
    <w:rsid w:val="00E1377F"/>
    <w:rsid w:val="00E13909"/>
    <w:rsid w:val="00E13A5B"/>
    <w:rsid w:val="00E13E6C"/>
    <w:rsid w:val="00E13EBC"/>
    <w:rsid w:val="00E14A89"/>
    <w:rsid w:val="00E14D23"/>
    <w:rsid w:val="00E1502C"/>
    <w:rsid w:val="00E150F1"/>
    <w:rsid w:val="00E16696"/>
    <w:rsid w:val="00E16AC1"/>
    <w:rsid w:val="00E16B8A"/>
    <w:rsid w:val="00E17AF8"/>
    <w:rsid w:val="00E17D5C"/>
    <w:rsid w:val="00E17D7B"/>
    <w:rsid w:val="00E17DC1"/>
    <w:rsid w:val="00E2084C"/>
    <w:rsid w:val="00E210DA"/>
    <w:rsid w:val="00E214E3"/>
    <w:rsid w:val="00E214F8"/>
    <w:rsid w:val="00E23B06"/>
    <w:rsid w:val="00E23B34"/>
    <w:rsid w:val="00E2477B"/>
    <w:rsid w:val="00E24F40"/>
    <w:rsid w:val="00E24F72"/>
    <w:rsid w:val="00E250E3"/>
    <w:rsid w:val="00E2553B"/>
    <w:rsid w:val="00E25BE8"/>
    <w:rsid w:val="00E25F32"/>
    <w:rsid w:val="00E26B55"/>
    <w:rsid w:val="00E26C8E"/>
    <w:rsid w:val="00E27279"/>
    <w:rsid w:val="00E27B2E"/>
    <w:rsid w:val="00E27F90"/>
    <w:rsid w:val="00E3095B"/>
    <w:rsid w:val="00E309AD"/>
    <w:rsid w:val="00E30A35"/>
    <w:rsid w:val="00E313AC"/>
    <w:rsid w:val="00E31482"/>
    <w:rsid w:val="00E3154C"/>
    <w:rsid w:val="00E3254B"/>
    <w:rsid w:val="00E3275A"/>
    <w:rsid w:val="00E327B9"/>
    <w:rsid w:val="00E338EF"/>
    <w:rsid w:val="00E33985"/>
    <w:rsid w:val="00E33A9F"/>
    <w:rsid w:val="00E34466"/>
    <w:rsid w:val="00E3518B"/>
    <w:rsid w:val="00E358CC"/>
    <w:rsid w:val="00E360B3"/>
    <w:rsid w:val="00E36F59"/>
    <w:rsid w:val="00E372F6"/>
    <w:rsid w:val="00E40194"/>
    <w:rsid w:val="00E4031A"/>
    <w:rsid w:val="00E4098E"/>
    <w:rsid w:val="00E40D3E"/>
    <w:rsid w:val="00E41414"/>
    <w:rsid w:val="00E419F7"/>
    <w:rsid w:val="00E4309D"/>
    <w:rsid w:val="00E4315A"/>
    <w:rsid w:val="00E432AA"/>
    <w:rsid w:val="00E4470B"/>
    <w:rsid w:val="00E44B29"/>
    <w:rsid w:val="00E44FBA"/>
    <w:rsid w:val="00E455B0"/>
    <w:rsid w:val="00E459C2"/>
    <w:rsid w:val="00E460CF"/>
    <w:rsid w:val="00E46597"/>
    <w:rsid w:val="00E466C3"/>
    <w:rsid w:val="00E473E0"/>
    <w:rsid w:val="00E4780B"/>
    <w:rsid w:val="00E47FD7"/>
    <w:rsid w:val="00E501FC"/>
    <w:rsid w:val="00E50397"/>
    <w:rsid w:val="00E5083E"/>
    <w:rsid w:val="00E522B9"/>
    <w:rsid w:val="00E52451"/>
    <w:rsid w:val="00E5247C"/>
    <w:rsid w:val="00E53074"/>
    <w:rsid w:val="00E53D21"/>
    <w:rsid w:val="00E540D3"/>
    <w:rsid w:val="00E54600"/>
    <w:rsid w:val="00E5487B"/>
    <w:rsid w:val="00E549C4"/>
    <w:rsid w:val="00E549D1"/>
    <w:rsid w:val="00E5516D"/>
    <w:rsid w:val="00E5563C"/>
    <w:rsid w:val="00E55EB7"/>
    <w:rsid w:val="00E56394"/>
    <w:rsid w:val="00E57005"/>
    <w:rsid w:val="00E57D31"/>
    <w:rsid w:val="00E601D9"/>
    <w:rsid w:val="00E60A01"/>
    <w:rsid w:val="00E60AFA"/>
    <w:rsid w:val="00E60E3C"/>
    <w:rsid w:val="00E61668"/>
    <w:rsid w:val="00E617D1"/>
    <w:rsid w:val="00E619D5"/>
    <w:rsid w:val="00E61DB8"/>
    <w:rsid w:val="00E62525"/>
    <w:rsid w:val="00E625CD"/>
    <w:rsid w:val="00E62B6A"/>
    <w:rsid w:val="00E65532"/>
    <w:rsid w:val="00E65AD7"/>
    <w:rsid w:val="00E670C0"/>
    <w:rsid w:val="00E67600"/>
    <w:rsid w:val="00E677A6"/>
    <w:rsid w:val="00E67C7A"/>
    <w:rsid w:val="00E70A7F"/>
    <w:rsid w:val="00E70ECF"/>
    <w:rsid w:val="00E712F9"/>
    <w:rsid w:val="00E71610"/>
    <w:rsid w:val="00E71765"/>
    <w:rsid w:val="00E71B92"/>
    <w:rsid w:val="00E74452"/>
    <w:rsid w:val="00E74F7E"/>
    <w:rsid w:val="00E75082"/>
    <w:rsid w:val="00E75D48"/>
    <w:rsid w:val="00E76951"/>
    <w:rsid w:val="00E76C55"/>
    <w:rsid w:val="00E76E00"/>
    <w:rsid w:val="00E77357"/>
    <w:rsid w:val="00E80194"/>
    <w:rsid w:val="00E802CB"/>
    <w:rsid w:val="00E80800"/>
    <w:rsid w:val="00E813C2"/>
    <w:rsid w:val="00E816CD"/>
    <w:rsid w:val="00E81D6F"/>
    <w:rsid w:val="00E81E52"/>
    <w:rsid w:val="00E82032"/>
    <w:rsid w:val="00E82375"/>
    <w:rsid w:val="00E823C3"/>
    <w:rsid w:val="00E82B7D"/>
    <w:rsid w:val="00E82E7C"/>
    <w:rsid w:val="00E836F1"/>
    <w:rsid w:val="00E83F1E"/>
    <w:rsid w:val="00E84A9A"/>
    <w:rsid w:val="00E85364"/>
    <w:rsid w:val="00E85693"/>
    <w:rsid w:val="00E85EB7"/>
    <w:rsid w:val="00E865F2"/>
    <w:rsid w:val="00E870E1"/>
    <w:rsid w:val="00E873D8"/>
    <w:rsid w:val="00E87AA6"/>
    <w:rsid w:val="00E87CEA"/>
    <w:rsid w:val="00E87DC3"/>
    <w:rsid w:val="00E90272"/>
    <w:rsid w:val="00E90466"/>
    <w:rsid w:val="00E9048F"/>
    <w:rsid w:val="00E90FB6"/>
    <w:rsid w:val="00E92700"/>
    <w:rsid w:val="00E92E52"/>
    <w:rsid w:val="00E92F2D"/>
    <w:rsid w:val="00E9328D"/>
    <w:rsid w:val="00E9366F"/>
    <w:rsid w:val="00E9367E"/>
    <w:rsid w:val="00E94392"/>
    <w:rsid w:val="00E954D2"/>
    <w:rsid w:val="00E95766"/>
    <w:rsid w:val="00E95984"/>
    <w:rsid w:val="00E95DE5"/>
    <w:rsid w:val="00E95E5B"/>
    <w:rsid w:val="00E963AA"/>
    <w:rsid w:val="00E96E29"/>
    <w:rsid w:val="00E96E85"/>
    <w:rsid w:val="00E96F8F"/>
    <w:rsid w:val="00E9737A"/>
    <w:rsid w:val="00EA023E"/>
    <w:rsid w:val="00EA0B15"/>
    <w:rsid w:val="00EA17F5"/>
    <w:rsid w:val="00EA2CB3"/>
    <w:rsid w:val="00EA32B2"/>
    <w:rsid w:val="00EA3C3D"/>
    <w:rsid w:val="00EA4322"/>
    <w:rsid w:val="00EA47FE"/>
    <w:rsid w:val="00EA49F7"/>
    <w:rsid w:val="00EA4C54"/>
    <w:rsid w:val="00EA52FE"/>
    <w:rsid w:val="00EA54DB"/>
    <w:rsid w:val="00EA560C"/>
    <w:rsid w:val="00EA5776"/>
    <w:rsid w:val="00EA6031"/>
    <w:rsid w:val="00EA6E46"/>
    <w:rsid w:val="00EA763A"/>
    <w:rsid w:val="00EA7974"/>
    <w:rsid w:val="00EA7F1C"/>
    <w:rsid w:val="00EB0311"/>
    <w:rsid w:val="00EB06F7"/>
    <w:rsid w:val="00EB0A48"/>
    <w:rsid w:val="00EB0C32"/>
    <w:rsid w:val="00EB14D2"/>
    <w:rsid w:val="00EB1C8B"/>
    <w:rsid w:val="00EB1FE1"/>
    <w:rsid w:val="00EB2210"/>
    <w:rsid w:val="00EB2226"/>
    <w:rsid w:val="00EB261C"/>
    <w:rsid w:val="00EB28B7"/>
    <w:rsid w:val="00EB2BB8"/>
    <w:rsid w:val="00EB3AE7"/>
    <w:rsid w:val="00EB3E16"/>
    <w:rsid w:val="00EB41B4"/>
    <w:rsid w:val="00EB42A4"/>
    <w:rsid w:val="00EB4717"/>
    <w:rsid w:val="00EB4B3A"/>
    <w:rsid w:val="00EB57F1"/>
    <w:rsid w:val="00EB6175"/>
    <w:rsid w:val="00EB62D6"/>
    <w:rsid w:val="00EB6625"/>
    <w:rsid w:val="00EB7202"/>
    <w:rsid w:val="00EB7742"/>
    <w:rsid w:val="00EB7B8E"/>
    <w:rsid w:val="00EB7D37"/>
    <w:rsid w:val="00EC0B3E"/>
    <w:rsid w:val="00EC0EA3"/>
    <w:rsid w:val="00EC12CB"/>
    <w:rsid w:val="00EC1339"/>
    <w:rsid w:val="00EC1F91"/>
    <w:rsid w:val="00EC3760"/>
    <w:rsid w:val="00EC3D89"/>
    <w:rsid w:val="00EC42D0"/>
    <w:rsid w:val="00EC460C"/>
    <w:rsid w:val="00EC4777"/>
    <w:rsid w:val="00EC47F4"/>
    <w:rsid w:val="00EC555D"/>
    <w:rsid w:val="00EC5DF2"/>
    <w:rsid w:val="00EC63C9"/>
    <w:rsid w:val="00EC65E2"/>
    <w:rsid w:val="00EC704D"/>
    <w:rsid w:val="00EC7BFD"/>
    <w:rsid w:val="00EC7F27"/>
    <w:rsid w:val="00ED09F2"/>
    <w:rsid w:val="00ED0C22"/>
    <w:rsid w:val="00ED1D55"/>
    <w:rsid w:val="00ED231F"/>
    <w:rsid w:val="00ED2EA5"/>
    <w:rsid w:val="00ED454D"/>
    <w:rsid w:val="00ED50E9"/>
    <w:rsid w:val="00ED53EE"/>
    <w:rsid w:val="00ED6C5A"/>
    <w:rsid w:val="00ED6D17"/>
    <w:rsid w:val="00ED71BB"/>
    <w:rsid w:val="00ED7FAD"/>
    <w:rsid w:val="00EE0088"/>
    <w:rsid w:val="00EE0225"/>
    <w:rsid w:val="00EE0427"/>
    <w:rsid w:val="00EE0767"/>
    <w:rsid w:val="00EE08BF"/>
    <w:rsid w:val="00EE121C"/>
    <w:rsid w:val="00EE2BF9"/>
    <w:rsid w:val="00EE2DFF"/>
    <w:rsid w:val="00EE4488"/>
    <w:rsid w:val="00EE47E0"/>
    <w:rsid w:val="00EE5F6D"/>
    <w:rsid w:val="00EE6BAE"/>
    <w:rsid w:val="00EE6CB7"/>
    <w:rsid w:val="00EE73AC"/>
    <w:rsid w:val="00EF06EF"/>
    <w:rsid w:val="00EF082F"/>
    <w:rsid w:val="00EF17E0"/>
    <w:rsid w:val="00EF1846"/>
    <w:rsid w:val="00EF1DCA"/>
    <w:rsid w:val="00EF2707"/>
    <w:rsid w:val="00EF2DA4"/>
    <w:rsid w:val="00EF2DBD"/>
    <w:rsid w:val="00EF2FC8"/>
    <w:rsid w:val="00EF3B5A"/>
    <w:rsid w:val="00EF457D"/>
    <w:rsid w:val="00EF4F21"/>
    <w:rsid w:val="00EF540A"/>
    <w:rsid w:val="00EF5B7B"/>
    <w:rsid w:val="00EF6DFB"/>
    <w:rsid w:val="00EF6F6C"/>
    <w:rsid w:val="00EF7312"/>
    <w:rsid w:val="00EF780B"/>
    <w:rsid w:val="00EF7850"/>
    <w:rsid w:val="00EF7C2A"/>
    <w:rsid w:val="00EF7CCB"/>
    <w:rsid w:val="00EF7DF5"/>
    <w:rsid w:val="00F00079"/>
    <w:rsid w:val="00F00104"/>
    <w:rsid w:val="00F00183"/>
    <w:rsid w:val="00F00701"/>
    <w:rsid w:val="00F00C6A"/>
    <w:rsid w:val="00F00D06"/>
    <w:rsid w:val="00F01335"/>
    <w:rsid w:val="00F01D37"/>
    <w:rsid w:val="00F01FF0"/>
    <w:rsid w:val="00F02093"/>
    <w:rsid w:val="00F0230C"/>
    <w:rsid w:val="00F023AB"/>
    <w:rsid w:val="00F02C01"/>
    <w:rsid w:val="00F03272"/>
    <w:rsid w:val="00F03962"/>
    <w:rsid w:val="00F03BAA"/>
    <w:rsid w:val="00F047F3"/>
    <w:rsid w:val="00F0485D"/>
    <w:rsid w:val="00F051C8"/>
    <w:rsid w:val="00F053ED"/>
    <w:rsid w:val="00F05482"/>
    <w:rsid w:val="00F05B14"/>
    <w:rsid w:val="00F06517"/>
    <w:rsid w:val="00F0665D"/>
    <w:rsid w:val="00F06755"/>
    <w:rsid w:val="00F100CF"/>
    <w:rsid w:val="00F10357"/>
    <w:rsid w:val="00F10368"/>
    <w:rsid w:val="00F107CE"/>
    <w:rsid w:val="00F12440"/>
    <w:rsid w:val="00F140E1"/>
    <w:rsid w:val="00F14484"/>
    <w:rsid w:val="00F14494"/>
    <w:rsid w:val="00F1451D"/>
    <w:rsid w:val="00F14806"/>
    <w:rsid w:val="00F15739"/>
    <w:rsid w:val="00F1679D"/>
    <w:rsid w:val="00F17751"/>
    <w:rsid w:val="00F205C8"/>
    <w:rsid w:val="00F21482"/>
    <w:rsid w:val="00F214C1"/>
    <w:rsid w:val="00F21892"/>
    <w:rsid w:val="00F21D27"/>
    <w:rsid w:val="00F228A4"/>
    <w:rsid w:val="00F23FA7"/>
    <w:rsid w:val="00F2403B"/>
    <w:rsid w:val="00F24596"/>
    <w:rsid w:val="00F24683"/>
    <w:rsid w:val="00F24D18"/>
    <w:rsid w:val="00F25F79"/>
    <w:rsid w:val="00F261E9"/>
    <w:rsid w:val="00F26235"/>
    <w:rsid w:val="00F26752"/>
    <w:rsid w:val="00F26912"/>
    <w:rsid w:val="00F26B08"/>
    <w:rsid w:val="00F26B32"/>
    <w:rsid w:val="00F2712C"/>
    <w:rsid w:val="00F27C58"/>
    <w:rsid w:val="00F30021"/>
    <w:rsid w:val="00F301D1"/>
    <w:rsid w:val="00F31316"/>
    <w:rsid w:val="00F314A3"/>
    <w:rsid w:val="00F323F2"/>
    <w:rsid w:val="00F33250"/>
    <w:rsid w:val="00F337BC"/>
    <w:rsid w:val="00F3482D"/>
    <w:rsid w:val="00F3496B"/>
    <w:rsid w:val="00F34AE9"/>
    <w:rsid w:val="00F34C29"/>
    <w:rsid w:val="00F34C79"/>
    <w:rsid w:val="00F350F7"/>
    <w:rsid w:val="00F354EF"/>
    <w:rsid w:val="00F37EF5"/>
    <w:rsid w:val="00F40370"/>
    <w:rsid w:val="00F4160C"/>
    <w:rsid w:val="00F416BD"/>
    <w:rsid w:val="00F418A5"/>
    <w:rsid w:val="00F42540"/>
    <w:rsid w:val="00F42541"/>
    <w:rsid w:val="00F425C7"/>
    <w:rsid w:val="00F42682"/>
    <w:rsid w:val="00F427BD"/>
    <w:rsid w:val="00F437AE"/>
    <w:rsid w:val="00F44C88"/>
    <w:rsid w:val="00F44E3A"/>
    <w:rsid w:val="00F45C42"/>
    <w:rsid w:val="00F45DAB"/>
    <w:rsid w:val="00F45DE2"/>
    <w:rsid w:val="00F46639"/>
    <w:rsid w:val="00F46A07"/>
    <w:rsid w:val="00F46F4C"/>
    <w:rsid w:val="00F477FD"/>
    <w:rsid w:val="00F47C8B"/>
    <w:rsid w:val="00F50954"/>
    <w:rsid w:val="00F50AB7"/>
    <w:rsid w:val="00F50B1D"/>
    <w:rsid w:val="00F50E99"/>
    <w:rsid w:val="00F52315"/>
    <w:rsid w:val="00F53C4D"/>
    <w:rsid w:val="00F54626"/>
    <w:rsid w:val="00F54A0F"/>
    <w:rsid w:val="00F551A9"/>
    <w:rsid w:val="00F56071"/>
    <w:rsid w:val="00F569F8"/>
    <w:rsid w:val="00F574B4"/>
    <w:rsid w:val="00F57EF0"/>
    <w:rsid w:val="00F60297"/>
    <w:rsid w:val="00F60CEF"/>
    <w:rsid w:val="00F61857"/>
    <w:rsid w:val="00F61A9F"/>
    <w:rsid w:val="00F6289B"/>
    <w:rsid w:val="00F629B8"/>
    <w:rsid w:val="00F62D96"/>
    <w:rsid w:val="00F63744"/>
    <w:rsid w:val="00F63ABE"/>
    <w:rsid w:val="00F63B43"/>
    <w:rsid w:val="00F63EE1"/>
    <w:rsid w:val="00F640D9"/>
    <w:rsid w:val="00F64D0B"/>
    <w:rsid w:val="00F64DFF"/>
    <w:rsid w:val="00F64E61"/>
    <w:rsid w:val="00F65813"/>
    <w:rsid w:val="00F658B9"/>
    <w:rsid w:val="00F65FBD"/>
    <w:rsid w:val="00F66248"/>
    <w:rsid w:val="00F6679E"/>
    <w:rsid w:val="00F66BAB"/>
    <w:rsid w:val="00F6774E"/>
    <w:rsid w:val="00F67861"/>
    <w:rsid w:val="00F67ACD"/>
    <w:rsid w:val="00F701DA"/>
    <w:rsid w:val="00F7116A"/>
    <w:rsid w:val="00F7162A"/>
    <w:rsid w:val="00F722E3"/>
    <w:rsid w:val="00F73132"/>
    <w:rsid w:val="00F7351A"/>
    <w:rsid w:val="00F73A5B"/>
    <w:rsid w:val="00F7473D"/>
    <w:rsid w:val="00F75D46"/>
    <w:rsid w:val="00F75ED6"/>
    <w:rsid w:val="00F7646D"/>
    <w:rsid w:val="00F76DB5"/>
    <w:rsid w:val="00F77422"/>
    <w:rsid w:val="00F778D5"/>
    <w:rsid w:val="00F779B0"/>
    <w:rsid w:val="00F802A2"/>
    <w:rsid w:val="00F803A1"/>
    <w:rsid w:val="00F80897"/>
    <w:rsid w:val="00F808C3"/>
    <w:rsid w:val="00F80974"/>
    <w:rsid w:val="00F81F74"/>
    <w:rsid w:val="00F82861"/>
    <w:rsid w:val="00F828F9"/>
    <w:rsid w:val="00F83157"/>
    <w:rsid w:val="00F83A9C"/>
    <w:rsid w:val="00F842FF"/>
    <w:rsid w:val="00F84666"/>
    <w:rsid w:val="00F8486A"/>
    <w:rsid w:val="00F852B0"/>
    <w:rsid w:val="00F85EB4"/>
    <w:rsid w:val="00F8615F"/>
    <w:rsid w:val="00F861DF"/>
    <w:rsid w:val="00F87B7A"/>
    <w:rsid w:val="00F87F6D"/>
    <w:rsid w:val="00F90162"/>
    <w:rsid w:val="00F90536"/>
    <w:rsid w:val="00F90943"/>
    <w:rsid w:val="00F9110A"/>
    <w:rsid w:val="00F91592"/>
    <w:rsid w:val="00F916AD"/>
    <w:rsid w:val="00F9180C"/>
    <w:rsid w:val="00F9238E"/>
    <w:rsid w:val="00F92F7E"/>
    <w:rsid w:val="00F934DE"/>
    <w:rsid w:val="00F93971"/>
    <w:rsid w:val="00F96032"/>
    <w:rsid w:val="00F960E8"/>
    <w:rsid w:val="00F967B3"/>
    <w:rsid w:val="00F96BE4"/>
    <w:rsid w:val="00F97620"/>
    <w:rsid w:val="00F97CEF"/>
    <w:rsid w:val="00FA0762"/>
    <w:rsid w:val="00FA0894"/>
    <w:rsid w:val="00FA0CA1"/>
    <w:rsid w:val="00FA0FEF"/>
    <w:rsid w:val="00FA1203"/>
    <w:rsid w:val="00FA1C6F"/>
    <w:rsid w:val="00FA1CD8"/>
    <w:rsid w:val="00FA29BD"/>
    <w:rsid w:val="00FA37C1"/>
    <w:rsid w:val="00FA3A43"/>
    <w:rsid w:val="00FA5048"/>
    <w:rsid w:val="00FA7398"/>
    <w:rsid w:val="00FA7C00"/>
    <w:rsid w:val="00FB0CA7"/>
    <w:rsid w:val="00FB16E9"/>
    <w:rsid w:val="00FB1D14"/>
    <w:rsid w:val="00FB1E80"/>
    <w:rsid w:val="00FB1FC5"/>
    <w:rsid w:val="00FB264E"/>
    <w:rsid w:val="00FB2687"/>
    <w:rsid w:val="00FB2938"/>
    <w:rsid w:val="00FB31AA"/>
    <w:rsid w:val="00FB3DC2"/>
    <w:rsid w:val="00FB3E44"/>
    <w:rsid w:val="00FB4050"/>
    <w:rsid w:val="00FB424E"/>
    <w:rsid w:val="00FB4547"/>
    <w:rsid w:val="00FB4C68"/>
    <w:rsid w:val="00FB4EE9"/>
    <w:rsid w:val="00FB5384"/>
    <w:rsid w:val="00FB6010"/>
    <w:rsid w:val="00FB63CF"/>
    <w:rsid w:val="00FB70A9"/>
    <w:rsid w:val="00FC006A"/>
    <w:rsid w:val="00FC010E"/>
    <w:rsid w:val="00FC0ACA"/>
    <w:rsid w:val="00FC0D8B"/>
    <w:rsid w:val="00FC13F9"/>
    <w:rsid w:val="00FC169B"/>
    <w:rsid w:val="00FC23AB"/>
    <w:rsid w:val="00FC2A20"/>
    <w:rsid w:val="00FC3025"/>
    <w:rsid w:val="00FC3221"/>
    <w:rsid w:val="00FC33C0"/>
    <w:rsid w:val="00FC34CB"/>
    <w:rsid w:val="00FC3B08"/>
    <w:rsid w:val="00FC44C2"/>
    <w:rsid w:val="00FC452F"/>
    <w:rsid w:val="00FC4907"/>
    <w:rsid w:val="00FC6094"/>
    <w:rsid w:val="00FC644A"/>
    <w:rsid w:val="00FC65EC"/>
    <w:rsid w:val="00FC70D6"/>
    <w:rsid w:val="00FC75A3"/>
    <w:rsid w:val="00FC7651"/>
    <w:rsid w:val="00FC78BA"/>
    <w:rsid w:val="00FC7BD8"/>
    <w:rsid w:val="00FC7C43"/>
    <w:rsid w:val="00FD05D4"/>
    <w:rsid w:val="00FD2354"/>
    <w:rsid w:val="00FD2568"/>
    <w:rsid w:val="00FD3356"/>
    <w:rsid w:val="00FD3ACB"/>
    <w:rsid w:val="00FD4A86"/>
    <w:rsid w:val="00FD52B0"/>
    <w:rsid w:val="00FD583E"/>
    <w:rsid w:val="00FD5B21"/>
    <w:rsid w:val="00FD5C2B"/>
    <w:rsid w:val="00FD6343"/>
    <w:rsid w:val="00FD728F"/>
    <w:rsid w:val="00FD7B85"/>
    <w:rsid w:val="00FD7D79"/>
    <w:rsid w:val="00FE0605"/>
    <w:rsid w:val="00FE07EE"/>
    <w:rsid w:val="00FE1107"/>
    <w:rsid w:val="00FE1E8A"/>
    <w:rsid w:val="00FE2012"/>
    <w:rsid w:val="00FE20E8"/>
    <w:rsid w:val="00FE334E"/>
    <w:rsid w:val="00FE3585"/>
    <w:rsid w:val="00FE46F8"/>
    <w:rsid w:val="00FE5708"/>
    <w:rsid w:val="00FE5A6F"/>
    <w:rsid w:val="00FE5AB3"/>
    <w:rsid w:val="00FE5C7B"/>
    <w:rsid w:val="00FE6550"/>
    <w:rsid w:val="00FE669F"/>
    <w:rsid w:val="00FE66E7"/>
    <w:rsid w:val="00FE694A"/>
    <w:rsid w:val="00FE6A14"/>
    <w:rsid w:val="00FE7F47"/>
    <w:rsid w:val="00FF03C4"/>
    <w:rsid w:val="00FF063B"/>
    <w:rsid w:val="00FF09B8"/>
    <w:rsid w:val="00FF0D27"/>
    <w:rsid w:val="00FF14AD"/>
    <w:rsid w:val="00FF2360"/>
    <w:rsid w:val="00FF24F6"/>
    <w:rsid w:val="00FF294F"/>
    <w:rsid w:val="00FF2A3A"/>
    <w:rsid w:val="00FF2D9B"/>
    <w:rsid w:val="00FF2E55"/>
    <w:rsid w:val="00FF2FF4"/>
    <w:rsid w:val="00FF3290"/>
    <w:rsid w:val="00FF3975"/>
    <w:rsid w:val="00FF3CF5"/>
    <w:rsid w:val="00FF43D0"/>
    <w:rsid w:val="00FF45B5"/>
    <w:rsid w:val="00FF4D73"/>
    <w:rsid w:val="00FF4FA2"/>
    <w:rsid w:val="00FF50AB"/>
    <w:rsid w:val="00FF531D"/>
    <w:rsid w:val="00FF5A18"/>
    <w:rsid w:val="00FF64D0"/>
    <w:rsid w:val="00FF689B"/>
    <w:rsid w:val="00FF6F68"/>
    <w:rsid w:val="01BB6EA7"/>
    <w:rsid w:val="01D3BECF"/>
    <w:rsid w:val="01E76724"/>
    <w:rsid w:val="02276FF6"/>
    <w:rsid w:val="0278346E"/>
    <w:rsid w:val="02D1B4B6"/>
    <w:rsid w:val="02FE8BD3"/>
    <w:rsid w:val="0364EAA0"/>
    <w:rsid w:val="036BB301"/>
    <w:rsid w:val="0393DFBA"/>
    <w:rsid w:val="0396A77C"/>
    <w:rsid w:val="03B12EF7"/>
    <w:rsid w:val="03CB9189"/>
    <w:rsid w:val="03E661F5"/>
    <w:rsid w:val="04BE6723"/>
    <w:rsid w:val="04C0509B"/>
    <w:rsid w:val="0524365C"/>
    <w:rsid w:val="05CB7ACE"/>
    <w:rsid w:val="05D61945"/>
    <w:rsid w:val="05DD035A"/>
    <w:rsid w:val="06185392"/>
    <w:rsid w:val="063CF4E3"/>
    <w:rsid w:val="0654F213"/>
    <w:rsid w:val="0657F7F1"/>
    <w:rsid w:val="0844E11A"/>
    <w:rsid w:val="0863ED8B"/>
    <w:rsid w:val="08B12D67"/>
    <w:rsid w:val="091F2ADD"/>
    <w:rsid w:val="0923BB22"/>
    <w:rsid w:val="09423835"/>
    <w:rsid w:val="09657788"/>
    <w:rsid w:val="0987CD61"/>
    <w:rsid w:val="09CDF170"/>
    <w:rsid w:val="0A20B154"/>
    <w:rsid w:val="0A6048AB"/>
    <w:rsid w:val="0A785871"/>
    <w:rsid w:val="0AA609E3"/>
    <w:rsid w:val="0AF00332"/>
    <w:rsid w:val="0AFFB140"/>
    <w:rsid w:val="0B497807"/>
    <w:rsid w:val="0B4F6F37"/>
    <w:rsid w:val="0B739932"/>
    <w:rsid w:val="0B83AF5F"/>
    <w:rsid w:val="0BDC373B"/>
    <w:rsid w:val="0BF972FB"/>
    <w:rsid w:val="0C124C11"/>
    <w:rsid w:val="0C20BEA9"/>
    <w:rsid w:val="0C682CD8"/>
    <w:rsid w:val="0CB29831"/>
    <w:rsid w:val="0CBF6E23"/>
    <w:rsid w:val="0D0AB588"/>
    <w:rsid w:val="0D1CCC72"/>
    <w:rsid w:val="0D8AA8D9"/>
    <w:rsid w:val="0DBB4093"/>
    <w:rsid w:val="0DD7B44B"/>
    <w:rsid w:val="0ECAEA8B"/>
    <w:rsid w:val="0F0DA5D9"/>
    <w:rsid w:val="0F298F6D"/>
    <w:rsid w:val="0F36B386"/>
    <w:rsid w:val="0F970F61"/>
    <w:rsid w:val="0FAFD788"/>
    <w:rsid w:val="0FD5CD55"/>
    <w:rsid w:val="102FCBC3"/>
    <w:rsid w:val="1033CDDA"/>
    <w:rsid w:val="1048B8B7"/>
    <w:rsid w:val="105CF1FA"/>
    <w:rsid w:val="10D63C5C"/>
    <w:rsid w:val="1157258A"/>
    <w:rsid w:val="11A90DE9"/>
    <w:rsid w:val="11F3B0E6"/>
    <w:rsid w:val="127651AA"/>
    <w:rsid w:val="12DEE22C"/>
    <w:rsid w:val="133469DE"/>
    <w:rsid w:val="13919C8E"/>
    <w:rsid w:val="13AD524F"/>
    <w:rsid w:val="13B9ED65"/>
    <w:rsid w:val="13E0D8B8"/>
    <w:rsid w:val="145B90B3"/>
    <w:rsid w:val="14C7632D"/>
    <w:rsid w:val="15A5E4E7"/>
    <w:rsid w:val="166C4144"/>
    <w:rsid w:val="166D89F5"/>
    <w:rsid w:val="16B023CD"/>
    <w:rsid w:val="16E4D50F"/>
    <w:rsid w:val="16F80124"/>
    <w:rsid w:val="1780CD1A"/>
    <w:rsid w:val="17A14564"/>
    <w:rsid w:val="19AD2754"/>
    <w:rsid w:val="19DA3398"/>
    <w:rsid w:val="19F64613"/>
    <w:rsid w:val="1A70A17B"/>
    <w:rsid w:val="1A905BE0"/>
    <w:rsid w:val="1B3CDED9"/>
    <w:rsid w:val="1B415FCB"/>
    <w:rsid w:val="1BEE9AF8"/>
    <w:rsid w:val="1C145C22"/>
    <w:rsid w:val="1CC45716"/>
    <w:rsid w:val="1DBC8A85"/>
    <w:rsid w:val="1E09109D"/>
    <w:rsid w:val="1E231E0E"/>
    <w:rsid w:val="1E84DD8C"/>
    <w:rsid w:val="1F239EAC"/>
    <w:rsid w:val="20444E5A"/>
    <w:rsid w:val="207B0F96"/>
    <w:rsid w:val="207FEF2E"/>
    <w:rsid w:val="2093D418"/>
    <w:rsid w:val="209DB7AE"/>
    <w:rsid w:val="20AC11CE"/>
    <w:rsid w:val="20B86BA8"/>
    <w:rsid w:val="20EC9725"/>
    <w:rsid w:val="20FDCE74"/>
    <w:rsid w:val="217B8BA7"/>
    <w:rsid w:val="21CBEDB6"/>
    <w:rsid w:val="21F5A347"/>
    <w:rsid w:val="22239E22"/>
    <w:rsid w:val="22584A16"/>
    <w:rsid w:val="225FC889"/>
    <w:rsid w:val="2268FA96"/>
    <w:rsid w:val="22EA4A71"/>
    <w:rsid w:val="2301796F"/>
    <w:rsid w:val="23271268"/>
    <w:rsid w:val="23C8B05C"/>
    <w:rsid w:val="2424A4C9"/>
    <w:rsid w:val="2465ECBC"/>
    <w:rsid w:val="24F4705B"/>
    <w:rsid w:val="25CC6DBF"/>
    <w:rsid w:val="264143E4"/>
    <w:rsid w:val="26A075A7"/>
    <w:rsid w:val="276D0FF8"/>
    <w:rsid w:val="2787D538"/>
    <w:rsid w:val="286CF91E"/>
    <w:rsid w:val="29EF76D3"/>
    <w:rsid w:val="2A8AC728"/>
    <w:rsid w:val="2AF58EF7"/>
    <w:rsid w:val="2C575BDD"/>
    <w:rsid w:val="2CC7B835"/>
    <w:rsid w:val="2CCE8390"/>
    <w:rsid w:val="2D181D52"/>
    <w:rsid w:val="2D39B968"/>
    <w:rsid w:val="2D67AF93"/>
    <w:rsid w:val="2D68763E"/>
    <w:rsid w:val="2D98F605"/>
    <w:rsid w:val="2DFF40CA"/>
    <w:rsid w:val="2E2721ED"/>
    <w:rsid w:val="2E926B5F"/>
    <w:rsid w:val="2F3B58ED"/>
    <w:rsid w:val="2F857898"/>
    <w:rsid w:val="2F8FF1C5"/>
    <w:rsid w:val="2FA9F04F"/>
    <w:rsid w:val="2FC2F24E"/>
    <w:rsid w:val="3075487C"/>
    <w:rsid w:val="307ABBEA"/>
    <w:rsid w:val="307FBC44"/>
    <w:rsid w:val="30D40D78"/>
    <w:rsid w:val="30DC9FD4"/>
    <w:rsid w:val="313F8713"/>
    <w:rsid w:val="3145C0B0"/>
    <w:rsid w:val="31B4EF30"/>
    <w:rsid w:val="31DDFB5C"/>
    <w:rsid w:val="31F58903"/>
    <w:rsid w:val="321C43AE"/>
    <w:rsid w:val="322AE838"/>
    <w:rsid w:val="32E19111"/>
    <w:rsid w:val="33261216"/>
    <w:rsid w:val="33535F87"/>
    <w:rsid w:val="33669211"/>
    <w:rsid w:val="337B008F"/>
    <w:rsid w:val="33A76D1E"/>
    <w:rsid w:val="33DD7FD3"/>
    <w:rsid w:val="33E69568"/>
    <w:rsid w:val="33F8B222"/>
    <w:rsid w:val="340B5DE9"/>
    <w:rsid w:val="341DFF39"/>
    <w:rsid w:val="344D2FE3"/>
    <w:rsid w:val="348F1F75"/>
    <w:rsid w:val="34E11DD5"/>
    <w:rsid w:val="34FB8892"/>
    <w:rsid w:val="34FF4A56"/>
    <w:rsid w:val="35D28D7A"/>
    <w:rsid w:val="36BEADFF"/>
    <w:rsid w:val="36D4AD2D"/>
    <w:rsid w:val="373F5BC3"/>
    <w:rsid w:val="3743A9CB"/>
    <w:rsid w:val="37975372"/>
    <w:rsid w:val="37DFDE6F"/>
    <w:rsid w:val="3800F602"/>
    <w:rsid w:val="381CD224"/>
    <w:rsid w:val="38A284BD"/>
    <w:rsid w:val="399D08A3"/>
    <w:rsid w:val="39C78B13"/>
    <w:rsid w:val="3A2D6694"/>
    <w:rsid w:val="3B28B040"/>
    <w:rsid w:val="3B2A611B"/>
    <w:rsid w:val="3B3988AB"/>
    <w:rsid w:val="3BEFA8B2"/>
    <w:rsid w:val="3BF9C358"/>
    <w:rsid w:val="3C005371"/>
    <w:rsid w:val="3CBEB793"/>
    <w:rsid w:val="3CD189D2"/>
    <w:rsid w:val="3D119C65"/>
    <w:rsid w:val="3D270032"/>
    <w:rsid w:val="3D601DB0"/>
    <w:rsid w:val="3E8A741C"/>
    <w:rsid w:val="3EC319EA"/>
    <w:rsid w:val="3EFEDE4E"/>
    <w:rsid w:val="3F625637"/>
    <w:rsid w:val="407FE4D0"/>
    <w:rsid w:val="409AAEAF"/>
    <w:rsid w:val="40ACDB6C"/>
    <w:rsid w:val="40C8FCBC"/>
    <w:rsid w:val="41704533"/>
    <w:rsid w:val="41ED2A19"/>
    <w:rsid w:val="41F2E82A"/>
    <w:rsid w:val="423C34A8"/>
    <w:rsid w:val="42558EDB"/>
    <w:rsid w:val="426DE109"/>
    <w:rsid w:val="42B082C7"/>
    <w:rsid w:val="434612C0"/>
    <w:rsid w:val="4385CB00"/>
    <w:rsid w:val="43AB5124"/>
    <w:rsid w:val="43BAFC43"/>
    <w:rsid w:val="443EFCDE"/>
    <w:rsid w:val="452D3F4F"/>
    <w:rsid w:val="453119C4"/>
    <w:rsid w:val="458721D1"/>
    <w:rsid w:val="45B111A4"/>
    <w:rsid w:val="45CB432F"/>
    <w:rsid w:val="45DB8363"/>
    <w:rsid w:val="4640C044"/>
    <w:rsid w:val="4646E135"/>
    <w:rsid w:val="468F7AF9"/>
    <w:rsid w:val="46B1C027"/>
    <w:rsid w:val="46CC03BE"/>
    <w:rsid w:val="46FA4923"/>
    <w:rsid w:val="4709F033"/>
    <w:rsid w:val="47394BC5"/>
    <w:rsid w:val="47958D5C"/>
    <w:rsid w:val="47BBB5BB"/>
    <w:rsid w:val="48303112"/>
    <w:rsid w:val="4861941E"/>
    <w:rsid w:val="494AE9A0"/>
    <w:rsid w:val="4958EE80"/>
    <w:rsid w:val="4984C391"/>
    <w:rsid w:val="4998E3DE"/>
    <w:rsid w:val="4A01C50B"/>
    <w:rsid w:val="4A3029BF"/>
    <w:rsid w:val="4A3ED8AB"/>
    <w:rsid w:val="4A8B0E8C"/>
    <w:rsid w:val="4AC0B9F8"/>
    <w:rsid w:val="4B2CF1E3"/>
    <w:rsid w:val="4B8489A6"/>
    <w:rsid w:val="4C2AC44D"/>
    <w:rsid w:val="4C973F67"/>
    <w:rsid w:val="4D306750"/>
    <w:rsid w:val="4D7931B7"/>
    <w:rsid w:val="4D9233B6"/>
    <w:rsid w:val="4E4A5DE1"/>
    <w:rsid w:val="4E752079"/>
    <w:rsid w:val="4EB29672"/>
    <w:rsid w:val="4EFAFA42"/>
    <w:rsid w:val="4F3141F3"/>
    <w:rsid w:val="4F4B729A"/>
    <w:rsid w:val="50264E4E"/>
    <w:rsid w:val="502CC91F"/>
    <w:rsid w:val="506620C7"/>
    <w:rsid w:val="5118B528"/>
    <w:rsid w:val="513164E9"/>
    <w:rsid w:val="51357065"/>
    <w:rsid w:val="5151BDD5"/>
    <w:rsid w:val="51583715"/>
    <w:rsid w:val="5191FDDE"/>
    <w:rsid w:val="52206FD1"/>
    <w:rsid w:val="522E41F4"/>
    <w:rsid w:val="526A1F0E"/>
    <w:rsid w:val="52A39356"/>
    <w:rsid w:val="5317C299"/>
    <w:rsid w:val="5340A19E"/>
    <w:rsid w:val="5348919C"/>
    <w:rsid w:val="536DC826"/>
    <w:rsid w:val="53F8779C"/>
    <w:rsid w:val="5405D6D0"/>
    <w:rsid w:val="54141725"/>
    <w:rsid w:val="543BADA3"/>
    <w:rsid w:val="54DD654E"/>
    <w:rsid w:val="54E7A5D8"/>
    <w:rsid w:val="54EDA3D6"/>
    <w:rsid w:val="552A71AB"/>
    <w:rsid w:val="55F5D396"/>
    <w:rsid w:val="564A0D1E"/>
    <w:rsid w:val="5667B575"/>
    <w:rsid w:val="568DABCF"/>
    <w:rsid w:val="56BBDA80"/>
    <w:rsid w:val="56EB378B"/>
    <w:rsid w:val="5762C13F"/>
    <w:rsid w:val="578E23C6"/>
    <w:rsid w:val="57BB491B"/>
    <w:rsid w:val="57E910F0"/>
    <w:rsid w:val="57EBC0AC"/>
    <w:rsid w:val="5844E0D9"/>
    <w:rsid w:val="5963C026"/>
    <w:rsid w:val="59AE13EA"/>
    <w:rsid w:val="59BE52A2"/>
    <w:rsid w:val="59D46F6E"/>
    <w:rsid w:val="5A82AE02"/>
    <w:rsid w:val="5A9A80CF"/>
    <w:rsid w:val="5AF33783"/>
    <w:rsid w:val="5AFDFE08"/>
    <w:rsid w:val="5B0732B5"/>
    <w:rsid w:val="5B2BA917"/>
    <w:rsid w:val="5BB78449"/>
    <w:rsid w:val="5BC0000F"/>
    <w:rsid w:val="5BC7E57F"/>
    <w:rsid w:val="5C4E5713"/>
    <w:rsid w:val="5C5E7FB2"/>
    <w:rsid w:val="5C65F88D"/>
    <w:rsid w:val="5CA3BB18"/>
    <w:rsid w:val="5CC5872A"/>
    <w:rsid w:val="5D7D3B31"/>
    <w:rsid w:val="5D7E1AAA"/>
    <w:rsid w:val="5D8F96CF"/>
    <w:rsid w:val="5DA50FB6"/>
    <w:rsid w:val="5DFF6E5A"/>
    <w:rsid w:val="5E416FB3"/>
    <w:rsid w:val="5F7ECDB4"/>
    <w:rsid w:val="5FB80776"/>
    <w:rsid w:val="6054D02C"/>
    <w:rsid w:val="60BFF2FA"/>
    <w:rsid w:val="60CF7B71"/>
    <w:rsid w:val="616F4278"/>
    <w:rsid w:val="61E62351"/>
    <w:rsid w:val="6211A9B2"/>
    <w:rsid w:val="623783F7"/>
    <w:rsid w:val="62A170DE"/>
    <w:rsid w:val="62AAFD1C"/>
    <w:rsid w:val="62B4A26B"/>
    <w:rsid w:val="62BD515E"/>
    <w:rsid w:val="62EBEB64"/>
    <w:rsid w:val="635D485D"/>
    <w:rsid w:val="63A12946"/>
    <w:rsid w:val="63ED5C2E"/>
    <w:rsid w:val="63F7365F"/>
    <w:rsid w:val="6412D2F2"/>
    <w:rsid w:val="64865709"/>
    <w:rsid w:val="65FF3F92"/>
    <w:rsid w:val="669E42C7"/>
    <w:rsid w:val="66E51AD5"/>
    <w:rsid w:val="673CB7CE"/>
    <w:rsid w:val="673D0860"/>
    <w:rsid w:val="677D9E77"/>
    <w:rsid w:val="67B39565"/>
    <w:rsid w:val="67BEC50F"/>
    <w:rsid w:val="67DCDC4E"/>
    <w:rsid w:val="68408B94"/>
    <w:rsid w:val="6857D849"/>
    <w:rsid w:val="686F7231"/>
    <w:rsid w:val="688524D9"/>
    <w:rsid w:val="68C743D1"/>
    <w:rsid w:val="69071922"/>
    <w:rsid w:val="69203875"/>
    <w:rsid w:val="6A56A5BD"/>
    <w:rsid w:val="6A759FB1"/>
    <w:rsid w:val="6B05D1A1"/>
    <w:rsid w:val="6B30656E"/>
    <w:rsid w:val="6BAF860C"/>
    <w:rsid w:val="6BC0B556"/>
    <w:rsid w:val="6BE6FE7E"/>
    <w:rsid w:val="6C4DA3BA"/>
    <w:rsid w:val="6C7976AB"/>
    <w:rsid w:val="6C7F7D57"/>
    <w:rsid w:val="6CB162D3"/>
    <w:rsid w:val="6D3C7C6D"/>
    <w:rsid w:val="6D5305E8"/>
    <w:rsid w:val="6D54C0F8"/>
    <w:rsid w:val="6E1ADB33"/>
    <w:rsid w:val="6E8FBC4C"/>
    <w:rsid w:val="6F2B1C03"/>
    <w:rsid w:val="6F39F499"/>
    <w:rsid w:val="6FFB026B"/>
    <w:rsid w:val="70143CD6"/>
    <w:rsid w:val="70C89CA1"/>
    <w:rsid w:val="7135DA8E"/>
    <w:rsid w:val="71D5D6B8"/>
    <w:rsid w:val="7223D93A"/>
    <w:rsid w:val="725FB8E8"/>
    <w:rsid w:val="73FB62A8"/>
    <w:rsid w:val="74B71037"/>
    <w:rsid w:val="74C06D13"/>
    <w:rsid w:val="750E8C2C"/>
    <w:rsid w:val="757733E5"/>
    <w:rsid w:val="75E6CB49"/>
    <w:rsid w:val="77510F3D"/>
    <w:rsid w:val="77B46B69"/>
    <w:rsid w:val="77D946FC"/>
    <w:rsid w:val="77E3ECDE"/>
    <w:rsid w:val="782C8ABF"/>
    <w:rsid w:val="78732D44"/>
    <w:rsid w:val="787DE6A3"/>
    <w:rsid w:val="799A293C"/>
    <w:rsid w:val="79D46471"/>
    <w:rsid w:val="79D8C7E7"/>
    <w:rsid w:val="7A135F1A"/>
    <w:rsid w:val="7A170B1A"/>
    <w:rsid w:val="7A32DF61"/>
    <w:rsid w:val="7A3341B1"/>
    <w:rsid w:val="7A60A72C"/>
    <w:rsid w:val="7A733296"/>
    <w:rsid w:val="7B0E5463"/>
    <w:rsid w:val="7B29B47C"/>
    <w:rsid w:val="7B4D5C12"/>
    <w:rsid w:val="7C4B9C71"/>
    <w:rsid w:val="7C5F6E69"/>
    <w:rsid w:val="7C7D6DD5"/>
    <w:rsid w:val="7C7F7D50"/>
    <w:rsid w:val="7CA2CF07"/>
    <w:rsid w:val="7CD22341"/>
    <w:rsid w:val="7D6C43EC"/>
    <w:rsid w:val="7D828FAB"/>
    <w:rsid w:val="7DA1C4EF"/>
    <w:rsid w:val="7DB0084C"/>
    <w:rsid w:val="7DD4324F"/>
    <w:rsid w:val="7DF25CD1"/>
    <w:rsid w:val="7E4117BC"/>
    <w:rsid w:val="7E451AB9"/>
    <w:rsid w:val="7EEDFBBC"/>
    <w:rsid w:val="7F42C95B"/>
    <w:rsid w:val="7F5C71F0"/>
    <w:rsid w:val="7F99B132"/>
    <w:rsid w:val="7F9A13F3"/>
    <w:rsid w:val="7FA5A341"/>
    <w:rsid w:val="7FBA3D4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64FCF"/>
  <w15:chartTrackingRefBased/>
  <w15:docId w15:val="{DA8FBEF1-8152-4270-8849-98FDFF18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98"/>
    <w:rPr>
      <w:rFonts w:eastAsiaTheme="minorEastAsia"/>
      <w:lang w:eastAsia="tr-TR"/>
    </w:rPr>
  </w:style>
  <w:style w:type="paragraph" w:styleId="Heading1">
    <w:name w:val="heading 1"/>
    <w:basedOn w:val="Normal"/>
    <w:next w:val="Normal"/>
    <w:link w:val="Heading1Char"/>
    <w:uiPriority w:val="9"/>
    <w:qFormat/>
    <w:rsid w:val="000F4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0D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42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DD9"/>
    <w:rPr>
      <w:rFonts w:asciiTheme="majorHAnsi" w:eastAsiaTheme="majorEastAsia" w:hAnsiTheme="majorHAnsi" w:cstheme="majorBidi"/>
      <w:color w:val="2F5496" w:themeColor="accent1" w:themeShade="BF"/>
      <w:sz w:val="26"/>
      <w:szCs w:val="26"/>
      <w:lang w:eastAsia="tr-TR"/>
    </w:rPr>
  </w:style>
  <w:style w:type="paragraph" w:styleId="FootnoteText">
    <w:name w:val="footnote text"/>
    <w:basedOn w:val="Normal"/>
    <w:link w:val="FootnoteTextChar"/>
    <w:uiPriority w:val="99"/>
    <w:semiHidden/>
    <w:unhideWhenUsed/>
    <w:rsid w:val="000555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5E6"/>
    <w:rPr>
      <w:rFonts w:eastAsiaTheme="minorEastAsia"/>
      <w:sz w:val="20"/>
      <w:szCs w:val="20"/>
      <w:lang w:eastAsia="tr-TR"/>
    </w:rPr>
  </w:style>
  <w:style w:type="character" w:styleId="FootnoteReference">
    <w:name w:val="footnote reference"/>
    <w:basedOn w:val="DefaultParagraphFont"/>
    <w:uiPriority w:val="99"/>
    <w:semiHidden/>
    <w:unhideWhenUsed/>
    <w:rsid w:val="000555E6"/>
    <w:rPr>
      <w:vertAlign w:val="superscript"/>
    </w:rPr>
  </w:style>
  <w:style w:type="paragraph" w:styleId="ListParagraph">
    <w:name w:val="List Paragraph"/>
    <w:aliases w:val="içindekiler vb,LİSTE PARAF,KODLAMA,ALT BAŞLIK,Liste Paragraf 1,Liste Paragraf1"/>
    <w:basedOn w:val="Normal"/>
    <w:link w:val="ListParagraphChar"/>
    <w:uiPriority w:val="34"/>
    <w:qFormat/>
    <w:rsid w:val="00AA04ED"/>
    <w:pPr>
      <w:ind w:left="720"/>
      <w:contextualSpacing/>
    </w:pPr>
  </w:style>
  <w:style w:type="character" w:styleId="CommentReference">
    <w:name w:val="annotation reference"/>
    <w:basedOn w:val="DefaultParagraphFont"/>
    <w:uiPriority w:val="99"/>
    <w:semiHidden/>
    <w:unhideWhenUsed/>
    <w:rsid w:val="002828DB"/>
    <w:rPr>
      <w:sz w:val="16"/>
      <w:szCs w:val="16"/>
    </w:rPr>
  </w:style>
  <w:style w:type="paragraph" w:styleId="CommentText">
    <w:name w:val="annotation text"/>
    <w:basedOn w:val="Normal"/>
    <w:link w:val="CommentTextChar"/>
    <w:uiPriority w:val="99"/>
    <w:unhideWhenUsed/>
    <w:rsid w:val="002828DB"/>
    <w:pPr>
      <w:spacing w:line="240" w:lineRule="auto"/>
    </w:pPr>
    <w:rPr>
      <w:sz w:val="20"/>
      <w:szCs w:val="20"/>
    </w:rPr>
  </w:style>
  <w:style w:type="character" w:customStyle="1" w:styleId="CommentTextChar">
    <w:name w:val="Comment Text Char"/>
    <w:basedOn w:val="DefaultParagraphFont"/>
    <w:link w:val="CommentText"/>
    <w:uiPriority w:val="99"/>
    <w:rsid w:val="002828DB"/>
    <w:rPr>
      <w:rFonts w:eastAsiaTheme="minorEastAsia"/>
      <w:sz w:val="20"/>
      <w:szCs w:val="20"/>
      <w:lang w:eastAsia="tr-TR"/>
    </w:rPr>
  </w:style>
  <w:style w:type="paragraph" w:styleId="NormalWeb">
    <w:name w:val="Normal (Web)"/>
    <w:basedOn w:val="Normal"/>
    <w:uiPriority w:val="99"/>
    <w:unhideWhenUsed/>
    <w:rsid w:val="00A9491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basedOn w:val="Normal"/>
    <w:rsid w:val="00DD7D91"/>
    <w:pPr>
      <w:spacing w:after="0"/>
    </w:pPr>
    <w:rPr>
      <w:rFonts w:cs="Calibri"/>
      <w:color w:val="000000" w:themeColor="text1"/>
      <w:sz w:val="24"/>
      <w:szCs w:val="24"/>
    </w:rPr>
  </w:style>
  <w:style w:type="paragraph" w:customStyle="1" w:styleId="TableParagraph">
    <w:name w:val="Table Paragraph"/>
    <w:basedOn w:val="Normal"/>
    <w:uiPriority w:val="1"/>
    <w:qFormat/>
    <w:rsid w:val="00DD7D91"/>
    <w:pPr>
      <w:widowControl w:val="0"/>
      <w:spacing w:after="0"/>
    </w:pPr>
    <w:rPr>
      <w:rFonts w:eastAsia="Calibri" w:cs="Calibri"/>
      <w:lang w:eastAsia="en-US"/>
    </w:rPr>
  </w:style>
  <w:style w:type="paragraph" w:styleId="Revision">
    <w:name w:val="Revision"/>
    <w:hidden/>
    <w:uiPriority w:val="99"/>
    <w:semiHidden/>
    <w:rsid w:val="0099323E"/>
    <w:pPr>
      <w:spacing w:after="0" w:line="240" w:lineRule="auto"/>
    </w:pPr>
    <w:rPr>
      <w:rFonts w:eastAsiaTheme="minorEastAsia"/>
      <w:lang w:eastAsia="tr-TR"/>
    </w:rPr>
  </w:style>
  <w:style w:type="character" w:customStyle="1" w:styleId="ListParagraphChar">
    <w:name w:val="List Paragraph Char"/>
    <w:aliases w:val="içindekiler vb Char,LİSTE PARAF Char,KODLAMA Char,ALT BAŞLIK Char,Liste Paragraf 1 Char,Liste Paragraf1 Char"/>
    <w:link w:val="ListParagraph"/>
    <w:uiPriority w:val="34"/>
    <w:locked/>
    <w:rsid w:val="00031362"/>
    <w:rPr>
      <w:rFonts w:eastAsiaTheme="minorEastAsia"/>
      <w:lang w:eastAsia="tr-TR"/>
    </w:rPr>
  </w:style>
  <w:style w:type="paragraph" w:customStyle="1" w:styleId="MyNormal">
    <w:name w:val="MyNormal"/>
    <w:basedOn w:val="Normal"/>
    <w:link w:val="MyNormalChar"/>
    <w:qFormat/>
    <w:rsid w:val="0021246B"/>
    <w:pPr>
      <w:jc w:val="both"/>
    </w:pPr>
    <w:rPr>
      <w:rFonts w:ascii="Roboto" w:eastAsiaTheme="minorHAnsi" w:hAnsi="Roboto"/>
      <w:lang w:val="en-US" w:eastAsia="en-US"/>
    </w:rPr>
  </w:style>
  <w:style w:type="character" w:customStyle="1" w:styleId="MyNormalChar">
    <w:name w:val="MyNormal Char"/>
    <w:basedOn w:val="DefaultParagraphFont"/>
    <w:link w:val="MyNormal"/>
    <w:rsid w:val="0021246B"/>
    <w:rPr>
      <w:rFonts w:ascii="Roboto" w:hAnsi="Roboto"/>
      <w:lang w:val="en-US"/>
    </w:rPr>
  </w:style>
  <w:style w:type="character" w:customStyle="1" w:styleId="Heading1Char">
    <w:name w:val="Heading 1 Char"/>
    <w:basedOn w:val="DefaultParagraphFont"/>
    <w:link w:val="Heading1"/>
    <w:uiPriority w:val="9"/>
    <w:rsid w:val="000F4231"/>
    <w:rPr>
      <w:rFonts w:asciiTheme="majorHAnsi" w:eastAsiaTheme="majorEastAsia" w:hAnsiTheme="majorHAnsi" w:cstheme="majorBidi"/>
      <w:color w:val="2F5496" w:themeColor="accent1" w:themeShade="BF"/>
      <w:sz w:val="32"/>
      <w:szCs w:val="32"/>
      <w:lang w:eastAsia="tr-TR"/>
    </w:rPr>
  </w:style>
  <w:style w:type="character" w:customStyle="1" w:styleId="Heading3Char">
    <w:name w:val="Heading 3 Char"/>
    <w:basedOn w:val="DefaultParagraphFont"/>
    <w:link w:val="Heading3"/>
    <w:uiPriority w:val="9"/>
    <w:semiHidden/>
    <w:rsid w:val="000F4231"/>
    <w:rPr>
      <w:rFonts w:asciiTheme="majorHAnsi" w:eastAsiaTheme="majorEastAsia" w:hAnsiTheme="majorHAnsi" w:cstheme="majorBidi"/>
      <w:color w:val="1F3763" w:themeColor="accent1" w:themeShade="7F"/>
      <w:sz w:val="24"/>
      <w:szCs w:val="24"/>
      <w:lang w:eastAsia="tr-TR"/>
    </w:rPr>
  </w:style>
  <w:style w:type="character" w:styleId="Hyperlink">
    <w:name w:val="Hyperlink"/>
    <w:basedOn w:val="DefaultParagraphFont"/>
    <w:uiPriority w:val="99"/>
    <w:unhideWhenUsed/>
    <w:rsid w:val="000F423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F4231"/>
    <w:rPr>
      <w:b/>
      <w:bCs/>
    </w:rPr>
  </w:style>
  <w:style w:type="character" w:customStyle="1" w:styleId="CommentSubjectChar">
    <w:name w:val="Comment Subject Char"/>
    <w:basedOn w:val="CommentTextChar"/>
    <w:link w:val="CommentSubject"/>
    <w:uiPriority w:val="99"/>
    <w:semiHidden/>
    <w:rsid w:val="000F4231"/>
    <w:rPr>
      <w:rFonts w:eastAsiaTheme="minorEastAsia"/>
      <w:b/>
      <w:bCs/>
      <w:sz w:val="20"/>
      <w:szCs w:val="20"/>
      <w:lang w:eastAsia="tr-TR"/>
    </w:rPr>
  </w:style>
  <w:style w:type="paragraph" w:styleId="BalloonText">
    <w:name w:val="Balloon Text"/>
    <w:basedOn w:val="Normal"/>
    <w:link w:val="BalloonTextChar"/>
    <w:uiPriority w:val="99"/>
    <w:semiHidden/>
    <w:unhideWhenUsed/>
    <w:rsid w:val="000F4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231"/>
    <w:rPr>
      <w:rFonts w:ascii="Segoe UI" w:eastAsiaTheme="minorEastAsia" w:hAnsi="Segoe UI" w:cs="Segoe UI"/>
      <w:sz w:val="18"/>
      <w:szCs w:val="18"/>
      <w:lang w:eastAsia="tr-TR"/>
    </w:rPr>
  </w:style>
  <w:style w:type="paragraph" w:styleId="Header">
    <w:name w:val="header"/>
    <w:basedOn w:val="Normal"/>
    <w:link w:val="HeaderChar"/>
    <w:uiPriority w:val="99"/>
    <w:unhideWhenUsed/>
    <w:rsid w:val="000F42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4231"/>
    <w:rPr>
      <w:rFonts w:eastAsiaTheme="minorEastAsia"/>
      <w:lang w:eastAsia="tr-TR"/>
    </w:rPr>
  </w:style>
  <w:style w:type="paragraph" w:styleId="Footer">
    <w:name w:val="footer"/>
    <w:basedOn w:val="Normal"/>
    <w:link w:val="FooterChar"/>
    <w:uiPriority w:val="99"/>
    <w:unhideWhenUsed/>
    <w:rsid w:val="000F42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4231"/>
    <w:rPr>
      <w:rFonts w:eastAsiaTheme="minorEastAsia"/>
      <w:lang w:eastAsia="tr-TR"/>
    </w:rPr>
  </w:style>
  <w:style w:type="character" w:styleId="FollowedHyperlink">
    <w:name w:val="FollowedHyperlink"/>
    <w:basedOn w:val="DefaultParagraphFont"/>
    <w:uiPriority w:val="99"/>
    <w:semiHidden/>
    <w:unhideWhenUsed/>
    <w:rsid w:val="000F4231"/>
    <w:rPr>
      <w:color w:val="954F72" w:themeColor="followedHyperlink"/>
      <w:u w:val="single"/>
    </w:rPr>
  </w:style>
  <w:style w:type="paragraph" w:styleId="BodyText">
    <w:name w:val="Body Text"/>
    <w:basedOn w:val="Normal"/>
    <w:link w:val="BodyTextChar"/>
    <w:uiPriority w:val="1"/>
    <w:qFormat/>
    <w:rsid w:val="000F4231"/>
    <w:pPr>
      <w:autoSpaceDE w:val="0"/>
      <w:autoSpaceDN w:val="0"/>
      <w:adjustRightInd w:val="0"/>
      <w:spacing w:after="0" w:line="258" w:lineRule="exact"/>
      <w:ind w:left="39"/>
    </w:pPr>
    <w:rPr>
      <w:rFonts w:ascii="Times New Roman" w:eastAsiaTheme="minorHAnsi" w:hAnsi="Times New Roman" w:cs="Times New Roman"/>
      <w:sz w:val="24"/>
      <w:szCs w:val="24"/>
      <w:lang w:val="en-US" w:eastAsia="en-US"/>
      <w14:ligatures w14:val="standardContextual"/>
    </w:rPr>
  </w:style>
  <w:style w:type="character" w:customStyle="1" w:styleId="BodyTextChar">
    <w:name w:val="Body Text Char"/>
    <w:basedOn w:val="DefaultParagraphFont"/>
    <w:link w:val="BodyText"/>
    <w:uiPriority w:val="1"/>
    <w:rsid w:val="000F4231"/>
    <w:rPr>
      <w:rFonts w:ascii="Times New Roman" w:hAnsi="Times New Roman" w:cs="Times New Roman"/>
      <w:sz w:val="24"/>
      <w:szCs w:val="24"/>
      <w:lang w:val="en-US"/>
      <w14:ligatures w14:val="standardContextual"/>
    </w:rPr>
  </w:style>
  <w:style w:type="character" w:customStyle="1" w:styleId="fontstyle01">
    <w:name w:val="fontstyle01"/>
    <w:basedOn w:val="DefaultParagraphFont"/>
    <w:rsid w:val="000F4231"/>
    <w:rPr>
      <w:rFonts w:ascii="TimesNewRomanPSMT" w:hAnsi="TimesNewRomanPSMT" w:hint="default"/>
      <w:b w:val="0"/>
      <w:bCs w:val="0"/>
      <w:i w:val="0"/>
      <w:iCs w:val="0"/>
      <w:color w:val="000000"/>
      <w:sz w:val="24"/>
      <w:szCs w:val="24"/>
    </w:rPr>
  </w:style>
  <w:style w:type="character" w:customStyle="1" w:styleId="cf01">
    <w:name w:val="cf01"/>
    <w:basedOn w:val="DefaultParagraphFont"/>
    <w:rsid w:val="000F4231"/>
    <w:rPr>
      <w:rFonts w:ascii="Segoe UI" w:hAnsi="Segoe UI" w:cs="Segoe UI" w:hint="default"/>
      <w:sz w:val="18"/>
      <w:szCs w:val="18"/>
    </w:rPr>
  </w:style>
  <w:style w:type="paragraph" w:customStyle="1" w:styleId="pf0">
    <w:name w:val="pf0"/>
    <w:basedOn w:val="Normal"/>
    <w:rsid w:val="000F423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6D7350"/>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6D7350"/>
    <w:rPr>
      <w:rFonts w:eastAsiaTheme="minorEastAsia"/>
      <w:lang w:eastAsia="tr-TR"/>
    </w:rPr>
  </w:style>
  <w:style w:type="paragraph" w:customStyle="1" w:styleId="msonormal0">
    <w:name w:val="msonormal"/>
    <w:basedOn w:val="Normal"/>
    <w:rsid w:val="00544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44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44C0B"/>
  </w:style>
  <w:style w:type="character" w:customStyle="1" w:styleId="textrun">
    <w:name w:val="textrun"/>
    <w:basedOn w:val="DefaultParagraphFont"/>
    <w:rsid w:val="00544C0B"/>
  </w:style>
  <w:style w:type="character" w:customStyle="1" w:styleId="normaltextrun">
    <w:name w:val="normaltextrun"/>
    <w:basedOn w:val="DefaultParagraphFont"/>
    <w:rsid w:val="00544C0B"/>
  </w:style>
  <w:style w:type="character" w:customStyle="1" w:styleId="superscript">
    <w:name w:val="superscript"/>
    <w:basedOn w:val="DefaultParagraphFont"/>
    <w:rsid w:val="0054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5485">
      <w:bodyDiv w:val="1"/>
      <w:marLeft w:val="0"/>
      <w:marRight w:val="0"/>
      <w:marTop w:val="0"/>
      <w:marBottom w:val="0"/>
      <w:divBdr>
        <w:top w:val="none" w:sz="0" w:space="0" w:color="auto"/>
        <w:left w:val="none" w:sz="0" w:space="0" w:color="auto"/>
        <w:bottom w:val="none" w:sz="0" w:space="0" w:color="auto"/>
        <w:right w:val="none" w:sz="0" w:space="0" w:color="auto"/>
      </w:divBdr>
    </w:div>
    <w:div w:id="1787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7D65FE87F488EBB7E012DD5856354"/>
        <w:category>
          <w:name w:val="Genel"/>
          <w:gallery w:val="placeholder"/>
        </w:category>
        <w:types>
          <w:type w:val="bbPlcHdr"/>
        </w:types>
        <w:behaviors>
          <w:behavior w:val="content"/>
        </w:behaviors>
        <w:guid w:val="{36DB2EBA-3599-42CA-9127-CAA217C785EF}"/>
      </w:docPartPr>
      <w:docPartBody>
        <w:p w:rsidR="0059318F" w:rsidRDefault="001871EC" w:rsidP="001871EC">
          <w:pPr>
            <w:pStyle w:val="8F47D65FE87F488EBB7E012DD5856354"/>
          </w:pPr>
          <w:r>
            <w:rPr>
              <w:rFonts w:asciiTheme="majorHAnsi" w:eastAsiaTheme="majorEastAsia" w:hAnsiTheme="majorHAnsi" w:cstheme="majorBidi"/>
              <w:caps/>
              <w:color w:val="156082" w:themeColor="accent1"/>
              <w:sz w:val="80"/>
              <w:szCs w:val="80"/>
            </w:rPr>
            <w:t>[Belge başlığı]</w:t>
          </w:r>
        </w:p>
      </w:docPartBody>
    </w:docPart>
    <w:docPart>
      <w:docPartPr>
        <w:name w:val="3BA03CC47B024A828F643A4DECAFD797"/>
        <w:category>
          <w:name w:val="Genel"/>
          <w:gallery w:val="placeholder"/>
        </w:category>
        <w:types>
          <w:type w:val="bbPlcHdr"/>
        </w:types>
        <w:behaviors>
          <w:behavior w:val="content"/>
        </w:behaviors>
        <w:guid w:val="{D259F8EA-F09B-4D84-9A7B-4263FE110424}"/>
      </w:docPartPr>
      <w:docPartBody>
        <w:p w:rsidR="0059318F" w:rsidRDefault="001871EC" w:rsidP="001871EC">
          <w:pPr>
            <w:pStyle w:val="3BA03CC47B024A828F643A4DECAFD797"/>
          </w:pPr>
          <w:r>
            <w:rPr>
              <w:color w:val="156082"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EC"/>
    <w:rsid w:val="000057EE"/>
    <w:rsid w:val="00024FE6"/>
    <w:rsid w:val="001871EC"/>
    <w:rsid w:val="003471B8"/>
    <w:rsid w:val="003A2227"/>
    <w:rsid w:val="003A34A4"/>
    <w:rsid w:val="005067DE"/>
    <w:rsid w:val="0059318F"/>
    <w:rsid w:val="005F4728"/>
    <w:rsid w:val="006E0F11"/>
    <w:rsid w:val="008605A5"/>
    <w:rsid w:val="008855A7"/>
    <w:rsid w:val="00A94AC0"/>
    <w:rsid w:val="00BA7D9F"/>
    <w:rsid w:val="00BE5244"/>
    <w:rsid w:val="00C7190C"/>
    <w:rsid w:val="00E33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7D65FE87F488EBB7E012DD5856354">
    <w:name w:val="8F47D65FE87F488EBB7E012DD5856354"/>
    <w:rsid w:val="001871EC"/>
  </w:style>
  <w:style w:type="paragraph" w:customStyle="1" w:styleId="3BA03CC47B024A828F643A4DECAFD797">
    <w:name w:val="3BA03CC47B024A828F643A4DECAFD797"/>
    <w:rsid w:val="00187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CBE5-63BF-4F33-8F76-509F99F8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3366</Words>
  <Characters>25579</Characters>
  <Application>Microsoft Office Word</Application>
  <DocSecurity>0</DocSecurity>
  <Lines>1447</Lines>
  <Paragraphs>400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KALİTE İYİLEŞTİRME PLANI</vt:lpstr>
      <vt:lpstr>KALİTE İYİLEŞTİRME PLANI</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İYİLEŞTİRME PLANI</dc:title>
  <dc:subject>Gazi Üniversitesi</dc:subject>
  <dc:creator>Nurgül  DURMUŞ ŞENYAPAR</dc:creator>
  <cp:keywords/>
  <dc:description/>
  <cp:lastModifiedBy>Adnan Gülaçtı</cp:lastModifiedBy>
  <cp:revision>6</cp:revision>
  <dcterms:created xsi:type="dcterms:W3CDTF">2025-02-11T07:37:00Z</dcterms:created>
  <dcterms:modified xsi:type="dcterms:W3CDTF">2025-02-11T07:58:00Z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1fcb67a265d740c25d696de7d7aef8ec39dde2351eb9b0215b406c9fa0bc4465</vt:lpwstr>
  </property>
</Properties>
</file>